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9D2" w:rsidRDefault="007329D2">
      <w:pPr>
        <w:tabs>
          <w:tab w:val="left" w:pos="3978"/>
        </w:tabs>
        <w:spacing w:line="460" w:lineRule="exact"/>
        <w:rPr>
          <w:rFonts w:ascii="方正小标宋简体" w:eastAsia="方正小标宋简体" w:hAnsi="宋体"/>
          <w:sz w:val="44"/>
          <w:szCs w:val="44"/>
        </w:rPr>
      </w:pPr>
    </w:p>
    <w:p w:rsidR="00703682" w:rsidRDefault="00852D11">
      <w:pPr>
        <w:tabs>
          <w:tab w:val="left" w:pos="3978"/>
        </w:tabs>
        <w:spacing w:line="460" w:lineRule="exact"/>
        <w:rPr>
          <w:rFonts w:ascii="方正小标宋简体" w:eastAsia="方正小标宋简体" w:hAnsi="宋体"/>
          <w:sz w:val="44"/>
          <w:szCs w:val="44"/>
        </w:rPr>
      </w:pPr>
      <w:r>
        <w:rPr>
          <w:rFonts w:ascii="方正小标宋简体" w:eastAsia="方正小标宋简体" w:hAnsi="宋体"/>
          <w:snapToGrid/>
          <w:sz w:val="44"/>
          <w:szCs w:val="44"/>
        </w:rPr>
        <w:pict>
          <v:shapetype id="_x0000_t202" coordsize="21600,21600" o:spt="202" path="m,l,21600r21600,l21600,xe">
            <v:stroke joinstyle="miter"/>
            <v:path gradientshapeok="t" o:connecttype="rect"/>
          </v:shapetype>
          <v:shape id="Text Box 3" o:spid="_x0000_s1026" type="#_x0000_t202" style="position:absolute;left:0;text-align:left;margin-left:361.6pt;margin-top:5.35pt;width:75pt;height:46.9pt;z-index:251659776" stroked="f">
            <v:textbox>
              <w:txbxContent>
                <w:p w:rsidR="00E408DF" w:rsidRDefault="00E408DF">
                  <w:pPr>
                    <w:spacing w:line="400" w:lineRule="exact"/>
                    <w:rPr>
                      <w:rFonts w:ascii="楷体_GB2312" w:eastAsia="楷体_GB2312"/>
                      <w:szCs w:val="28"/>
                    </w:rPr>
                  </w:pPr>
                  <w:r>
                    <w:rPr>
                      <w:rFonts w:ascii="楷体_GB2312" w:eastAsia="楷体_GB2312" w:hint="eastAsia"/>
                      <w:szCs w:val="28"/>
                    </w:rPr>
                    <w:t>内部资料</w:t>
                  </w:r>
                </w:p>
                <w:p w:rsidR="00E408DF" w:rsidRDefault="00E408DF">
                  <w:pPr>
                    <w:spacing w:line="400" w:lineRule="exact"/>
                    <w:rPr>
                      <w:rFonts w:ascii="楷体_GB2312" w:eastAsia="楷体_GB2312"/>
                      <w:szCs w:val="28"/>
                    </w:rPr>
                  </w:pPr>
                  <w:r>
                    <w:rPr>
                      <w:rFonts w:ascii="楷体_GB2312" w:eastAsia="楷体_GB2312" w:hint="eastAsia"/>
                      <w:szCs w:val="28"/>
                    </w:rPr>
                    <w:t>注意保管</w:t>
                  </w:r>
                </w:p>
                <w:p w:rsidR="00E408DF" w:rsidRDefault="00E408DF">
                  <w:pPr>
                    <w:rPr>
                      <w:rFonts w:ascii="楷体_GB2312" w:eastAsia="楷体_GB2312"/>
                      <w:szCs w:val="28"/>
                    </w:rPr>
                  </w:pPr>
                </w:p>
              </w:txbxContent>
            </v:textbox>
          </v:shape>
        </w:pict>
      </w:r>
    </w:p>
    <w:p w:rsidR="00703682" w:rsidRDefault="00703682">
      <w:pPr>
        <w:spacing w:line="800" w:lineRule="exact"/>
        <w:jc w:val="center"/>
        <w:rPr>
          <w:rFonts w:ascii="楷体_GB2312" w:eastAsia="楷体_GB2312"/>
          <w:sz w:val="44"/>
          <w:szCs w:val="44"/>
        </w:rPr>
      </w:pPr>
      <w:r>
        <w:rPr>
          <w:rFonts w:ascii="楷体_GB2312" w:eastAsia="楷体_GB2312" w:hint="eastAsia"/>
          <w:sz w:val="44"/>
          <w:szCs w:val="44"/>
        </w:rPr>
        <w:t xml:space="preserve">             </w:t>
      </w:r>
    </w:p>
    <w:p w:rsidR="00703682" w:rsidRDefault="00703682">
      <w:pPr>
        <w:spacing w:line="800" w:lineRule="exact"/>
        <w:jc w:val="center"/>
        <w:rPr>
          <w:rFonts w:ascii="方正小标宋简体" w:eastAsia="方正小标宋简体" w:hAnsi="宋体"/>
          <w:b/>
          <w:sz w:val="48"/>
          <w:szCs w:val="48"/>
        </w:rPr>
      </w:pPr>
      <w:r>
        <w:rPr>
          <w:rFonts w:ascii="方正小标宋简体" w:eastAsia="方正小标宋简体" w:hAnsi="宋体" w:hint="eastAsia"/>
          <w:b/>
          <w:sz w:val="48"/>
          <w:szCs w:val="48"/>
        </w:rPr>
        <w:t>中铁六局集团有限公司</w:t>
      </w:r>
    </w:p>
    <w:p w:rsidR="00703682" w:rsidRDefault="00703682">
      <w:pPr>
        <w:jc w:val="center"/>
        <w:rPr>
          <w:rFonts w:ascii="楷体_GB2312" w:eastAsia="楷体_GB2312"/>
          <w:sz w:val="48"/>
          <w:szCs w:val="48"/>
        </w:rPr>
      </w:pPr>
      <w:r>
        <w:rPr>
          <w:rFonts w:ascii="方正小标宋简体" w:eastAsia="方正小标宋简体" w:hAnsi="宋体" w:hint="eastAsia"/>
          <w:b/>
          <w:sz w:val="48"/>
          <w:szCs w:val="48"/>
        </w:rPr>
        <w:t>物资信息简报</w:t>
      </w:r>
    </w:p>
    <w:p w:rsidR="00703682" w:rsidRDefault="00B54DD0">
      <w:pPr>
        <w:jc w:val="center"/>
        <w:rPr>
          <w:rFonts w:ascii="楷体_GB2312" w:eastAsia="楷体_GB2312"/>
          <w:sz w:val="21"/>
          <w:szCs w:val="21"/>
        </w:rPr>
      </w:pPr>
      <w:r>
        <w:rPr>
          <w:rFonts w:ascii="楷体_GB2312" w:eastAsia="楷体_GB2312" w:hint="eastAsia"/>
          <w:spacing w:val="-20"/>
          <w:sz w:val="36"/>
          <w:szCs w:val="36"/>
        </w:rPr>
        <w:t>(</w:t>
      </w:r>
      <w:r>
        <w:rPr>
          <w:rFonts w:ascii="楷体_GB2312" w:eastAsia="楷体_GB2312" w:hint="eastAsia"/>
          <w:b/>
          <w:spacing w:val="-20"/>
          <w:sz w:val="36"/>
          <w:szCs w:val="36"/>
        </w:rPr>
        <w:t>201</w:t>
      </w:r>
      <w:r w:rsidR="00005958">
        <w:rPr>
          <w:rFonts w:ascii="楷体_GB2312" w:eastAsia="楷体_GB2312" w:hint="eastAsia"/>
          <w:b/>
          <w:spacing w:val="-20"/>
          <w:sz w:val="36"/>
          <w:szCs w:val="36"/>
        </w:rPr>
        <w:t>7</w:t>
      </w:r>
      <w:r>
        <w:rPr>
          <w:rFonts w:ascii="楷体_GB2312" w:eastAsia="楷体_GB2312" w:hint="eastAsia"/>
          <w:b/>
          <w:spacing w:val="-20"/>
          <w:sz w:val="36"/>
          <w:szCs w:val="36"/>
        </w:rPr>
        <w:t>-</w:t>
      </w:r>
      <w:r w:rsidR="009E5167">
        <w:rPr>
          <w:rFonts w:ascii="楷体_GB2312" w:eastAsia="楷体_GB2312" w:hint="eastAsia"/>
          <w:b/>
          <w:spacing w:val="-20"/>
          <w:sz w:val="36"/>
          <w:szCs w:val="36"/>
        </w:rPr>
        <w:t>3</w:t>
      </w:r>
      <w:r>
        <w:rPr>
          <w:rFonts w:ascii="楷体_GB2312" w:eastAsia="楷体_GB2312" w:hint="eastAsia"/>
          <w:b/>
          <w:spacing w:val="-20"/>
          <w:sz w:val="36"/>
          <w:szCs w:val="36"/>
        </w:rPr>
        <w:t>期 总4</w:t>
      </w:r>
      <w:r w:rsidR="009E5167">
        <w:rPr>
          <w:rFonts w:ascii="楷体_GB2312" w:eastAsia="楷体_GB2312" w:hint="eastAsia"/>
          <w:b/>
          <w:spacing w:val="-20"/>
          <w:sz w:val="36"/>
          <w:szCs w:val="36"/>
        </w:rPr>
        <w:t>9</w:t>
      </w:r>
      <w:r>
        <w:rPr>
          <w:rFonts w:ascii="楷体_GB2312" w:eastAsia="楷体_GB2312" w:hint="eastAsia"/>
          <w:b/>
          <w:spacing w:val="-20"/>
          <w:sz w:val="36"/>
          <w:szCs w:val="36"/>
        </w:rPr>
        <w:t>期</w:t>
      </w:r>
      <w:r>
        <w:rPr>
          <w:rFonts w:ascii="楷体_GB2312" w:eastAsia="楷体_GB2312" w:hint="eastAsia"/>
          <w:spacing w:val="-20"/>
          <w:sz w:val="36"/>
          <w:szCs w:val="36"/>
        </w:rPr>
        <w:t>)</w:t>
      </w:r>
    </w:p>
    <w:p w:rsidR="00703682" w:rsidRDefault="00703682">
      <w:pPr>
        <w:jc w:val="center"/>
        <w:rPr>
          <w:rFonts w:ascii="楷体_GB2312" w:eastAsia="楷体_GB2312"/>
          <w:sz w:val="21"/>
          <w:szCs w:val="21"/>
        </w:rPr>
      </w:pPr>
    </w:p>
    <w:p w:rsidR="00703682" w:rsidRDefault="00703682">
      <w:pPr>
        <w:spacing w:line="240" w:lineRule="exact"/>
        <w:jc w:val="center"/>
        <w:rPr>
          <w:rFonts w:ascii="楷体_GB2312" w:eastAsia="楷体_GB2312"/>
          <w:sz w:val="21"/>
          <w:szCs w:val="21"/>
        </w:rPr>
      </w:pPr>
    </w:p>
    <w:p w:rsidR="00703682" w:rsidRDefault="00526F07">
      <w:pPr>
        <w:jc w:val="center"/>
        <w:rPr>
          <w:rFonts w:ascii="楷体_GB2312" w:eastAsia="楷体_GB2312"/>
          <w:sz w:val="21"/>
          <w:szCs w:val="21"/>
        </w:rPr>
      </w:pPr>
      <w:r>
        <w:rPr>
          <w:rFonts w:ascii="楷体_GB2312" w:eastAsia="楷体_GB2312" w:hint="eastAsia"/>
          <w:noProof/>
          <w:snapToGrid/>
          <w:sz w:val="21"/>
          <w:szCs w:val="21"/>
        </w:rPr>
        <w:drawing>
          <wp:anchor distT="0" distB="0" distL="114300" distR="114300" simplePos="0" relativeHeight="251658752" behindDoc="0" locked="0" layoutInCell="1" allowOverlap="1">
            <wp:simplePos x="0" y="0"/>
            <wp:positionH relativeFrom="column">
              <wp:posOffset>1376045</wp:posOffset>
            </wp:positionH>
            <wp:positionV relativeFrom="paragraph">
              <wp:posOffset>135255</wp:posOffset>
            </wp:positionV>
            <wp:extent cx="2721610" cy="2584450"/>
            <wp:effectExtent l="19050" t="0" r="2540" b="0"/>
            <wp:wrapNone/>
            <wp:docPr id="3" name="Picture 2555" descr="中国中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中国中铁"/>
                    <pic:cNvPicPr>
                      <a:picLocks noChangeAspect="1" noChangeArrowheads="1"/>
                    </pic:cNvPicPr>
                  </pic:nvPicPr>
                  <pic:blipFill>
                    <a:blip r:embed="rId8" cstate="print"/>
                    <a:srcRect/>
                    <a:stretch>
                      <a:fillRect/>
                    </a:stretch>
                  </pic:blipFill>
                  <pic:spPr bwMode="auto">
                    <a:xfrm>
                      <a:off x="0" y="0"/>
                      <a:ext cx="2721610" cy="2584450"/>
                    </a:xfrm>
                    <a:prstGeom prst="rect">
                      <a:avLst/>
                    </a:prstGeom>
                    <a:noFill/>
                    <a:ln w="9525">
                      <a:noFill/>
                      <a:miter lim="800000"/>
                      <a:headEnd/>
                      <a:tailEnd/>
                    </a:ln>
                  </pic:spPr>
                </pic:pic>
              </a:graphicData>
            </a:graphic>
          </wp:anchor>
        </w:drawing>
      </w: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spacing w:line="380" w:lineRule="exact"/>
        <w:rPr>
          <w:rFonts w:ascii="楷体_GB2312" w:eastAsia="楷体_GB2312"/>
          <w:sz w:val="36"/>
          <w:szCs w:val="36"/>
        </w:rPr>
      </w:pPr>
    </w:p>
    <w:p w:rsidR="00703682" w:rsidRDefault="00703682">
      <w:pPr>
        <w:spacing w:line="380" w:lineRule="exact"/>
        <w:rPr>
          <w:rFonts w:ascii="楷体_GB2312" w:eastAsia="楷体_GB2312"/>
          <w:sz w:val="36"/>
          <w:szCs w:val="36"/>
        </w:rPr>
      </w:pPr>
    </w:p>
    <w:p w:rsidR="00703682" w:rsidRDefault="00703682">
      <w:pPr>
        <w:jc w:val="center"/>
        <w:rPr>
          <w:rFonts w:ascii="楷体_GB2312" w:eastAsia="楷体_GB2312"/>
          <w:sz w:val="36"/>
          <w:szCs w:val="36"/>
        </w:rPr>
      </w:pPr>
      <w:r>
        <w:rPr>
          <w:rFonts w:ascii="楷体_GB2312" w:eastAsia="楷体_GB2312" w:hint="eastAsia"/>
          <w:sz w:val="36"/>
          <w:szCs w:val="36"/>
        </w:rPr>
        <w:t>中铁六局集团公司物资管理部</w:t>
      </w:r>
    </w:p>
    <w:p w:rsidR="00703682" w:rsidRDefault="00703682">
      <w:pPr>
        <w:jc w:val="center"/>
        <w:rPr>
          <w:rFonts w:ascii="楷体_GB2312" w:eastAsia="楷体_GB2312"/>
          <w:sz w:val="36"/>
          <w:szCs w:val="36"/>
        </w:rPr>
      </w:pPr>
      <w:r>
        <w:rPr>
          <w:rFonts w:ascii="楷体_GB2312" w:eastAsia="楷体_GB2312" w:hint="eastAsia"/>
          <w:sz w:val="36"/>
          <w:szCs w:val="36"/>
        </w:rPr>
        <w:t>二〇一</w:t>
      </w:r>
      <w:r w:rsidR="00C0576E">
        <w:rPr>
          <w:rFonts w:ascii="楷体_GB2312" w:eastAsia="楷体_GB2312" w:hint="eastAsia"/>
          <w:sz w:val="36"/>
          <w:szCs w:val="36"/>
        </w:rPr>
        <w:t>七</w:t>
      </w:r>
      <w:r>
        <w:rPr>
          <w:rFonts w:ascii="楷体_GB2312" w:eastAsia="楷体_GB2312" w:hint="eastAsia"/>
          <w:sz w:val="36"/>
          <w:szCs w:val="36"/>
        </w:rPr>
        <w:t>年</w:t>
      </w:r>
      <w:r w:rsidR="009E5167">
        <w:rPr>
          <w:rFonts w:ascii="楷体_GB2312" w:eastAsia="楷体_GB2312" w:hint="eastAsia"/>
          <w:sz w:val="36"/>
          <w:szCs w:val="36"/>
        </w:rPr>
        <w:t>三</w:t>
      </w:r>
      <w:r>
        <w:rPr>
          <w:rFonts w:ascii="楷体_GB2312" w:eastAsia="楷体_GB2312" w:hint="eastAsia"/>
          <w:sz w:val="36"/>
          <w:szCs w:val="36"/>
        </w:rPr>
        <w:t>月</w:t>
      </w:r>
      <w:r w:rsidR="005E4D64">
        <w:rPr>
          <w:rFonts w:ascii="楷体_GB2312" w:eastAsia="楷体_GB2312" w:hint="eastAsia"/>
          <w:sz w:val="36"/>
          <w:szCs w:val="36"/>
        </w:rPr>
        <w:t>二十七</w:t>
      </w:r>
      <w:r>
        <w:rPr>
          <w:rFonts w:ascii="楷体_GB2312" w:eastAsia="楷体_GB2312" w:hint="eastAsia"/>
          <w:sz w:val="36"/>
          <w:szCs w:val="36"/>
        </w:rPr>
        <w:t>日</w:t>
      </w:r>
    </w:p>
    <w:p w:rsidR="00703682" w:rsidRDefault="00703682">
      <w:pPr>
        <w:jc w:val="center"/>
        <w:rPr>
          <w:rFonts w:ascii="楷体_GB2312" w:eastAsia="楷体_GB2312"/>
          <w:sz w:val="36"/>
          <w:szCs w:val="36"/>
        </w:rPr>
      </w:pPr>
    </w:p>
    <w:p w:rsidR="00703682" w:rsidRDefault="00703682">
      <w:pPr>
        <w:spacing w:line="1000" w:lineRule="exact"/>
        <w:jc w:val="center"/>
        <w:rPr>
          <w:rFonts w:ascii="方正小标宋简体" w:eastAsia="方正小标宋简体"/>
          <w:b/>
          <w:sz w:val="44"/>
          <w:szCs w:val="44"/>
        </w:rPr>
      </w:pPr>
      <w:r>
        <w:rPr>
          <w:rFonts w:ascii="方正小标宋简体" w:eastAsia="方正小标宋简体" w:hint="eastAsia"/>
          <w:b/>
          <w:sz w:val="44"/>
          <w:szCs w:val="44"/>
        </w:rPr>
        <w:t>前  言</w:t>
      </w:r>
    </w:p>
    <w:p w:rsidR="00703682" w:rsidRDefault="00703682" w:rsidP="00342194">
      <w:pPr>
        <w:ind w:firstLineChars="200" w:firstLine="670"/>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中铁六局集团公司物资管理部和中铁六局集团物资工贸有限公司为加强物资系统的信息交流，物资管理信息简报将继续开办，希望指挥部、子分公司物资人员每月将本单位的物资工作、集采工作、近期计划，各项成绩、重大事件等信息及时报送给我们，欢迎大家涌跃投稿，投稿时间为每月20日前。</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物资管理信息简报自2009年7月15日创刊后，已发表</w:t>
      </w:r>
      <w:r w:rsidR="0030723F">
        <w:rPr>
          <w:rFonts w:ascii="仿宋_GB2312" w:eastAsia="仿宋_GB2312" w:hint="eastAsia"/>
          <w:sz w:val="32"/>
          <w:szCs w:val="32"/>
        </w:rPr>
        <w:t>4</w:t>
      </w:r>
      <w:r w:rsidR="009E5167">
        <w:rPr>
          <w:rFonts w:ascii="仿宋_GB2312" w:eastAsia="仿宋_GB2312" w:hint="eastAsia"/>
          <w:sz w:val="32"/>
          <w:szCs w:val="32"/>
        </w:rPr>
        <w:t>8</w:t>
      </w:r>
      <w:r>
        <w:rPr>
          <w:rFonts w:ascii="仿宋_GB2312" w:eastAsia="仿宋_GB2312" w:hint="eastAsia"/>
          <w:sz w:val="32"/>
          <w:szCs w:val="32"/>
        </w:rPr>
        <w:t>期。在此期间，受到了集团公司各位领导和各位同事的关心，受到了各指挥部和子分公司各级物资人员的支持，</w:t>
      </w:r>
      <w:r w:rsidRPr="00820BE0">
        <w:rPr>
          <w:rFonts w:ascii="仿宋_GB2312" w:eastAsia="仿宋_GB2312" w:hint="eastAsia"/>
          <w:sz w:val="32"/>
          <w:szCs w:val="32"/>
        </w:rPr>
        <w:t>希望我们的简报能够越办越好</w:t>
      </w:r>
      <w:r>
        <w:rPr>
          <w:rFonts w:ascii="仿宋_GB2312" w:eastAsia="仿宋_GB2312" w:hint="eastAsia"/>
          <w:sz w:val="32"/>
          <w:szCs w:val="32"/>
        </w:rPr>
        <w:t>，越办越丰富，成为集团公司各位物资人员的喜爱读物和工作伴侣。</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在新的一年，物资管理部和物贸公司感谢大家长久以来的厚爱与支持，同时也希望大家</w:t>
      </w:r>
      <w:r w:rsidR="00C0576E">
        <w:rPr>
          <w:rFonts w:ascii="仿宋_GB2312" w:eastAsia="仿宋_GB2312" w:hint="eastAsia"/>
          <w:sz w:val="32"/>
          <w:szCs w:val="32"/>
        </w:rPr>
        <w:t>以后</w:t>
      </w:r>
      <w:r w:rsidR="005F1BEC">
        <w:rPr>
          <w:rFonts w:ascii="仿宋_GB2312" w:eastAsia="仿宋_GB2312" w:hint="eastAsia"/>
          <w:sz w:val="32"/>
          <w:szCs w:val="32"/>
        </w:rPr>
        <w:t>能够</w:t>
      </w:r>
      <w:r>
        <w:rPr>
          <w:rFonts w:ascii="仿宋_GB2312" w:eastAsia="仿宋_GB2312" w:hint="eastAsia"/>
          <w:sz w:val="32"/>
          <w:szCs w:val="32"/>
        </w:rPr>
        <w:t>更加支持我们、多给我们提出宝贵建议和意见。</w:t>
      </w:r>
    </w:p>
    <w:p w:rsidR="00703682" w:rsidRDefault="00703682" w:rsidP="00342194">
      <w:pPr>
        <w:ind w:firstLineChars="200" w:firstLine="670"/>
        <w:rPr>
          <w:rFonts w:ascii="仿宋_GB2312" w:eastAsia="仿宋_GB2312"/>
          <w:sz w:val="32"/>
          <w:szCs w:val="32"/>
        </w:rPr>
      </w:pPr>
    </w:p>
    <w:p w:rsidR="00703682" w:rsidRDefault="00703682">
      <w:pPr>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ind w:firstLineChars="98" w:firstLine="328"/>
        <w:rPr>
          <w:rFonts w:ascii="仿宋_GB2312" w:eastAsia="仿宋_GB2312"/>
          <w:sz w:val="32"/>
          <w:szCs w:val="32"/>
        </w:rPr>
      </w:pPr>
      <w:r>
        <w:rPr>
          <w:rFonts w:ascii="黑体" w:eastAsia="黑体" w:hint="eastAsia"/>
          <w:sz w:val="32"/>
          <w:szCs w:val="32"/>
        </w:rPr>
        <w:t>责任编辑：</w:t>
      </w:r>
      <w:r w:rsidR="003E4735" w:rsidRPr="003E4735">
        <w:rPr>
          <w:rFonts w:ascii="仿宋_GB2312" w:eastAsia="仿宋_GB2312" w:hint="eastAsia"/>
          <w:sz w:val="32"/>
          <w:szCs w:val="32"/>
        </w:rPr>
        <w:t>严永清</w:t>
      </w:r>
      <w:r w:rsidR="003E4735">
        <w:rPr>
          <w:rFonts w:ascii="黑体" w:eastAsia="黑体" w:hint="eastAsia"/>
          <w:sz w:val="32"/>
          <w:szCs w:val="32"/>
        </w:rPr>
        <w:t xml:space="preserve"> </w:t>
      </w:r>
      <w:r>
        <w:rPr>
          <w:rFonts w:ascii="仿宋_GB2312" w:eastAsia="仿宋_GB2312" w:hint="eastAsia"/>
          <w:sz w:val="32"/>
          <w:szCs w:val="32"/>
        </w:rPr>
        <w:t>李旭东</w:t>
      </w:r>
      <w:r>
        <w:rPr>
          <w:rFonts w:ascii="楷体_GB2312" w:eastAsia="楷体_GB2312" w:hint="eastAsia"/>
          <w:sz w:val="32"/>
          <w:szCs w:val="32"/>
        </w:rPr>
        <w:t xml:space="preserve">  </w:t>
      </w:r>
      <w:r>
        <w:rPr>
          <w:rFonts w:ascii="仿宋_GB2312" w:eastAsia="仿宋_GB2312" w:hint="eastAsia"/>
          <w:sz w:val="32"/>
          <w:szCs w:val="32"/>
        </w:rPr>
        <w:t xml:space="preserve">    </w:t>
      </w:r>
      <w:r>
        <w:rPr>
          <w:rFonts w:ascii="黑体" w:eastAsia="黑体" w:hint="eastAsia"/>
          <w:sz w:val="32"/>
          <w:szCs w:val="32"/>
        </w:rPr>
        <w:t xml:space="preserve">     核稿：</w:t>
      </w:r>
      <w:r>
        <w:rPr>
          <w:rFonts w:ascii="仿宋_GB2312" w:eastAsia="仿宋_GB2312" w:hint="eastAsia"/>
          <w:sz w:val="32"/>
          <w:szCs w:val="32"/>
        </w:rPr>
        <w:t>武振亚　董占国</w:t>
      </w:r>
    </w:p>
    <w:p w:rsidR="00703682" w:rsidRDefault="00852D11" w:rsidP="00342194">
      <w:pPr>
        <w:ind w:firstLineChars="98" w:firstLine="328"/>
        <w:jc w:val="left"/>
        <w:rPr>
          <w:rFonts w:ascii="仿宋_GB2312" w:eastAsia="仿宋_GB2312"/>
          <w:sz w:val="32"/>
          <w:szCs w:val="32"/>
        </w:rPr>
      </w:pPr>
      <w:r w:rsidRPr="00852D11">
        <w:rPr>
          <w:rFonts w:ascii="仿宋_GB2312" w:eastAsia="仿宋_GB2312"/>
          <w:sz w:val="32"/>
          <w:szCs w:val="32"/>
        </w:rPr>
        <w:pict>
          <v:line id="Line 2466" o:spid="_x0000_s1028" style="position:absolute;left:0;text-align:left;z-index:251657728" from="2.25pt,29.4pt" to="444.65pt,29.4pt"/>
        </w:pict>
      </w:r>
      <w:r w:rsidRPr="00852D11">
        <w:rPr>
          <w:rFonts w:ascii="仿宋_GB2312" w:eastAsia="仿宋_GB2312"/>
          <w:sz w:val="32"/>
          <w:szCs w:val="32"/>
        </w:rPr>
        <w:pict>
          <v:line id="Line 2465" o:spid="_x0000_s1029" style="position:absolute;left:0;text-align:left;z-index:251656704" from="0,0" to="442.4pt,0"/>
        </w:pict>
      </w:r>
      <w:r w:rsidR="00703682">
        <w:rPr>
          <w:rFonts w:ascii="仿宋_GB2312" w:eastAsia="仿宋_GB2312" w:hint="eastAsia"/>
          <w:sz w:val="32"/>
          <w:szCs w:val="32"/>
        </w:rPr>
        <w:t>抄送:</w:t>
      </w:r>
      <w:r w:rsidRPr="00852D11">
        <w:rPr>
          <w:rFonts w:ascii="仿宋_GB2312" w:eastAsia="仿宋_GB2312"/>
          <w:sz w:val="32"/>
          <w:szCs w:val="32"/>
        </w:rPr>
        <w:pict>
          <v:line id="Line 2464" o:spid="_x0000_s1030" style="position:absolute;left:0;text-align:left;z-index:251655680;mso-position-horizontal-relative:text;mso-position-vertical-relative:text" from="435.3pt,-169.15pt" to="435.35pt,-169.15pt"/>
        </w:pict>
      </w:r>
      <w:r w:rsidR="00703682">
        <w:rPr>
          <w:rFonts w:ascii="仿宋_GB2312" w:eastAsia="仿宋_GB2312" w:hint="eastAsia"/>
          <w:sz w:val="32"/>
          <w:szCs w:val="32"/>
        </w:rPr>
        <w:t>集团公司领导，各部门、各子分公司、局指挥部。</w:t>
      </w:r>
    </w:p>
    <w:p w:rsidR="00617DFD" w:rsidRDefault="00617DFD" w:rsidP="00617DFD">
      <w:pPr>
        <w:jc w:val="center"/>
        <w:rPr>
          <w:rFonts w:ascii="方正小标宋简体" w:eastAsia="方正小标宋简体"/>
          <w:b/>
          <w:sz w:val="44"/>
          <w:szCs w:val="44"/>
        </w:rPr>
      </w:pPr>
      <w:r>
        <w:rPr>
          <w:rFonts w:ascii="方正小标宋简体" w:eastAsia="方正小标宋简体" w:hint="eastAsia"/>
          <w:b/>
          <w:sz w:val="44"/>
          <w:szCs w:val="44"/>
        </w:rPr>
        <w:lastRenderedPageBreak/>
        <w:t>目    录</w:t>
      </w:r>
    </w:p>
    <w:p w:rsidR="00BB0DA0" w:rsidRPr="00BB0DA0" w:rsidRDefault="00852D11" w:rsidP="00BB0DA0">
      <w:pPr>
        <w:pStyle w:val="10"/>
        <w:ind w:firstLine="30"/>
        <w:rPr>
          <w:rStyle w:val="a3"/>
        </w:rPr>
      </w:pPr>
      <w:r w:rsidRPr="0084472F">
        <w:rPr>
          <w:rStyle w:val="a3"/>
          <w:rFonts w:hint="eastAsia"/>
          <w:noProof/>
        </w:rPr>
        <w:fldChar w:fldCharType="begin"/>
      </w:r>
      <w:r w:rsidR="00617DFD" w:rsidRPr="0084472F">
        <w:rPr>
          <w:rStyle w:val="a3"/>
          <w:rFonts w:hint="eastAsia"/>
          <w:noProof/>
        </w:rPr>
        <w:instrText xml:space="preserve"> TOC \o "1-3" \h \z \u </w:instrText>
      </w:r>
      <w:r w:rsidRPr="0084472F">
        <w:rPr>
          <w:rStyle w:val="a3"/>
          <w:rFonts w:hint="eastAsia"/>
          <w:noProof/>
        </w:rPr>
        <w:fldChar w:fldCharType="separate"/>
      </w:r>
      <w:hyperlink w:anchor="_Toc478655962" w:history="1">
        <w:r w:rsidR="00BB0DA0" w:rsidRPr="00BB0DA0">
          <w:rPr>
            <w:rStyle w:val="a3"/>
            <w:rFonts w:hint="eastAsia"/>
            <w:b/>
            <w:noProof/>
          </w:rPr>
          <w:t>第一部分 物资集采信息</w:t>
        </w:r>
        <w:r w:rsidR="00BB0DA0" w:rsidRPr="00BB0DA0">
          <w:rPr>
            <w:rStyle w:val="a3"/>
            <w:webHidden/>
          </w:rPr>
          <w:tab/>
        </w:r>
        <w:r w:rsidRPr="00BB0DA0">
          <w:rPr>
            <w:rStyle w:val="a3"/>
            <w:webHidden/>
          </w:rPr>
          <w:fldChar w:fldCharType="begin"/>
        </w:r>
        <w:r w:rsidR="00BB0DA0" w:rsidRPr="00BB0DA0">
          <w:rPr>
            <w:rStyle w:val="a3"/>
            <w:webHidden/>
          </w:rPr>
          <w:instrText xml:space="preserve"> PAGEREF _Toc478655962 \h </w:instrText>
        </w:r>
        <w:r w:rsidRPr="00BB0DA0">
          <w:rPr>
            <w:rStyle w:val="a3"/>
            <w:webHidden/>
          </w:rPr>
        </w:r>
        <w:r w:rsidRPr="00BB0DA0">
          <w:rPr>
            <w:rStyle w:val="a3"/>
            <w:webHidden/>
          </w:rPr>
          <w:fldChar w:fldCharType="separate"/>
        </w:r>
        <w:r w:rsidR="00BB0DA0" w:rsidRPr="00BB0DA0">
          <w:rPr>
            <w:rStyle w:val="a3"/>
            <w:webHidden/>
          </w:rPr>
          <w:t>5</w:t>
        </w:r>
        <w:r w:rsidRPr="00BB0DA0">
          <w:rPr>
            <w:rStyle w:val="a3"/>
            <w:webHidden/>
          </w:rPr>
          <w:fldChar w:fldCharType="end"/>
        </w:r>
      </w:hyperlink>
    </w:p>
    <w:p w:rsidR="00BB0DA0" w:rsidRPr="00BB0DA0" w:rsidRDefault="00852D11" w:rsidP="00BB0DA0">
      <w:pPr>
        <w:pStyle w:val="10"/>
        <w:ind w:firstLine="30"/>
        <w:rPr>
          <w:rStyle w:val="a3"/>
        </w:rPr>
      </w:pPr>
      <w:hyperlink w:anchor="_Toc478655963" w:history="1">
        <w:r w:rsidR="00BB0DA0" w:rsidRPr="00BB0DA0">
          <w:rPr>
            <w:rStyle w:val="a3"/>
            <w:rFonts w:hint="eastAsia"/>
            <w:noProof/>
          </w:rPr>
          <w:t>一、</w:t>
        </w:r>
        <w:r w:rsidR="00BB0DA0" w:rsidRPr="00BB0DA0">
          <w:rPr>
            <w:rStyle w:val="a3"/>
            <w:noProof/>
          </w:rPr>
          <w:t>3</w:t>
        </w:r>
        <w:r w:rsidR="00BB0DA0" w:rsidRPr="00BB0DA0">
          <w:rPr>
            <w:rStyle w:val="a3"/>
            <w:rFonts w:hint="eastAsia"/>
            <w:noProof/>
          </w:rPr>
          <w:t>月份物资集采信息</w:t>
        </w:r>
        <w:r w:rsidR="00BB0DA0" w:rsidRPr="00BB0DA0">
          <w:rPr>
            <w:rStyle w:val="a3"/>
            <w:webHidden/>
          </w:rPr>
          <w:tab/>
        </w:r>
        <w:r w:rsidRPr="00BB0DA0">
          <w:rPr>
            <w:rStyle w:val="a3"/>
            <w:webHidden/>
          </w:rPr>
          <w:fldChar w:fldCharType="begin"/>
        </w:r>
        <w:r w:rsidR="00BB0DA0" w:rsidRPr="00BB0DA0">
          <w:rPr>
            <w:rStyle w:val="a3"/>
            <w:webHidden/>
          </w:rPr>
          <w:instrText xml:space="preserve"> PAGEREF _Toc478655963 \h </w:instrText>
        </w:r>
        <w:r w:rsidRPr="00BB0DA0">
          <w:rPr>
            <w:rStyle w:val="a3"/>
            <w:webHidden/>
          </w:rPr>
        </w:r>
        <w:r w:rsidRPr="00BB0DA0">
          <w:rPr>
            <w:rStyle w:val="a3"/>
            <w:webHidden/>
          </w:rPr>
          <w:fldChar w:fldCharType="separate"/>
        </w:r>
        <w:r w:rsidR="00BB0DA0" w:rsidRPr="00BB0DA0">
          <w:rPr>
            <w:rStyle w:val="a3"/>
            <w:webHidden/>
          </w:rPr>
          <w:t>5</w:t>
        </w:r>
        <w:r w:rsidRPr="00BB0DA0">
          <w:rPr>
            <w:rStyle w:val="a3"/>
            <w:webHidden/>
          </w:rPr>
          <w:fldChar w:fldCharType="end"/>
        </w:r>
      </w:hyperlink>
    </w:p>
    <w:p w:rsidR="00BB0DA0" w:rsidRPr="00BB0DA0" w:rsidRDefault="00852D11" w:rsidP="00BB0DA0">
      <w:pPr>
        <w:pStyle w:val="10"/>
        <w:ind w:firstLine="30"/>
        <w:rPr>
          <w:rStyle w:val="a3"/>
        </w:rPr>
      </w:pPr>
      <w:hyperlink w:anchor="_Toc478655964" w:history="1">
        <w:r w:rsidR="00BB0DA0" w:rsidRPr="00BB0DA0">
          <w:rPr>
            <w:rStyle w:val="a3"/>
            <w:rFonts w:hint="eastAsia"/>
            <w:noProof/>
          </w:rPr>
          <w:t>二、</w:t>
        </w:r>
        <w:r w:rsidR="00BB0DA0" w:rsidRPr="00BB0DA0">
          <w:rPr>
            <w:rStyle w:val="a3"/>
            <w:noProof/>
          </w:rPr>
          <w:t>3</w:t>
        </w:r>
        <w:r w:rsidR="00BB0DA0" w:rsidRPr="00BB0DA0">
          <w:rPr>
            <w:rStyle w:val="a3"/>
            <w:rFonts w:hint="eastAsia"/>
            <w:noProof/>
          </w:rPr>
          <w:t>月份电商采购额统计</w:t>
        </w:r>
        <w:r w:rsidR="00BB0DA0" w:rsidRPr="00BB0DA0">
          <w:rPr>
            <w:rStyle w:val="a3"/>
            <w:webHidden/>
          </w:rPr>
          <w:tab/>
        </w:r>
        <w:r w:rsidRPr="00BB0DA0">
          <w:rPr>
            <w:rStyle w:val="a3"/>
            <w:webHidden/>
          </w:rPr>
          <w:fldChar w:fldCharType="begin"/>
        </w:r>
        <w:r w:rsidR="00BB0DA0" w:rsidRPr="00BB0DA0">
          <w:rPr>
            <w:rStyle w:val="a3"/>
            <w:webHidden/>
          </w:rPr>
          <w:instrText xml:space="preserve"> PAGEREF _Toc478655964 \h </w:instrText>
        </w:r>
        <w:r w:rsidRPr="00BB0DA0">
          <w:rPr>
            <w:rStyle w:val="a3"/>
            <w:webHidden/>
          </w:rPr>
        </w:r>
        <w:r w:rsidRPr="00BB0DA0">
          <w:rPr>
            <w:rStyle w:val="a3"/>
            <w:webHidden/>
          </w:rPr>
          <w:fldChar w:fldCharType="separate"/>
        </w:r>
        <w:r w:rsidR="00BB0DA0" w:rsidRPr="00BB0DA0">
          <w:rPr>
            <w:rStyle w:val="a3"/>
            <w:webHidden/>
          </w:rPr>
          <w:t>6</w:t>
        </w:r>
        <w:r w:rsidRPr="00BB0DA0">
          <w:rPr>
            <w:rStyle w:val="a3"/>
            <w:webHidden/>
          </w:rPr>
          <w:fldChar w:fldCharType="end"/>
        </w:r>
      </w:hyperlink>
    </w:p>
    <w:p w:rsidR="00BB0DA0" w:rsidRPr="00BB0DA0" w:rsidRDefault="00852D11" w:rsidP="00BB0DA0">
      <w:pPr>
        <w:pStyle w:val="10"/>
        <w:ind w:firstLine="30"/>
        <w:rPr>
          <w:rStyle w:val="a3"/>
        </w:rPr>
      </w:pPr>
      <w:hyperlink w:anchor="_Toc478655965" w:history="1">
        <w:r w:rsidR="00BB0DA0" w:rsidRPr="00BB0DA0">
          <w:rPr>
            <w:rStyle w:val="a3"/>
            <w:rFonts w:hint="eastAsia"/>
            <w:noProof/>
          </w:rPr>
          <w:t>三、</w:t>
        </w:r>
        <w:r w:rsidR="00BB0DA0" w:rsidRPr="00BB0DA0">
          <w:rPr>
            <w:rStyle w:val="a3"/>
            <w:noProof/>
          </w:rPr>
          <w:t>3</w:t>
        </w:r>
        <w:r w:rsidR="00BB0DA0" w:rsidRPr="00BB0DA0">
          <w:rPr>
            <w:rStyle w:val="a3"/>
            <w:rFonts w:hint="eastAsia"/>
            <w:noProof/>
          </w:rPr>
          <w:t>月份挂网招标工作</w:t>
        </w:r>
        <w:r w:rsidR="00BB0DA0" w:rsidRPr="00BB0DA0">
          <w:rPr>
            <w:rStyle w:val="a3"/>
            <w:webHidden/>
          </w:rPr>
          <w:tab/>
        </w:r>
        <w:r w:rsidRPr="00BB0DA0">
          <w:rPr>
            <w:rStyle w:val="a3"/>
            <w:webHidden/>
          </w:rPr>
          <w:fldChar w:fldCharType="begin"/>
        </w:r>
        <w:r w:rsidR="00BB0DA0" w:rsidRPr="00BB0DA0">
          <w:rPr>
            <w:rStyle w:val="a3"/>
            <w:webHidden/>
          </w:rPr>
          <w:instrText xml:space="preserve"> PAGEREF _Toc478655965 \h </w:instrText>
        </w:r>
        <w:r w:rsidRPr="00BB0DA0">
          <w:rPr>
            <w:rStyle w:val="a3"/>
            <w:webHidden/>
          </w:rPr>
        </w:r>
        <w:r w:rsidRPr="00BB0DA0">
          <w:rPr>
            <w:rStyle w:val="a3"/>
            <w:webHidden/>
          </w:rPr>
          <w:fldChar w:fldCharType="separate"/>
        </w:r>
        <w:r w:rsidR="00BB0DA0" w:rsidRPr="00BB0DA0">
          <w:rPr>
            <w:rStyle w:val="a3"/>
            <w:webHidden/>
          </w:rPr>
          <w:t>8</w:t>
        </w:r>
        <w:r w:rsidRPr="00BB0DA0">
          <w:rPr>
            <w:rStyle w:val="a3"/>
            <w:webHidden/>
          </w:rPr>
          <w:fldChar w:fldCharType="end"/>
        </w:r>
      </w:hyperlink>
    </w:p>
    <w:p w:rsidR="00BB0DA0" w:rsidRPr="00BB0DA0" w:rsidRDefault="00852D11" w:rsidP="00BB0DA0">
      <w:pPr>
        <w:pStyle w:val="10"/>
        <w:ind w:firstLine="30"/>
        <w:rPr>
          <w:rStyle w:val="a3"/>
        </w:rPr>
      </w:pPr>
      <w:hyperlink w:anchor="_Toc478655966" w:history="1">
        <w:r w:rsidR="00BB0DA0" w:rsidRPr="00BB0DA0">
          <w:rPr>
            <w:rStyle w:val="a3"/>
            <w:rFonts w:hint="eastAsia"/>
            <w:b/>
            <w:noProof/>
          </w:rPr>
          <w:t>第二部分 物资管理信息</w:t>
        </w:r>
        <w:r w:rsidR="00BB0DA0" w:rsidRPr="00BB0DA0">
          <w:rPr>
            <w:rStyle w:val="a3"/>
            <w:webHidden/>
          </w:rPr>
          <w:tab/>
        </w:r>
        <w:r w:rsidRPr="00BB0DA0">
          <w:rPr>
            <w:rStyle w:val="a3"/>
            <w:webHidden/>
          </w:rPr>
          <w:fldChar w:fldCharType="begin"/>
        </w:r>
        <w:r w:rsidR="00BB0DA0" w:rsidRPr="00BB0DA0">
          <w:rPr>
            <w:rStyle w:val="a3"/>
            <w:webHidden/>
          </w:rPr>
          <w:instrText xml:space="preserve"> PAGEREF _Toc478655966 \h </w:instrText>
        </w:r>
        <w:r w:rsidRPr="00BB0DA0">
          <w:rPr>
            <w:rStyle w:val="a3"/>
            <w:webHidden/>
          </w:rPr>
        </w:r>
        <w:r w:rsidRPr="00BB0DA0">
          <w:rPr>
            <w:rStyle w:val="a3"/>
            <w:webHidden/>
          </w:rPr>
          <w:fldChar w:fldCharType="separate"/>
        </w:r>
        <w:r w:rsidR="00BB0DA0" w:rsidRPr="00BB0DA0">
          <w:rPr>
            <w:rStyle w:val="a3"/>
            <w:webHidden/>
          </w:rPr>
          <w:t>11</w:t>
        </w:r>
        <w:r w:rsidRPr="00BB0DA0">
          <w:rPr>
            <w:rStyle w:val="a3"/>
            <w:webHidden/>
          </w:rPr>
          <w:fldChar w:fldCharType="end"/>
        </w:r>
      </w:hyperlink>
    </w:p>
    <w:p w:rsidR="00BB0DA0" w:rsidRPr="00BB0DA0" w:rsidRDefault="00852D11" w:rsidP="00BB0DA0">
      <w:pPr>
        <w:pStyle w:val="10"/>
        <w:tabs>
          <w:tab w:val="left" w:pos="718"/>
        </w:tabs>
        <w:ind w:firstLine="30"/>
        <w:rPr>
          <w:rStyle w:val="a3"/>
        </w:rPr>
      </w:pPr>
      <w:hyperlink w:anchor="_Toc478655967" w:history="1">
        <w:r w:rsidR="00BB0DA0" w:rsidRPr="00BB0DA0">
          <w:rPr>
            <w:rStyle w:val="a3"/>
            <w:rFonts w:hint="eastAsia"/>
            <w:noProof/>
          </w:rPr>
          <w:t>一、</w:t>
        </w:r>
        <w:r w:rsidR="00BB0DA0" w:rsidRPr="00BB0DA0">
          <w:rPr>
            <w:rStyle w:val="a3"/>
            <w:noProof/>
          </w:rPr>
          <w:tab/>
        </w:r>
        <w:r w:rsidR="00BB0DA0" w:rsidRPr="00BB0DA0">
          <w:rPr>
            <w:rStyle w:val="a3"/>
            <w:rFonts w:hint="eastAsia"/>
            <w:noProof/>
          </w:rPr>
          <w:t>集团公司</w:t>
        </w:r>
        <w:r w:rsidR="00BB0DA0" w:rsidRPr="00BB0DA0">
          <w:rPr>
            <w:rStyle w:val="a3"/>
            <w:noProof/>
          </w:rPr>
          <w:t>3</w:t>
        </w:r>
        <w:r w:rsidR="00BB0DA0" w:rsidRPr="00BB0DA0">
          <w:rPr>
            <w:rStyle w:val="a3"/>
            <w:rFonts w:hint="eastAsia"/>
            <w:noProof/>
          </w:rPr>
          <w:t>月份物资主要管理工作</w:t>
        </w:r>
        <w:r w:rsidR="00BB0DA0" w:rsidRPr="00BB0DA0">
          <w:rPr>
            <w:rStyle w:val="a3"/>
            <w:webHidden/>
          </w:rPr>
          <w:tab/>
        </w:r>
        <w:r w:rsidRPr="00BB0DA0">
          <w:rPr>
            <w:rStyle w:val="a3"/>
            <w:webHidden/>
          </w:rPr>
          <w:fldChar w:fldCharType="begin"/>
        </w:r>
        <w:r w:rsidR="00BB0DA0" w:rsidRPr="00BB0DA0">
          <w:rPr>
            <w:rStyle w:val="a3"/>
            <w:webHidden/>
          </w:rPr>
          <w:instrText xml:space="preserve"> PAGEREF _Toc478655967 \h </w:instrText>
        </w:r>
        <w:r w:rsidRPr="00BB0DA0">
          <w:rPr>
            <w:rStyle w:val="a3"/>
            <w:webHidden/>
          </w:rPr>
        </w:r>
        <w:r w:rsidRPr="00BB0DA0">
          <w:rPr>
            <w:rStyle w:val="a3"/>
            <w:webHidden/>
          </w:rPr>
          <w:fldChar w:fldCharType="separate"/>
        </w:r>
        <w:r w:rsidR="00BB0DA0" w:rsidRPr="00BB0DA0">
          <w:rPr>
            <w:rStyle w:val="a3"/>
            <w:webHidden/>
          </w:rPr>
          <w:t>11</w:t>
        </w:r>
        <w:r w:rsidRPr="00BB0DA0">
          <w:rPr>
            <w:rStyle w:val="a3"/>
            <w:webHidden/>
          </w:rPr>
          <w:fldChar w:fldCharType="end"/>
        </w:r>
      </w:hyperlink>
    </w:p>
    <w:p w:rsidR="00BB0DA0" w:rsidRPr="00BB0DA0" w:rsidRDefault="00852D11" w:rsidP="00BB0DA0">
      <w:pPr>
        <w:pStyle w:val="10"/>
        <w:tabs>
          <w:tab w:val="left" w:pos="718"/>
        </w:tabs>
        <w:ind w:firstLine="30"/>
        <w:rPr>
          <w:rStyle w:val="a3"/>
        </w:rPr>
      </w:pPr>
      <w:hyperlink w:anchor="_Toc478655968" w:history="1">
        <w:r w:rsidR="00BB0DA0" w:rsidRPr="00BB0DA0">
          <w:rPr>
            <w:rStyle w:val="a3"/>
            <w:rFonts w:hint="eastAsia"/>
            <w:noProof/>
          </w:rPr>
          <w:t>二、</w:t>
        </w:r>
        <w:r w:rsidR="00BB0DA0" w:rsidRPr="00BB0DA0">
          <w:rPr>
            <w:rStyle w:val="a3"/>
            <w:noProof/>
          </w:rPr>
          <w:tab/>
        </w:r>
        <w:r w:rsidR="00BB0DA0" w:rsidRPr="00BB0DA0">
          <w:rPr>
            <w:rStyle w:val="a3"/>
            <w:rFonts w:hint="eastAsia"/>
            <w:noProof/>
          </w:rPr>
          <w:t>集团公司下月物资工作计划</w:t>
        </w:r>
        <w:r w:rsidR="00BB0DA0" w:rsidRPr="00BB0DA0">
          <w:rPr>
            <w:rStyle w:val="a3"/>
            <w:webHidden/>
          </w:rPr>
          <w:tab/>
        </w:r>
        <w:r w:rsidRPr="00BB0DA0">
          <w:rPr>
            <w:rStyle w:val="a3"/>
            <w:webHidden/>
          </w:rPr>
          <w:fldChar w:fldCharType="begin"/>
        </w:r>
        <w:r w:rsidR="00BB0DA0" w:rsidRPr="00BB0DA0">
          <w:rPr>
            <w:rStyle w:val="a3"/>
            <w:webHidden/>
          </w:rPr>
          <w:instrText xml:space="preserve"> PAGEREF _Toc478655968 \h </w:instrText>
        </w:r>
        <w:r w:rsidRPr="00BB0DA0">
          <w:rPr>
            <w:rStyle w:val="a3"/>
            <w:webHidden/>
          </w:rPr>
        </w:r>
        <w:r w:rsidRPr="00BB0DA0">
          <w:rPr>
            <w:rStyle w:val="a3"/>
            <w:webHidden/>
          </w:rPr>
          <w:fldChar w:fldCharType="separate"/>
        </w:r>
        <w:r w:rsidR="00BB0DA0" w:rsidRPr="00BB0DA0">
          <w:rPr>
            <w:rStyle w:val="a3"/>
            <w:webHidden/>
          </w:rPr>
          <w:t>16</w:t>
        </w:r>
        <w:r w:rsidRPr="00BB0DA0">
          <w:rPr>
            <w:rStyle w:val="a3"/>
            <w:webHidden/>
          </w:rPr>
          <w:fldChar w:fldCharType="end"/>
        </w:r>
      </w:hyperlink>
    </w:p>
    <w:p w:rsidR="00BB0DA0" w:rsidRPr="00BB0DA0" w:rsidRDefault="00852D11" w:rsidP="00BB0DA0">
      <w:pPr>
        <w:pStyle w:val="10"/>
        <w:ind w:firstLine="30"/>
        <w:rPr>
          <w:rStyle w:val="a3"/>
        </w:rPr>
      </w:pPr>
      <w:hyperlink w:anchor="_Toc478655969" w:history="1">
        <w:r w:rsidR="00BB0DA0" w:rsidRPr="00BB0DA0">
          <w:rPr>
            <w:rStyle w:val="a3"/>
            <w:rFonts w:hint="eastAsia"/>
            <w:noProof/>
          </w:rPr>
          <w:t>三、子分公司本月物资主要工作</w:t>
        </w:r>
        <w:r w:rsidR="00BB0DA0" w:rsidRPr="00BB0DA0">
          <w:rPr>
            <w:rStyle w:val="a3"/>
            <w:webHidden/>
          </w:rPr>
          <w:tab/>
        </w:r>
        <w:r w:rsidRPr="00BB0DA0">
          <w:rPr>
            <w:rStyle w:val="a3"/>
            <w:webHidden/>
          </w:rPr>
          <w:fldChar w:fldCharType="begin"/>
        </w:r>
        <w:r w:rsidR="00BB0DA0" w:rsidRPr="00BB0DA0">
          <w:rPr>
            <w:rStyle w:val="a3"/>
            <w:webHidden/>
          </w:rPr>
          <w:instrText xml:space="preserve"> PAGEREF _Toc478655969 \h </w:instrText>
        </w:r>
        <w:r w:rsidRPr="00BB0DA0">
          <w:rPr>
            <w:rStyle w:val="a3"/>
            <w:webHidden/>
          </w:rPr>
        </w:r>
        <w:r w:rsidRPr="00BB0DA0">
          <w:rPr>
            <w:rStyle w:val="a3"/>
            <w:webHidden/>
          </w:rPr>
          <w:fldChar w:fldCharType="separate"/>
        </w:r>
        <w:r w:rsidR="00BB0DA0" w:rsidRPr="00BB0DA0">
          <w:rPr>
            <w:rStyle w:val="a3"/>
            <w:webHidden/>
          </w:rPr>
          <w:t>17</w:t>
        </w:r>
        <w:r w:rsidRPr="00BB0DA0">
          <w:rPr>
            <w:rStyle w:val="a3"/>
            <w:webHidden/>
          </w:rPr>
          <w:fldChar w:fldCharType="end"/>
        </w:r>
      </w:hyperlink>
    </w:p>
    <w:p w:rsidR="00BB0DA0" w:rsidRPr="00BB0DA0" w:rsidRDefault="00852D11" w:rsidP="00BB0DA0">
      <w:pPr>
        <w:pStyle w:val="10"/>
        <w:ind w:firstLine="30"/>
        <w:rPr>
          <w:rStyle w:val="a3"/>
        </w:rPr>
      </w:pPr>
      <w:hyperlink w:anchor="_Toc478655982" w:history="1">
        <w:r w:rsidR="00BB0DA0" w:rsidRPr="00BB0DA0">
          <w:rPr>
            <w:rStyle w:val="a3"/>
            <w:rFonts w:hint="eastAsia"/>
            <w:b/>
            <w:noProof/>
          </w:rPr>
          <w:t>第三部分 物贸工作动态</w:t>
        </w:r>
        <w:r w:rsidR="00BB0DA0" w:rsidRPr="00BB0DA0">
          <w:rPr>
            <w:rStyle w:val="a3"/>
            <w:webHidden/>
          </w:rPr>
          <w:tab/>
        </w:r>
        <w:r w:rsidRPr="00BB0DA0">
          <w:rPr>
            <w:rStyle w:val="a3"/>
            <w:webHidden/>
          </w:rPr>
          <w:fldChar w:fldCharType="begin"/>
        </w:r>
        <w:r w:rsidR="00BB0DA0" w:rsidRPr="00BB0DA0">
          <w:rPr>
            <w:rStyle w:val="a3"/>
            <w:webHidden/>
          </w:rPr>
          <w:instrText xml:space="preserve"> PAGEREF _Toc478655982 \h </w:instrText>
        </w:r>
        <w:r w:rsidRPr="00BB0DA0">
          <w:rPr>
            <w:rStyle w:val="a3"/>
            <w:webHidden/>
          </w:rPr>
        </w:r>
        <w:r w:rsidRPr="00BB0DA0">
          <w:rPr>
            <w:rStyle w:val="a3"/>
            <w:webHidden/>
          </w:rPr>
          <w:fldChar w:fldCharType="separate"/>
        </w:r>
        <w:r w:rsidR="00BB0DA0" w:rsidRPr="00BB0DA0">
          <w:rPr>
            <w:rStyle w:val="a3"/>
            <w:webHidden/>
          </w:rPr>
          <w:t>34</w:t>
        </w:r>
        <w:r w:rsidRPr="00BB0DA0">
          <w:rPr>
            <w:rStyle w:val="a3"/>
            <w:webHidden/>
          </w:rPr>
          <w:fldChar w:fldCharType="end"/>
        </w:r>
      </w:hyperlink>
    </w:p>
    <w:p w:rsidR="00BB0DA0" w:rsidRPr="00BB0DA0" w:rsidRDefault="00852D11" w:rsidP="00BB0DA0">
      <w:pPr>
        <w:pStyle w:val="10"/>
        <w:ind w:firstLine="30"/>
        <w:rPr>
          <w:rStyle w:val="a3"/>
        </w:rPr>
      </w:pPr>
      <w:hyperlink w:anchor="_Toc478655983" w:history="1">
        <w:r w:rsidR="00D13B4A">
          <w:rPr>
            <w:rStyle w:val="a3"/>
            <w:rFonts w:hint="eastAsia"/>
            <w:noProof/>
          </w:rPr>
          <w:t xml:space="preserve">（一）继往开来争“两先” </w:t>
        </w:r>
        <w:r w:rsidR="00BB0DA0" w:rsidRPr="00BB0DA0">
          <w:rPr>
            <w:rStyle w:val="a3"/>
            <w:rFonts w:hint="eastAsia"/>
            <w:noProof/>
          </w:rPr>
          <w:t>撸起袖子加油干</w:t>
        </w:r>
        <w:r w:rsidR="00BB0DA0" w:rsidRPr="00BB0DA0">
          <w:rPr>
            <w:rStyle w:val="a3"/>
            <w:webHidden/>
          </w:rPr>
          <w:tab/>
        </w:r>
        <w:r w:rsidRPr="00BB0DA0">
          <w:rPr>
            <w:rStyle w:val="a3"/>
            <w:webHidden/>
          </w:rPr>
          <w:fldChar w:fldCharType="begin"/>
        </w:r>
        <w:r w:rsidR="00BB0DA0" w:rsidRPr="00BB0DA0">
          <w:rPr>
            <w:rStyle w:val="a3"/>
            <w:webHidden/>
          </w:rPr>
          <w:instrText xml:space="preserve"> PAGEREF _Toc478655983 \h </w:instrText>
        </w:r>
        <w:r w:rsidRPr="00BB0DA0">
          <w:rPr>
            <w:rStyle w:val="a3"/>
            <w:webHidden/>
          </w:rPr>
        </w:r>
        <w:r w:rsidRPr="00BB0DA0">
          <w:rPr>
            <w:rStyle w:val="a3"/>
            <w:webHidden/>
          </w:rPr>
          <w:fldChar w:fldCharType="separate"/>
        </w:r>
        <w:r w:rsidR="00BB0DA0" w:rsidRPr="00BB0DA0">
          <w:rPr>
            <w:rStyle w:val="a3"/>
            <w:webHidden/>
          </w:rPr>
          <w:t>3</w:t>
        </w:r>
        <w:r w:rsidR="00BB0DA0">
          <w:rPr>
            <w:rStyle w:val="a3"/>
            <w:rFonts w:hint="eastAsia"/>
            <w:webHidden/>
          </w:rPr>
          <w:t>4</w:t>
        </w:r>
        <w:r w:rsidRPr="00BB0DA0">
          <w:rPr>
            <w:rStyle w:val="a3"/>
            <w:webHidden/>
          </w:rPr>
          <w:fldChar w:fldCharType="end"/>
        </w:r>
      </w:hyperlink>
    </w:p>
    <w:p w:rsidR="00BB0DA0" w:rsidRDefault="00852D11" w:rsidP="00BB0DA0">
      <w:pPr>
        <w:pStyle w:val="10"/>
        <w:ind w:firstLine="30"/>
      </w:pPr>
      <w:hyperlink w:anchor="_Toc478655984" w:history="1">
        <w:r w:rsidR="00BB0DA0" w:rsidRPr="00BB0DA0">
          <w:rPr>
            <w:rStyle w:val="a3"/>
            <w:rFonts w:hint="eastAsia"/>
            <w:noProof/>
          </w:rPr>
          <w:t>（二）提升合同管理水平</w:t>
        </w:r>
        <w:r w:rsidR="00BB0DA0" w:rsidRPr="00BB0DA0">
          <w:rPr>
            <w:rStyle w:val="a3"/>
            <w:noProof/>
          </w:rPr>
          <w:t xml:space="preserve">  </w:t>
        </w:r>
        <w:r w:rsidR="00BB0DA0" w:rsidRPr="00BB0DA0">
          <w:rPr>
            <w:rStyle w:val="a3"/>
            <w:rFonts w:hint="eastAsia"/>
            <w:noProof/>
          </w:rPr>
          <w:t>构建物资合规体系</w:t>
        </w:r>
        <w:r w:rsidR="00BB0DA0" w:rsidRPr="00BB0DA0">
          <w:rPr>
            <w:rStyle w:val="a3"/>
            <w:webHidden/>
          </w:rPr>
          <w:tab/>
        </w:r>
        <w:r w:rsidRPr="00BB0DA0">
          <w:rPr>
            <w:rStyle w:val="a3"/>
            <w:webHidden/>
          </w:rPr>
          <w:fldChar w:fldCharType="begin"/>
        </w:r>
        <w:r w:rsidR="00BB0DA0" w:rsidRPr="00BB0DA0">
          <w:rPr>
            <w:rStyle w:val="a3"/>
            <w:webHidden/>
          </w:rPr>
          <w:instrText xml:space="preserve"> PAGEREF _Toc478655984 \h </w:instrText>
        </w:r>
        <w:r w:rsidRPr="00BB0DA0">
          <w:rPr>
            <w:rStyle w:val="a3"/>
            <w:webHidden/>
          </w:rPr>
        </w:r>
        <w:r w:rsidRPr="00BB0DA0">
          <w:rPr>
            <w:rStyle w:val="a3"/>
            <w:webHidden/>
          </w:rPr>
          <w:fldChar w:fldCharType="separate"/>
        </w:r>
        <w:r w:rsidR="00BB0DA0" w:rsidRPr="00BB0DA0">
          <w:rPr>
            <w:rStyle w:val="a3"/>
            <w:webHidden/>
          </w:rPr>
          <w:t>36</w:t>
        </w:r>
        <w:r w:rsidRPr="00BB0DA0">
          <w:rPr>
            <w:rStyle w:val="a3"/>
            <w:webHidden/>
          </w:rPr>
          <w:fldChar w:fldCharType="end"/>
        </w:r>
      </w:hyperlink>
    </w:p>
    <w:p w:rsidR="00D13B4A" w:rsidRDefault="00852D11" w:rsidP="00D13B4A">
      <w:pPr>
        <w:pStyle w:val="10"/>
        <w:ind w:firstLine="30"/>
      </w:pPr>
      <w:hyperlink w:anchor="_Toc478655984" w:history="1">
        <w:r w:rsidR="00D13B4A" w:rsidRPr="00BB0DA0">
          <w:rPr>
            <w:rStyle w:val="a3"/>
            <w:rFonts w:hint="eastAsia"/>
            <w:noProof/>
          </w:rPr>
          <w:t>（</w:t>
        </w:r>
        <w:r w:rsidR="00D13B4A">
          <w:rPr>
            <w:rStyle w:val="a3"/>
            <w:rFonts w:hint="eastAsia"/>
            <w:noProof/>
          </w:rPr>
          <w:t>三</w:t>
        </w:r>
        <w:r w:rsidR="00D13B4A" w:rsidRPr="00BB0DA0">
          <w:rPr>
            <w:rStyle w:val="a3"/>
            <w:rFonts w:hint="eastAsia"/>
            <w:noProof/>
          </w:rPr>
          <w:t>）</w:t>
        </w:r>
        <w:r w:rsidR="00D13B4A" w:rsidRPr="00D13B4A">
          <w:rPr>
            <w:rStyle w:val="a3"/>
            <w:rFonts w:hint="eastAsia"/>
            <w:noProof/>
          </w:rPr>
          <w:t>开展三清理  决战新高度</w:t>
        </w:r>
        <w:r w:rsidR="00D13B4A" w:rsidRPr="00BB0DA0">
          <w:rPr>
            <w:rStyle w:val="a3"/>
            <w:webHidden/>
          </w:rPr>
          <w:tab/>
        </w:r>
        <w:r w:rsidRPr="00BB0DA0">
          <w:rPr>
            <w:rStyle w:val="a3"/>
            <w:webHidden/>
          </w:rPr>
          <w:fldChar w:fldCharType="begin"/>
        </w:r>
        <w:r w:rsidR="00D13B4A" w:rsidRPr="00BB0DA0">
          <w:rPr>
            <w:rStyle w:val="a3"/>
            <w:webHidden/>
          </w:rPr>
          <w:instrText xml:space="preserve"> PAGEREF _Toc478655984 \h </w:instrText>
        </w:r>
        <w:r w:rsidRPr="00BB0DA0">
          <w:rPr>
            <w:rStyle w:val="a3"/>
            <w:webHidden/>
          </w:rPr>
        </w:r>
        <w:r w:rsidRPr="00BB0DA0">
          <w:rPr>
            <w:rStyle w:val="a3"/>
            <w:webHidden/>
          </w:rPr>
          <w:fldChar w:fldCharType="separate"/>
        </w:r>
        <w:r w:rsidR="00D13B4A" w:rsidRPr="00BB0DA0">
          <w:rPr>
            <w:rStyle w:val="a3"/>
            <w:webHidden/>
          </w:rPr>
          <w:t>3</w:t>
        </w:r>
        <w:r w:rsidR="00D13B4A">
          <w:rPr>
            <w:rStyle w:val="a3"/>
            <w:rFonts w:hint="eastAsia"/>
            <w:webHidden/>
          </w:rPr>
          <w:t>8</w:t>
        </w:r>
        <w:r w:rsidRPr="00BB0DA0">
          <w:rPr>
            <w:rStyle w:val="a3"/>
            <w:webHidden/>
          </w:rPr>
          <w:fldChar w:fldCharType="end"/>
        </w:r>
      </w:hyperlink>
    </w:p>
    <w:p w:rsidR="00D13B4A" w:rsidRPr="00D13B4A" w:rsidRDefault="00D13B4A" w:rsidP="00D13B4A"/>
    <w:p w:rsidR="002843B8" w:rsidRPr="0084472F" w:rsidRDefault="00852D11" w:rsidP="00617DFD">
      <w:pPr>
        <w:rPr>
          <w:rStyle w:val="a3"/>
          <w:rFonts w:ascii="宋体" w:hAnsi="宋体"/>
          <w:noProof/>
          <w:sz w:val="32"/>
          <w:szCs w:val="32"/>
        </w:rPr>
      </w:pPr>
      <w:r w:rsidRPr="0084472F">
        <w:rPr>
          <w:rStyle w:val="a3"/>
          <w:rFonts w:ascii="宋体" w:hAnsi="宋体" w:hint="eastAsia"/>
          <w:noProof/>
          <w:sz w:val="32"/>
          <w:szCs w:val="32"/>
        </w:rPr>
        <w:fldChar w:fldCharType="end"/>
      </w:r>
    </w:p>
    <w:p w:rsidR="00617DFD" w:rsidRPr="0084472F" w:rsidRDefault="00617DFD" w:rsidP="00617DFD">
      <w:pPr>
        <w:rPr>
          <w:rStyle w:val="a3"/>
          <w:rFonts w:ascii="宋体" w:hAnsi="宋体"/>
          <w:noProof/>
          <w:sz w:val="32"/>
          <w:szCs w:val="32"/>
        </w:rPr>
      </w:pPr>
    </w:p>
    <w:p w:rsidR="00617DFD" w:rsidRPr="0084472F" w:rsidRDefault="00617DFD" w:rsidP="00617DFD">
      <w:pPr>
        <w:rPr>
          <w:rStyle w:val="a3"/>
          <w:rFonts w:ascii="宋体" w:hAnsi="宋体"/>
          <w:noProof/>
          <w:sz w:val="32"/>
          <w:szCs w:val="32"/>
        </w:rPr>
      </w:pPr>
    </w:p>
    <w:p w:rsidR="00703682" w:rsidRDefault="00703682" w:rsidP="00342194">
      <w:pPr>
        <w:pStyle w:val="1"/>
        <w:spacing w:line="520" w:lineRule="exact"/>
        <w:ind w:leftChars="-5" w:left="-5" w:hangingChars="2" w:hanging="10"/>
        <w:jc w:val="center"/>
      </w:pPr>
      <w:r>
        <w:rPr>
          <w:rFonts w:hint="eastAsia"/>
        </w:rPr>
        <w:lastRenderedPageBreak/>
        <w:t xml:space="preserve">  </w:t>
      </w:r>
      <w:bookmarkStart w:id="0" w:name="_Toc478655962"/>
      <w:r>
        <w:rPr>
          <w:rFonts w:hint="eastAsia"/>
        </w:rPr>
        <w:t>物资集采信息</w:t>
      </w:r>
      <w:bookmarkEnd w:id="0"/>
    </w:p>
    <w:p w:rsidR="00015544" w:rsidRDefault="00015544" w:rsidP="007329D2">
      <w:pPr>
        <w:ind w:leftChars="-24" w:left="-71" w:firstLineChars="200" w:firstLine="670"/>
        <w:outlineLvl w:val="0"/>
        <w:rPr>
          <w:rFonts w:ascii="黑体" w:eastAsia="黑体" w:hAnsi="宋体"/>
          <w:color w:val="0D0D0D"/>
          <w:sz w:val="32"/>
          <w:szCs w:val="32"/>
        </w:rPr>
      </w:pPr>
    </w:p>
    <w:p w:rsidR="00D77A81" w:rsidRPr="00D77A81" w:rsidRDefault="00902D78" w:rsidP="007329D2">
      <w:pPr>
        <w:ind w:leftChars="-24" w:left="-71" w:firstLineChars="200" w:firstLine="670"/>
        <w:outlineLvl w:val="0"/>
        <w:rPr>
          <w:rFonts w:ascii="宋体" w:hAnsi="宋体"/>
          <w:b/>
          <w:sz w:val="32"/>
          <w:szCs w:val="32"/>
        </w:rPr>
      </w:pPr>
      <w:r>
        <w:rPr>
          <w:rFonts w:ascii="黑体" w:eastAsia="黑体" w:hAnsi="宋体" w:hint="eastAsia"/>
          <w:color w:val="0D0D0D"/>
          <w:sz w:val="32"/>
          <w:szCs w:val="32"/>
        </w:rPr>
        <w:t xml:space="preserve">  </w:t>
      </w:r>
      <w:bookmarkStart w:id="1" w:name="_Toc478655963"/>
      <w:r w:rsidR="00D77A81" w:rsidRPr="00D77A81">
        <w:rPr>
          <w:rFonts w:ascii="宋体" w:hAnsi="宋体" w:hint="eastAsia"/>
          <w:b/>
          <w:sz w:val="32"/>
          <w:szCs w:val="32"/>
        </w:rPr>
        <w:t>一、</w:t>
      </w:r>
      <w:r w:rsidR="00DD55A1">
        <w:rPr>
          <w:rFonts w:ascii="宋体" w:hAnsi="宋体" w:hint="eastAsia"/>
          <w:b/>
          <w:sz w:val="32"/>
          <w:szCs w:val="32"/>
        </w:rPr>
        <w:t>3</w:t>
      </w:r>
      <w:r w:rsidR="00D77A81" w:rsidRPr="00D77A81">
        <w:rPr>
          <w:rFonts w:ascii="宋体" w:hAnsi="宋体" w:hint="eastAsia"/>
          <w:b/>
          <w:sz w:val="32"/>
          <w:szCs w:val="32"/>
        </w:rPr>
        <w:t>月</w:t>
      </w:r>
      <w:r w:rsidR="005E3160">
        <w:rPr>
          <w:rFonts w:ascii="宋体" w:hAnsi="宋体" w:hint="eastAsia"/>
          <w:b/>
          <w:sz w:val="32"/>
          <w:szCs w:val="32"/>
        </w:rPr>
        <w:t>份</w:t>
      </w:r>
      <w:r w:rsidR="00D77A81" w:rsidRPr="00D77A81">
        <w:rPr>
          <w:rFonts w:ascii="宋体" w:hAnsi="宋体" w:hint="eastAsia"/>
          <w:b/>
          <w:sz w:val="32"/>
          <w:szCs w:val="32"/>
        </w:rPr>
        <w:t>物资集采信息</w:t>
      </w:r>
      <w:bookmarkEnd w:id="1"/>
    </w:p>
    <w:p w:rsidR="00D77A81" w:rsidRPr="00D77A81" w:rsidRDefault="00342194" w:rsidP="00D77A81">
      <w:pPr>
        <w:spacing w:line="560" w:lineRule="exact"/>
        <w:ind w:firstLineChars="200" w:firstLine="670"/>
        <w:jc w:val="left"/>
        <w:rPr>
          <w:rFonts w:ascii="宋体" w:hAnsi="宋体"/>
          <w:sz w:val="32"/>
          <w:szCs w:val="32"/>
        </w:rPr>
      </w:pPr>
      <w:r w:rsidRPr="00D77A81">
        <w:rPr>
          <w:rFonts w:ascii="宋体" w:hAnsi="宋体" w:hint="eastAsia"/>
          <w:sz w:val="32"/>
          <w:szCs w:val="32"/>
        </w:rPr>
        <w:t>各子分公司具体完成情况见下表：</w:t>
      </w: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644"/>
        <w:gridCol w:w="1703"/>
        <w:gridCol w:w="1035"/>
        <w:gridCol w:w="1091"/>
        <w:gridCol w:w="1134"/>
        <w:gridCol w:w="1134"/>
        <w:gridCol w:w="1134"/>
        <w:gridCol w:w="1089"/>
      </w:tblGrid>
      <w:tr w:rsidR="00342194" w:rsidRPr="007D42C8" w:rsidTr="001C1D94">
        <w:trPr>
          <w:trHeight w:val="402"/>
          <w:jc w:val="center"/>
        </w:trPr>
        <w:tc>
          <w:tcPr>
            <w:tcW w:w="644" w:type="dxa"/>
            <w:vMerge w:val="restart"/>
            <w:shd w:val="clear" w:color="auto" w:fill="auto"/>
            <w:vAlign w:val="center"/>
            <w:hideMark/>
          </w:tcPr>
          <w:p w:rsidR="00342194" w:rsidRPr="007D42C8" w:rsidRDefault="00342194" w:rsidP="008970E0">
            <w:pPr>
              <w:widowControl/>
              <w:jc w:val="center"/>
              <w:rPr>
                <w:rFonts w:ascii="宋体" w:hAnsi="宋体" w:cs="宋体"/>
                <w:color w:val="0D0D0D"/>
                <w:sz w:val="22"/>
              </w:rPr>
            </w:pPr>
            <w:r w:rsidRPr="007D42C8">
              <w:rPr>
                <w:rFonts w:ascii="宋体" w:hAnsi="宋体" w:cs="宋体" w:hint="eastAsia"/>
                <w:color w:val="0D0D0D"/>
                <w:sz w:val="22"/>
              </w:rPr>
              <w:t>序号</w:t>
            </w:r>
          </w:p>
        </w:tc>
        <w:tc>
          <w:tcPr>
            <w:tcW w:w="1703" w:type="dxa"/>
            <w:vMerge w:val="restart"/>
            <w:shd w:val="clear" w:color="auto" w:fill="auto"/>
            <w:noWrap/>
            <w:vAlign w:val="center"/>
            <w:hideMark/>
          </w:tcPr>
          <w:p w:rsidR="00342194" w:rsidRPr="007D42C8" w:rsidRDefault="00342194" w:rsidP="008970E0">
            <w:pPr>
              <w:widowControl/>
              <w:jc w:val="center"/>
              <w:rPr>
                <w:rFonts w:ascii="宋体" w:hAnsi="宋体" w:cs="宋体"/>
                <w:color w:val="0D0D0D"/>
                <w:sz w:val="22"/>
              </w:rPr>
            </w:pPr>
            <w:r w:rsidRPr="007D42C8">
              <w:rPr>
                <w:rFonts w:ascii="宋体" w:hAnsi="宋体" w:cs="宋体" w:hint="eastAsia"/>
                <w:color w:val="0D0D0D"/>
                <w:sz w:val="22"/>
              </w:rPr>
              <w:t>单位名称</w:t>
            </w:r>
          </w:p>
        </w:tc>
        <w:tc>
          <w:tcPr>
            <w:tcW w:w="2126" w:type="dxa"/>
            <w:gridSpan w:val="2"/>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集采额（万元）</w:t>
            </w:r>
          </w:p>
        </w:tc>
        <w:tc>
          <w:tcPr>
            <w:tcW w:w="4491" w:type="dxa"/>
            <w:gridSpan w:val="4"/>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完成比例</w:t>
            </w:r>
          </w:p>
        </w:tc>
      </w:tr>
      <w:tr w:rsidR="00342194" w:rsidRPr="007D42C8" w:rsidTr="001C1D94">
        <w:trPr>
          <w:trHeight w:val="270"/>
          <w:jc w:val="center"/>
        </w:trPr>
        <w:tc>
          <w:tcPr>
            <w:tcW w:w="644" w:type="dxa"/>
            <w:vMerge/>
            <w:vAlign w:val="center"/>
            <w:hideMark/>
          </w:tcPr>
          <w:p w:rsidR="00342194" w:rsidRPr="007D42C8" w:rsidRDefault="00342194" w:rsidP="008970E0">
            <w:pPr>
              <w:widowControl/>
              <w:jc w:val="left"/>
              <w:rPr>
                <w:rFonts w:ascii="宋体" w:hAnsi="宋体" w:cs="宋体"/>
                <w:color w:val="0D0D0D"/>
                <w:sz w:val="22"/>
              </w:rPr>
            </w:pPr>
          </w:p>
        </w:tc>
        <w:tc>
          <w:tcPr>
            <w:tcW w:w="1703" w:type="dxa"/>
            <w:vMerge/>
            <w:vAlign w:val="center"/>
            <w:hideMark/>
          </w:tcPr>
          <w:p w:rsidR="00342194" w:rsidRPr="007D42C8" w:rsidRDefault="00342194" w:rsidP="008970E0">
            <w:pPr>
              <w:widowControl/>
              <w:jc w:val="left"/>
              <w:rPr>
                <w:rFonts w:ascii="宋体" w:hAnsi="宋体" w:cs="宋体"/>
                <w:color w:val="0D0D0D"/>
                <w:sz w:val="22"/>
              </w:rPr>
            </w:pPr>
          </w:p>
        </w:tc>
        <w:tc>
          <w:tcPr>
            <w:tcW w:w="1035" w:type="dxa"/>
            <w:shd w:val="clear" w:color="auto" w:fill="auto"/>
            <w:noWrap/>
            <w:vAlign w:val="center"/>
            <w:hideMark/>
          </w:tcPr>
          <w:p w:rsidR="00342194" w:rsidRPr="007D42C8" w:rsidRDefault="00A5463D" w:rsidP="001C1D94">
            <w:pPr>
              <w:widowControl/>
              <w:jc w:val="center"/>
              <w:rPr>
                <w:rFonts w:ascii="宋体" w:hAnsi="宋体" w:cs="宋体"/>
                <w:color w:val="0D0D0D"/>
                <w:sz w:val="22"/>
              </w:rPr>
            </w:pPr>
            <w:r>
              <w:rPr>
                <w:rFonts w:ascii="宋体" w:hAnsi="宋体" w:cs="宋体" w:hint="eastAsia"/>
                <w:color w:val="0D0D0D"/>
                <w:sz w:val="22"/>
              </w:rPr>
              <w:t>当月</w:t>
            </w:r>
          </w:p>
        </w:tc>
        <w:tc>
          <w:tcPr>
            <w:tcW w:w="1091"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年累</w:t>
            </w:r>
          </w:p>
        </w:tc>
        <w:tc>
          <w:tcPr>
            <w:tcW w:w="1134"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集采指标</w:t>
            </w:r>
          </w:p>
        </w:tc>
        <w:tc>
          <w:tcPr>
            <w:tcW w:w="1134"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完成率</w:t>
            </w:r>
          </w:p>
        </w:tc>
        <w:tc>
          <w:tcPr>
            <w:tcW w:w="1134"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年累产值</w:t>
            </w:r>
          </w:p>
        </w:tc>
        <w:tc>
          <w:tcPr>
            <w:tcW w:w="1089"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比例</w:t>
            </w:r>
          </w:p>
        </w:tc>
      </w:tr>
      <w:tr w:rsidR="004A7B85" w:rsidRPr="00427E8F" w:rsidTr="005D2985">
        <w:trPr>
          <w:trHeight w:val="402"/>
          <w:jc w:val="center"/>
        </w:trPr>
        <w:tc>
          <w:tcPr>
            <w:tcW w:w="644" w:type="dxa"/>
            <w:shd w:val="clear" w:color="auto" w:fill="auto"/>
            <w:noWrap/>
            <w:vAlign w:val="center"/>
            <w:hideMark/>
          </w:tcPr>
          <w:p w:rsidR="004A7B85" w:rsidRPr="007D42C8" w:rsidRDefault="004A7B85" w:rsidP="008970E0">
            <w:pPr>
              <w:widowControl/>
              <w:jc w:val="center"/>
              <w:rPr>
                <w:rFonts w:ascii="宋体" w:hAnsi="宋体" w:cs="宋体"/>
                <w:color w:val="0D0D0D"/>
                <w:sz w:val="22"/>
              </w:rPr>
            </w:pPr>
            <w:r w:rsidRPr="007D42C8">
              <w:rPr>
                <w:rFonts w:ascii="宋体" w:hAnsi="宋体" w:cs="宋体" w:hint="eastAsia"/>
                <w:color w:val="0D0D0D"/>
                <w:sz w:val="22"/>
              </w:rPr>
              <w:t>1</w:t>
            </w:r>
          </w:p>
        </w:tc>
        <w:tc>
          <w:tcPr>
            <w:tcW w:w="1703" w:type="dxa"/>
            <w:shd w:val="clear" w:color="auto" w:fill="auto"/>
            <w:noWrap/>
            <w:vAlign w:val="center"/>
            <w:hideMark/>
          </w:tcPr>
          <w:p w:rsidR="004A7B85" w:rsidRDefault="004A7B85">
            <w:pPr>
              <w:jc w:val="center"/>
              <w:rPr>
                <w:rFonts w:ascii="宋体" w:hAnsi="宋体" w:cs="宋体"/>
                <w:sz w:val="20"/>
                <w:szCs w:val="20"/>
              </w:rPr>
            </w:pPr>
            <w:r>
              <w:rPr>
                <w:rFonts w:hint="eastAsia"/>
                <w:sz w:val="20"/>
                <w:szCs w:val="20"/>
              </w:rPr>
              <w:t>北京公司</w:t>
            </w:r>
          </w:p>
        </w:tc>
        <w:tc>
          <w:tcPr>
            <w:tcW w:w="1035"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13209</w:t>
            </w:r>
          </w:p>
        </w:tc>
        <w:tc>
          <w:tcPr>
            <w:tcW w:w="1091"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21824</w:t>
            </w:r>
          </w:p>
        </w:tc>
        <w:tc>
          <w:tcPr>
            <w:tcW w:w="1134"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132000</w:t>
            </w:r>
          </w:p>
        </w:tc>
        <w:tc>
          <w:tcPr>
            <w:tcW w:w="1134" w:type="dxa"/>
            <w:shd w:val="clear" w:color="000000" w:fill="FFFFFF"/>
            <w:noWrap/>
            <w:vAlign w:val="bottom"/>
            <w:hideMark/>
          </w:tcPr>
          <w:p w:rsidR="004A7B85" w:rsidRPr="004A7B85" w:rsidRDefault="004A7B85" w:rsidP="004A7B85">
            <w:pPr>
              <w:jc w:val="center"/>
              <w:rPr>
                <w:sz w:val="20"/>
                <w:szCs w:val="20"/>
              </w:rPr>
            </w:pPr>
            <w:r w:rsidRPr="004A7B85">
              <w:rPr>
                <w:rFonts w:hint="eastAsia"/>
                <w:sz w:val="20"/>
                <w:szCs w:val="20"/>
              </w:rPr>
              <w:t>16.533</w:t>
            </w:r>
          </w:p>
        </w:tc>
        <w:tc>
          <w:tcPr>
            <w:tcW w:w="1134" w:type="dxa"/>
            <w:shd w:val="clear" w:color="000000" w:fill="FFFFFF"/>
            <w:noWrap/>
            <w:vAlign w:val="bottom"/>
            <w:hideMark/>
          </w:tcPr>
          <w:p w:rsidR="004A7B85" w:rsidRPr="004A7B85" w:rsidRDefault="004A7B85" w:rsidP="004A7B85">
            <w:pPr>
              <w:jc w:val="center"/>
              <w:rPr>
                <w:sz w:val="20"/>
                <w:szCs w:val="20"/>
              </w:rPr>
            </w:pPr>
            <w:r w:rsidRPr="004A7B85">
              <w:rPr>
                <w:rFonts w:hint="eastAsia"/>
                <w:sz w:val="20"/>
                <w:szCs w:val="20"/>
              </w:rPr>
              <w:t>68062</w:t>
            </w:r>
          </w:p>
        </w:tc>
        <w:tc>
          <w:tcPr>
            <w:tcW w:w="1089"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32.06488</w:t>
            </w:r>
          </w:p>
        </w:tc>
      </w:tr>
      <w:tr w:rsidR="004A7B85" w:rsidRPr="00427E8F" w:rsidTr="005D2985">
        <w:trPr>
          <w:trHeight w:val="402"/>
          <w:jc w:val="center"/>
        </w:trPr>
        <w:tc>
          <w:tcPr>
            <w:tcW w:w="644" w:type="dxa"/>
            <w:shd w:val="clear" w:color="auto" w:fill="auto"/>
            <w:noWrap/>
            <w:vAlign w:val="center"/>
            <w:hideMark/>
          </w:tcPr>
          <w:p w:rsidR="004A7B85" w:rsidRPr="007D42C8" w:rsidRDefault="004A7B85" w:rsidP="008970E0">
            <w:pPr>
              <w:widowControl/>
              <w:jc w:val="center"/>
              <w:rPr>
                <w:rFonts w:ascii="宋体" w:hAnsi="宋体" w:cs="宋体"/>
                <w:color w:val="0D0D0D"/>
                <w:sz w:val="22"/>
              </w:rPr>
            </w:pPr>
            <w:r w:rsidRPr="007D42C8">
              <w:rPr>
                <w:rFonts w:ascii="宋体" w:hAnsi="宋体" w:cs="宋体" w:hint="eastAsia"/>
                <w:color w:val="0D0D0D"/>
                <w:sz w:val="22"/>
              </w:rPr>
              <w:t>2</w:t>
            </w:r>
          </w:p>
        </w:tc>
        <w:tc>
          <w:tcPr>
            <w:tcW w:w="1703" w:type="dxa"/>
            <w:shd w:val="clear" w:color="auto" w:fill="auto"/>
            <w:noWrap/>
            <w:vAlign w:val="center"/>
            <w:hideMark/>
          </w:tcPr>
          <w:p w:rsidR="004A7B85" w:rsidRDefault="004A7B85">
            <w:pPr>
              <w:jc w:val="center"/>
              <w:rPr>
                <w:rFonts w:ascii="宋体" w:hAnsi="宋体" w:cs="宋体"/>
                <w:sz w:val="20"/>
                <w:szCs w:val="20"/>
              </w:rPr>
            </w:pPr>
            <w:r>
              <w:rPr>
                <w:rFonts w:hint="eastAsia"/>
                <w:sz w:val="20"/>
                <w:szCs w:val="20"/>
              </w:rPr>
              <w:t>太原公司</w:t>
            </w:r>
          </w:p>
        </w:tc>
        <w:tc>
          <w:tcPr>
            <w:tcW w:w="1035"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4494</w:t>
            </w:r>
          </w:p>
        </w:tc>
        <w:tc>
          <w:tcPr>
            <w:tcW w:w="1091"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9140</w:t>
            </w:r>
          </w:p>
        </w:tc>
        <w:tc>
          <w:tcPr>
            <w:tcW w:w="1134"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130000</w:t>
            </w:r>
          </w:p>
        </w:tc>
        <w:tc>
          <w:tcPr>
            <w:tcW w:w="1134" w:type="dxa"/>
            <w:shd w:val="clear" w:color="000000" w:fill="FFFFFF"/>
            <w:noWrap/>
            <w:vAlign w:val="bottom"/>
            <w:hideMark/>
          </w:tcPr>
          <w:p w:rsidR="004A7B85" w:rsidRPr="004A7B85" w:rsidRDefault="004A7B85" w:rsidP="004A7B85">
            <w:pPr>
              <w:jc w:val="center"/>
              <w:rPr>
                <w:sz w:val="20"/>
                <w:szCs w:val="20"/>
              </w:rPr>
            </w:pPr>
            <w:r w:rsidRPr="004A7B85">
              <w:rPr>
                <w:rFonts w:hint="eastAsia"/>
                <w:sz w:val="20"/>
                <w:szCs w:val="20"/>
              </w:rPr>
              <w:t>7.0308</w:t>
            </w:r>
          </w:p>
        </w:tc>
        <w:tc>
          <w:tcPr>
            <w:tcW w:w="1134" w:type="dxa"/>
            <w:shd w:val="clear" w:color="000000" w:fill="FFFFFF"/>
            <w:noWrap/>
            <w:vAlign w:val="bottom"/>
            <w:hideMark/>
          </w:tcPr>
          <w:p w:rsidR="004A7B85" w:rsidRPr="004A7B85" w:rsidRDefault="004A7B85" w:rsidP="004A7B85">
            <w:pPr>
              <w:jc w:val="center"/>
              <w:rPr>
                <w:sz w:val="20"/>
                <w:szCs w:val="20"/>
              </w:rPr>
            </w:pPr>
            <w:r w:rsidRPr="004A7B85">
              <w:rPr>
                <w:rFonts w:hint="eastAsia"/>
                <w:sz w:val="20"/>
                <w:szCs w:val="20"/>
              </w:rPr>
              <w:t>62026</w:t>
            </w:r>
          </w:p>
        </w:tc>
        <w:tc>
          <w:tcPr>
            <w:tcW w:w="1089"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14.73576</w:t>
            </w:r>
          </w:p>
        </w:tc>
      </w:tr>
      <w:tr w:rsidR="004A7B85" w:rsidRPr="00427E8F" w:rsidTr="005D2985">
        <w:trPr>
          <w:trHeight w:val="402"/>
          <w:jc w:val="center"/>
        </w:trPr>
        <w:tc>
          <w:tcPr>
            <w:tcW w:w="644" w:type="dxa"/>
            <w:shd w:val="clear" w:color="auto" w:fill="auto"/>
            <w:noWrap/>
            <w:vAlign w:val="center"/>
            <w:hideMark/>
          </w:tcPr>
          <w:p w:rsidR="004A7B85" w:rsidRPr="007D42C8" w:rsidRDefault="004A7B85" w:rsidP="008970E0">
            <w:pPr>
              <w:widowControl/>
              <w:jc w:val="center"/>
              <w:rPr>
                <w:rFonts w:ascii="宋体" w:hAnsi="宋体" w:cs="宋体"/>
                <w:color w:val="0D0D0D"/>
                <w:sz w:val="22"/>
              </w:rPr>
            </w:pPr>
            <w:r w:rsidRPr="007D42C8">
              <w:rPr>
                <w:rFonts w:ascii="宋体" w:hAnsi="宋体" w:cs="宋体" w:hint="eastAsia"/>
                <w:color w:val="0D0D0D"/>
                <w:sz w:val="22"/>
              </w:rPr>
              <w:t>3</w:t>
            </w:r>
          </w:p>
        </w:tc>
        <w:tc>
          <w:tcPr>
            <w:tcW w:w="1703" w:type="dxa"/>
            <w:shd w:val="clear" w:color="auto" w:fill="auto"/>
            <w:noWrap/>
            <w:vAlign w:val="center"/>
            <w:hideMark/>
          </w:tcPr>
          <w:p w:rsidR="004A7B85" w:rsidRDefault="004A7B85">
            <w:pPr>
              <w:jc w:val="center"/>
              <w:rPr>
                <w:rFonts w:ascii="宋体" w:hAnsi="宋体" w:cs="宋体"/>
                <w:sz w:val="20"/>
                <w:szCs w:val="20"/>
              </w:rPr>
            </w:pPr>
            <w:r>
              <w:rPr>
                <w:rFonts w:hint="eastAsia"/>
                <w:sz w:val="20"/>
                <w:szCs w:val="20"/>
              </w:rPr>
              <w:t>呼和公司</w:t>
            </w:r>
          </w:p>
        </w:tc>
        <w:tc>
          <w:tcPr>
            <w:tcW w:w="1035"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2828</w:t>
            </w:r>
          </w:p>
        </w:tc>
        <w:tc>
          <w:tcPr>
            <w:tcW w:w="1091"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4973</w:t>
            </w:r>
          </w:p>
        </w:tc>
        <w:tc>
          <w:tcPr>
            <w:tcW w:w="1134"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87000</w:t>
            </w:r>
          </w:p>
        </w:tc>
        <w:tc>
          <w:tcPr>
            <w:tcW w:w="1134" w:type="dxa"/>
            <w:shd w:val="clear" w:color="000000" w:fill="FFFFFF"/>
            <w:noWrap/>
            <w:vAlign w:val="bottom"/>
            <w:hideMark/>
          </w:tcPr>
          <w:p w:rsidR="004A7B85" w:rsidRPr="004A7B85" w:rsidRDefault="004A7B85" w:rsidP="004A7B85">
            <w:pPr>
              <w:jc w:val="center"/>
              <w:rPr>
                <w:sz w:val="20"/>
                <w:szCs w:val="20"/>
              </w:rPr>
            </w:pPr>
            <w:r w:rsidRPr="004A7B85">
              <w:rPr>
                <w:rFonts w:hint="eastAsia"/>
                <w:sz w:val="20"/>
                <w:szCs w:val="20"/>
              </w:rPr>
              <w:t>5.7161</w:t>
            </w:r>
          </w:p>
        </w:tc>
        <w:tc>
          <w:tcPr>
            <w:tcW w:w="1134" w:type="dxa"/>
            <w:shd w:val="clear" w:color="000000" w:fill="FFFFFF"/>
            <w:noWrap/>
            <w:vAlign w:val="bottom"/>
            <w:hideMark/>
          </w:tcPr>
          <w:p w:rsidR="004A7B85" w:rsidRPr="004A7B85" w:rsidRDefault="004A7B85" w:rsidP="004A7B85">
            <w:pPr>
              <w:jc w:val="center"/>
              <w:rPr>
                <w:sz w:val="20"/>
                <w:szCs w:val="20"/>
              </w:rPr>
            </w:pPr>
            <w:r w:rsidRPr="004A7B85">
              <w:rPr>
                <w:rFonts w:hint="eastAsia"/>
                <w:sz w:val="20"/>
                <w:szCs w:val="20"/>
              </w:rPr>
              <w:t>35032</w:t>
            </w:r>
          </w:p>
        </w:tc>
        <w:tc>
          <w:tcPr>
            <w:tcW w:w="1089"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14.19559</w:t>
            </w:r>
          </w:p>
        </w:tc>
      </w:tr>
      <w:tr w:rsidR="004A7B85" w:rsidRPr="00427E8F" w:rsidTr="005D2985">
        <w:trPr>
          <w:trHeight w:val="402"/>
          <w:jc w:val="center"/>
        </w:trPr>
        <w:tc>
          <w:tcPr>
            <w:tcW w:w="644" w:type="dxa"/>
            <w:shd w:val="clear" w:color="auto" w:fill="auto"/>
            <w:noWrap/>
            <w:vAlign w:val="center"/>
            <w:hideMark/>
          </w:tcPr>
          <w:p w:rsidR="004A7B85" w:rsidRPr="007D42C8" w:rsidRDefault="004A7B85" w:rsidP="008970E0">
            <w:pPr>
              <w:widowControl/>
              <w:jc w:val="center"/>
              <w:rPr>
                <w:rFonts w:ascii="宋体" w:hAnsi="宋体" w:cs="宋体"/>
                <w:color w:val="0D0D0D"/>
                <w:sz w:val="22"/>
              </w:rPr>
            </w:pPr>
            <w:r w:rsidRPr="007D42C8">
              <w:rPr>
                <w:rFonts w:ascii="宋体" w:hAnsi="宋体" w:cs="宋体" w:hint="eastAsia"/>
                <w:color w:val="0D0D0D"/>
                <w:sz w:val="22"/>
              </w:rPr>
              <w:t>4</w:t>
            </w:r>
          </w:p>
        </w:tc>
        <w:tc>
          <w:tcPr>
            <w:tcW w:w="1703" w:type="dxa"/>
            <w:shd w:val="clear" w:color="auto" w:fill="auto"/>
            <w:noWrap/>
            <w:vAlign w:val="center"/>
            <w:hideMark/>
          </w:tcPr>
          <w:p w:rsidR="004A7B85" w:rsidRDefault="004A7B85">
            <w:pPr>
              <w:jc w:val="center"/>
              <w:rPr>
                <w:rFonts w:ascii="宋体" w:hAnsi="宋体" w:cs="宋体"/>
                <w:sz w:val="20"/>
                <w:szCs w:val="20"/>
              </w:rPr>
            </w:pPr>
            <w:r>
              <w:rPr>
                <w:rFonts w:hint="eastAsia"/>
                <w:sz w:val="20"/>
                <w:szCs w:val="20"/>
              </w:rPr>
              <w:t>天津公司</w:t>
            </w:r>
          </w:p>
        </w:tc>
        <w:tc>
          <w:tcPr>
            <w:tcW w:w="1035"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4604</w:t>
            </w:r>
          </w:p>
        </w:tc>
        <w:tc>
          <w:tcPr>
            <w:tcW w:w="1091"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10962</w:t>
            </w:r>
          </w:p>
        </w:tc>
        <w:tc>
          <w:tcPr>
            <w:tcW w:w="1134"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84000</w:t>
            </w:r>
          </w:p>
        </w:tc>
        <w:tc>
          <w:tcPr>
            <w:tcW w:w="1134" w:type="dxa"/>
            <w:shd w:val="clear" w:color="000000" w:fill="FFFFFF"/>
            <w:noWrap/>
            <w:vAlign w:val="bottom"/>
            <w:hideMark/>
          </w:tcPr>
          <w:p w:rsidR="004A7B85" w:rsidRPr="004A7B85" w:rsidRDefault="004A7B85" w:rsidP="004A7B85">
            <w:pPr>
              <w:jc w:val="center"/>
              <w:rPr>
                <w:sz w:val="20"/>
                <w:szCs w:val="20"/>
              </w:rPr>
            </w:pPr>
            <w:r w:rsidRPr="004A7B85">
              <w:rPr>
                <w:rFonts w:hint="eastAsia"/>
                <w:sz w:val="20"/>
                <w:szCs w:val="20"/>
              </w:rPr>
              <w:t>13.05</w:t>
            </w:r>
          </w:p>
        </w:tc>
        <w:tc>
          <w:tcPr>
            <w:tcW w:w="1134" w:type="dxa"/>
            <w:shd w:val="clear" w:color="000000" w:fill="FFFFFF"/>
            <w:noWrap/>
            <w:vAlign w:val="bottom"/>
            <w:hideMark/>
          </w:tcPr>
          <w:p w:rsidR="004A7B85" w:rsidRPr="004A7B85" w:rsidRDefault="004A7B85" w:rsidP="004A7B85">
            <w:pPr>
              <w:jc w:val="center"/>
              <w:rPr>
                <w:sz w:val="20"/>
                <w:szCs w:val="20"/>
              </w:rPr>
            </w:pPr>
            <w:r w:rsidRPr="004A7B85">
              <w:rPr>
                <w:rFonts w:hint="eastAsia"/>
                <w:sz w:val="20"/>
                <w:szCs w:val="20"/>
              </w:rPr>
              <w:t>35155</w:t>
            </w:r>
          </w:p>
        </w:tc>
        <w:tc>
          <w:tcPr>
            <w:tcW w:w="1089"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31.18191</w:t>
            </w:r>
          </w:p>
        </w:tc>
      </w:tr>
      <w:tr w:rsidR="004A7B85" w:rsidRPr="00427E8F" w:rsidTr="005D2985">
        <w:trPr>
          <w:trHeight w:val="402"/>
          <w:jc w:val="center"/>
        </w:trPr>
        <w:tc>
          <w:tcPr>
            <w:tcW w:w="644" w:type="dxa"/>
            <w:shd w:val="clear" w:color="auto" w:fill="auto"/>
            <w:noWrap/>
            <w:vAlign w:val="center"/>
            <w:hideMark/>
          </w:tcPr>
          <w:p w:rsidR="004A7B85" w:rsidRPr="007D42C8" w:rsidRDefault="004A7B85" w:rsidP="008970E0">
            <w:pPr>
              <w:widowControl/>
              <w:jc w:val="center"/>
              <w:rPr>
                <w:rFonts w:ascii="宋体" w:hAnsi="宋体" w:cs="宋体"/>
                <w:color w:val="0D0D0D"/>
                <w:sz w:val="22"/>
              </w:rPr>
            </w:pPr>
            <w:r w:rsidRPr="007D42C8">
              <w:rPr>
                <w:rFonts w:ascii="宋体" w:hAnsi="宋体" w:cs="宋体" w:hint="eastAsia"/>
                <w:color w:val="0D0D0D"/>
                <w:sz w:val="22"/>
              </w:rPr>
              <w:t>5</w:t>
            </w:r>
          </w:p>
        </w:tc>
        <w:tc>
          <w:tcPr>
            <w:tcW w:w="1703" w:type="dxa"/>
            <w:shd w:val="clear" w:color="auto" w:fill="auto"/>
            <w:noWrap/>
            <w:vAlign w:val="center"/>
            <w:hideMark/>
          </w:tcPr>
          <w:p w:rsidR="004A7B85" w:rsidRDefault="004A7B85">
            <w:pPr>
              <w:jc w:val="center"/>
              <w:rPr>
                <w:rFonts w:ascii="宋体" w:hAnsi="宋体" w:cs="宋体"/>
                <w:sz w:val="20"/>
                <w:szCs w:val="20"/>
              </w:rPr>
            </w:pPr>
            <w:r>
              <w:rPr>
                <w:rFonts w:hint="eastAsia"/>
                <w:sz w:val="20"/>
                <w:szCs w:val="20"/>
              </w:rPr>
              <w:t>路桥公司</w:t>
            </w:r>
          </w:p>
        </w:tc>
        <w:tc>
          <w:tcPr>
            <w:tcW w:w="1035"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6724</w:t>
            </w:r>
          </w:p>
        </w:tc>
        <w:tc>
          <w:tcPr>
            <w:tcW w:w="1091"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14414</w:t>
            </w:r>
          </w:p>
        </w:tc>
        <w:tc>
          <w:tcPr>
            <w:tcW w:w="1134"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84000</w:t>
            </w:r>
          </w:p>
        </w:tc>
        <w:tc>
          <w:tcPr>
            <w:tcW w:w="1134" w:type="dxa"/>
            <w:shd w:val="clear" w:color="000000" w:fill="FFFFFF"/>
            <w:noWrap/>
            <w:vAlign w:val="bottom"/>
            <w:hideMark/>
          </w:tcPr>
          <w:p w:rsidR="004A7B85" w:rsidRPr="004A7B85" w:rsidRDefault="004A7B85" w:rsidP="004A7B85">
            <w:pPr>
              <w:jc w:val="center"/>
              <w:rPr>
                <w:sz w:val="20"/>
                <w:szCs w:val="20"/>
              </w:rPr>
            </w:pPr>
            <w:r w:rsidRPr="004A7B85">
              <w:rPr>
                <w:rFonts w:hint="eastAsia"/>
                <w:sz w:val="20"/>
                <w:szCs w:val="20"/>
              </w:rPr>
              <w:t>17.16</w:t>
            </w:r>
          </w:p>
        </w:tc>
        <w:tc>
          <w:tcPr>
            <w:tcW w:w="1134" w:type="dxa"/>
            <w:shd w:val="clear" w:color="000000" w:fill="FFFFFF"/>
            <w:noWrap/>
            <w:vAlign w:val="bottom"/>
            <w:hideMark/>
          </w:tcPr>
          <w:p w:rsidR="004A7B85" w:rsidRPr="004A7B85" w:rsidRDefault="004A7B85" w:rsidP="004A7B85">
            <w:pPr>
              <w:jc w:val="center"/>
              <w:rPr>
                <w:sz w:val="20"/>
                <w:szCs w:val="20"/>
              </w:rPr>
            </w:pPr>
            <w:r w:rsidRPr="004A7B85">
              <w:rPr>
                <w:rFonts w:hint="eastAsia"/>
                <w:sz w:val="20"/>
                <w:szCs w:val="20"/>
              </w:rPr>
              <w:t>35090</w:t>
            </w:r>
          </w:p>
        </w:tc>
        <w:tc>
          <w:tcPr>
            <w:tcW w:w="1089"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41.07723</w:t>
            </w:r>
          </w:p>
        </w:tc>
      </w:tr>
      <w:tr w:rsidR="004A7B85" w:rsidRPr="00427E8F" w:rsidTr="005D2985">
        <w:trPr>
          <w:trHeight w:val="402"/>
          <w:jc w:val="center"/>
        </w:trPr>
        <w:tc>
          <w:tcPr>
            <w:tcW w:w="644" w:type="dxa"/>
            <w:shd w:val="clear" w:color="auto" w:fill="auto"/>
            <w:noWrap/>
            <w:vAlign w:val="center"/>
            <w:hideMark/>
          </w:tcPr>
          <w:p w:rsidR="004A7B85" w:rsidRPr="007D42C8" w:rsidRDefault="004A7B85" w:rsidP="008970E0">
            <w:pPr>
              <w:widowControl/>
              <w:jc w:val="center"/>
              <w:rPr>
                <w:rFonts w:ascii="宋体" w:hAnsi="宋体" w:cs="宋体"/>
                <w:color w:val="0D0D0D"/>
                <w:sz w:val="22"/>
              </w:rPr>
            </w:pPr>
            <w:r w:rsidRPr="007D42C8">
              <w:rPr>
                <w:rFonts w:ascii="宋体" w:hAnsi="宋体" w:cs="宋体" w:hint="eastAsia"/>
                <w:color w:val="0D0D0D"/>
                <w:sz w:val="22"/>
              </w:rPr>
              <w:t>6</w:t>
            </w:r>
          </w:p>
        </w:tc>
        <w:tc>
          <w:tcPr>
            <w:tcW w:w="1703" w:type="dxa"/>
            <w:shd w:val="clear" w:color="auto" w:fill="auto"/>
            <w:noWrap/>
            <w:vAlign w:val="center"/>
            <w:hideMark/>
          </w:tcPr>
          <w:p w:rsidR="004A7B85" w:rsidRDefault="004A7B85">
            <w:pPr>
              <w:jc w:val="center"/>
              <w:rPr>
                <w:rFonts w:ascii="宋体" w:hAnsi="宋体" w:cs="宋体"/>
                <w:sz w:val="20"/>
                <w:szCs w:val="20"/>
              </w:rPr>
            </w:pPr>
            <w:r>
              <w:rPr>
                <w:rFonts w:hint="eastAsia"/>
                <w:sz w:val="20"/>
                <w:szCs w:val="20"/>
              </w:rPr>
              <w:t>石家庄公司</w:t>
            </w:r>
          </w:p>
        </w:tc>
        <w:tc>
          <w:tcPr>
            <w:tcW w:w="1035"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2684</w:t>
            </w:r>
          </w:p>
        </w:tc>
        <w:tc>
          <w:tcPr>
            <w:tcW w:w="1091"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7072</w:t>
            </w:r>
          </w:p>
        </w:tc>
        <w:tc>
          <w:tcPr>
            <w:tcW w:w="1134"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84000</w:t>
            </w:r>
          </w:p>
        </w:tc>
        <w:tc>
          <w:tcPr>
            <w:tcW w:w="1134"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8.419</w:t>
            </w:r>
          </w:p>
        </w:tc>
        <w:tc>
          <w:tcPr>
            <w:tcW w:w="1134"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32045</w:t>
            </w:r>
          </w:p>
        </w:tc>
        <w:tc>
          <w:tcPr>
            <w:tcW w:w="1089"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22.06897</w:t>
            </w:r>
          </w:p>
        </w:tc>
      </w:tr>
      <w:tr w:rsidR="004A7B85" w:rsidRPr="00427E8F" w:rsidTr="005D2985">
        <w:trPr>
          <w:trHeight w:val="402"/>
          <w:jc w:val="center"/>
        </w:trPr>
        <w:tc>
          <w:tcPr>
            <w:tcW w:w="644" w:type="dxa"/>
            <w:shd w:val="clear" w:color="auto" w:fill="auto"/>
            <w:noWrap/>
            <w:vAlign w:val="center"/>
            <w:hideMark/>
          </w:tcPr>
          <w:p w:rsidR="004A7B85" w:rsidRPr="007D42C8" w:rsidRDefault="004A7B85" w:rsidP="008970E0">
            <w:pPr>
              <w:widowControl/>
              <w:jc w:val="center"/>
              <w:rPr>
                <w:rFonts w:ascii="宋体" w:hAnsi="宋体" w:cs="宋体"/>
                <w:color w:val="0D0D0D"/>
                <w:sz w:val="22"/>
              </w:rPr>
            </w:pPr>
            <w:r w:rsidRPr="007D42C8">
              <w:rPr>
                <w:rFonts w:ascii="宋体" w:hAnsi="宋体" w:cs="宋体" w:hint="eastAsia"/>
                <w:color w:val="0D0D0D"/>
                <w:sz w:val="22"/>
              </w:rPr>
              <w:t>7</w:t>
            </w:r>
          </w:p>
        </w:tc>
        <w:tc>
          <w:tcPr>
            <w:tcW w:w="1703" w:type="dxa"/>
            <w:shd w:val="clear" w:color="auto" w:fill="auto"/>
            <w:noWrap/>
            <w:vAlign w:val="center"/>
            <w:hideMark/>
          </w:tcPr>
          <w:p w:rsidR="004A7B85" w:rsidRDefault="004A7B85">
            <w:pPr>
              <w:jc w:val="center"/>
              <w:rPr>
                <w:rFonts w:ascii="宋体" w:hAnsi="宋体" w:cs="宋体"/>
                <w:sz w:val="20"/>
                <w:szCs w:val="20"/>
              </w:rPr>
            </w:pPr>
            <w:r>
              <w:rPr>
                <w:rFonts w:hint="eastAsia"/>
                <w:sz w:val="20"/>
                <w:szCs w:val="20"/>
              </w:rPr>
              <w:t>交通公司</w:t>
            </w:r>
          </w:p>
        </w:tc>
        <w:tc>
          <w:tcPr>
            <w:tcW w:w="1035"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8234</w:t>
            </w:r>
          </w:p>
        </w:tc>
        <w:tc>
          <w:tcPr>
            <w:tcW w:w="1091"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18137</w:t>
            </w:r>
          </w:p>
        </w:tc>
        <w:tc>
          <w:tcPr>
            <w:tcW w:w="1134"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79000</w:t>
            </w:r>
          </w:p>
        </w:tc>
        <w:tc>
          <w:tcPr>
            <w:tcW w:w="1134" w:type="dxa"/>
            <w:shd w:val="clear" w:color="000000" w:fill="FFFFFF"/>
            <w:noWrap/>
            <w:vAlign w:val="bottom"/>
            <w:hideMark/>
          </w:tcPr>
          <w:p w:rsidR="004A7B85" w:rsidRPr="004A7B85" w:rsidRDefault="004A7B85" w:rsidP="004A7B85">
            <w:pPr>
              <w:jc w:val="center"/>
              <w:rPr>
                <w:sz w:val="20"/>
                <w:szCs w:val="20"/>
              </w:rPr>
            </w:pPr>
            <w:r w:rsidRPr="004A7B85">
              <w:rPr>
                <w:rFonts w:hint="eastAsia"/>
                <w:sz w:val="20"/>
                <w:szCs w:val="20"/>
              </w:rPr>
              <w:t>22.958</w:t>
            </w:r>
          </w:p>
        </w:tc>
        <w:tc>
          <w:tcPr>
            <w:tcW w:w="1134" w:type="dxa"/>
            <w:shd w:val="clear" w:color="000000" w:fill="FFFFFF"/>
            <w:noWrap/>
            <w:vAlign w:val="bottom"/>
            <w:hideMark/>
          </w:tcPr>
          <w:p w:rsidR="004A7B85" w:rsidRPr="004A7B85" w:rsidRDefault="004A7B85" w:rsidP="004A7B85">
            <w:pPr>
              <w:jc w:val="center"/>
              <w:rPr>
                <w:sz w:val="20"/>
                <w:szCs w:val="20"/>
              </w:rPr>
            </w:pPr>
            <w:r w:rsidRPr="004A7B85">
              <w:rPr>
                <w:rFonts w:hint="eastAsia"/>
                <w:sz w:val="20"/>
                <w:szCs w:val="20"/>
              </w:rPr>
              <w:t>55140</w:t>
            </w:r>
          </w:p>
        </w:tc>
        <w:tc>
          <w:tcPr>
            <w:tcW w:w="1089"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32.89264</w:t>
            </w:r>
          </w:p>
        </w:tc>
      </w:tr>
      <w:tr w:rsidR="004A7B85" w:rsidRPr="00427E8F" w:rsidTr="005D2985">
        <w:trPr>
          <w:trHeight w:val="402"/>
          <w:jc w:val="center"/>
        </w:trPr>
        <w:tc>
          <w:tcPr>
            <w:tcW w:w="644" w:type="dxa"/>
            <w:shd w:val="clear" w:color="auto" w:fill="auto"/>
            <w:noWrap/>
            <w:vAlign w:val="center"/>
            <w:hideMark/>
          </w:tcPr>
          <w:p w:rsidR="004A7B85" w:rsidRPr="007D42C8" w:rsidRDefault="004A7B85" w:rsidP="008970E0">
            <w:pPr>
              <w:widowControl/>
              <w:jc w:val="center"/>
              <w:rPr>
                <w:rFonts w:ascii="宋体" w:hAnsi="宋体" w:cs="宋体"/>
                <w:color w:val="0D0D0D"/>
                <w:sz w:val="22"/>
              </w:rPr>
            </w:pPr>
            <w:r w:rsidRPr="007D42C8">
              <w:rPr>
                <w:rFonts w:ascii="宋体" w:hAnsi="宋体" w:cs="宋体" w:hint="eastAsia"/>
                <w:color w:val="0D0D0D"/>
                <w:sz w:val="22"/>
              </w:rPr>
              <w:t>8</w:t>
            </w:r>
          </w:p>
        </w:tc>
        <w:tc>
          <w:tcPr>
            <w:tcW w:w="1703" w:type="dxa"/>
            <w:shd w:val="clear" w:color="auto" w:fill="auto"/>
            <w:noWrap/>
            <w:vAlign w:val="center"/>
            <w:hideMark/>
          </w:tcPr>
          <w:p w:rsidR="004A7B85" w:rsidRDefault="004A7B85">
            <w:pPr>
              <w:jc w:val="center"/>
              <w:rPr>
                <w:rFonts w:ascii="宋体" w:hAnsi="宋体" w:cs="宋体"/>
                <w:sz w:val="20"/>
                <w:szCs w:val="20"/>
              </w:rPr>
            </w:pPr>
            <w:r>
              <w:rPr>
                <w:rFonts w:hint="eastAsia"/>
                <w:sz w:val="20"/>
                <w:szCs w:val="20"/>
              </w:rPr>
              <w:t>建安公司</w:t>
            </w:r>
          </w:p>
        </w:tc>
        <w:tc>
          <w:tcPr>
            <w:tcW w:w="1035"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3812</w:t>
            </w:r>
          </w:p>
        </w:tc>
        <w:tc>
          <w:tcPr>
            <w:tcW w:w="1091"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7982</w:t>
            </w:r>
          </w:p>
        </w:tc>
        <w:tc>
          <w:tcPr>
            <w:tcW w:w="1134"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60000</w:t>
            </w:r>
          </w:p>
        </w:tc>
        <w:tc>
          <w:tcPr>
            <w:tcW w:w="1134" w:type="dxa"/>
            <w:shd w:val="clear" w:color="000000" w:fill="FFFFFF"/>
            <w:noWrap/>
            <w:vAlign w:val="bottom"/>
            <w:hideMark/>
          </w:tcPr>
          <w:p w:rsidR="004A7B85" w:rsidRPr="004A7B85" w:rsidRDefault="004A7B85" w:rsidP="004A7B85">
            <w:pPr>
              <w:jc w:val="center"/>
              <w:rPr>
                <w:sz w:val="20"/>
                <w:szCs w:val="20"/>
              </w:rPr>
            </w:pPr>
            <w:r w:rsidRPr="004A7B85">
              <w:rPr>
                <w:rFonts w:hint="eastAsia"/>
                <w:sz w:val="20"/>
                <w:szCs w:val="20"/>
              </w:rPr>
              <w:t>13.303</w:t>
            </w:r>
          </w:p>
        </w:tc>
        <w:tc>
          <w:tcPr>
            <w:tcW w:w="1134" w:type="dxa"/>
            <w:shd w:val="clear" w:color="000000" w:fill="FFFFFF"/>
            <w:noWrap/>
            <w:vAlign w:val="bottom"/>
            <w:hideMark/>
          </w:tcPr>
          <w:p w:rsidR="004A7B85" w:rsidRPr="004A7B85" w:rsidRDefault="004A7B85" w:rsidP="004A7B85">
            <w:pPr>
              <w:jc w:val="center"/>
              <w:rPr>
                <w:sz w:val="20"/>
                <w:szCs w:val="20"/>
              </w:rPr>
            </w:pPr>
            <w:r w:rsidRPr="004A7B85">
              <w:rPr>
                <w:rFonts w:hint="eastAsia"/>
                <w:sz w:val="20"/>
                <w:szCs w:val="20"/>
              </w:rPr>
              <w:t>26039</w:t>
            </w:r>
          </w:p>
        </w:tc>
        <w:tc>
          <w:tcPr>
            <w:tcW w:w="1089"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30.65402</w:t>
            </w:r>
          </w:p>
        </w:tc>
      </w:tr>
      <w:tr w:rsidR="004A7B85" w:rsidRPr="00427E8F" w:rsidTr="005D2985">
        <w:trPr>
          <w:trHeight w:val="402"/>
          <w:jc w:val="center"/>
        </w:trPr>
        <w:tc>
          <w:tcPr>
            <w:tcW w:w="644" w:type="dxa"/>
            <w:shd w:val="clear" w:color="auto" w:fill="auto"/>
            <w:noWrap/>
            <w:vAlign w:val="center"/>
            <w:hideMark/>
          </w:tcPr>
          <w:p w:rsidR="004A7B85" w:rsidRPr="007D42C8" w:rsidRDefault="004A7B85" w:rsidP="00F9657B">
            <w:pPr>
              <w:widowControl/>
              <w:jc w:val="center"/>
              <w:rPr>
                <w:rFonts w:ascii="宋体" w:hAnsi="宋体" w:cs="宋体"/>
                <w:color w:val="0D0D0D"/>
                <w:sz w:val="22"/>
              </w:rPr>
            </w:pPr>
            <w:r w:rsidRPr="007D42C8">
              <w:rPr>
                <w:rFonts w:ascii="宋体" w:hAnsi="宋体" w:cs="宋体" w:hint="eastAsia"/>
                <w:color w:val="0D0D0D"/>
                <w:sz w:val="22"/>
              </w:rPr>
              <w:t>9</w:t>
            </w:r>
          </w:p>
        </w:tc>
        <w:tc>
          <w:tcPr>
            <w:tcW w:w="1703" w:type="dxa"/>
            <w:shd w:val="clear" w:color="auto" w:fill="auto"/>
            <w:noWrap/>
            <w:vAlign w:val="center"/>
            <w:hideMark/>
          </w:tcPr>
          <w:p w:rsidR="004A7B85" w:rsidRDefault="004A7B85">
            <w:pPr>
              <w:jc w:val="center"/>
              <w:rPr>
                <w:rFonts w:ascii="宋体" w:hAnsi="宋体" w:cs="宋体"/>
                <w:sz w:val="20"/>
                <w:szCs w:val="20"/>
              </w:rPr>
            </w:pPr>
            <w:r>
              <w:rPr>
                <w:rFonts w:hint="eastAsia"/>
                <w:sz w:val="20"/>
                <w:szCs w:val="20"/>
              </w:rPr>
              <w:t>广州公司</w:t>
            </w:r>
          </w:p>
        </w:tc>
        <w:tc>
          <w:tcPr>
            <w:tcW w:w="1035"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7548</w:t>
            </w:r>
          </w:p>
        </w:tc>
        <w:tc>
          <w:tcPr>
            <w:tcW w:w="1091"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10875</w:t>
            </w:r>
          </w:p>
        </w:tc>
        <w:tc>
          <w:tcPr>
            <w:tcW w:w="1134"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50000</w:t>
            </w:r>
          </w:p>
        </w:tc>
        <w:tc>
          <w:tcPr>
            <w:tcW w:w="1134" w:type="dxa"/>
            <w:shd w:val="clear" w:color="000000" w:fill="FFFFFF"/>
            <w:noWrap/>
            <w:vAlign w:val="bottom"/>
            <w:hideMark/>
          </w:tcPr>
          <w:p w:rsidR="004A7B85" w:rsidRPr="004A7B85" w:rsidRDefault="004A7B85" w:rsidP="004A7B85">
            <w:pPr>
              <w:jc w:val="center"/>
              <w:rPr>
                <w:sz w:val="20"/>
                <w:szCs w:val="20"/>
              </w:rPr>
            </w:pPr>
            <w:r w:rsidRPr="004A7B85">
              <w:rPr>
                <w:rFonts w:hint="eastAsia"/>
                <w:sz w:val="20"/>
                <w:szCs w:val="20"/>
              </w:rPr>
              <w:t>21.75</w:t>
            </w:r>
          </w:p>
        </w:tc>
        <w:tc>
          <w:tcPr>
            <w:tcW w:w="1134" w:type="dxa"/>
            <w:shd w:val="clear" w:color="000000" w:fill="FFFFFF"/>
            <w:noWrap/>
            <w:vAlign w:val="bottom"/>
            <w:hideMark/>
          </w:tcPr>
          <w:p w:rsidR="004A7B85" w:rsidRPr="004A7B85" w:rsidRDefault="004A7B85" w:rsidP="004A7B85">
            <w:pPr>
              <w:jc w:val="center"/>
              <w:rPr>
                <w:sz w:val="20"/>
                <w:szCs w:val="20"/>
              </w:rPr>
            </w:pPr>
            <w:r w:rsidRPr="004A7B85">
              <w:rPr>
                <w:rFonts w:hint="eastAsia"/>
                <w:sz w:val="20"/>
                <w:szCs w:val="20"/>
              </w:rPr>
              <w:t>26514</w:t>
            </w:r>
          </w:p>
        </w:tc>
        <w:tc>
          <w:tcPr>
            <w:tcW w:w="1089"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41.01607</w:t>
            </w:r>
          </w:p>
        </w:tc>
      </w:tr>
      <w:tr w:rsidR="004A7B85" w:rsidRPr="00427E8F" w:rsidTr="005D2985">
        <w:trPr>
          <w:trHeight w:val="402"/>
          <w:jc w:val="center"/>
        </w:trPr>
        <w:tc>
          <w:tcPr>
            <w:tcW w:w="644" w:type="dxa"/>
            <w:shd w:val="clear" w:color="auto" w:fill="auto"/>
            <w:noWrap/>
            <w:vAlign w:val="center"/>
            <w:hideMark/>
          </w:tcPr>
          <w:p w:rsidR="004A7B85" w:rsidRPr="007D42C8" w:rsidRDefault="004A7B85" w:rsidP="00F9657B">
            <w:pPr>
              <w:widowControl/>
              <w:jc w:val="center"/>
              <w:rPr>
                <w:rFonts w:ascii="宋体" w:hAnsi="宋体" w:cs="宋体"/>
                <w:color w:val="0D0D0D"/>
                <w:sz w:val="22"/>
              </w:rPr>
            </w:pPr>
            <w:r w:rsidRPr="007D42C8">
              <w:rPr>
                <w:rFonts w:ascii="宋体" w:hAnsi="宋体" w:cs="宋体" w:hint="eastAsia"/>
                <w:color w:val="0D0D0D"/>
                <w:sz w:val="22"/>
              </w:rPr>
              <w:t>10</w:t>
            </w:r>
          </w:p>
        </w:tc>
        <w:tc>
          <w:tcPr>
            <w:tcW w:w="1703" w:type="dxa"/>
            <w:shd w:val="clear" w:color="auto" w:fill="auto"/>
            <w:noWrap/>
            <w:vAlign w:val="center"/>
            <w:hideMark/>
          </w:tcPr>
          <w:p w:rsidR="004A7B85" w:rsidRDefault="004A7B85">
            <w:pPr>
              <w:jc w:val="center"/>
              <w:rPr>
                <w:rFonts w:ascii="宋体" w:hAnsi="宋体" w:cs="宋体"/>
                <w:sz w:val="20"/>
                <w:szCs w:val="20"/>
              </w:rPr>
            </w:pPr>
            <w:r>
              <w:rPr>
                <w:rFonts w:hint="eastAsia"/>
                <w:sz w:val="20"/>
                <w:szCs w:val="20"/>
              </w:rPr>
              <w:t>电务公司</w:t>
            </w:r>
          </w:p>
        </w:tc>
        <w:tc>
          <w:tcPr>
            <w:tcW w:w="1035"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1985</w:t>
            </w:r>
          </w:p>
        </w:tc>
        <w:tc>
          <w:tcPr>
            <w:tcW w:w="1091"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4738</w:t>
            </w:r>
          </w:p>
        </w:tc>
        <w:tc>
          <w:tcPr>
            <w:tcW w:w="1134"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42000</w:t>
            </w:r>
          </w:p>
        </w:tc>
        <w:tc>
          <w:tcPr>
            <w:tcW w:w="1134" w:type="dxa"/>
            <w:shd w:val="clear" w:color="000000" w:fill="FFFFFF"/>
            <w:noWrap/>
            <w:vAlign w:val="bottom"/>
            <w:hideMark/>
          </w:tcPr>
          <w:p w:rsidR="004A7B85" w:rsidRPr="004A7B85" w:rsidRDefault="004A7B85" w:rsidP="004A7B85">
            <w:pPr>
              <w:jc w:val="center"/>
              <w:rPr>
                <w:sz w:val="20"/>
                <w:szCs w:val="20"/>
              </w:rPr>
            </w:pPr>
            <w:r w:rsidRPr="004A7B85">
              <w:rPr>
                <w:rFonts w:hint="eastAsia"/>
                <w:sz w:val="20"/>
                <w:szCs w:val="20"/>
              </w:rPr>
              <w:t>11.281</w:t>
            </w:r>
          </w:p>
        </w:tc>
        <w:tc>
          <w:tcPr>
            <w:tcW w:w="1134" w:type="dxa"/>
            <w:shd w:val="clear" w:color="000000" w:fill="FFFFFF"/>
            <w:noWrap/>
            <w:vAlign w:val="bottom"/>
            <w:hideMark/>
          </w:tcPr>
          <w:p w:rsidR="004A7B85" w:rsidRPr="004A7B85" w:rsidRDefault="004A7B85" w:rsidP="004A7B85">
            <w:pPr>
              <w:jc w:val="center"/>
              <w:rPr>
                <w:sz w:val="20"/>
                <w:szCs w:val="20"/>
              </w:rPr>
            </w:pPr>
            <w:r w:rsidRPr="004A7B85">
              <w:rPr>
                <w:rFonts w:hint="eastAsia"/>
                <w:sz w:val="20"/>
                <w:szCs w:val="20"/>
              </w:rPr>
              <w:t>18042</w:t>
            </w:r>
          </w:p>
        </w:tc>
        <w:tc>
          <w:tcPr>
            <w:tcW w:w="1089"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26.26095</w:t>
            </w:r>
          </w:p>
        </w:tc>
      </w:tr>
      <w:tr w:rsidR="004A7B85" w:rsidRPr="00427E8F" w:rsidTr="005D2985">
        <w:trPr>
          <w:trHeight w:val="402"/>
          <w:jc w:val="center"/>
        </w:trPr>
        <w:tc>
          <w:tcPr>
            <w:tcW w:w="644" w:type="dxa"/>
            <w:shd w:val="clear" w:color="auto" w:fill="auto"/>
            <w:noWrap/>
            <w:vAlign w:val="center"/>
            <w:hideMark/>
          </w:tcPr>
          <w:p w:rsidR="004A7B85" w:rsidRPr="007D42C8" w:rsidRDefault="004A7B85" w:rsidP="00F9657B">
            <w:pPr>
              <w:widowControl/>
              <w:jc w:val="center"/>
              <w:rPr>
                <w:rFonts w:ascii="宋体" w:hAnsi="宋体" w:cs="宋体"/>
                <w:color w:val="0D0D0D"/>
                <w:sz w:val="22"/>
              </w:rPr>
            </w:pPr>
            <w:r w:rsidRPr="007D42C8">
              <w:rPr>
                <w:rFonts w:ascii="宋体" w:hAnsi="宋体" w:cs="宋体" w:hint="eastAsia"/>
                <w:color w:val="0D0D0D"/>
                <w:sz w:val="22"/>
              </w:rPr>
              <w:t>11</w:t>
            </w:r>
          </w:p>
        </w:tc>
        <w:tc>
          <w:tcPr>
            <w:tcW w:w="1703" w:type="dxa"/>
            <w:shd w:val="clear" w:color="auto" w:fill="auto"/>
            <w:noWrap/>
            <w:vAlign w:val="center"/>
            <w:hideMark/>
          </w:tcPr>
          <w:p w:rsidR="004A7B85" w:rsidRDefault="004A7B85">
            <w:pPr>
              <w:jc w:val="center"/>
              <w:rPr>
                <w:rFonts w:ascii="宋体" w:hAnsi="宋体" w:cs="宋体"/>
                <w:sz w:val="20"/>
                <w:szCs w:val="20"/>
              </w:rPr>
            </w:pPr>
            <w:r>
              <w:rPr>
                <w:rFonts w:hint="eastAsia"/>
                <w:sz w:val="20"/>
                <w:szCs w:val="20"/>
              </w:rPr>
              <w:t>丰桥公司</w:t>
            </w:r>
          </w:p>
        </w:tc>
        <w:tc>
          <w:tcPr>
            <w:tcW w:w="1035"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4510</w:t>
            </w:r>
          </w:p>
        </w:tc>
        <w:tc>
          <w:tcPr>
            <w:tcW w:w="1091"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6176</w:t>
            </w:r>
          </w:p>
        </w:tc>
        <w:tc>
          <w:tcPr>
            <w:tcW w:w="1134"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42000</w:t>
            </w:r>
          </w:p>
        </w:tc>
        <w:tc>
          <w:tcPr>
            <w:tcW w:w="1134" w:type="dxa"/>
            <w:shd w:val="clear" w:color="000000" w:fill="FFFFFF"/>
            <w:noWrap/>
            <w:vAlign w:val="bottom"/>
            <w:hideMark/>
          </w:tcPr>
          <w:p w:rsidR="004A7B85" w:rsidRPr="004A7B85" w:rsidRDefault="004A7B85" w:rsidP="004A7B85">
            <w:pPr>
              <w:jc w:val="center"/>
              <w:rPr>
                <w:sz w:val="20"/>
                <w:szCs w:val="20"/>
              </w:rPr>
            </w:pPr>
            <w:r w:rsidRPr="004A7B85">
              <w:rPr>
                <w:rFonts w:hint="eastAsia"/>
                <w:sz w:val="20"/>
                <w:szCs w:val="20"/>
              </w:rPr>
              <w:t>14.705</w:t>
            </w:r>
          </w:p>
        </w:tc>
        <w:tc>
          <w:tcPr>
            <w:tcW w:w="1134" w:type="dxa"/>
            <w:shd w:val="clear" w:color="000000" w:fill="FFFFFF"/>
            <w:noWrap/>
            <w:vAlign w:val="bottom"/>
            <w:hideMark/>
          </w:tcPr>
          <w:p w:rsidR="004A7B85" w:rsidRPr="004A7B85" w:rsidRDefault="004A7B85" w:rsidP="004A7B85">
            <w:pPr>
              <w:jc w:val="center"/>
              <w:rPr>
                <w:sz w:val="20"/>
                <w:szCs w:val="20"/>
              </w:rPr>
            </w:pPr>
            <w:r w:rsidRPr="004A7B85">
              <w:rPr>
                <w:rFonts w:hint="eastAsia"/>
                <w:sz w:val="20"/>
                <w:szCs w:val="20"/>
              </w:rPr>
              <w:t>23100</w:t>
            </w:r>
          </w:p>
        </w:tc>
        <w:tc>
          <w:tcPr>
            <w:tcW w:w="1089"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26.73593</w:t>
            </w:r>
          </w:p>
        </w:tc>
      </w:tr>
      <w:tr w:rsidR="004A7B85" w:rsidRPr="00427E8F" w:rsidTr="005D2985">
        <w:trPr>
          <w:trHeight w:val="402"/>
          <w:jc w:val="center"/>
        </w:trPr>
        <w:tc>
          <w:tcPr>
            <w:tcW w:w="644" w:type="dxa"/>
            <w:shd w:val="clear" w:color="auto" w:fill="auto"/>
            <w:noWrap/>
            <w:vAlign w:val="center"/>
            <w:hideMark/>
          </w:tcPr>
          <w:p w:rsidR="004A7B85" w:rsidRPr="007D42C8" w:rsidRDefault="004A7B85" w:rsidP="00F9657B">
            <w:pPr>
              <w:widowControl/>
              <w:jc w:val="center"/>
              <w:rPr>
                <w:rFonts w:ascii="宋体" w:hAnsi="宋体" w:cs="宋体"/>
                <w:color w:val="0D0D0D"/>
                <w:sz w:val="22"/>
              </w:rPr>
            </w:pPr>
            <w:r w:rsidRPr="007D42C8">
              <w:rPr>
                <w:rFonts w:ascii="宋体" w:hAnsi="宋体" w:cs="宋体" w:hint="eastAsia"/>
                <w:color w:val="0D0D0D"/>
                <w:sz w:val="22"/>
              </w:rPr>
              <w:t>12</w:t>
            </w:r>
          </w:p>
        </w:tc>
        <w:tc>
          <w:tcPr>
            <w:tcW w:w="1703" w:type="dxa"/>
            <w:shd w:val="clear" w:color="auto" w:fill="auto"/>
            <w:noWrap/>
            <w:vAlign w:val="center"/>
            <w:hideMark/>
          </w:tcPr>
          <w:p w:rsidR="004A7B85" w:rsidRDefault="004A7B85">
            <w:pPr>
              <w:jc w:val="center"/>
              <w:rPr>
                <w:rFonts w:ascii="宋体" w:hAnsi="宋体" w:cs="宋体"/>
                <w:sz w:val="20"/>
                <w:szCs w:val="20"/>
              </w:rPr>
            </w:pPr>
            <w:r>
              <w:rPr>
                <w:rFonts w:hint="eastAsia"/>
                <w:sz w:val="20"/>
                <w:szCs w:val="20"/>
              </w:rPr>
              <w:t>铺架分公司</w:t>
            </w:r>
          </w:p>
        </w:tc>
        <w:tc>
          <w:tcPr>
            <w:tcW w:w="1035"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483</w:t>
            </w:r>
          </w:p>
        </w:tc>
        <w:tc>
          <w:tcPr>
            <w:tcW w:w="1091"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1418</w:t>
            </w:r>
          </w:p>
        </w:tc>
        <w:tc>
          <w:tcPr>
            <w:tcW w:w="1134"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6000</w:t>
            </w:r>
          </w:p>
        </w:tc>
        <w:tc>
          <w:tcPr>
            <w:tcW w:w="1134" w:type="dxa"/>
            <w:shd w:val="clear" w:color="000000" w:fill="FFFFFF"/>
            <w:noWrap/>
            <w:vAlign w:val="bottom"/>
            <w:hideMark/>
          </w:tcPr>
          <w:p w:rsidR="004A7B85" w:rsidRPr="004A7B85" w:rsidRDefault="004A7B85" w:rsidP="004A7B85">
            <w:pPr>
              <w:jc w:val="center"/>
              <w:rPr>
                <w:sz w:val="20"/>
                <w:szCs w:val="20"/>
              </w:rPr>
            </w:pPr>
            <w:r w:rsidRPr="004A7B85">
              <w:rPr>
                <w:rFonts w:hint="eastAsia"/>
                <w:sz w:val="20"/>
                <w:szCs w:val="20"/>
              </w:rPr>
              <w:t>23.633</w:t>
            </w:r>
          </w:p>
        </w:tc>
        <w:tc>
          <w:tcPr>
            <w:tcW w:w="1134" w:type="dxa"/>
            <w:shd w:val="clear" w:color="000000" w:fill="FFFFFF"/>
            <w:noWrap/>
            <w:vAlign w:val="bottom"/>
            <w:hideMark/>
          </w:tcPr>
          <w:p w:rsidR="004A7B85" w:rsidRPr="004A7B85" w:rsidRDefault="004A7B85" w:rsidP="004A7B85">
            <w:pPr>
              <w:jc w:val="center"/>
              <w:rPr>
                <w:sz w:val="20"/>
                <w:szCs w:val="20"/>
              </w:rPr>
            </w:pPr>
            <w:r w:rsidRPr="004A7B85">
              <w:rPr>
                <w:rFonts w:hint="eastAsia"/>
                <w:sz w:val="20"/>
                <w:szCs w:val="20"/>
              </w:rPr>
              <w:t>20002</w:t>
            </w:r>
          </w:p>
        </w:tc>
        <w:tc>
          <w:tcPr>
            <w:tcW w:w="1089"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7.089291</w:t>
            </w:r>
          </w:p>
        </w:tc>
      </w:tr>
      <w:tr w:rsidR="004A7B85" w:rsidRPr="00427E8F" w:rsidTr="005D2985">
        <w:trPr>
          <w:trHeight w:val="402"/>
          <w:jc w:val="center"/>
        </w:trPr>
        <w:tc>
          <w:tcPr>
            <w:tcW w:w="644" w:type="dxa"/>
            <w:shd w:val="clear" w:color="auto" w:fill="auto"/>
            <w:noWrap/>
            <w:vAlign w:val="center"/>
            <w:hideMark/>
          </w:tcPr>
          <w:p w:rsidR="004A7B85" w:rsidRPr="007D42C8" w:rsidRDefault="004A7B85" w:rsidP="00F9657B">
            <w:pPr>
              <w:widowControl/>
              <w:jc w:val="center"/>
              <w:rPr>
                <w:rFonts w:ascii="宋体" w:hAnsi="宋体" w:cs="宋体"/>
                <w:color w:val="0D0D0D"/>
                <w:sz w:val="22"/>
              </w:rPr>
            </w:pPr>
            <w:r w:rsidRPr="007D42C8">
              <w:rPr>
                <w:rFonts w:ascii="宋体" w:hAnsi="宋体" w:cs="宋体" w:hint="eastAsia"/>
                <w:color w:val="0D0D0D"/>
                <w:sz w:val="22"/>
              </w:rPr>
              <w:t>13</w:t>
            </w:r>
          </w:p>
        </w:tc>
        <w:tc>
          <w:tcPr>
            <w:tcW w:w="1703" w:type="dxa"/>
            <w:shd w:val="clear" w:color="auto" w:fill="auto"/>
            <w:noWrap/>
            <w:vAlign w:val="center"/>
            <w:hideMark/>
          </w:tcPr>
          <w:p w:rsidR="004A7B85" w:rsidRDefault="004A7B85">
            <w:pPr>
              <w:jc w:val="center"/>
              <w:rPr>
                <w:rFonts w:ascii="宋体" w:hAnsi="宋体" w:cs="宋体"/>
                <w:sz w:val="20"/>
                <w:szCs w:val="20"/>
              </w:rPr>
            </w:pPr>
            <w:r>
              <w:rPr>
                <w:rFonts w:hint="eastAsia"/>
                <w:sz w:val="20"/>
                <w:szCs w:val="20"/>
              </w:rPr>
              <w:t>海外公司</w:t>
            </w:r>
          </w:p>
        </w:tc>
        <w:tc>
          <w:tcPr>
            <w:tcW w:w="1035"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1547</w:t>
            </w:r>
          </w:p>
        </w:tc>
        <w:tc>
          <w:tcPr>
            <w:tcW w:w="1091"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2937</w:t>
            </w:r>
          </w:p>
        </w:tc>
        <w:tc>
          <w:tcPr>
            <w:tcW w:w="1134"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20000</w:t>
            </w:r>
          </w:p>
        </w:tc>
        <w:tc>
          <w:tcPr>
            <w:tcW w:w="1134" w:type="dxa"/>
            <w:shd w:val="clear" w:color="000000" w:fill="FFFFFF"/>
            <w:noWrap/>
            <w:vAlign w:val="bottom"/>
            <w:hideMark/>
          </w:tcPr>
          <w:p w:rsidR="004A7B85" w:rsidRPr="004A7B85" w:rsidRDefault="004A7B85" w:rsidP="004A7B85">
            <w:pPr>
              <w:jc w:val="center"/>
              <w:rPr>
                <w:sz w:val="20"/>
                <w:szCs w:val="20"/>
              </w:rPr>
            </w:pPr>
            <w:r w:rsidRPr="004A7B85">
              <w:rPr>
                <w:rFonts w:hint="eastAsia"/>
                <w:sz w:val="20"/>
                <w:szCs w:val="20"/>
              </w:rPr>
              <w:t>14.685</w:t>
            </w:r>
          </w:p>
        </w:tc>
        <w:tc>
          <w:tcPr>
            <w:tcW w:w="1134" w:type="dxa"/>
            <w:shd w:val="clear" w:color="000000" w:fill="FFFFFF"/>
            <w:noWrap/>
            <w:vAlign w:val="bottom"/>
            <w:hideMark/>
          </w:tcPr>
          <w:p w:rsidR="004A7B85" w:rsidRPr="004A7B85" w:rsidRDefault="004A7B85" w:rsidP="004A7B85">
            <w:pPr>
              <w:jc w:val="center"/>
              <w:rPr>
                <w:sz w:val="20"/>
                <w:szCs w:val="20"/>
              </w:rPr>
            </w:pPr>
            <w:r w:rsidRPr="004A7B85">
              <w:rPr>
                <w:rFonts w:hint="eastAsia"/>
                <w:sz w:val="20"/>
                <w:szCs w:val="20"/>
              </w:rPr>
              <w:t>18038</w:t>
            </w:r>
          </w:p>
        </w:tc>
        <w:tc>
          <w:tcPr>
            <w:tcW w:w="1089" w:type="dxa"/>
            <w:shd w:val="clear" w:color="auto" w:fill="auto"/>
            <w:noWrap/>
            <w:vAlign w:val="bottom"/>
            <w:hideMark/>
          </w:tcPr>
          <w:p w:rsidR="004A7B85" w:rsidRPr="004A7B85" w:rsidRDefault="004A7B85" w:rsidP="004A7B85">
            <w:pPr>
              <w:jc w:val="center"/>
              <w:rPr>
                <w:sz w:val="20"/>
                <w:szCs w:val="20"/>
              </w:rPr>
            </w:pPr>
            <w:r w:rsidRPr="004A7B85">
              <w:rPr>
                <w:rFonts w:hint="eastAsia"/>
                <w:sz w:val="20"/>
                <w:szCs w:val="20"/>
              </w:rPr>
              <w:t>16.28229</w:t>
            </w:r>
          </w:p>
        </w:tc>
      </w:tr>
      <w:tr w:rsidR="004A7B85" w:rsidRPr="00427E8F" w:rsidTr="005D2985">
        <w:trPr>
          <w:trHeight w:val="402"/>
          <w:jc w:val="center"/>
        </w:trPr>
        <w:tc>
          <w:tcPr>
            <w:tcW w:w="644" w:type="dxa"/>
            <w:vAlign w:val="center"/>
          </w:tcPr>
          <w:p w:rsidR="004A7B85" w:rsidRPr="007D42C8" w:rsidRDefault="004A7B85" w:rsidP="00F9657B">
            <w:pPr>
              <w:widowControl/>
              <w:jc w:val="center"/>
              <w:rPr>
                <w:rFonts w:ascii="宋体" w:hAnsi="宋体" w:cs="宋体"/>
                <w:color w:val="0D0D0D"/>
                <w:sz w:val="22"/>
              </w:rPr>
            </w:pPr>
            <w:r>
              <w:rPr>
                <w:rFonts w:ascii="宋体" w:hAnsi="宋体" w:cs="宋体" w:hint="eastAsia"/>
                <w:color w:val="0D0D0D"/>
                <w:sz w:val="22"/>
              </w:rPr>
              <w:t>14</w:t>
            </w:r>
          </w:p>
        </w:tc>
        <w:tc>
          <w:tcPr>
            <w:tcW w:w="1703" w:type="dxa"/>
            <w:vAlign w:val="center"/>
          </w:tcPr>
          <w:p w:rsidR="004A7B85" w:rsidRDefault="004A7B85">
            <w:pPr>
              <w:jc w:val="center"/>
              <w:rPr>
                <w:rFonts w:ascii="宋体" w:hAnsi="宋体" w:cs="宋体"/>
                <w:sz w:val="22"/>
                <w:szCs w:val="22"/>
              </w:rPr>
            </w:pPr>
            <w:r>
              <w:rPr>
                <w:rFonts w:ascii="宋体" w:hAnsi="宋体" w:cs="宋体" w:hint="eastAsia"/>
                <w:sz w:val="22"/>
                <w:szCs w:val="22"/>
              </w:rPr>
              <w:t>物资公司</w:t>
            </w:r>
          </w:p>
        </w:tc>
        <w:tc>
          <w:tcPr>
            <w:tcW w:w="1035" w:type="dxa"/>
            <w:shd w:val="clear" w:color="auto" w:fill="auto"/>
            <w:noWrap/>
            <w:vAlign w:val="bottom"/>
          </w:tcPr>
          <w:p w:rsidR="004A7B85" w:rsidRPr="004A7B85" w:rsidRDefault="004A7B85" w:rsidP="004A7B85">
            <w:pPr>
              <w:jc w:val="center"/>
              <w:rPr>
                <w:sz w:val="20"/>
                <w:szCs w:val="20"/>
              </w:rPr>
            </w:pPr>
            <w:r w:rsidRPr="004A7B85">
              <w:rPr>
                <w:rFonts w:hint="eastAsia"/>
                <w:sz w:val="20"/>
                <w:szCs w:val="20"/>
              </w:rPr>
              <w:t>2211</w:t>
            </w:r>
          </w:p>
        </w:tc>
        <w:tc>
          <w:tcPr>
            <w:tcW w:w="1091" w:type="dxa"/>
            <w:shd w:val="clear" w:color="auto" w:fill="auto"/>
            <w:noWrap/>
            <w:vAlign w:val="bottom"/>
          </w:tcPr>
          <w:p w:rsidR="004A7B85" w:rsidRPr="004A7B85" w:rsidRDefault="004A7B85" w:rsidP="004A7B85">
            <w:pPr>
              <w:jc w:val="center"/>
              <w:rPr>
                <w:sz w:val="20"/>
                <w:szCs w:val="20"/>
              </w:rPr>
            </w:pPr>
            <w:r w:rsidRPr="004A7B85">
              <w:rPr>
                <w:rFonts w:hint="eastAsia"/>
                <w:sz w:val="20"/>
                <w:szCs w:val="20"/>
              </w:rPr>
              <w:t>2211</w:t>
            </w:r>
          </w:p>
        </w:tc>
        <w:tc>
          <w:tcPr>
            <w:tcW w:w="1134" w:type="dxa"/>
            <w:shd w:val="clear" w:color="auto" w:fill="auto"/>
            <w:noWrap/>
            <w:vAlign w:val="bottom"/>
          </w:tcPr>
          <w:p w:rsidR="004A7B85" w:rsidRPr="004A7B85" w:rsidRDefault="004A7B85" w:rsidP="004A7B85">
            <w:pPr>
              <w:jc w:val="center"/>
              <w:rPr>
                <w:sz w:val="20"/>
                <w:szCs w:val="20"/>
              </w:rPr>
            </w:pPr>
            <w:r w:rsidRPr="004A7B85">
              <w:rPr>
                <w:rFonts w:hint="eastAsia"/>
                <w:sz w:val="20"/>
                <w:szCs w:val="20"/>
              </w:rPr>
              <w:t>15000</w:t>
            </w:r>
          </w:p>
        </w:tc>
        <w:tc>
          <w:tcPr>
            <w:tcW w:w="1134" w:type="dxa"/>
            <w:shd w:val="clear" w:color="auto" w:fill="auto"/>
            <w:noWrap/>
            <w:vAlign w:val="bottom"/>
          </w:tcPr>
          <w:p w:rsidR="004A7B85" w:rsidRPr="004A7B85" w:rsidRDefault="004A7B85" w:rsidP="004A7B85">
            <w:pPr>
              <w:jc w:val="center"/>
              <w:rPr>
                <w:sz w:val="20"/>
                <w:szCs w:val="20"/>
              </w:rPr>
            </w:pPr>
            <w:r w:rsidRPr="004A7B85">
              <w:rPr>
                <w:rFonts w:hint="eastAsia"/>
                <w:sz w:val="20"/>
                <w:szCs w:val="20"/>
              </w:rPr>
              <w:t>14.74</w:t>
            </w:r>
          </w:p>
        </w:tc>
        <w:tc>
          <w:tcPr>
            <w:tcW w:w="1134" w:type="dxa"/>
            <w:shd w:val="clear" w:color="auto" w:fill="auto"/>
            <w:noWrap/>
            <w:vAlign w:val="bottom"/>
          </w:tcPr>
          <w:p w:rsidR="004A7B85" w:rsidRPr="004A7B85" w:rsidRDefault="004A7B85" w:rsidP="004A7B85">
            <w:pPr>
              <w:jc w:val="center"/>
              <w:rPr>
                <w:sz w:val="20"/>
                <w:szCs w:val="20"/>
              </w:rPr>
            </w:pPr>
            <w:r w:rsidRPr="004A7B85">
              <w:rPr>
                <w:rFonts w:hint="eastAsia"/>
                <w:sz w:val="20"/>
                <w:szCs w:val="20"/>
              </w:rPr>
              <w:t>2215</w:t>
            </w:r>
          </w:p>
        </w:tc>
        <w:tc>
          <w:tcPr>
            <w:tcW w:w="1089" w:type="dxa"/>
            <w:shd w:val="clear" w:color="auto" w:fill="auto"/>
            <w:noWrap/>
            <w:vAlign w:val="bottom"/>
          </w:tcPr>
          <w:p w:rsidR="004A7B85" w:rsidRPr="004A7B85" w:rsidRDefault="004A7B85" w:rsidP="004A7B85">
            <w:pPr>
              <w:jc w:val="center"/>
              <w:rPr>
                <w:sz w:val="20"/>
                <w:szCs w:val="20"/>
              </w:rPr>
            </w:pPr>
            <w:r w:rsidRPr="004A7B85">
              <w:rPr>
                <w:rFonts w:hint="eastAsia"/>
                <w:sz w:val="20"/>
                <w:szCs w:val="20"/>
              </w:rPr>
              <w:t>99.81941</w:t>
            </w:r>
          </w:p>
        </w:tc>
      </w:tr>
      <w:tr w:rsidR="004A7B85" w:rsidRPr="00427E8F" w:rsidTr="005D2985">
        <w:trPr>
          <w:trHeight w:val="402"/>
          <w:jc w:val="center"/>
        </w:trPr>
        <w:tc>
          <w:tcPr>
            <w:tcW w:w="644" w:type="dxa"/>
            <w:vAlign w:val="center"/>
          </w:tcPr>
          <w:p w:rsidR="004A7B85" w:rsidRPr="007D42C8" w:rsidRDefault="004A7B85" w:rsidP="008970E0">
            <w:pPr>
              <w:widowControl/>
              <w:jc w:val="left"/>
              <w:rPr>
                <w:rFonts w:ascii="宋体" w:hAnsi="宋体" w:cs="宋体"/>
                <w:color w:val="0D0D0D"/>
                <w:sz w:val="22"/>
              </w:rPr>
            </w:pPr>
          </w:p>
        </w:tc>
        <w:tc>
          <w:tcPr>
            <w:tcW w:w="1703" w:type="dxa"/>
            <w:vAlign w:val="center"/>
          </w:tcPr>
          <w:p w:rsidR="004A7B85" w:rsidRDefault="004A7B85">
            <w:pPr>
              <w:jc w:val="center"/>
              <w:rPr>
                <w:sz w:val="22"/>
                <w:szCs w:val="22"/>
              </w:rPr>
            </w:pPr>
            <w:r>
              <w:rPr>
                <w:rFonts w:hint="eastAsia"/>
                <w:sz w:val="22"/>
                <w:szCs w:val="22"/>
              </w:rPr>
              <w:t>合计</w:t>
            </w:r>
          </w:p>
        </w:tc>
        <w:tc>
          <w:tcPr>
            <w:tcW w:w="1035" w:type="dxa"/>
            <w:shd w:val="clear" w:color="auto" w:fill="auto"/>
            <w:noWrap/>
            <w:vAlign w:val="bottom"/>
          </w:tcPr>
          <w:p w:rsidR="004A7B85" w:rsidRPr="004A7B85" w:rsidRDefault="004A7B85" w:rsidP="004A7B85">
            <w:pPr>
              <w:jc w:val="center"/>
              <w:rPr>
                <w:sz w:val="20"/>
                <w:szCs w:val="20"/>
              </w:rPr>
            </w:pPr>
            <w:r w:rsidRPr="004A7B85">
              <w:rPr>
                <w:rFonts w:hint="eastAsia"/>
                <w:sz w:val="20"/>
                <w:szCs w:val="20"/>
              </w:rPr>
              <w:t>64873</w:t>
            </w:r>
          </w:p>
        </w:tc>
        <w:tc>
          <w:tcPr>
            <w:tcW w:w="1091" w:type="dxa"/>
            <w:shd w:val="clear" w:color="auto" w:fill="auto"/>
            <w:noWrap/>
            <w:vAlign w:val="bottom"/>
          </w:tcPr>
          <w:p w:rsidR="004A7B85" w:rsidRPr="004A7B85" w:rsidRDefault="004A7B85" w:rsidP="004A7B85">
            <w:pPr>
              <w:jc w:val="center"/>
              <w:rPr>
                <w:sz w:val="20"/>
                <w:szCs w:val="20"/>
              </w:rPr>
            </w:pPr>
            <w:r w:rsidRPr="004A7B85">
              <w:rPr>
                <w:rFonts w:hint="eastAsia"/>
                <w:sz w:val="20"/>
                <w:szCs w:val="20"/>
              </w:rPr>
              <w:t>122859</w:t>
            </w:r>
          </w:p>
        </w:tc>
        <w:tc>
          <w:tcPr>
            <w:tcW w:w="1134" w:type="dxa"/>
            <w:shd w:val="clear" w:color="auto" w:fill="auto"/>
            <w:noWrap/>
            <w:vAlign w:val="bottom"/>
          </w:tcPr>
          <w:p w:rsidR="004A7B85" w:rsidRPr="004A7B85" w:rsidRDefault="004A7B85" w:rsidP="004A7B85">
            <w:pPr>
              <w:jc w:val="center"/>
              <w:rPr>
                <w:sz w:val="20"/>
                <w:szCs w:val="20"/>
              </w:rPr>
            </w:pPr>
            <w:r w:rsidRPr="004A7B85">
              <w:rPr>
                <w:rFonts w:hint="eastAsia"/>
                <w:sz w:val="20"/>
                <w:szCs w:val="20"/>
              </w:rPr>
              <w:t>915000</w:t>
            </w:r>
          </w:p>
        </w:tc>
        <w:tc>
          <w:tcPr>
            <w:tcW w:w="1134" w:type="dxa"/>
            <w:shd w:val="clear" w:color="auto" w:fill="auto"/>
            <w:noWrap/>
            <w:vAlign w:val="bottom"/>
          </w:tcPr>
          <w:p w:rsidR="004A7B85" w:rsidRPr="004A7B85" w:rsidRDefault="004A7B85" w:rsidP="004A7B85">
            <w:pPr>
              <w:jc w:val="center"/>
              <w:rPr>
                <w:sz w:val="20"/>
                <w:szCs w:val="20"/>
              </w:rPr>
            </w:pPr>
            <w:r w:rsidRPr="004A7B85">
              <w:rPr>
                <w:rFonts w:hint="eastAsia"/>
                <w:sz w:val="20"/>
                <w:szCs w:val="20"/>
              </w:rPr>
              <w:t>13.427</w:t>
            </w:r>
          </w:p>
        </w:tc>
        <w:tc>
          <w:tcPr>
            <w:tcW w:w="1134" w:type="dxa"/>
            <w:shd w:val="clear" w:color="auto" w:fill="auto"/>
            <w:noWrap/>
            <w:vAlign w:val="bottom"/>
          </w:tcPr>
          <w:p w:rsidR="004A7B85" w:rsidRPr="004A7B85" w:rsidRDefault="004A7B85" w:rsidP="004A7B85">
            <w:pPr>
              <w:jc w:val="center"/>
              <w:rPr>
                <w:sz w:val="20"/>
                <w:szCs w:val="20"/>
              </w:rPr>
            </w:pPr>
            <w:r w:rsidRPr="004A7B85">
              <w:rPr>
                <w:rFonts w:hint="eastAsia"/>
                <w:sz w:val="20"/>
                <w:szCs w:val="20"/>
              </w:rPr>
              <w:t>456500</w:t>
            </w:r>
          </w:p>
        </w:tc>
        <w:tc>
          <w:tcPr>
            <w:tcW w:w="1089" w:type="dxa"/>
            <w:shd w:val="clear" w:color="auto" w:fill="auto"/>
            <w:noWrap/>
            <w:vAlign w:val="bottom"/>
          </w:tcPr>
          <w:p w:rsidR="004A7B85" w:rsidRPr="004A7B85" w:rsidRDefault="004A7B85" w:rsidP="004A7B85">
            <w:pPr>
              <w:jc w:val="center"/>
              <w:rPr>
                <w:sz w:val="20"/>
                <w:szCs w:val="20"/>
              </w:rPr>
            </w:pPr>
            <w:r w:rsidRPr="004A7B85">
              <w:rPr>
                <w:rFonts w:hint="eastAsia"/>
                <w:sz w:val="20"/>
                <w:szCs w:val="20"/>
              </w:rPr>
              <w:t>26.91325</w:t>
            </w:r>
          </w:p>
        </w:tc>
      </w:tr>
    </w:tbl>
    <w:p w:rsidR="003E00C7" w:rsidRDefault="003E00C7" w:rsidP="00342194">
      <w:pPr>
        <w:ind w:leftChars="-24" w:left="-71" w:firstLineChars="200" w:firstLine="670"/>
        <w:outlineLvl w:val="0"/>
        <w:rPr>
          <w:rFonts w:ascii="黑体" w:eastAsia="黑体" w:hAnsi="宋体"/>
          <w:color w:val="0D0D0D"/>
          <w:sz w:val="32"/>
          <w:szCs w:val="32"/>
        </w:rPr>
      </w:pPr>
    </w:p>
    <w:p w:rsidR="00703682" w:rsidRPr="00A672DC" w:rsidRDefault="00703682" w:rsidP="00342194">
      <w:pPr>
        <w:ind w:leftChars="-24" w:left="-71" w:firstLineChars="200" w:firstLine="670"/>
        <w:outlineLvl w:val="0"/>
        <w:rPr>
          <w:rFonts w:ascii="黑体" w:eastAsia="黑体" w:hAnsi="宋体"/>
          <w:color w:val="0D0D0D" w:themeColor="text1" w:themeTint="F2"/>
          <w:sz w:val="32"/>
          <w:szCs w:val="32"/>
        </w:rPr>
      </w:pPr>
      <w:bookmarkStart w:id="2" w:name="_Toc478655964"/>
      <w:r w:rsidRPr="00A672DC">
        <w:rPr>
          <w:rFonts w:ascii="黑体" w:eastAsia="黑体" w:hAnsi="宋体" w:hint="eastAsia"/>
          <w:color w:val="0D0D0D" w:themeColor="text1" w:themeTint="F2"/>
          <w:sz w:val="32"/>
          <w:szCs w:val="32"/>
        </w:rPr>
        <w:t>二、</w:t>
      </w:r>
      <w:r w:rsidR="00DD55A1">
        <w:rPr>
          <w:rFonts w:ascii="黑体" w:eastAsia="黑体" w:hAnsi="宋体" w:hint="eastAsia"/>
          <w:color w:val="0D0D0D" w:themeColor="text1" w:themeTint="F2"/>
          <w:sz w:val="32"/>
          <w:szCs w:val="32"/>
        </w:rPr>
        <w:t>3</w:t>
      </w:r>
      <w:r w:rsidR="001B1E72" w:rsidRPr="00A672DC">
        <w:rPr>
          <w:rFonts w:ascii="黑体" w:eastAsia="黑体" w:hAnsi="宋体" w:hint="eastAsia"/>
          <w:color w:val="0D0D0D" w:themeColor="text1" w:themeTint="F2"/>
          <w:sz w:val="32"/>
          <w:szCs w:val="32"/>
        </w:rPr>
        <w:t>月份</w:t>
      </w:r>
      <w:r w:rsidRPr="00A672DC">
        <w:rPr>
          <w:rFonts w:ascii="黑体" w:eastAsia="黑体" w:hAnsi="宋体" w:hint="eastAsia"/>
          <w:color w:val="0D0D0D" w:themeColor="text1" w:themeTint="F2"/>
          <w:sz w:val="32"/>
          <w:szCs w:val="32"/>
        </w:rPr>
        <w:t>电商采购额统计</w:t>
      </w:r>
      <w:bookmarkEnd w:id="2"/>
    </w:p>
    <w:p w:rsidR="00902D78" w:rsidRPr="007D42C8" w:rsidRDefault="00342194" w:rsidP="00D77A81">
      <w:pPr>
        <w:spacing w:line="560" w:lineRule="exact"/>
        <w:ind w:firstLineChars="200" w:firstLine="670"/>
        <w:jc w:val="left"/>
        <w:rPr>
          <w:rFonts w:ascii="仿宋_GB2312" w:eastAsia="仿宋_GB2312"/>
          <w:color w:val="0D0D0D"/>
          <w:sz w:val="32"/>
          <w:szCs w:val="32"/>
        </w:rPr>
      </w:pPr>
      <w:r w:rsidRPr="007D42C8">
        <w:rPr>
          <w:rFonts w:ascii="仿宋_GB2312" w:eastAsia="仿宋_GB2312" w:hint="eastAsia"/>
          <w:color w:val="0D0D0D"/>
          <w:sz w:val="32"/>
          <w:szCs w:val="32"/>
        </w:rPr>
        <w:lastRenderedPageBreak/>
        <w:t>各子分公司具体完成情况见下表：</w:t>
      </w:r>
    </w:p>
    <w:tbl>
      <w:tblPr>
        <w:tblW w:w="11406" w:type="dxa"/>
        <w:jc w:val="center"/>
        <w:tblInd w:w="-433" w:type="dxa"/>
        <w:tblLook w:val="04A0"/>
      </w:tblPr>
      <w:tblGrid>
        <w:gridCol w:w="460"/>
        <w:gridCol w:w="1278"/>
        <w:gridCol w:w="554"/>
        <w:gridCol w:w="616"/>
        <w:gridCol w:w="1116"/>
        <w:gridCol w:w="1116"/>
        <w:gridCol w:w="1266"/>
        <w:gridCol w:w="1266"/>
        <w:gridCol w:w="1266"/>
        <w:gridCol w:w="866"/>
        <w:gridCol w:w="621"/>
        <w:gridCol w:w="981"/>
      </w:tblGrid>
      <w:tr w:rsidR="00902D78" w:rsidRPr="001E2B8E" w:rsidTr="001128F9">
        <w:trPr>
          <w:trHeight w:val="285"/>
          <w:jc w:val="center"/>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序号</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单位名称</w:t>
            </w:r>
          </w:p>
        </w:tc>
        <w:tc>
          <w:tcPr>
            <w:tcW w:w="7200" w:type="dxa"/>
            <w:gridSpan w:val="7"/>
            <w:tcBorders>
              <w:top w:val="single" w:sz="4" w:space="0" w:color="auto"/>
              <w:left w:val="nil"/>
              <w:bottom w:val="single" w:sz="4" w:space="0" w:color="auto"/>
              <w:right w:val="single" w:sz="4" w:space="0" w:color="auto"/>
            </w:tcBorders>
            <w:shd w:val="clear" w:color="auto" w:fill="auto"/>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年累统计</w:t>
            </w:r>
          </w:p>
        </w:tc>
        <w:tc>
          <w:tcPr>
            <w:tcW w:w="2468"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年指标(万元)</w:t>
            </w:r>
          </w:p>
        </w:tc>
      </w:tr>
      <w:tr w:rsidR="00902D78" w:rsidRPr="001E2B8E" w:rsidTr="001128F9">
        <w:trPr>
          <w:trHeight w:val="285"/>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554" w:type="dxa"/>
            <w:vMerge w:val="restart"/>
            <w:tcBorders>
              <w:top w:val="nil"/>
              <w:left w:val="single" w:sz="4" w:space="0" w:color="auto"/>
              <w:bottom w:val="single" w:sz="4" w:space="0" w:color="000000"/>
              <w:right w:val="single" w:sz="4" w:space="0" w:color="auto"/>
            </w:tcBorders>
            <w:shd w:val="clear" w:color="auto" w:fill="auto"/>
            <w:vAlign w:val="center"/>
            <w:hideMark/>
          </w:tcPr>
          <w:p w:rsidR="00902D78" w:rsidRPr="001E2B8E" w:rsidRDefault="00902D78" w:rsidP="00902D78">
            <w:pPr>
              <w:widowControl/>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项目数</w:t>
            </w:r>
          </w:p>
        </w:tc>
        <w:tc>
          <w:tcPr>
            <w:tcW w:w="616" w:type="dxa"/>
            <w:vMerge w:val="restart"/>
            <w:tcBorders>
              <w:top w:val="nil"/>
              <w:left w:val="single" w:sz="4" w:space="0" w:color="auto"/>
              <w:bottom w:val="single" w:sz="4" w:space="0" w:color="000000"/>
              <w:right w:val="single" w:sz="4" w:space="0" w:color="auto"/>
            </w:tcBorders>
            <w:shd w:val="clear" w:color="auto" w:fill="auto"/>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询价次</w:t>
            </w:r>
          </w:p>
        </w:tc>
        <w:tc>
          <w:tcPr>
            <w:tcW w:w="223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阿里巴巴专区</w:t>
            </w:r>
          </w:p>
        </w:tc>
        <w:tc>
          <w:tcPr>
            <w:tcW w:w="253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中铁物资商城</w:t>
            </w:r>
          </w:p>
        </w:tc>
        <w:tc>
          <w:tcPr>
            <w:tcW w:w="126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合计金额</w:t>
            </w:r>
          </w:p>
        </w:tc>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年度指标</w:t>
            </w:r>
          </w:p>
        </w:tc>
        <w:tc>
          <w:tcPr>
            <w:tcW w:w="621" w:type="dxa"/>
            <w:vMerge w:val="restart"/>
            <w:tcBorders>
              <w:top w:val="nil"/>
              <w:left w:val="single" w:sz="4" w:space="0" w:color="auto"/>
              <w:bottom w:val="single" w:sz="4" w:space="0" w:color="auto"/>
              <w:right w:val="single" w:sz="4" w:space="0" w:color="auto"/>
            </w:tcBorders>
            <w:shd w:val="clear" w:color="auto" w:fill="auto"/>
            <w:vAlign w:val="center"/>
            <w:hideMark/>
          </w:tcPr>
          <w:p w:rsidR="00902D78" w:rsidRPr="001E2B8E" w:rsidRDefault="00B11546" w:rsidP="00C859E7">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完成率</w:t>
            </w:r>
          </w:p>
        </w:tc>
        <w:tc>
          <w:tcPr>
            <w:tcW w:w="981" w:type="dxa"/>
            <w:vMerge w:val="restart"/>
            <w:tcBorders>
              <w:top w:val="nil"/>
              <w:left w:val="single" w:sz="4" w:space="0" w:color="auto"/>
              <w:bottom w:val="single" w:sz="4" w:space="0" w:color="auto"/>
              <w:right w:val="single" w:sz="4" w:space="0" w:color="auto"/>
            </w:tcBorders>
            <w:shd w:val="clear" w:color="auto" w:fill="auto"/>
            <w:vAlign w:val="center"/>
            <w:hideMark/>
          </w:tcPr>
          <w:p w:rsidR="001128F9" w:rsidRPr="001E2B8E" w:rsidRDefault="00B11546" w:rsidP="001128F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商城</w:t>
            </w:r>
          </w:p>
          <w:p w:rsidR="00902D78" w:rsidRPr="001E2B8E" w:rsidRDefault="001128F9" w:rsidP="001128F9">
            <w:pPr>
              <w:widowControl/>
              <w:ind w:leftChars="-12" w:left="1" w:hangingChars="16" w:hanging="36"/>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指</w:t>
            </w:r>
            <w:r w:rsidR="00B11546" w:rsidRPr="001E2B8E">
              <w:rPr>
                <w:rFonts w:ascii="宋体" w:hAnsi="宋体" w:cs="宋体" w:hint="eastAsia"/>
                <w:snapToGrid/>
                <w:color w:val="0D0D0D" w:themeColor="text1" w:themeTint="F2"/>
                <w:sz w:val="21"/>
                <w:szCs w:val="21"/>
              </w:rPr>
              <w:t>标</w:t>
            </w:r>
          </w:p>
        </w:tc>
      </w:tr>
      <w:tr w:rsidR="00902D78" w:rsidRPr="001E2B8E" w:rsidTr="001128F9">
        <w:trPr>
          <w:trHeight w:val="285"/>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554" w:type="dxa"/>
            <w:vMerge/>
            <w:tcBorders>
              <w:top w:val="nil"/>
              <w:left w:val="single" w:sz="4" w:space="0" w:color="auto"/>
              <w:bottom w:val="single" w:sz="4" w:space="0" w:color="000000"/>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616" w:type="dxa"/>
            <w:vMerge/>
            <w:tcBorders>
              <w:top w:val="nil"/>
              <w:left w:val="single" w:sz="4" w:space="0" w:color="auto"/>
              <w:bottom w:val="single" w:sz="4" w:space="0" w:color="000000"/>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1116" w:type="dxa"/>
            <w:tcBorders>
              <w:top w:val="nil"/>
              <w:left w:val="nil"/>
              <w:bottom w:val="single" w:sz="4" w:space="0" w:color="auto"/>
              <w:right w:val="single" w:sz="4" w:space="0" w:color="auto"/>
            </w:tcBorders>
            <w:shd w:val="clear" w:color="auto" w:fill="auto"/>
            <w:vAlign w:val="center"/>
            <w:hideMark/>
          </w:tcPr>
          <w:p w:rsidR="003E00C7"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询价金</w:t>
            </w:r>
          </w:p>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额</w:t>
            </w:r>
          </w:p>
        </w:tc>
        <w:tc>
          <w:tcPr>
            <w:tcW w:w="1116" w:type="dxa"/>
            <w:tcBorders>
              <w:top w:val="nil"/>
              <w:left w:val="nil"/>
              <w:bottom w:val="single" w:sz="4" w:space="0" w:color="auto"/>
              <w:right w:val="single" w:sz="4" w:space="0" w:color="auto"/>
            </w:tcBorders>
            <w:shd w:val="clear" w:color="auto" w:fill="auto"/>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成交金额</w:t>
            </w:r>
          </w:p>
        </w:tc>
        <w:tc>
          <w:tcPr>
            <w:tcW w:w="1266" w:type="dxa"/>
            <w:tcBorders>
              <w:top w:val="nil"/>
              <w:left w:val="nil"/>
              <w:bottom w:val="single" w:sz="4" w:space="0" w:color="auto"/>
              <w:right w:val="single" w:sz="4" w:space="0" w:color="auto"/>
            </w:tcBorders>
            <w:shd w:val="clear" w:color="auto" w:fill="auto"/>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成交金额</w:t>
            </w:r>
          </w:p>
        </w:tc>
        <w:tc>
          <w:tcPr>
            <w:tcW w:w="1266" w:type="dxa"/>
            <w:tcBorders>
              <w:top w:val="nil"/>
              <w:left w:val="nil"/>
              <w:bottom w:val="single" w:sz="4" w:space="0" w:color="auto"/>
              <w:right w:val="single" w:sz="4" w:space="0" w:color="auto"/>
            </w:tcBorders>
            <w:shd w:val="clear" w:color="auto" w:fill="auto"/>
            <w:vAlign w:val="center"/>
            <w:hideMark/>
          </w:tcPr>
          <w:p w:rsidR="00902D78" w:rsidRPr="001E2B8E" w:rsidRDefault="00902D78"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结算金额</w:t>
            </w:r>
          </w:p>
        </w:tc>
        <w:tc>
          <w:tcPr>
            <w:tcW w:w="1266" w:type="dxa"/>
            <w:vMerge/>
            <w:tcBorders>
              <w:top w:val="nil"/>
              <w:left w:val="single" w:sz="4" w:space="0" w:color="auto"/>
              <w:bottom w:val="single" w:sz="4" w:space="0" w:color="000000"/>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866" w:type="dxa"/>
            <w:vMerge/>
            <w:tcBorders>
              <w:top w:val="nil"/>
              <w:left w:val="single" w:sz="4" w:space="0" w:color="auto"/>
              <w:bottom w:val="single" w:sz="4" w:space="0" w:color="auto"/>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621" w:type="dxa"/>
            <w:vMerge/>
            <w:tcBorders>
              <w:top w:val="nil"/>
              <w:left w:val="single" w:sz="4" w:space="0" w:color="auto"/>
              <w:bottom w:val="single" w:sz="4" w:space="0" w:color="auto"/>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c>
          <w:tcPr>
            <w:tcW w:w="981" w:type="dxa"/>
            <w:vMerge/>
            <w:tcBorders>
              <w:top w:val="nil"/>
              <w:left w:val="single" w:sz="4" w:space="0" w:color="auto"/>
              <w:bottom w:val="single" w:sz="4" w:space="0" w:color="auto"/>
              <w:right w:val="single" w:sz="4" w:space="0" w:color="auto"/>
            </w:tcBorders>
            <w:vAlign w:val="center"/>
            <w:hideMark/>
          </w:tcPr>
          <w:p w:rsidR="00902D78" w:rsidRPr="001E2B8E" w:rsidRDefault="00902D78" w:rsidP="00902D78">
            <w:pPr>
              <w:widowControl/>
              <w:jc w:val="left"/>
              <w:rPr>
                <w:rFonts w:ascii="宋体" w:hAnsi="宋体" w:cs="宋体"/>
                <w:snapToGrid/>
                <w:color w:val="0D0D0D" w:themeColor="text1" w:themeTint="F2"/>
                <w:sz w:val="21"/>
                <w:szCs w:val="21"/>
              </w:rPr>
            </w:pPr>
          </w:p>
        </w:tc>
      </w:tr>
      <w:tr w:rsidR="001E2B8E" w:rsidRPr="001E2B8E"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E2B8E" w:rsidRPr="001E2B8E" w:rsidRDefault="001E2B8E"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w:t>
            </w:r>
          </w:p>
        </w:tc>
        <w:tc>
          <w:tcPr>
            <w:tcW w:w="1278"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北京公司</w:t>
            </w:r>
          </w:p>
        </w:tc>
        <w:tc>
          <w:tcPr>
            <w:tcW w:w="554"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25</w:t>
            </w:r>
          </w:p>
        </w:tc>
        <w:tc>
          <w:tcPr>
            <w:tcW w:w="6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23566326</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23566326</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23566326</w:t>
            </w:r>
          </w:p>
        </w:tc>
        <w:tc>
          <w:tcPr>
            <w:tcW w:w="8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10700</w:t>
            </w:r>
          </w:p>
        </w:tc>
        <w:tc>
          <w:tcPr>
            <w:tcW w:w="621"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22.02</w:t>
            </w:r>
          </w:p>
        </w:tc>
        <w:tc>
          <w:tcPr>
            <w:tcW w:w="981"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22.02</w:t>
            </w:r>
          </w:p>
        </w:tc>
      </w:tr>
      <w:tr w:rsidR="001E2B8E" w:rsidRPr="001E2B8E"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E2B8E" w:rsidRPr="001E2B8E" w:rsidRDefault="001E2B8E"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2</w:t>
            </w:r>
          </w:p>
        </w:tc>
        <w:tc>
          <w:tcPr>
            <w:tcW w:w="1278"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太原公司</w:t>
            </w:r>
          </w:p>
        </w:tc>
        <w:tc>
          <w:tcPr>
            <w:tcW w:w="554"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19</w:t>
            </w:r>
          </w:p>
        </w:tc>
        <w:tc>
          <w:tcPr>
            <w:tcW w:w="6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5856417</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5856417</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5856417</w:t>
            </w:r>
          </w:p>
        </w:tc>
        <w:tc>
          <w:tcPr>
            <w:tcW w:w="8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10400</w:t>
            </w:r>
          </w:p>
        </w:tc>
        <w:tc>
          <w:tcPr>
            <w:tcW w:w="621"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5.63</w:t>
            </w:r>
          </w:p>
        </w:tc>
        <w:tc>
          <w:tcPr>
            <w:tcW w:w="981"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5.63</w:t>
            </w:r>
          </w:p>
        </w:tc>
      </w:tr>
      <w:tr w:rsidR="001E2B8E" w:rsidRPr="001E2B8E"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E2B8E" w:rsidRPr="001E2B8E" w:rsidRDefault="001E2B8E"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3</w:t>
            </w:r>
          </w:p>
        </w:tc>
        <w:tc>
          <w:tcPr>
            <w:tcW w:w="1278"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呼和公司</w:t>
            </w:r>
          </w:p>
        </w:tc>
        <w:tc>
          <w:tcPr>
            <w:tcW w:w="554"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10</w:t>
            </w:r>
          </w:p>
        </w:tc>
        <w:tc>
          <w:tcPr>
            <w:tcW w:w="6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5</w:t>
            </w:r>
          </w:p>
        </w:tc>
        <w:tc>
          <w:tcPr>
            <w:tcW w:w="11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171324</w:t>
            </w:r>
          </w:p>
        </w:tc>
        <w:tc>
          <w:tcPr>
            <w:tcW w:w="11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171324</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5802968</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5802968</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5974292</w:t>
            </w:r>
          </w:p>
        </w:tc>
        <w:tc>
          <w:tcPr>
            <w:tcW w:w="8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6000</w:t>
            </w:r>
          </w:p>
        </w:tc>
        <w:tc>
          <w:tcPr>
            <w:tcW w:w="621"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9.67</w:t>
            </w:r>
          </w:p>
        </w:tc>
        <w:tc>
          <w:tcPr>
            <w:tcW w:w="981"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9.96</w:t>
            </w:r>
          </w:p>
        </w:tc>
      </w:tr>
      <w:tr w:rsidR="001E2B8E" w:rsidRPr="001E2B8E"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E2B8E" w:rsidRPr="001E2B8E" w:rsidRDefault="001E2B8E"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4</w:t>
            </w:r>
          </w:p>
        </w:tc>
        <w:tc>
          <w:tcPr>
            <w:tcW w:w="1278"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天津公司</w:t>
            </w:r>
          </w:p>
        </w:tc>
        <w:tc>
          <w:tcPr>
            <w:tcW w:w="554"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19</w:t>
            </w:r>
          </w:p>
        </w:tc>
        <w:tc>
          <w:tcPr>
            <w:tcW w:w="6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5856417</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5856417</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5856417</w:t>
            </w:r>
          </w:p>
        </w:tc>
        <w:tc>
          <w:tcPr>
            <w:tcW w:w="8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7000</w:t>
            </w:r>
          </w:p>
        </w:tc>
        <w:tc>
          <w:tcPr>
            <w:tcW w:w="621"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8.37</w:t>
            </w:r>
          </w:p>
        </w:tc>
        <w:tc>
          <w:tcPr>
            <w:tcW w:w="981"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8.37</w:t>
            </w:r>
          </w:p>
        </w:tc>
      </w:tr>
      <w:tr w:rsidR="001E2B8E" w:rsidRPr="001E2B8E"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E2B8E" w:rsidRPr="001E2B8E" w:rsidRDefault="001E2B8E"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5</w:t>
            </w:r>
          </w:p>
        </w:tc>
        <w:tc>
          <w:tcPr>
            <w:tcW w:w="1278"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石家庄公司</w:t>
            </w:r>
          </w:p>
        </w:tc>
        <w:tc>
          <w:tcPr>
            <w:tcW w:w="554"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 xml:space="preserve">27 </w:t>
            </w:r>
          </w:p>
        </w:tc>
        <w:tc>
          <w:tcPr>
            <w:tcW w:w="6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 xml:space="preserve">0 </w:t>
            </w:r>
          </w:p>
        </w:tc>
        <w:tc>
          <w:tcPr>
            <w:tcW w:w="11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 xml:space="preserve">0 </w:t>
            </w:r>
          </w:p>
        </w:tc>
        <w:tc>
          <w:tcPr>
            <w:tcW w:w="11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 xml:space="preserve">27732899 </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 xml:space="preserve">22702380 </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 xml:space="preserve">22702380 </w:t>
            </w:r>
          </w:p>
        </w:tc>
        <w:tc>
          <w:tcPr>
            <w:tcW w:w="8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7000</w:t>
            </w:r>
          </w:p>
        </w:tc>
        <w:tc>
          <w:tcPr>
            <w:tcW w:w="621"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 xml:space="preserve">32 </w:t>
            </w:r>
          </w:p>
        </w:tc>
        <w:tc>
          <w:tcPr>
            <w:tcW w:w="981"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 xml:space="preserve">32 </w:t>
            </w:r>
          </w:p>
        </w:tc>
      </w:tr>
      <w:tr w:rsidR="001E2B8E" w:rsidRPr="001E2B8E"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E2B8E" w:rsidRPr="001E2B8E" w:rsidRDefault="001E2B8E"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6</w:t>
            </w:r>
          </w:p>
        </w:tc>
        <w:tc>
          <w:tcPr>
            <w:tcW w:w="1278"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电务公司</w:t>
            </w:r>
          </w:p>
        </w:tc>
        <w:tc>
          <w:tcPr>
            <w:tcW w:w="554"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6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8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2400</w:t>
            </w:r>
          </w:p>
        </w:tc>
        <w:tc>
          <w:tcPr>
            <w:tcW w:w="621"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0.00</w:t>
            </w:r>
          </w:p>
        </w:tc>
        <w:tc>
          <w:tcPr>
            <w:tcW w:w="981"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0.00</w:t>
            </w:r>
          </w:p>
        </w:tc>
      </w:tr>
      <w:tr w:rsidR="001E2B8E" w:rsidRPr="001E2B8E"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E2B8E" w:rsidRPr="001E2B8E" w:rsidRDefault="001E2B8E"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7</w:t>
            </w:r>
          </w:p>
        </w:tc>
        <w:tc>
          <w:tcPr>
            <w:tcW w:w="1278"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丰桥公司</w:t>
            </w:r>
          </w:p>
        </w:tc>
        <w:tc>
          <w:tcPr>
            <w:tcW w:w="554"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8</w:t>
            </w:r>
          </w:p>
        </w:tc>
        <w:tc>
          <w:tcPr>
            <w:tcW w:w="6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10384</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5479890</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4584298</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4594682</w:t>
            </w:r>
          </w:p>
        </w:tc>
        <w:tc>
          <w:tcPr>
            <w:tcW w:w="8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3500</w:t>
            </w:r>
          </w:p>
        </w:tc>
        <w:tc>
          <w:tcPr>
            <w:tcW w:w="621"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13.10</w:t>
            </w:r>
          </w:p>
        </w:tc>
        <w:tc>
          <w:tcPr>
            <w:tcW w:w="981"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13.13</w:t>
            </w:r>
          </w:p>
        </w:tc>
      </w:tr>
      <w:tr w:rsidR="001E2B8E" w:rsidRPr="001E2B8E"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E2B8E" w:rsidRPr="001E2B8E" w:rsidRDefault="001E2B8E"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8</w:t>
            </w:r>
          </w:p>
        </w:tc>
        <w:tc>
          <w:tcPr>
            <w:tcW w:w="1278"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建安公司</w:t>
            </w:r>
          </w:p>
        </w:tc>
        <w:tc>
          <w:tcPr>
            <w:tcW w:w="554"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11</w:t>
            </w:r>
          </w:p>
        </w:tc>
        <w:tc>
          <w:tcPr>
            <w:tcW w:w="6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4186223</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4186223</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4186223</w:t>
            </w:r>
          </w:p>
        </w:tc>
        <w:tc>
          <w:tcPr>
            <w:tcW w:w="8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4800</w:t>
            </w:r>
          </w:p>
        </w:tc>
        <w:tc>
          <w:tcPr>
            <w:tcW w:w="621"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8.72</w:t>
            </w:r>
          </w:p>
        </w:tc>
        <w:tc>
          <w:tcPr>
            <w:tcW w:w="981"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8.72</w:t>
            </w:r>
          </w:p>
        </w:tc>
      </w:tr>
      <w:tr w:rsidR="001E2B8E" w:rsidRPr="001E2B8E"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E2B8E" w:rsidRPr="001E2B8E" w:rsidRDefault="001E2B8E"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9</w:t>
            </w:r>
          </w:p>
        </w:tc>
        <w:tc>
          <w:tcPr>
            <w:tcW w:w="1278"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路桥公司</w:t>
            </w:r>
          </w:p>
        </w:tc>
        <w:tc>
          <w:tcPr>
            <w:tcW w:w="554"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10</w:t>
            </w:r>
          </w:p>
        </w:tc>
        <w:tc>
          <w:tcPr>
            <w:tcW w:w="6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19898627</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11204582</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11204582</w:t>
            </w:r>
          </w:p>
        </w:tc>
        <w:tc>
          <w:tcPr>
            <w:tcW w:w="8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7000</w:t>
            </w:r>
          </w:p>
        </w:tc>
        <w:tc>
          <w:tcPr>
            <w:tcW w:w="621"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16.01</w:t>
            </w:r>
          </w:p>
        </w:tc>
        <w:tc>
          <w:tcPr>
            <w:tcW w:w="981"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16.01</w:t>
            </w:r>
          </w:p>
        </w:tc>
      </w:tr>
      <w:tr w:rsidR="001E2B8E" w:rsidRPr="001E2B8E"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E2B8E" w:rsidRPr="001E2B8E" w:rsidRDefault="001E2B8E"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10</w:t>
            </w:r>
          </w:p>
        </w:tc>
        <w:tc>
          <w:tcPr>
            <w:tcW w:w="1278"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海外公司</w:t>
            </w:r>
          </w:p>
        </w:tc>
        <w:tc>
          <w:tcPr>
            <w:tcW w:w="554"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1</w:t>
            </w:r>
          </w:p>
        </w:tc>
        <w:tc>
          <w:tcPr>
            <w:tcW w:w="6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15532</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15532</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15532</w:t>
            </w:r>
          </w:p>
        </w:tc>
        <w:tc>
          <w:tcPr>
            <w:tcW w:w="8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2</w:t>
            </w:r>
          </w:p>
        </w:tc>
        <w:tc>
          <w:tcPr>
            <w:tcW w:w="621"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77.66</w:t>
            </w:r>
          </w:p>
        </w:tc>
        <w:tc>
          <w:tcPr>
            <w:tcW w:w="981"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77.66</w:t>
            </w:r>
          </w:p>
        </w:tc>
      </w:tr>
      <w:tr w:rsidR="001E2B8E" w:rsidRPr="001E2B8E"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E2B8E" w:rsidRPr="001E2B8E" w:rsidRDefault="001E2B8E"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11</w:t>
            </w:r>
          </w:p>
        </w:tc>
        <w:tc>
          <w:tcPr>
            <w:tcW w:w="1278"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交通公司</w:t>
            </w:r>
          </w:p>
        </w:tc>
        <w:tc>
          <w:tcPr>
            <w:tcW w:w="554"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15</w:t>
            </w:r>
          </w:p>
        </w:tc>
        <w:tc>
          <w:tcPr>
            <w:tcW w:w="6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41</w:t>
            </w:r>
          </w:p>
        </w:tc>
        <w:tc>
          <w:tcPr>
            <w:tcW w:w="11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3159281</w:t>
            </w:r>
          </w:p>
        </w:tc>
        <w:tc>
          <w:tcPr>
            <w:tcW w:w="11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1546681</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14881341</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17822869</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19369550</w:t>
            </w:r>
          </w:p>
        </w:tc>
        <w:tc>
          <w:tcPr>
            <w:tcW w:w="8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6500</w:t>
            </w:r>
          </w:p>
        </w:tc>
        <w:tc>
          <w:tcPr>
            <w:tcW w:w="621"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27.42</w:t>
            </w:r>
          </w:p>
        </w:tc>
        <w:tc>
          <w:tcPr>
            <w:tcW w:w="981"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29.80</w:t>
            </w:r>
          </w:p>
        </w:tc>
      </w:tr>
      <w:tr w:rsidR="001E2B8E" w:rsidRPr="001E2B8E"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E2B8E" w:rsidRPr="001E2B8E" w:rsidRDefault="001E2B8E"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12</w:t>
            </w:r>
          </w:p>
        </w:tc>
        <w:tc>
          <w:tcPr>
            <w:tcW w:w="1278"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广州公司</w:t>
            </w:r>
          </w:p>
        </w:tc>
        <w:tc>
          <w:tcPr>
            <w:tcW w:w="554"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9</w:t>
            </w:r>
          </w:p>
        </w:tc>
        <w:tc>
          <w:tcPr>
            <w:tcW w:w="6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136</w:t>
            </w:r>
          </w:p>
        </w:tc>
        <w:tc>
          <w:tcPr>
            <w:tcW w:w="11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500673</w:t>
            </w:r>
          </w:p>
        </w:tc>
        <w:tc>
          <w:tcPr>
            <w:tcW w:w="11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500673</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6167122</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6167122</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6667795</w:t>
            </w:r>
          </w:p>
        </w:tc>
        <w:tc>
          <w:tcPr>
            <w:tcW w:w="8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4200</w:t>
            </w:r>
          </w:p>
        </w:tc>
        <w:tc>
          <w:tcPr>
            <w:tcW w:w="621"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14.68</w:t>
            </w:r>
          </w:p>
        </w:tc>
        <w:tc>
          <w:tcPr>
            <w:tcW w:w="981"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15.88</w:t>
            </w:r>
          </w:p>
        </w:tc>
      </w:tr>
      <w:tr w:rsidR="001E2B8E" w:rsidRPr="001E2B8E"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E2B8E" w:rsidRPr="001E2B8E" w:rsidRDefault="001E2B8E"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13</w:t>
            </w:r>
          </w:p>
        </w:tc>
        <w:tc>
          <w:tcPr>
            <w:tcW w:w="1278"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铺架分公司</w:t>
            </w:r>
          </w:p>
        </w:tc>
        <w:tc>
          <w:tcPr>
            <w:tcW w:w="554"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5</w:t>
            </w:r>
          </w:p>
        </w:tc>
        <w:tc>
          <w:tcPr>
            <w:tcW w:w="6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1</w:t>
            </w:r>
          </w:p>
        </w:tc>
        <w:tc>
          <w:tcPr>
            <w:tcW w:w="11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415504</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415504</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415504</w:t>
            </w:r>
          </w:p>
        </w:tc>
        <w:tc>
          <w:tcPr>
            <w:tcW w:w="8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500</w:t>
            </w:r>
          </w:p>
        </w:tc>
        <w:tc>
          <w:tcPr>
            <w:tcW w:w="621"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8.31</w:t>
            </w:r>
          </w:p>
        </w:tc>
        <w:tc>
          <w:tcPr>
            <w:tcW w:w="981"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8.31</w:t>
            </w:r>
          </w:p>
        </w:tc>
      </w:tr>
      <w:tr w:rsidR="001E2B8E" w:rsidRPr="001E2B8E"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E2B8E" w:rsidRPr="001E2B8E" w:rsidRDefault="001E2B8E"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14</w:t>
            </w:r>
          </w:p>
        </w:tc>
        <w:tc>
          <w:tcPr>
            <w:tcW w:w="1278"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置业公司</w:t>
            </w:r>
          </w:p>
        </w:tc>
        <w:tc>
          <w:tcPr>
            <w:tcW w:w="554"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6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8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2</w:t>
            </w:r>
          </w:p>
        </w:tc>
        <w:tc>
          <w:tcPr>
            <w:tcW w:w="621"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0.00</w:t>
            </w:r>
          </w:p>
        </w:tc>
        <w:tc>
          <w:tcPr>
            <w:tcW w:w="981"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0.00</w:t>
            </w:r>
          </w:p>
        </w:tc>
      </w:tr>
      <w:tr w:rsidR="001E2B8E" w:rsidRPr="001E2B8E"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E2B8E" w:rsidRPr="001E2B8E" w:rsidRDefault="001E2B8E"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15</w:t>
            </w:r>
          </w:p>
        </w:tc>
        <w:tc>
          <w:tcPr>
            <w:tcW w:w="1278"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信达公司</w:t>
            </w:r>
          </w:p>
        </w:tc>
        <w:tc>
          <w:tcPr>
            <w:tcW w:w="554"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6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8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2</w:t>
            </w:r>
          </w:p>
        </w:tc>
        <w:tc>
          <w:tcPr>
            <w:tcW w:w="621"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0.00</w:t>
            </w:r>
          </w:p>
        </w:tc>
        <w:tc>
          <w:tcPr>
            <w:tcW w:w="981"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r>
      <w:tr w:rsidR="001E2B8E" w:rsidRPr="001E2B8E"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E2B8E" w:rsidRPr="001E2B8E" w:rsidRDefault="001E2B8E"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16</w:t>
            </w:r>
          </w:p>
        </w:tc>
        <w:tc>
          <w:tcPr>
            <w:tcW w:w="1278"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设计院</w:t>
            </w:r>
          </w:p>
        </w:tc>
        <w:tc>
          <w:tcPr>
            <w:tcW w:w="554"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6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8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2</w:t>
            </w:r>
          </w:p>
        </w:tc>
        <w:tc>
          <w:tcPr>
            <w:tcW w:w="621"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0.00</w:t>
            </w:r>
          </w:p>
        </w:tc>
        <w:tc>
          <w:tcPr>
            <w:tcW w:w="981"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r>
      <w:tr w:rsidR="001E2B8E" w:rsidRPr="001E2B8E"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E2B8E" w:rsidRPr="001E2B8E" w:rsidRDefault="001E2B8E"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17</w:t>
            </w:r>
          </w:p>
        </w:tc>
        <w:tc>
          <w:tcPr>
            <w:tcW w:w="1278"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物贸公司</w:t>
            </w:r>
          </w:p>
        </w:tc>
        <w:tc>
          <w:tcPr>
            <w:tcW w:w="554"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6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c>
          <w:tcPr>
            <w:tcW w:w="8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2</w:t>
            </w:r>
          </w:p>
        </w:tc>
        <w:tc>
          <w:tcPr>
            <w:tcW w:w="621"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0.00</w:t>
            </w:r>
          </w:p>
        </w:tc>
        <w:tc>
          <w:tcPr>
            <w:tcW w:w="981"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0</w:t>
            </w:r>
          </w:p>
        </w:tc>
      </w:tr>
      <w:tr w:rsidR="001E2B8E" w:rsidRPr="001E2B8E"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E2B8E" w:rsidRPr="001E2B8E" w:rsidRDefault="001E2B8E" w:rsidP="00902D78">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18</w:t>
            </w:r>
          </w:p>
        </w:tc>
        <w:tc>
          <w:tcPr>
            <w:tcW w:w="1278"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20"/>
                <w:szCs w:val="20"/>
              </w:rPr>
            </w:pPr>
            <w:r w:rsidRPr="001E2B8E">
              <w:rPr>
                <w:rFonts w:ascii="宋体" w:hAnsi="宋体" w:cs="宋体" w:hint="eastAsia"/>
                <w:color w:val="0D0D0D" w:themeColor="text1" w:themeTint="F2"/>
                <w:sz w:val="20"/>
                <w:szCs w:val="20"/>
              </w:rPr>
              <w:t>合计</w:t>
            </w:r>
          </w:p>
        </w:tc>
        <w:tc>
          <w:tcPr>
            <w:tcW w:w="554"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159</w:t>
            </w:r>
          </w:p>
        </w:tc>
        <w:tc>
          <w:tcPr>
            <w:tcW w:w="6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183</w:t>
            </w:r>
          </w:p>
        </w:tc>
        <w:tc>
          <w:tcPr>
            <w:tcW w:w="11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3831278</w:t>
            </w:r>
          </w:p>
        </w:tc>
        <w:tc>
          <w:tcPr>
            <w:tcW w:w="111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2229062</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119859265</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108180638</w:t>
            </w:r>
          </w:p>
        </w:tc>
        <w:tc>
          <w:tcPr>
            <w:tcW w:w="12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110409700</w:t>
            </w:r>
          </w:p>
        </w:tc>
        <w:tc>
          <w:tcPr>
            <w:tcW w:w="866"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70010</w:t>
            </w:r>
          </w:p>
        </w:tc>
        <w:tc>
          <w:tcPr>
            <w:tcW w:w="621"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15.45</w:t>
            </w:r>
          </w:p>
        </w:tc>
        <w:tc>
          <w:tcPr>
            <w:tcW w:w="981" w:type="dxa"/>
            <w:tcBorders>
              <w:top w:val="nil"/>
              <w:left w:val="nil"/>
              <w:bottom w:val="single" w:sz="4" w:space="0" w:color="auto"/>
              <w:right w:val="single" w:sz="4" w:space="0" w:color="auto"/>
            </w:tcBorders>
            <w:shd w:val="clear" w:color="auto" w:fill="auto"/>
            <w:noWrap/>
            <w:vAlign w:val="center"/>
            <w:hideMark/>
          </w:tcPr>
          <w:p w:rsidR="001E2B8E" w:rsidRPr="001E2B8E" w:rsidRDefault="001E2B8E">
            <w:pPr>
              <w:jc w:val="center"/>
              <w:rPr>
                <w:rFonts w:ascii="宋体" w:hAnsi="宋体" w:cs="宋体"/>
                <w:color w:val="0D0D0D" w:themeColor="text1" w:themeTint="F2"/>
                <w:sz w:val="18"/>
                <w:szCs w:val="18"/>
              </w:rPr>
            </w:pPr>
            <w:r w:rsidRPr="001E2B8E">
              <w:rPr>
                <w:rFonts w:hint="eastAsia"/>
                <w:color w:val="0D0D0D" w:themeColor="text1" w:themeTint="F2"/>
                <w:sz w:val="18"/>
                <w:szCs w:val="18"/>
              </w:rPr>
              <w:t>15.77</w:t>
            </w:r>
          </w:p>
        </w:tc>
      </w:tr>
    </w:tbl>
    <w:p w:rsidR="00206DD7" w:rsidRPr="00B43C90" w:rsidRDefault="00206DD7" w:rsidP="00902D78">
      <w:pPr>
        <w:spacing w:line="500" w:lineRule="exact"/>
        <w:rPr>
          <w:rFonts w:ascii="仿宋_GB2312" w:eastAsia="仿宋_GB2312"/>
          <w:color w:val="FF0000"/>
          <w:sz w:val="32"/>
          <w:szCs w:val="32"/>
        </w:rPr>
        <w:sectPr w:rsidR="00206DD7" w:rsidRPr="00B43C90">
          <w:headerReference w:type="even" r:id="rId9"/>
          <w:headerReference w:type="default" r:id="rId10"/>
          <w:footerReference w:type="even" r:id="rId11"/>
          <w:footerReference w:type="default" r:id="rId12"/>
          <w:headerReference w:type="first" r:id="rId13"/>
          <w:pgSz w:w="11906" w:h="16838"/>
          <w:pgMar w:top="2098" w:right="1474" w:bottom="1985" w:left="1588" w:header="1134" w:footer="1361" w:gutter="0"/>
          <w:cols w:space="720"/>
          <w:docGrid w:type="linesAndChars" w:linePitch="531" w:charSpace="3031"/>
        </w:sectPr>
      </w:pPr>
    </w:p>
    <w:p w:rsidR="00703682" w:rsidRPr="001E2B8E" w:rsidRDefault="00703682" w:rsidP="00342194">
      <w:pPr>
        <w:spacing w:line="500" w:lineRule="exact"/>
        <w:outlineLvl w:val="0"/>
        <w:rPr>
          <w:rFonts w:ascii="黑体" w:eastAsia="黑体" w:hAnsi="宋体"/>
          <w:color w:val="0D0D0D" w:themeColor="text1" w:themeTint="F2"/>
          <w:sz w:val="32"/>
          <w:szCs w:val="32"/>
        </w:rPr>
      </w:pPr>
      <w:bookmarkStart w:id="3" w:name="_Toc478655965"/>
      <w:r w:rsidRPr="001E2B8E">
        <w:rPr>
          <w:rFonts w:ascii="黑体" w:eastAsia="黑体" w:hAnsi="宋体" w:hint="eastAsia"/>
          <w:color w:val="0D0D0D" w:themeColor="text1" w:themeTint="F2"/>
          <w:sz w:val="32"/>
          <w:szCs w:val="32"/>
        </w:rPr>
        <w:lastRenderedPageBreak/>
        <w:t>三、</w:t>
      </w:r>
      <w:r w:rsidR="009E5167" w:rsidRPr="001E2B8E">
        <w:rPr>
          <w:rFonts w:ascii="黑体" w:eastAsia="黑体" w:hAnsi="宋体" w:hint="eastAsia"/>
          <w:color w:val="0D0D0D" w:themeColor="text1" w:themeTint="F2"/>
          <w:sz w:val="32"/>
          <w:szCs w:val="32"/>
        </w:rPr>
        <w:t>3</w:t>
      </w:r>
      <w:r w:rsidR="005E3160" w:rsidRPr="001E2B8E">
        <w:rPr>
          <w:rFonts w:ascii="黑体" w:eastAsia="黑体" w:hAnsi="宋体" w:hint="eastAsia"/>
          <w:color w:val="0D0D0D" w:themeColor="text1" w:themeTint="F2"/>
          <w:sz w:val="32"/>
          <w:szCs w:val="32"/>
        </w:rPr>
        <w:t>月</w:t>
      </w:r>
      <w:r w:rsidRPr="001E2B8E">
        <w:rPr>
          <w:rFonts w:ascii="黑体" w:eastAsia="黑体" w:hAnsi="宋体" w:hint="eastAsia"/>
          <w:color w:val="0D0D0D" w:themeColor="text1" w:themeTint="F2"/>
          <w:sz w:val="32"/>
          <w:szCs w:val="32"/>
        </w:rPr>
        <w:t>份挂网招标工作</w:t>
      </w:r>
      <w:bookmarkEnd w:id="3"/>
    </w:p>
    <w:p w:rsidR="007F4104" w:rsidRDefault="009E5167" w:rsidP="00342194">
      <w:pPr>
        <w:spacing w:line="540" w:lineRule="exact"/>
        <w:ind w:firstLineChars="221" w:firstLine="707"/>
        <w:rPr>
          <w:rFonts w:ascii="仿宋_GB2312" w:eastAsia="仿宋_GB2312" w:hAnsi="宋体"/>
          <w:color w:val="0D0D0D"/>
          <w:sz w:val="32"/>
          <w:szCs w:val="32"/>
        </w:rPr>
      </w:pPr>
      <w:r>
        <w:rPr>
          <w:rFonts w:ascii="仿宋_GB2312" w:eastAsia="仿宋_GB2312" w:hint="eastAsia"/>
          <w:color w:val="0D0D0D"/>
          <w:sz w:val="32"/>
          <w:szCs w:val="32"/>
        </w:rPr>
        <w:t>3</w:t>
      </w:r>
      <w:r w:rsidR="00316542">
        <w:rPr>
          <w:rFonts w:ascii="仿宋_GB2312" w:eastAsia="仿宋_GB2312" w:hint="eastAsia"/>
          <w:color w:val="0D0D0D"/>
          <w:sz w:val="32"/>
          <w:szCs w:val="32"/>
        </w:rPr>
        <w:t>月</w:t>
      </w:r>
      <w:r w:rsidR="00342194" w:rsidRPr="00342194">
        <w:rPr>
          <w:rFonts w:ascii="仿宋_GB2312" w:eastAsia="仿宋_GB2312" w:hint="eastAsia"/>
          <w:color w:val="0D0D0D"/>
          <w:sz w:val="32"/>
          <w:szCs w:val="32"/>
        </w:rPr>
        <w:t>份，集团公司共挂网招标采购或竞争性谈判采购共</w:t>
      </w:r>
      <w:r w:rsidR="00A86A83">
        <w:rPr>
          <w:rFonts w:ascii="仿宋_GB2312" w:eastAsia="仿宋_GB2312" w:hint="eastAsia"/>
          <w:color w:val="0D0D0D" w:themeColor="text1" w:themeTint="F2"/>
          <w:sz w:val="32"/>
          <w:szCs w:val="32"/>
        </w:rPr>
        <w:t>52</w:t>
      </w:r>
      <w:r w:rsidR="00535CD5">
        <w:rPr>
          <w:rFonts w:ascii="仿宋_GB2312" w:eastAsia="仿宋_GB2312" w:hint="eastAsia"/>
          <w:color w:val="0D0D0D"/>
          <w:sz w:val="32"/>
          <w:szCs w:val="32"/>
        </w:rPr>
        <w:t>项，</w:t>
      </w:r>
      <w:r w:rsidR="00342194" w:rsidRPr="00342194">
        <w:rPr>
          <w:rFonts w:ascii="仿宋_GB2312" w:eastAsia="仿宋_GB2312" w:hint="eastAsia"/>
          <w:color w:val="0D0D0D"/>
          <w:sz w:val="32"/>
          <w:szCs w:val="32"/>
        </w:rPr>
        <w:t>对</w:t>
      </w:r>
      <w:r w:rsidR="00342194" w:rsidRPr="00342194">
        <w:rPr>
          <w:rFonts w:ascii="仿宋_GB2312" w:eastAsia="仿宋_GB2312" w:hAnsi="宋体" w:hint="eastAsia"/>
          <w:color w:val="0D0D0D"/>
          <w:sz w:val="32"/>
          <w:szCs w:val="32"/>
        </w:rPr>
        <w:t>主要物资在鲁班网、中铁六局物资网和中国采购与招标网进行了挂网。</w:t>
      </w:r>
    </w:p>
    <w:tbl>
      <w:tblPr>
        <w:tblW w:w="9936"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43"/>
        <w:gridCol w:w="8225"/>
        <w:gridCol w:w="1168"/>
      </w:tblGrid>
      <w:tr w:rsidR="00583D9F" w:rsidRPr="007D42C8" w:rsidTr="00795C1F">
        <w:trPr>
          <w:trHeight w:val="393"/>
          <w:jc w:val="center"/>
        </w:trPr>
        <w:tc>
          <w:tcPr>
            <w:tcW w:w="543"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序号</w:t>
            </w:r>
          </w:p>
        </w:tc>
        <w:tc>
          <w:tcPr>
            <w:tcW w:w="8225"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名称</w:t>
            </w:r>
          </w:p>
        </w:tc>
        <w:tc>
          <w:tcPr>
            <w:tcW w:w="1168"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挂网时间</w:t>
            </w:r>
          </w:p>
        </w:tc>
      </w:tr>
      <w:tr w:rsidR="00D92CEC" w:rsidRPr="007D42C8" w:rsidTr="00795C1F">
        <w:trPr>
          <w:trHeight w:val="570"/>
          <w:jc w:val="center"/>
        </w:trPr>
        <w:tc>
          <w:tcPr>
            <w:tcW w:w="543" w:type="dxa"/>
            <w:shd w:val="clear" w:color="auto" w:fill="auto"/>
            <w:noWrap/>
            <w:vAlign w:val="center"/>
            <w:hideMark/>
          </w:tcPr>
          <w:p w:rsidR="00D92CEC" w:rsidRPr="007D42C8" w:rsidRDefault="00D92CEC"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w:t>
            </w:r>
          </w:p>
        </w:tc>
        <w:tc>
          <w:tcPr>
            <w:tcW w:w="8225" w:type="dxa"/>
            <w:shd w:val="clear" w:color="000000" w:fill="FFFFFF"/>
            <w:vAlign w:val="center"/>
            <w:hideMark/>
          </w:tcPr>
          <w:p w:rsidR="00D92CEC" w:rsidRPr="007D42C8" w:rsidRDefault="009E5167">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4" w:tooltip="中铁六局集团天津铁路建设有限公司国道104青县绕城工程下穿京沪铁路谭缺屯立交工程钢筋、水泥招标挂网公告" w:history="1">
              <w:r>
                <w:rPr>
                  <w:rStyle w:val="a3"/>
                  <w:rFonts w:ascii="微软雅黑" w:eastAsia="微软雅黑" w:hAnsi="微软雅黑" w:hint="eastAsia"/>
                  <w:color w:val="000000"/>
                  <w:sz w:val="20"/>
                  <w:szCs w:val="20"/>
                  <w:shd w:val="clear" w:color="auto" w:fill="FFFFFF"/>
                </w:rPr>
                <w:t>中铁六局集团天津铁路建设有限公司国道104青县绕城工程下穿京沪铁路谭缺屯立交工程钢筋、水泥招标挂网公告</w:t>
              </w:r>
            </w:hyperlink>
          </w:p>
        </w:tc>
        <w:tc>
          <w:tcPr>
            <w:tcW w:w="1168" w:type="dxa"/>
            <w:shd w:val="clear" w:color="000000" w:fill="FFFFFF"/>
            <w:vAlign w:val="center"/>
            <w:hideMark/>
          </w:tcPr>
          <w:p w:rsidR="00D92CEC" w:rsidRPr="007D42C8" w:rsidRDefault="009E516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2017-03-01</w:t>
            </w:r>
          </w:p>
        </w:tc>
      </w:tr>
      <w:tr w:rsidR="00D92CEC" w:rsidRPr="007D42C8" w:rsidTr="00795C1F">
        <w:trPr>
          <w:trHeight w:val="570"/>
          <w:jc w:val="center"/>
        </w:trPr>
        <w:tc>
          <w:tcPr>
            <w:tcW w:w="543" w:type="dxa"/>
            <w:shd w:val="clear" w:color="auto" w:fill="auto"/>
            <w:noWrap/>
            <w:vAlign w:val="center"/>
            <w:hideMark/>
          </w:tcPr>
          <w:p w:rsidR="00D92CEC" w:rsidRPr="007D42C8" w:rsidRDefault="00D92CEC"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w:t>
            </w:r>
          </w:p>
        </w:tc>
        <w:tc>
          <w:tcPr>
            <w:tcW w:w="8225" w:type="dxa"/>
            <w:shd w:val="clear" w:color="000000" w:fill="FFFFFF"/>
            <w:vAlign w:val="center"/>
            <w:hideMark/>
          </w:tcPr>
          <w:p w:rsidR="00D92CEC" w:rsidRPr="007D42C8" w:rsidRDefault="009E5167" w:rsidP="00583D9F">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15" w:tooltip="中铁六局集团天津铁路建设有限公司国道104青县绕城工程下穿京沪铁路谭缺屯立交工程商混竞争性谈判挂网公告" w:history="1">
              <w:r>
                <w:rPr>
                  <w:rStyle w:val="a3"/>
                  <w:rFonts w:ascii="微软雅黑" w:eastAsia="微软雅黑" w:hAnsi="微软雅黑" w:hint="eastAsia"/>
                  <w:color w:val="000000"/>
                  <w:sz w:val="20"/>
                  <w:szCs w:val="20"/>
                  <w:shd w:val="clear" w:color="auto" w:fill="FFFFFF"/>
                </w:rPr>
                <w:t>中铁六局集团天津铁路建设有限公司国道104青县绕城工程下穿京沪铁路谭缺屯立交工程商混竞争性谈判挂网公告</w:t>
              </w:r>
            </w:hyperlink>
          </w:p>
        </w:tc>
        <w:tc>
          <w:tcPr>
            <w:tcW w:w="1168" w:type="dxa"/>
            <w:shd w:val="clear" w:color="000000" w:fill="FFFFFF"/>
            <w:vAlign w:val="center"/>
            <w:hideMark/>
          </w:tcPr>
          <w:p w:rsidR="00D92CEC" w:rsidRPr="007D42C8" w:rsidRDefault="009E5167" w:rsidP="00583D9F">
            <w:pPr>
              <w:widowControl/>
              <w:spacing w:line="300" w:lineRule="exact"/>
              <w:jc w:val="center"/>
              <w:rPr>
                <w:rFonts w:ascii="宋体" w:hAnsi="宋体" w:cs="宋体"/>
                <w:snapToGrid/>
                <w:color w:val="0D0D0D"/>
                <w:sz w:val="24"/>
              </w:rPr>
            </w:pPr>
            <w:r>
              <w:rPr>
                <w:rFonts w:ascii="微软雅黑" w:eastAsia="微软雅黑" w:hAnsi="微软雅黑" w:hint="eastAsia"/>
                <w:color w:val="000000"/>
                <w:sz w:val="20"/>
                <w:szCs w:val="20"/>
                <w:shd w:val="clear" w:color="auto" w:fill="FFFFFF"/>
              </w:rPr>
              <w:t>2017-03-01</w:t>
            </w:r>
          </w:p>
        </w:tc>
      </w:tr>
      <w:tr w:rsidR="004F4140" w:rsidRPr="007D42C8" w:rsidTr="00795C1F">
        <w:trPr>
          <w:trHeight w:val="570"/>
          <w:jc w:val="center"/>
        </w:trPr>
        <w:tc>
          <w:tcPr>
            <w:tcW w:w="543" w:type="dxa"/>
            <w:shd w:val="clear" w:color="auto" w:fill="auto"/>
            <w:noWrap/>
            <w:vAlign w:val="center"/>
            <w:hideMark/>
          </w:tcPr>
          <w:p w:rsidR="004F4140" w:rsidRPr="007D42C8" w:rsidRDefault="004F4140"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3</w:t>
            </w:r>
          </w:p>
        </w:tc>
        <w:tc>
          <w:tcPr>
            <w:tcW w:w="8225" w:type="dxa"/>
            <w:shd w:val="clear" w:color="000000" w:fill="FFFFFF"/>
            <w:vAlign w:val="center"/>
            <w:hideMark/>
          </w:tcPr>
          <w:p w:rsidR="004F4140" w:rsidRPr="007D42C8" w:rsidRDefault="009E5167" w:rsidP="009E2C5B">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16" w:tooltip="中铁六局路桥公司新建铁路玉溪至磨憨线站前YMZQ-1标项目工程物资采购招标公告补遗" w:history="1">
              <w:r>
                <w:rPr>
                  <w:rStyle w:val="a3"/>
                  <w:rFonts w:ascii="微软雅黑" w:eastAsia="微软雅黑" w:hAnsi="微软雅黑" w:hint="eastAsia"/>
                  <w:color w:val="000000"/>
                  <w:sz w:val="20"/>
                  <w:szCs w:val="20"/>
                  <w:shd w:val="clear" w:color="auto" w:fill="FFFFFF"/>
                </w:rPr>
                <w:t>中铁六局路桥公司新建铁路玉溪至磨憨线站前YMZQ-1标项目工程物资采购招标公告补遗</w:t>
              </w:r>
            </w:hyperlink>
          </w:p>
        </w:tc>
        <w:tc>
          <w:tcPr>
            <w:tcW w:w="1168" w:type="dxa"/>
            <w:shd w:val="clear" w:color="000000" w:fill="FFFFFF"/>
            <w:vAlign w:val="center"/>
            <w:hideMark/>
          </w:tcPr>
          <w:p w:rsidR="004F4140" w:rsidRPr="007D42C8" w:rsidRDefault="009E516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2017-03-02</w:t>
            </w:r>
          </w:p>
        </w:tc>
      </w:tr>
      <w:tr w:rsidR="009E2C5B" w:rsidRPr="007D42C8" w:rsidTr="00795C1F">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4</w:t>
            </w:r>
          </w:p>
        </w:tc>
        <w:tc>
          <w:tcPr>
            <w:tcW w:w="8225" w:type="dxa"/>
            <w:shd w:val="clear" w:color="000000" w:fill="FFFFFF"/>
            <w:vAlign w:val="center"/>
            <w:hideMark/>
          </w:tcPr>
          <w:p w:rsidR="009E2C5B" w:rsidRPr="007D42C8" w:rsidRDefault="009E5167">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7" w:tooltip="中国中铁六局玉磨铁路项目经理部新建铁路玉溪至磨憨线站前YMZQ-1标项目工程土工格栅采购招标公告" w:history="1">
              <w:r>
                <w:rPr>
                  <w:rStyle w:val="a3"/>
                  <w:rFonts w:ascii="微软雅黑" w:eastAsia="微软雅黑" w:hAnsi="微软雅黑" w:hint="eastAsia"/>
                  <w:color w:val="000000"/>
                  <w:sz w:val="20"/>
                  <w:szCs w:val="20"/>
                  <w:shd w:val="clear" w:color="auto" w:fill="FFFFFF"/>
                </w:rPr>
                <w:t>中国中铁六局玉磨铁路项目经理部新建铁路玉溪至磨憨线站前YMZQ-1标项目工程土工格栅采购招标公告</w:t>
              </w:r>
            </w:hyperlink>
          </w:p>
        </w:tc>
        <w:tc>
          <w:tcPr>
            <w:tcW w:w="1168" w:type="dxa"/>
            <w:shd w:val="clear" w:color="000000" w:fill="FFFFFF"/>
            <w:vAlign w:val="center"/>
            <w:hideMark/>
          </w:tcPr>
          <w:p w:rsidR="009E2C5B" w:rsidRPr="007D42C8" w:rsidRDefault="009E516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2017-03-02</w:t>
            </w:r>
          </w:p>
        </w:tc>
      </w:tr>
      <w:tr w:rsidR="009E2C5B" w:rsidRPr="007D42C8" w:rsidTr="00795C1F">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5</w:t>
            </w:r>
          </w:p>
        </w:tc>
        <w:tc>
          <w:tcPr>
            <w:tcW w:w="8225" w:type="dxa"/>
            <w:shd w:val="clear" w:color="000000" w:fill="FFFFFF"/>
            <w:vAlign w:val="center"/>
            <w:hideMark/>
          </w:tcPr>
          <w:p w:rsidR="009E2C5B" w:rsidRPr="007D42C8" w:rsidRDefault="009E5167">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8" w:tooltip="中铁六局集团北京铁路建设有限公司京新高速胶泥湾至西洋河（冀晋界）公路SG2标锚具采购招标公告" w:history="1">
              <w:r>
                <w:rPr>
                  <w:rStyle w:val="a3"/>
                  <w:rFonts w:ascii="微软雅黑" w:eastAsia="微软雅黑" w:hAnsi="微软雅黑" w:hint="eastAsia"/>
                  <w:color w:val="000000"/>
                  <w:sz w:val="20"/>
                  <w:szCs w:val="20"/>
                  <w:shd w:val="clear" w:color="auto" w:fill="FFFFFF"/>
                </w:rPr>
                <w:t>中铁六局集团北京铁路建设有限公司京新高速胶泥湾至西洋河（冀晋界）公路SG2标锚具采购招标公告</w:t>
              </w:r>
            </w:hyperlink>
          </w:p>
        </w:tc>
        <w:tc>
          <w:tcPr>
            <w:tcW w:w="1168" w:type="dxa"/>
            <w:shd w:val="clear" w:color="000000" w:fill="FFFFFF"/>
            <w:vAlign w:val="center"/>
            <w:hideMark/>
          </w:tcPr>
          <w:p w:rsidR="009E2C5B" w:rsidRPr="007D42C8" w:rsidRDefault="009E516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2017-03-02</w:t>
            </w:r>
          </w:p>
        </w:tc>
      </w:tr>
      <w:tr w:rsidR="009E2C5B" w:rsidRPr="007D42C8" w:rsidTr="00795C1F">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6</w:t>
            </w:r>
          </w:p>
        </w:tc>
        <w:tc>
          <w:tcPr>
            <w:tcW w:w="8225" w:type="dxa"/>
            <w:shd w:val="clear" w:color="000000" w:fill="FFFFFF"/>
            <w:vAlign w:val="center"/>
            <w:hideMark/>
          </w:tcPr>
          <w:p w:rsidR="009E2C5B" w:rsidRPr="007D42C8" w:rsidRDefault="009E5167">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9" w:tooltip="中铁六局集团有限公司新建朔州至准格尔工程铁路工程ZSXS-2标段工程钢材采购招标公告" w:history="1">
              <w:r>
                <w:rPr>
                  <w:rStyle w:val="a3"/>
                  <w:rFonts w:ascii="微软雅黑" w:eastAsia="微软雅黑" w:hAnsi="微软雅黑" w:hint="eastAsia"/>
                  <w:color w:val="000000"/>
                  <w:sz w:val="20"/>
                  <w:szCs w:val="20"/>
                  <w:shd w:val="clear" w:color="auto" w:fill="FFFFFF"/>
                </w:rPr>
                <w:t>中铁六局集团有限公司新建朔州至准格尔工程铁路工程ZSXS-2标段工程钢材采购招标公告</w:t>
              </w:r>
            </w:hyperlink>
          </w:p>
        </w:tc>
        <w:tc>
          <w:tcPr>
            <w:tcW w:w="1168" w:type="dxa"/>
            <w:shd w:val="clear" w:color="000000" w:fill="FFFFFF"/>
            <w:vAlign w:val="center"/>
            <w:hideMark/>
          </w:tcPr>
          <w:p w:rsidR="009E2C5B" w:rsidRPr="007D42C8" w:rsidRDefault="009E516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2017-03-02</w:t>
            </w:r>
          </w:p>
        </w:tc>
      </w:tr>
      <w:tr w:rsidR="009E2C5B" w:rsidRPr="007D42C8" w:rsidTr="00795C1F">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7</w:t>
            </w:r>
          </w:p>
        </w:tc>
        <w:tc>
          <w:tcPr>
            <w:tcW w:w="8225" w:type="dxa"/>
            <w:shd w:val="clear" w:color="000000" w:fill="FFFFFF"/>
            <w:vAlign w:val="center"/>
            <w:hideMark/>
          </w:tcPr>
          <w:p w:rsidR="009E2C5B" w:rsidRPr="007D42C8" w:rsidRDefault="009E5167">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0" w:tooltip="中铁六局集团2017年钢材、水泥框架协议采购谈判公告" w:history="1">
              <w:r>
                <w:rPr>
                  <w:rStyle w:val="a3"/>
                  <w:rFonts w:ascii="微软雅黑" w:eastAsia="微软雅黑" w:hAnsi="微软雅黑" w:hint="eastAsia"/>
                  <w:color w:val="000000"/>
                  <w:sz w:val="20"/>
                  <w:szCs w:val="20"/>
                  <w:shd w:val="clear" w:color="auto" w:fill="FFFFFF"/>
                </w:rPr>
                <w:t>中铁六局集团2017年钢材、水泥框架协议采购谈判公告</w:t>
              </w:r>
            </w:hyperlink>
          </w:p>
        </w:tc>
        <w:tc>
          <w:tcPr>
            <w:tcW w:w="1168" w:type="dxa"/>
            <w:shd w:val="clear" w:color="000000" w:fill="FFFFFF"/>
            <w:vAlign w:val="center"/>
            <w:hideMark/>
          </w:tcPr>
          <w:p w:rsidR="009E2C5B" w:rsidRPr="007D42C8" w:rsidRDefault="009E516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2017-03-02</w:t>
            </w:r>
          </w:p>
        </w:tc>
      </w:tr>
      <w:tr w:rsidR="009E2C5B" w:rsidRPr="007D42C8" w:rsidTr="00795C1F">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8</w:t>
            </w:r>
          </w:p>
        </w:tc>
        <w:tc>
          <w:tcPr>
            <w:tcW w:w="8225" w:type="dxa"/>
            <w:shd w:val="clear" w:color="000000" w:fill="FFFFFF"/>
            <w:vAlign w:val="center"/>
            <w:hideMark/>
          </w:tcPr>
          <w:p w:rsidR="009E2C5B" w:rsidRPr="007D42C8" w:rsidRDefault="009E5167" w:rsidP="00EB2CE2">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1" w:tooltip="中铁六局集团物资工贸有限公司2017年钢材、水泥框架协议采购谈判公告补遗" w:history="1">
              <w:r>
                <w:rPr>
                  <w:rStyle w:val="a3"/>
                  <w:rFonts w:ascii="微软雅黑" w:eastAsia="微软雅黑" w:hAnsi="微软雅黑" w:hint="eastAsia"/>
                  <w:color w:val="000000"/>
                  <w:sz w:val="20"/>
                  <w:szCs w:val="20"/>
                  <w:shd w:val="clear" w:color="auto" w:fill="FFFFFF"/>
                </w:rPr>
                <w:t>中铁六局集团物资工贸有限公司2017年钢材、水泥框架协议采购谈判公告补遗</w:t>
              </w:r>
            </w:hyperlink>
          </w:p>
        </w:tc>
        <w:tc>
          <w:tcPr>
            <w:tcW w:w="1168" w:type="dxa"/>
            <w:shd w:val="clear" w:color="000000" w:fill="FFFFFF"/>
            <w:vAlign w:val="center"/>
            <w:hideMark/>
          </w:tcPr>
          <w:p w:rsidR="009E2C5B" w:rsidRPr="007D42C8" w:rsidRDefault="009E516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2017-03-07</w:t>
            </w:r>
          </w:p>
        </w:tc>
      </w:tr>
      <w:tr w:rsidR="009E2C5B" w:rsidRPr="007D42C8" w:rsidTr="00795C1F">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9</w:t>
            </w:r>
          </w:p>
        </w:tc>
        <w:tc>
          <w:tcPr>
            <w:tcW w:w="8225" w:type="dxa"/>
            <w:shd w:val="clear" w:color="000000" w:fill="FFFFFF"/>
            <w:vAlign w:val="center"/>
            <w:hideMark/>
          </w:tcPr>
          <w:p w:rsidR="009E2C5B" w:rsidRPr="007D42C8" w:rsidRDefault="009E5167" w:rsidP="00D17BC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2" w:tooltip="中铁六局箱式集成房屋竞争性谈判邀请书" w:history="1">
              <w:r>
                <w:rPr>
                  <w:rStyle w:val="a3"/>
                  <w:rFonts w:ascii="微软雅黑" w:eastAsia="微软雅黑" w:hAnsi="微软雅黑" w:hint="eastAsia"/>
                  <w:color w:val="000000"/>
                  <w:sz w:val="20"/>
                  <w:szCs w:val="20"/>
                  <w:shd w:val="clear" w:color="auto" w:fill="FFFFFF"/>
                </w:rPr>
                <w:t>中铁六局箱式集成房屋竞争性谈判邀请书</w:t>
              </w:r>
            </w:hyperlink>
          </w:p>
        </w:tc>
        <w:tc>
          <w:tcPr>
            <w:tcW w:w="1168" w:type="dxa"/>
            <w:shd w:val="clear" w:color="000000" w:fill="FFFFFF"/>
            <w:vAlign w:val="center"/>
            <w:hideMark/>
          </w:tcPr>
          <w:p w:rsidR="009E2C5B" w:rsidRPr="007D42C8" w:rsidRDefault="009E516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2017-03-08</w:t>
            </w:r>
          </w:p>
        </w:tc>
      </w:tr>
      <w:tr w:rsidR="009E2C5B" w:rsidRPr="007D42C8" w:rsidTr="00795C1F">
        <w:trPr>
          <w:trHeight w:val="473"/>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10</w:t>
            </w:r>
          </w:p>
        </w:tc>
        <w:tc>
          <w:tcPr>
            <w:tcW w:w="8225" w:type="dxa"/>
            <w:shd w:val="clear" w:color="000000" w:fill="FFFFFF"/>
            <w:vAlign w:val="center"/>
            <w:hideMark/>
          </w:tcPr>
          <w:p w:rsidR="009E2C5B" w:rsidRPr="007D42C8" w:rsidRDefault="009E5167">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3" w:tooltip="中铁六局胶泥湾至西洋河锚具采购招标公告补遗" w:history="1">
              <w:r>
                <w:rPr>
                  <w:rStyle w:val="a3"/>
                  <w:rFonts w:ascii="微软雅黑" w:eastAsia="微软雅黑" w:hAnsi="微软雅黑" w:hint="eastAsia"/>
                  <w:color w:val="000000"/>
                  <w:sz w:val="20"/>
                  <w:szCs w:val="20"/>
                  <w:shd w:val="clear" w:color="auto" w:fill="FFFFFF"/>
                </w:rPr>
                <w:t>中铁六局胶泥湾至西洋河锚具采购招标公告补遗</w:t>
              </w:r>
            </w:hyperlink>
          </w:p>
        </w:tc>
        <w:tc>
          <w:tcPr>
            <w:tcW w:w="1168" w:type="dxa"/>
            <w:shd w:val="clear" w:color="000000" w:fill="FFFFFF"/>
            <w:vAlign w:val="center"/>
            <w:hideMark/>
          </w:tcPr>
          <w:p w:rsidR="009E2C5B" w:rsidRPr="007D42C8" w:rsidRDefault="009E516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2017-03-08</w:t>
            </w:r>
          </w:p>
        </w:tc>
      </w:tr>
      <w:tr w:rsidR="009E2C5B" w:rsidRPr="007D42C8" w:rsidTr="00795C1F">
        <w:trPr>
          <w:trHeight w:val="436"/>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11</w:t>
            </w:r>
          </w:p>
        </w:tc>
        <w:tc>
          <w:tcPr>
            <w:tcW w:w="8225" w:type="dxa"/>
            <w:shd w:val="clear" w:color="000000" w:fill="FFFFFF"/>
            <w:vAlign w:val="center"/>
            <w:hideMark/>
          </w:tcPr>
          <w:p w:rsidR="009E2C5B" w:rsidRPr="007D42C8" w:rsidRDefault="009E5167">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4" w:tooltip="中铁六局路桥公司新建铁路玉溪至磨憨线站前YMZQ-1标项目工程钢模板采购竞争性谈判公告补遗" w:history="1">
              <w:r>
                <w:rPr>
                  <w:rStyle w:val="a3"/>
                  <w:rFonts w:ascii="微软雅黑" w:eastAsia="微软雅黑" w:hAnsi="微软雅黑" w:hint="eastAsia"/>
                  <w:color w:val="000000"/>
                  <w:sz w:val="20"/>
                  <w:szCs w:val="20"/>
                  <w:shd w:val="clear" w:color="auto" w:fill="FFFFFF"/>
                </w:rPr>
                <w:t>中铁六局路桥公司新建铁路玉溪至磨憨线站前YMZQ-1标项目工程钢模板采购竞争性谈判公告补遗</w:t>
              </w:r>
            </w:hyperlink>
          </w:p>
        </w:tc>
        <w:tc>
          <w:tcPr>
            <w:tcW w:w="1168" w:type="dxa"/>
            <w:shd w:val="clear" w:color="000000" w:fill="FFFFFF"/>
            <w:vAlign w:val="center"/>
            <w:hideMark/>
          </w:tcPr>
          <w:p w:rsidR="009E2C5B" w:rsidRPr="007D42C8" w:rsidRDefault="009E516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2017-03-09</w:t>
            </w:r>
          </w:p>
        </w:tc>
      </w:tr>
      <w:tr w:rsidR="009E2C5B" w:rsidRPr="007D42C8" w:rsidTr="00795C1F">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12</w:t>
            </w:r>
          </w:p>
        </w:tc>
        <w:tc>
          <w:tcPr>
            <w:tcW w:w="8225" w:type="dxa"/>
            <w:shd w:val="clear" w:color="000000" w:fill="FFFFFF"/>
            <w:vAlign w:val="center"/>
            <w:hideMark/>
          </w:tcPr>
          <w:p w:rsidR="009E2C5B" w:rsidRPr="007D42C8" w:rsidRDefault="009E5167">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5" w:tooltip="中铁六局集团有限公司南沙港铁路 （NSGZQ-5标）工程指挥部钢模板、钢围堰采购竞争性谈判公告" w:history="1">
              <w:r>
                <w:rPr>
                  <w:rStyle w:val="a3"/>
                  <w:rFonts w:ascii="微软雅黑" w:eastAsia="微软雅黑" w:hAnsi="微软雅黑" w:hint="eastAsia"/>
                  <w:color w:val="000000"/>
                  <w:sz w:val="20"/>
                  <w:szCs w:val="20"/>
                  <w:shd w:val="clear" w:color="auto" w:fill="FFFFFF"/>
                </w:rPr>
                <w:t>中铁六局集团有限公司南沙港铁路 （NSGZQ-5标）工程指挥部钢模板、钢围堰采购竞争性谈判公告</w:t>
              </w:r>
            </w:hyperlink>
          </w:p>
        </w:tc>
        <w:tc>
          <w:tcPr>
            <w:tcW w:w="1168" w:type="dxa"/>
            <w:shd w:val="clear" w:color="000000" w:fill="FFFFFF"/>
            <w:vAlign w:val="center"/>
            <w:hideMark/>
          </w:tcPr>
          <w:p w:rsidR="009E2C5B" w:rsidRPr="007D42C8" w:rsidRDefault="009E516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2017-03-10</w:t>
            </w:r>
          </w:p>
        </w:tc>
      </w:tr>
      <w:tr w:rsidR="009E2C5B" w:rsidRPr="007D42C8" w:rsidTr="00795C1F">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13</w:t>
            </w:r>
          </w:p>
        </w:tc>
        <w:tc>
          <w:tcPr>
            <w:tcW w:w="8225" w:type="dxa"/>
            <w:shd w:val="clear" w:color="000000" w:fill="FFFFFF"/>
            <w:vAlign w:val="center"/>
            <w:hideMark/>
          </w:tcPr>
          <w:p w:rsidR="009E2C5B" w:rsidRPr="007D42C8" w:rsidRDefault="009E5167">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6" w:tooltip="中铁六局集团有限公司新建朔州至准格尔铁路道碴竞争性谈判采购公告" w:history="1">
              <w:r>
                <w:rPr>
                  <w:rStyle w:val="a3"/>
                  <w:rFonts w:ascii="微软雅黑" w:eastAsia="微软雅黑" w:hAnsi="微软雅黑" w:hint="eastAsia"/>
                  <w:color w:val="000000"/>
                  <w:sz w:val="20"/>
                  <w:szCs w:val="20"/>
                  <w:shd w:val="clear" w:color="auto" w:fill="FFFFFF"/>
                </w:rPr>
                <w:t>中铁六局集团有限公司新建朔州至准格尔铁路道碴竞争性谈判采购公告</w:t>
              </w:r>
            </w:hyperlink>
          </w:p>
        </w:tc>
        <w:tc>
          <w:tcPr>
            <w:tcW w:w="1168" w:type="dxa"/>
            <w:shd w:val="clear" w:color="000000" w:fill="FFFFFF"/>
            <w:vAlign w:val="center"/>
            <w:hideMark/>
          </w:tcPr>
          <w:p w:rsidR="009E2C5B" w:rsidRPr="007D42C8" w:rsidRDefault="009E516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2017-03-10</w:t>
            </w:r>
          </w:p>
        </w:tc>
      </w:tr>
      <w:tr w:rsidR="009E2C5B" w:rsidRPr="007D42C8" w:rsidTr="00795C1F">
        <w:trPr>
          <w:trHeight w:val="652"/>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14</w:t>
            </w:r>
          </w:p>
        </w:tc>
        <w:tc>
          <w:tcPr>
            <w:tcW w:w="8225" w:type="dxa"/>
            <w:shd w:val="clear" w:color="000000" w:fill="FFFFFF"/>
            <w:vAlign w:val="center"/>
            <w:hideMark/>
          </w:tcPr>
          <w:p w:rsidR="009E2C5B" w:rsidRPr="007D42C8" w:rsidRDefault="009E5167" w:rsidP="009E2C5B">
            <w:pPr>
              <w:widowControl/>
              <w:spacing w:line="300" w:lineRule="exact"/>
              <w:jc w:val="lef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7" w:tooltip="中铁六局集团有限公司新建朔州至准格尔工程铁路工程ZSXS-2标段工程钢材采购招标公告" w:history="1">
              <w:r>
                <w:rPr>
                  <w:rStyle w:val="a3"/>
                  <w:rFonts w:ascii="微软雅黑" w:eastAsia="微软雅黑" w:hAnsi="微软雅黑" w:hint="eastAsia"/>
                  <w:color w:val="000000"/>
                  <w:sz w:val="20"/>
                  <w:szCs w:val="20"/>
                  <w:shd w:val="clear" w:color="auto" w:fill="FFFFFF"/>
                </w:rPr>
                <w:t>中铁六局集团有限公司新建朔州至准格尔工程铁路工程ZSXS-2标段工程钢材采购招标公告</w:t>
              </w:r>
            </w:hyperlink>
          </w:p>
        </w:tc>
        <w:tc>
          <w:tcPr>
            <w:tcW w:w="1168" w:type="dxa"/>
            <w:shd w:val="clear" w:color="000000" w:fill="FFFFFF"/>
            <w:vAlign w:val="center"/>
            <w:hideMark/>
          </w:tcPr>
          <w:p w:rsidR="009E2C5B" w:rsidRPr="007D42C8" w:rsidRDefault="009E516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2017-03-10</w:t>
            </w:r>
          </w:p>
        </w:tc>
      </w:tr>
      <w:tr w:rsidR="009E2C5B" w:rsidRPr="007D42C8" w:rsidTr="00795C1F">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lastRenderedPageBreak/>
              <w:t>15</w:t>
            </w:r>
          </w:p>
        </w:tc>
        <w:tc>
          <w:tcPr>
            <w:tcW w:w="8225" w:type="dxa"/>
            <w:shd w:val="clear" w:color="000000" w:fill="FFFFFF"/>
            <w:vAlign w:val="center"/>
            <w:hideMark/>
          </w:tcPr>
          <w:p w:rsidR="009E2C5B" w:rsidRPr="007D42C8" w:rsidRDefault="009E5167" w:rsidP="007057F6">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8" w:tooltip="中铁六局集团太原铁路建设有限公司霞凝货场扩建工程水泥稳定碎石竞争性谈判采购公告" w:history="1">
              <w:r>
                <w:rPr>
                  <w:rStyle w:val="a3"/>
                  <w:rFonts w:ascii="微软雅黑" w:eastAsia="微软雅黑" w:hAnsi="微软雅黑" w:hint="eastAsia"/>
                  <w:color w:val="000000"/>
                  <w:sz w:val="20"/>
                  <w:szCs w:val="20"/>
                  <w:shd w:val="clear" w:color="auto" w:fill="FFFFFF"/>
                </w:rPr>
                <w:t>中铁六局集团太原铁路建设有限公司霞凝货场扩建工程水泥稳定碎石竞争性谈判采购公告</w:t>
              </w:r>
            </w:hyperlink>
          </w:p>
        </w:tc>
        <w:tc>
          <w:tcPr>
            <w:tcW w:w="1168" w:type="dxa"/>
            <w:shd w:val="clear" w:color="000000" w:fill="FFFFFF"/>
            <w:vAlign w:val="center"/>
            <w:hideMark/>
          </w:tcPr>
          <w:p w:rsidR="009E2C5B" w:rsidRPr="007D42C8" w:rsidRDefault="009E516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2017-03-10</w:t>
            </w:r>
          </w:p>
        </w:tc>
      </w:tr>
      <w:tr w:rsidR="009E2C5B" w:rsidRPr="007D42C8" w:rsidTr="00795C1F">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16</w:t>
            </w:r>
          </w:p>
        </w:tc>
        <w:tc>
          <w:tcPr>
            <w:tcW w:w="8225" w:type="dxa"/>
            <w:shd w:val="clear" w:color="000000" w:fill="FFFFFF"/>
            <w:vAlign w:val="center"/>
            <w:hideMark/>
          </w:tcPr>
          <w:p w:rsidR="009E2C5B" w:rsidRPr="00EB2CE2" w:rsidRDefault="007A4951" w:rsidP="0030723F">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9" w:tooltip="中铁六局国道104青县绕城工程商品混凝土竞争性谈判补遗（第一次）" w:history="1">
              <w:r>
                <w:rPr>
                  <w:rStyle w:val="a3"/>
                  <w:rFonts w:ascii="微软雅黑" w:eastAsia="微软雅黑" w:hAnsi="微软雅黑" w:hint="eastAsia"/>
                  <w:color w:val="000000"/>
                  <w:sz w:val="20"/>
                  <w:szCs w:val="20"/>
                  <w:shd w:val="clear" w:color="auto" w:fill="FFFFFF"/>
                </w:rPr>
                <w:t>中铁六局国道104青县绕城工程商品混凝土竞争性谈判补遗（第一次）</w:t>
              </w:r>
            </w:hyperlink>
          </w:p>
        </w:tc>
        <w:tc>
          <w:tcPr>
            <w:tcW w:w="1168" w:type="dxa"/>
            <w:shd w:val="clear" w:color="000000" w:fill="FFFFFF"/>
            <w:vAlign w:val="center"/>
            <w:hideMark/>
          </w:tcPr>
          <w:p w:rsidR="009E2C5B" w:rsidRPr="007D42C8" w:rsidRDefault="007A4951">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2017-03-13</w:t>
            </w:r>
          </w:p>
        </w:tc>
      </w:tr>
      <w:tr w:rsidR="00F60A0E" w:rsidRPr="007D42C8" w:rsidTr="00795C1F">
        <w:trPr>
          <w:trHeight w:val="570"/>
          <w:jc w:val="center"/>
        </w:trPr>
        <w:tc>
          <w:tcPr>
            <w:tcW w:w="543" w:type="dxa"/>
            <w:shd w:val="clear" w:color="auto" w:fill="auto"/>
            <w:noWrap/>
            <w:vAlign w:val="center"/>
            <w:hideMark/>
          </w:tcPr>
          <w:p w:rsidR="00F60A0E" w:rsidRPr="007D42C8" w:rsidRDefault="00F60A0E"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17</w:t>
            </w:r>
          </w:p>
        </w:tc>
        <w:tc>
          <w:tcPr>
            <w:tcW w:w="8225" w:type="dxa"/>
            <w:shd w:val="clear" w:color="000000" w:fill="FFFFFF"/>
            <w:vAlign w:val="center"/>
            <w:hideMark/>
          </w:tcPr>
          <w:p w:rsidR="00F60A0E" w:rsidRPr="007D42C8" w:rsidRDefault="007A4951">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0" w:tooltip="中铁六局国道104青县绕城工程钢筋、水泥招标采购公告补遗（第一次）" w:history="1">
              <w:r>
                <w:rPr>
                  <w:rStyle w:val="a3"/>
                  <w:rFonts w:ascii="微软雅黑" w:eastAsia="微软雅黑" w:hAnsi="微软雅黑" w:hint="eastAsia"/>
                  <w:color w:val="000000"/>
                  <w:sz w:val="20"/>
                  <w:szCs w:val="20"/>
                  <w:shd w:val="clear" w:color="auto" w:fill="FFFFFF"/>
                </w:rPr>
                <w:t>中铁六局国道104青县绕城工程钢筋、水泥招标采购公告补遗（第一次）</w:t>
              </w:r>
            </w:hyperlink>
          </w:p>
        </w:tc>
        <w:tc>
          <w:tcPr>
            <w:tcW w:w="1168" w:type="dxa"/>
            <w:shd w:val="clear" w:color="000000" w:fill="FFFFFF"/>
            <w:vAlign w:val="center"/>
            <w:hideMark/>
          </w:tcPr>
          <w:p w:rsidR="00F60A0E" w:rsidRPr="007D42C8" w:rsidRDefault="007A4951">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2017-03-13</w:t>
            </w:r>
          </w:p>
        </w:tc>
      </w:tr>
      <w:tr w:rsidR="00F60A0E" w:rsidRPr="007D42C8" w:rsidTr="00795C1F">
        <w:trPr>
          <w:trHeight w:val="570"/>
          <w:jc w:val="center"/>
        </w:trPr>
        <w:tc>
          <w:tcPr>
            <w:tcW w:w="543" w:type="dxa"/>
            <w:shd w:val="clear" w:color="auto" w:fill="auto"/>
            <w:noWrap/>
            <w:vAlign w:val="center"/>
            <w:hideMark/>
          </w:tcPr>
          <w:p w:rsidR="00F60A0E" w:rsidRPr="007D42C8" w:rsidRDefault="007A4951"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18</w:t>
            </w:r>
          </w:p>
        </w:tc>
        <w:tc>
          <w:tcPr>
            <w:tcW w:w="8225" w:type="dxa"/>
            <w:shd w:val="clear" w:color="000000" w:fill="FFFFFF"/>
            <w:vAlign w:val="center"/>
            <w:hideMark/>
          </w:tcPr>
          <w:p w:rsidR="00F60A0E" w:rsidRPr="007D42C8" w:rsidRDefault="007A4951" w:rsidP="00893A23">
            <w:pPr>
              <w:spacing w:beforeAutospacing="1" w:afterAutospacing="1" w:line="300" w:lineRule="atLeast"/>
              <w:jc w:val="left"/>
              <w:rPr>
                <w:rFonts w:ascii="宋体" w:hAnsi="宋体" w:cs="宋体"/>
                <w:snapToGrid/>
                <w:color w:val="0D0D0D"/>
                <w:sz w:val="24"/>
              </w:rPr>
            </w:pPr>
            <w:r>
              <w:rPr>
                <w:rFonts w:ascii="微软雅黑" w:eastAsia="微软雅黑" w:hAnsi="微软雅黑" w:hint="eastAsia"/>
                <w:color w:val="000000"/>
                <w:sz w:val="20"/>
                <w:szCs w:val="20"/>
                <w:shd w:val="clear" w:color="auto" w:fill="FFFFFF"/>
              </w:rPr>
              <w:t>·</w:t>
            </w:r>
            <w:hyperlink r:id="rId31" w:tooltip="中铁六局北京至张家口铁路工程2标段自购物资采购招标公告" w:history="1">
              <w:r>
                <w:rPr>
                  <w:rStyle w:val="a3"/>
                  <w:rFonts w:ascii="微软雅黑" w:eastAsia="微软雅黑" w:hAnsi="微软雅黑" w:hint="eastAsia"/>
                  <w:color w:val="000000"/>
                  <w:sz w:val="20"/>
                  <w:szCs w:val="20"/>
                  <w:shd w:val="clear" w:color="auto" w:fill="FFFFFF"/>
                </w:rPr>
                <w:t>中铁六局北京至张家口铁路工程2标段自购物资采购招标公告</w:t>
              </w:r>
            </w:hyperlink>
          </w:p>
        </w:tc>
        <w:tc>
          <w:tcPr>
            <w:tcW w:w="1168" w:type="dxa"/>
            <w:shd w:val="clear" w:color="000000" w:fill="FFFFFF"/>
            <w:vAlign w:val="center"/>
            <w:hideMark/>
          </w:tcPr>
          <w:p w:rsidR="00F60A0E" w:rsidRPr="007D42C8" w:rsidRDefault="007A4951" w:rsidP="00FE78FD">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20"/>
                <w:szCs w:val="20"/>
                <w:shd w:val="clear" w:color="auto" w:fill="FFFFFF"/>
              </w:rPr>
              <w:t>2017-03-15</w:t>
            </w:r>
          </w:p>
        </w:tc>
      </w:tr>
      <w:tr w:rsidR="00F60A0E" w:rsidRPr="007D42C8" w:rsidTr="00795C1F">
        <w:trPr>
          <w:trHeight w:val="570"/>
          <w:jc w:val="center"/>
        </w:trPr>
        <w:tc>
          <w:tcPr>
            <w:tcW w:w="543" w:type="dxa"/>
            <w:shd w:val="clear" w:color="auto" w:fill="auto"/>
            <w:noWrap/>
            <w:vAlign w:val="center"/>
            <w:hideMark/>
          </w:tcPr>
          <w:p w:rsidR="00F60A0E" w:rsidRPr="007D42C8" w:rsidRDefault="00CC2FA1"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19</w:t>
            </w:r>
          </w:p>
        </w:tc>
        <w:tc>
          <w:tcPr>
            <w:tcW w:w="8225" w:type="dxa"/>
            <w:shd w:val="clear" w:color="000000" w:fill="FFFFFF"/>
            <w:vAlign w:val="center"/>
            <w:hideMark/>
          </w:tcPr>
          <w:p w:rsidR="00F60A0E" w:rsidRPr="007D42C8" w:rsidRDefault="007A4951">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2" w:tooltip="中铁六局加气混凝土砌块、砂浆竞争性谈判采购公告" w:history="1">
              <w:r>
                <w:rPr>
                  <w:rStyle w:val="a3"/>
                  <w:rFonts w:ascii="微软雅黑" w:eastAsia="微软雅黑" w:hAnsi="微软雅黑" w:hint="eastAsia"/>
                  <w:color w:val="000000"/>
                  <w:sz w:val="20"/>
                  <w:szCs w:val="20"/>
                  <w:shd w:val="clear" w:color="auto" w:fill="FFFFFF"/>
                </w:rPr>
                <w:t>中铁六局加气混凝土砌块、砂浆竞争性谈判采购公告</w:t>
              </w:r>
            </w:hyperlink>
          </w:p>
        </w:tc>
        <w:tc>
          <w:tcPr>
            <w:tcW w:w="1168" w:type="dxa"/>
            <w:shd w:val="clear" w:color="000000" w:fill="FFFFFF"/>
            <w:vAlign w:val="center"/>
            <w:hideMark/>
          </w:tcPr>
          <w:p w:rsidR="00F60A0E" w:rsidRPr="007D42C8" w:rsidRDefault="007A4951">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2017-03-15</w:t>
            </w:r>
          </w:p>
        </w:tc>
      </w:tr>
      <w:tr w:rsidR="00F60A0E" w:rsidRPr="007D42C8" w:rsidTr="00795C1F">
        <w:trPr>
          <w:trHeight w:val="570"/>
          <w:jc w:val="center"/>
        </w:trPr>
        <w:tc>
          <w:tcPr>
            <w:tcW w:w="543" w:type="dxa"/>
            <w:shd w:val="clear" w:color="auto" w:fill="auto"/>
            <w:noWrap/>
            <w:vAlign w:val="center"/>
            <w:hideMark/>
          </w:tcPr>
          <w:p w:rsidR="00F60A0E" w:rsidRPr="007D42C8" w:rsidRDefault="00CC2FA1"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20</w:t>
            </w:r>
          </w:p>
        </w:tc>
        <w:tc>
          <w:tcPr>
            <w:tcW w:w="8225" w:type="dxa"/>
            <w:shd w:val="clear" w:color="000000" w:fill="FFFFFF"/>
            <w:vAlign w:val="center"/>
            <w:hideMark/>
          </w:tcPr>
          <w:p w:rsidR="00F60A0E" w:rsidRPr="007D42C8" w:rsidRDefault="007A4951"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3" w:tooltip="中铁六局静兴高速公路商品混凝土竞争性谈判采购公告" w:history="1">
              <w:r>
                <w:rPr>
                  <w:rStyle w:val="a3"/>
                  <w:rFonts w:ascii="微软雅黑" w:eastAsia="微软雅黑" w:hAnsi="微软雅黑" w:hint="eastAsia"/>
                  <w:color w:val="000000"/>
                  <w:sz w:val="20"/>
                  <w:szCs w:val="20"/>
                  <w:shd w:val="clear" w:color="auto" w:fill="FFFFFF"/>
                </w:rPr>
                <w:t>中铁六局静兴高速公路商品混凝土竞争性谈判采购公告</w:t>
              </w:r>
            </w:hyperlink>
          </w:p>
        </w:tc>
        <w:tc>
          <w:tcPr>
            <w:tcW w:w="1168" w:type="dxa"/>
            <w:shd w:val="clear" w:color="000000" w:fill="FFFFFF"/>
            <w:vAlign w:val="center"/>
            <w:hideMark/>
          </w:tcPr>
          <w:p w:rsidR="00F60A0E" w:rsidRPr="007D42C8" w:rsidRDefault="007A4951" w:rsidP="002C0BDD">
            <w:pPr>
              <w:wordWrap w:val="0"/>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2017-03-15</w:t>
            </w:r>
          </w:p>
        </w:tc>
      </w:tr>
      <w:tr w:rsidR="00A90974" w:rsidRPr="007D42C8" w:rsidTr="00795C1F">
        <w:trPr>
          <w:trHeight w:val="570"/>
          <w:jc w:val="center"/>
        </w:trPr>
        <w:tc>
          <w:tcPr>
            <w:tcW w:w="543" w:type="dxa"/>
            <w:shd w:val="clear" w:color="auto" w:fill="auto"/>
            <w:noWrap/>
            <w:vAlign w:val="center"/>
            <w:hideMark/>
          </w:tcPr>
          <w:p w:rsidR="00A90974" w:rsidRPr="007D42C8" w:rsidRDefault="00CC2FA1"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21</w:t>
            </w:r>
          </w:p>
        </w:tc>
        <w:tc>
          <w:tcPr>
            <w:tcW w:w="8225" w:type="dxa"/>
            <w:shd w:val="clear" w:color="000000" w:fill="FFFFFF"/>
            <w:vAlign w:val="center"/>
            <w:hideMark/>
          </w:tcPr>
          <w:p w:rsidR="00A90974" w:rsidRPr="007D42C8" w:rsidRDefault="00666685"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4" w:tooltip="中铁六局京新高速钢材、钢绞线采购竞争性谈判邀请函" w:history="1">
              <w:r>
                <w:rPr>
                  <w:rStyle w:val="a3"/>
                  <w:rFonts w:ascii="微软雅黑" w:eastAsia="微软雅黑" w:hAnsi="微软雅黑" w:hint="eastAsia"/>
                  <w:color w:val="000000"/>
                  <w:sz w:val="20"/>
                  <w:szCs w:val="20"/>
                  <w:shd w:val="clear" w:color="auto" w:fill="FFFFFF"/>
                </w:rPr>
                <w:t>中铁六局京新高速钢材、钢绞线采购竞争性谈判邀请函</w:t>
              </w:r>
            </w:hyperlink>
          </w:p>
        </w:tc>
        <w:tc>
          <w:tcPr>
            <w:tcW w:w="1168" w:type="dxa"/>
            <w:shd w:val="clear" w:color="000000" w:fill="FFFFFF"/>
            <w:vAlign w:val="center"/>
            <w:hideMark/>
          </w:tcPr>
          <w:p w:rsidR="00A90974" w:rsidRPr="007D42C8" w:rsidRDefault="00666685">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2017-03-15</w:t>
            </w:r>
          </w:p>
        </w:tc>
      </w:tr>
      <w:tr w:rsidR="00A90974" w:rsidRPr="007D42C8" w:rsidTr="00795C1F">
        <w:trPr>
          <w:trHeight w:val="570"/>
          <w:jc w:val="center"/>
        </w:trPr>
        <w:tc>
          <w:tcPr>
            <w:tcW w:w="543" w:type="dxa"/>
            <w:shd w:val="clear" w:color="auto" w:fill="auto"/>
            <w:noWrap/>
            <w:vAlign w:val="center"/>
            <w:hideMark/>
          </w:tcPr>
          <w:p w:rsidR="00A90974" w:rsidRPr="007D42C8" w:rsidRDefault="00CC2FA1"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22</w:t>
            </w:r>
          </w:p>
        </w:tc>
        <w:tc>
          <w:tcPr>
            <w:tcW w:w="8225" w:type="dxa"/>
            <w:shd w:val="clear" w:color="000000" w:fill="FFFFFF"/>
            <w:vAlign w:val="center"/>
            <w:hideMark/>
          </w:tcPr>
          <w:p w:rsidR="00A90974" w:rsidRPr="007D42C8" w:rsidRDefault="00666685">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5" w:tooltip="中铁六局梅汕客专管桩、砂石采购竞争性谈判公告" w:history="1">
              <w:r>
                <w:rPr>
                  <w:rStyle w:val="a3"/>
                  <w:rFonts w:ascii="微软雅黑" w:eastAsia="微软雅黑" w:hAnsi="微软雅黑" w:hint="eastAsia"/>
                  <w:color w:val="000000"/>
                  <w:sz w:val="20"/>
                  <w:szCs w:val="20"/>
                  <w:shd w:val="clear" w:color="auto" w:fill="FFFFFF"/>
                </w:rPr>
                <w:t>中铁六局梅汕客专管桩、砂石采购竞争性谈判公告</w:t>
              </w:r>
            </w:hyperlink>
          </w:p>
        </w:tc>
        <w:tc>
          <w:tcPr>
            <w:tcW w:w="1168" w:type="dxa"/>
            <w:shd w:val="clear" w:color="000000" w:fill="FFFFFF"/>
            <w:vAlign w:val="center"/>
            <w:hideMark/>
          </w:tcPr>
          <w:p w:rsidR="00A90974" w:rsidRPr="007D42C8" w:rsidRDefault="00666685">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2017-03-16</w:t>
            </w:r>
          </w:p>
        </w:tc>
      </w:tr>
      <w:tr w:rsidR="00A90974" w:rsidRPr="007D42C8" w:rsidTr="00795C1F">
        <w:trPr>
          <w:trHeight w:val="570"/>
          <w:jc w:val="center"/>
        </w:trPr>
        <w:tc>
          <w:tcPr>
            <w:tcW w:w="543" w:type="dxa"/>
            <w:shd w:val="clear" w:color="auto" w:fill="auto"/>
            <w:noWrap/>
            <w:vAlign w:val="center"/>
            <w:hideMark/>
          </w:tcPr>
          <w:p w:rsidR="00A90974" w:rsidRPr="007D42C8" w:rsidRDefault="00CC2FA1"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23</w:t>
            </w:r>
          </w:p>
        </w:tc>
        <w:tc>
          <w:tcPr>
            <w:tcW w:w="8225" w:type="dxa"/>
            <w:shd w:val="clear" w:color="000000" w:fill="FFFFFF"/>
            <w:vAlign w:val="center"/>
            <w:hideMark/>
          </w:tcPr>
          <w:p w:rsidR="00A90974" w:rsidRPr="007D42C8" w:rsidRDefault="00666685" w:rsidP="00A90974">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36" w:tooltip="中铁六局电缆槽竞争性谈判公告" w:history="1">
              <w:r>
                <w:rPr>
                  <w:rStyle w:val="a3"/>
                  <w:rFonts w:ascii="微软雅黑" w:eastAsia="微软雅黑" w:hAnsi="微软雅黑" w:hint="eastAsia"/>
                  <w:color w:val="000000"/>
                  <w:sz w:val="20"/>
                  <w:szCs w:val="20"/>
                  <w:shd w:val="clear" w:color="auto" w:fill="FFFFFF"/>
                </w:rPr>
                <w:t>中铁六局电缆槽竞争性谈判公告</w:t>
              </w:r>
            </w:hyperlink>
          </w:p>
        </w:tc>
        <w:tc>
          <w:tcPr>
            <w:tcW w:w="1168" w:type="dxa"/>
            <w:shd w:val="clear" w:color="000000" w:fill="FFFFFF"/>
            <w:vAlign w:val="center"/>
            <w:hideMark/>
          </w:tcPr>
          <w:p w:rsidR="00A90974" w:rsidRPr="007D42C8" w:rsidRDefault="00666685">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2017-03-16</w:t>
            </w:r>
          </w:p>
        </w:tc>
      </w:tr>
      <w:tr w:rsidR="00A90974" w:rsidRPr="007D42C8" w:rsidTr="00795C1F">
        <w:trPr>
          <w:trHeight w:val="570"/>
          <w:jc w:val="center"/>
        </w:trPr>
        <w:tc>
          <w:tcPr>
            <w:tcW w:w="543" w:type="dxa"/>
            <w:shd w:val="clear" w:color="auto" w:fill="auto"/>
            <w:noWrap/>
            <w:vAlign w:val="center"/>
            <w:hideMark/>
          </w:tcPr>
          <w:p w:rsidR="00A90974" w:rsidRPr="007D42C8" w:rsidRDefault="00CC2FA1"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24</w:t>
            </w:r>
          </w:p>
        </w:tc>
        <w:tc>
          <w:tcPr>
            <w:tcW w:w="8225" w:type="dxa"/>
            <w:shd w:val="clear" w:color="000000" w:fill="FFFFFF"/>
            <w:vAlign w:val="center"/>
            <w:hideMark/>
          </w:tcPr>
          <w:p w:rsidR="00A90974" w:rsidRPr="007D42C8" w:rsidRDefault="00666685" w:rsidP="00A90974">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37" w:tooltip="中铁六局新建朔州至准格尔铁路钢材竞争性谈判采购公告" w:history="1">
              <w:r>
                <w:rPr>
                  <w:rStyle w:val="a3"/>
                  <w:rFonts w:ascii="微软雅黑" w:eastAsia="微软雅黑" w:hAnsi="微软雅黑" w:hint="eastAsia"/>
                  <w:color w:val="000000"/>
                  <w:sz w:val="20"/>
                  <w:szCs w:val="20"/>
                  <w:shd w:val="clear" w:color="auto" w:fill="FFFFFF"/>
                </w:rPr>
                <w:t>中铁六局新建朔州至准格尔铁路钢材竞争性谈判采购公告</w:t>
              </w:r>
            </w:hyperlink>
          </w:p>
        </w:tc>
        <w:tc>
          <w:tcPr>
            <w:tcW w:w="1168" w:type="dxa"/>
            <w:shd w:val="clear" w:color="000000" w:fill="FFFFFF"/>
            <w:vAlign w:val="center"/>
            <w:hideMark/>
          </w:tcPr>
          <w:p w:rsidR="00A90974" w:rsidRPr="007D42C8" w:rsidRDefault="00666685">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2017-03-16</w:t>
            </w:r>
          </w:p>
        </w:tc>
      </w:tr>
      <w:tr w:rsidR="006F65F3" w:rsidRPr="007D42C8" w:rsidTr="00795C1F">
        <w:trPr>
          <w:trHeight w:val="570"/>
          <w:jc w:val="center"/>
        </w:trPr>
        <w:tc>
          <w:tcPr>
            <w:tcW w:w="543" w:type="dxa"/>
            <w:shd w:val="clear" w:color="auto" w:fill="auto"/>
            <w:noWrap/>
            <w:vAlign w:val="center"/>
            <w:hideMark/>
          </w:tcPr>
          <w:p w:rsidR="006F65F3" w:rsidRPr="007D42C8" w:rsidRDefault="00CC2FA1"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25</w:t>
            </w:r>
          </w:p>
        </w:tc>
        <w:tc>
          <w:tcPr>
            <w:tcW w:w="8225" w:type="dxa"/>
            <w:shd w:val="clear" w:color="000000" w:fill="FFFFFF"/>
            <w:vAlign w:val="center"/>
            <w:hideMark/>
          </w:tcPr>
          <w:p w:rsidR="006F65F3" w:rsidRDefault="00666685" w:rsidP="00A90974">
            <w:pPr>
              <w:widowControl/>
              <w:spacing w:line="300" w:lineRule="exact"/>
              <w:jc w:val="left"/>
            </w:pPr>
            <w:r>
              <w:rPr>
                <w:rFonts w:ascii="微软雅黑" w:eastAsia="微软雅黑" w:hAnsi="微软雅黑" w:hint="eastAsia"/>
                <w:color w:val="000000"/>
                <w:sz w:val="20"/>
                <w:szCs w:val="20"/>
                <w:shd w:val="clear" w:color="auto" w:fill="FFFFFF"/>
              </w:rPr>
              <w:t>·</w:t>
            </w:r>
            <w:hyperlink r:id="rId38" w:tooltip="中铁六局西安地铁工程盾构预制管片采购竞争性谈判公告" w:history="1">
              <w:r>
                <w:rPr>
                  <w:rStyle w:val="a3"/>
                  <w:rFonts w:ascii="微软雅黑" w:eastAsia="微软雅黑" w:hAnsi="微软雅黑" w:hint="eastAsia"/>
                  <w:color w:val="000000"/>
                  <w:sz w:val="20"/>
                  <w:szCs w:val="20"/>
                  <w:shd w:val="clear" w:color="auto" w:fill="FFFFFF"/>
                </w:rPr>
                <w:t>中铁六局西安地铁工程盾构预制管片采购竞争性谈判公告</w:t>
              </w:r>
            </w:hyperlink>
          </w:p>
        </w:tc>
        <w:tc>
          <w:tcPr>
            <w:tcW w:w="1168" w:type="dxa"/>
            <w:shd w:val="clear" w:color="000000" w:fill="FFFFFF"/>
            <w:vAlign w:val="center"/>
            <w:hideMark/>
          </w:tcPr>
          <w:p w:rsidR="006F65F3" w:rsidRDefault="00666685">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2017-03-16</w:t>
            </w:r>
          </w:p>
        </w:tc>
      </w:tr>
      <w:tr w:rsidR="006F65F3" w:rsidRPr="007D42C8" w:rsidTr="00795C1F">
        <w:trPr>
          <w:trHeight w:val="570"/>
          <w:jc w:val="center"/>
        </w:trPr>
        <w:tc>
          <w:tcPr>
            <w:tcW w:w="543" w:type="dxa"/>
            <w:shd w:val="clear" w:color="auto" w:fill="auto"/>
            <w:noWrap/>
            <w:vAlign w:val="center"/>
            <w:hideMark/>
          </w:tcPr>
          <w:p w:rsidR="006F65F3" w:rsidRPr="007D42C8" w:rsidRDefault="00CC2FA1"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26</w:t>
            </w:r>
          </w:p>
        </w:tc>
        <w:tc>
          <w:tcPr>
            <w:tcW w:w="8225" w:type="dxa"/>
            <w:shd w:val="clear" w:color="000000" w:fill="FFFFFF"/>
            <w:vAlign w:val="center"/>
            <w:hideMark/>
          </w:tcPr>
          <w:p w:rsidR="006F65F3" w:rsidRDefault="00666685" w:rsidP="00A90974">
            <w:pPr>
              <w:widowControl/>
              <w:spacing w:line="300" w:lineRule="exact"/>
              <w:jc w:val="left"/>
            </w:pPr>
            <w:r>
              <w:rPr>
                <w:rFonts w:ascii="微软雅黑" w:eastAsia="微软雅黑" w:hAnsi="微软雅黑" w:hint="eastAsia"/>
                <w:color w:val="000000"/>
                <w:sz w:val="20"/>
                <w:szCs w:val="20"/>
                <w:shd w:val="clear" w:color="auto" w:fill="FFFFFF"/>
              </w:rPr>
              <w:t>·</w:t>
            </w:r>
            <w:hyperlink r:id="rId39" w:tooltip="中铁六局新建朔州至准格尔铁路ZSXS-2标段工程道碴竞争性谈判采购公告" w:history="1">
              <w:r>
                <w:rPr>
                  <w:rStyle w:val="a3"/>
                  <w:rFonts w:ascii="微软雅黑" w:eastAsia="微软雅黑" w:hAnsi="微软雅黑" w:hint="eastAsia"/>
                  <w:color w:val="000000"/>
                  <w:sz w:val="20"/>
                  <w:szCs w:val="20"/>
                  <w:shd w:val="clear" w:color="auto" w:fill="FFFFFF"/>
                </w:rPr>
                <w:t>中铁六局新建朔州至准格尔铁路ZSXS-2标段工程道碴竞争性谈判采购公告</w:t>
              </w:r>
            </w:hyperlink>
          </w:p>
        </w:tc>
        <w:tc>
          <w:tcPr>
            <w:tcW w:w="1168" w:type="dxa"/>
            <w:shd w:val="clear" w:color="000000" w:fill="FFFFFF"/>
            <w:vAlign w:val="center"/>
            <w:hideMark/>
          </w:tcPr>
          <w:p w:rsidR="006F65F3" w:rsidRDefault="00666685">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2017-03-16</w:t>
            </w:r>
          </w:p>
        </w:tc>
      </w:tr>
      <w:tr w:rsidR="005F164D" w:rsidRPr="007D42C8" w:rsidTr="00795C1F">
        <w:trPr>
          <w:trHeight w:val="570"/>
          <w:jc w:val="center"/>
        </w:trPr>
        <w:tc>
          <w:tcPr>
            <w:tcW w:w="543" w:type="dxa"/>
            <w:shd w:val="clear" w:color="auto" w:fill="auto"/>
            <w:noWrap/>
            <w:vAlign w:val="center"/>
            <w:hideMark/>
          </w:tcPr>
          <w:p w:rsidR="005F164D" w:rsidRDefault="00CC2FA1"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27</w:t>
            </w:r>
          </w:p>
        </w:tc>
        <w:tc>
          <w:tcPr>
            <w:tcW w:w="8225" w:type="dxa"/>
            <w:shd w:val="clear" w:color="000000" w:fill="FFFFFF"/>
            <w:vAlign w:val="center"/>
            <w:hideMark/>
          </w:tcPr>
          <w:p w:rsidR="005F164D" w:rsidRDefault="00666685" w:rsidP="00A90974">
            <w:pPr>
              <w:widowControl/>
              <w:spacing w:line="300" w:lineRule="exact"/>
              <w:jc w:val="left"/>
            </w:pPr>
            <w:r>
              <w:rPr>
                <w:rFonts w:ascii="微软雅黑" w:eastAsia="微软雅黑" w:hAnsi="微软雅黑" w:hint="eastAsia"/>
                <w:color w:val="000000"/>
                <w:sz w:val="20"/>
                <w:szCs w:val="20"/>
                <w:shd w:val="clear" w:color="auto" w:fill="FFFFFF"/>
              </w:rPr>
              <w:t>·</w:t>
            </w:r>
            <w:hyperlink r:id="rId40" w:tooltip="中铁六局长安街西延工程竞争性谈判采购公告" w:history="1">
              <w:r>
                <w:rPr>
                  <w:rStyle w:val="a3"/>
                  <w:rFonts w:ascii="微软雅黑" w:eastAsia="微软雅黑" w:hAnsi="微软雅黑" w:hint="eastAsia"/>
                  <w:color w:val="000000"/>
                  <w:sz w:val="20"/>
                  <w:szCs w:val="20"/>
                  <w:shd w:val="clear" w:color="auto" w:fill="FFFFFF"/>
                </w:rPr>
                <w:t>中铁六局长安街西延工程竞争性谈判采购公告</w:t>
              </w:r>
            </w:hyperlink>
          </w:p>
        </w:tc>
        <w:tc>
          <w:tcPr>
            <w:tcW w:w="1168" w:type="dxa"/>
            <w:shd w:val="clear" w:color="000000" w:fill="FFFFFF"/>
            <w:vAlign w:val="center"/>
            <w:hideMark/>
          </w:tcPr>
          <w:p w:rsidR="005F164D" w:rsidRDefault="00666685">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2017-03-16</w:t>
            </w:r>
          </w:p>
        </w:tc>
      </w:tr>
      <w:tr w:rsidR="00B306FA" w:rsidRPr="007D42C8" w:rsidTr="00795C1F">
        <w:trPr>
          <w:trHeight w:val="570"/>
          <w:jc w:val="center"/>
        </w:trPr>
        <w:tc>
          <w:tcPr>
            <w:tcW w:w="543" w:type="dxa"/>
            <w:shd w:val="clear" w:color="auto" w:fill="auto"/>
            <w:noWrap/>
            <w:vAlign w:val="center"/>
            <w:hideMark/>
          </w:tcPr>
          <w:p w:rsidR="00B306FA" w:rsidRDefault="00CC2FA1"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28</w:t>
            </w:r>
          </w:p>
        </w:tc>
        <w:tc>
          <w:tcPr>
            <w:tcW w:w="8225" w:type="dxa"/>
            <w:shd w:val="clear" w:color="000000" w:fill="FFFFFF"/>
            <w:vAlign w:val="center"/>
            <w:hideMark/>
          </w:tcPr>
          <w:p w:rsidR="00B306FA" w:rsidRDefault="00666685" w:rsidP="00A90974">
            <w:pPr>
              <w:widowControl/>
              <w:spacing w:line="300" w:lineRule="exact"/>
              <w:jc w:val="left"/>
            </w:pPr>
            <w:r>
              <w:rPr>
                <w:rFonts w:ascii="微软雅黑" w:eastAsia="微软雅黑" w:hAnsi="微软雅黑" w:hint="eastAsia"/>
                <w:color w:val="000000"/>
                <w:sz w:val="20"/>
                <w:szCs w:val="20"/>
                <w:shd w:val="clear" w:color="auto" w:fill="FFFFFF"/>
              </w:rPr>
              <w:t>·</w:t>
            </w:r>
            <w:hyperlink r:id="rId41" w:tooltip="呼和浩特市工农兵路框构中桥工程钢筋采购招标公告" w:history="1">
              <w:r>
                <w:rPr>
                  <w:rStyle w:val="a3"/>
                  <w:rFonts w:ascii="微软雅黑" w:eastAsia="微软雅黑" w:hAnsi="微软雅黑" w:hint="eastAsia"/>
                  <w:color w:val="000000"/>
                  <w:sz w:val="20"/>
                  <w:szCs w:val="20"/>
                  <w:shd w:val="clear" w:color="auto" w:fill="FFFFFF"/>
                </w:rPr>
                <w:t>呼和浩特市工农兵路框构中桥工程钢筋采购招标公告</w:t>
              </w:r>
            </w:hyperlink>
          </w:p>
        </w:tc>
        <w:tc>
          <w:tcPr>
            <w:tcW w:w="1168" w:type="dxa"/>
            <w:shd w:val="clear" w:color="000000" w:fill="FFFFFF"/>
            <w:vAlign w:val="center"/>
            <w:hideMark/>
          </w:tcPr>
          <w:p w:rsidR="00B306FA" w:rsidRDefault="00666685">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2017-03-16</w:t>
            </w:r>
          </w:p>
        </w:tc>
      </w:tr>
      <w:tr w:rsidR="00B306FA" w:rsidRPr="007D42C8" w:rsidTr="00795C1F">
        <w:trPr>
          <w:trHeight w:val="570"/>
          <w:jc w:val="center"/>
        </w:trPr>
        <w:tc>
          <w:tcPr>
            <w:tcW w:w="543" w:type="dxa"/>
            <w:shd w:val="clear" w:color="auto" w:fill="auto"/>
            <w:noWrap/>
            <w:vAlign w:val="center"/>
            <w:hideMark/>
          </w:tcPr>
          <w:p w:rsidR="00B306FA" w:rsidRDefault="00CC2FA1"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29</w:t>
            </w:r>
          </w:p>
        </w:tc>
        <w:tc>
          <w:tcPr>
            <w:tcW w:w="8225" w:type="dxa"/>
            <w:shd w:val="clear" w:color="000000" w:fill="FFFFFF"/>
            <w:vAlign w:val="center"/>
            <w:hideMark/>
          </w:tcPr>
          <w:p w:rsidR="00B306FA" w:rsidRDefault="00666685" w:rsidP="00A90974">
            <w:pPr>
              <w:widowControl/>
              <w:spacing w:line="300" w:lineRule="exact"/>
              <w:jc w:val="left"/>
            </w:pPr>
            <w:r>
              <w:rPr>
                <w:rFonts w:ascii="微软雅黑" w:eastAsia="微软雅黑" w:hAnsi="微软雅黑" w:hint="eastAsia"/>
                <w:color w:val="000000"/>
                <w:sz w:val="20"/>
                <w:szCs w:val="20"/>
                <w:shd w:val="clear" w:color="auto" w:fill="FFFFFF"/>
              </w:rPr>
              <w:t>·</w:t>
            </w:r>
            <w:hyperlink r:id="rId42" w:tooltip="中铁六局青县绕城工程商品混凝土竞争性谈判补遗（第二次）" w:history="1">
              <w:r>
                <w:rPr>
                  <w:rStyle w:val="a3"/>
                  <w:rFonts w:ascii="微软雅黑" w:eastAsia="微软雅黑" w:hAnsi="微软雅黑" w:hint="eastAsia"/>
                  <w:color w:val="000000"/>
                  <w:sz w:val="20"/>
                  <w:szCs w:val="20"/>
                  <w:shd w:val="clear" w:color="auto" w:fill="FFFFFF"/>
                </w:rPr>
                <w:t>中铁六局青县绕城工程商品混凝土竞争性谈判补遗（第二次）</w:t>
              </w:r>
            </w:hyperlink>
          </w:p>
        </w:tc>
        <w:tc>
          <w:tcPr>
            <w:tcW w:w="1168" w:type="dxa"/>
            <w:shd w:val="clear" w:color="000000" w:fill="FFFFFF"/>
            <w:vAlign w:val="center"/>
            <w:hideMark/>
          </w:tcPr>
          <w:p w:rsidR="00B306FA" w:rsidRDefault="00666685">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2017-03-17</w:t>
            </w:r>
          </w:p>
        </w:tc>
      </w:tr>
      <w:tr w:rsidR="00390023" w:rsidRPr="007D42C8" w:rsidTr="00795C1F">
        <w:trPr>
          <w:trHeight w:val="570"/>
          <w:jc w:val="center"/>
        </w:trPr>
        <w:tc>
          <w:tcPr>
            <w:tcW w:w="543" w:type="dxa"/>
            <w:shd w:val="clear" w:color="auto" w:fill="auto"/>
            <w:noWrap/>
            <w:vAlign w:val="center"/>
            <w:hideMark/>
          </w:tcPr>
          <w:p w:rsidR="00390023" w:rsidRDefault="00CC2FA1"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30</w:t>
            </w:r>
          </w:p>
        </w:tc>
        <w:tc>
          <w:tcPr>
            <w:tcW w:w="8225" w:type="dxa"/>
            <w:shd w:val="clear" w:color="000000" w:fill="FFFFFF"/>
            <w:vAlign w:val="center"/>
            <w:hideMark/>
          </w:tcPr>
          <w:p w:rsidR="00390023" w:rsidRDefault="00666685"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3" w:tooltip="中铁六局陈塘庄货场铁路职工定向安置经济适用房C3地块项目商砼竞争性谈判采购公告" w:history="1">
              <w:r>
                <w:rPr>
                  <w:rStyle w:val="a3"/>
                  <w:rFonts w:ascii="微软雅黑" w:eastAsia="微软雅黑" w:hAnsi="微软雅黑" w:hint="eastAsia"/>
                  <w:color w:val="000000"/>
                  <w:sz w:val="20"/>
                  <w:szCs w:val="20"/>
                  <w:shd w:val="clear" w:color="auto" w:fill="FFFFFF"/>
                </w:rPr>
                <w:t>中铁六局陈塘庄货场铁路职工定向安置经济适用房C3地块项目商砼竞争性谈判采购公告</w:t>
              </w:r>
            </w:hyperlink>
          </w:p>
        </w:tc>
        <w:tc>
          <w:tcPr>
            <w:tcW w:w="1168" w:type="dxa"/>
            <w:shd w:val="clear" w:color="000000" w:fill="FFFFFF"/>
            <w:vAlign w:val="center"/>
            <w:hideMark/>
          </w:tcPr>
          <w:p w:rsidR="00390023" w:rsidRDefault="00666685">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2017-03-17</w:t>
            </w:r>
          </w:p>
        </w:tc>
      </w:tr>
      <w:tr w:rsidR="00AF13FE" w:rsidRPr="007D42C8" w:rsidTr="00795C1F">
        <w:trPr>
          <w:trHeight w:val="570"/>
          <w:jc w:val="center"/>
        </w:trPr>
        <w:tc>
          <w:tcPr>
            <w:tcW w:w="543" w:type="dxa"/>
            <w:shd w:val="clear" w:color="auto" w:fill="auto"/>
            <w:noWrap/>
            <w:vAlign w:val="center"/>
            <w:hideMark/>
          </w:tcPr>
          <w:p w:rsidR="00AF13FE" w:rsidRDefault="00CC2FA1"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31</w:t>
            </w:r>
          </w:p>
        </w:tc>
        <w:tc>
          <w:tcPr>
            <w:tcW w:w="8225" w:type="dxa"/>
            <w:shd w:val="clear" w:color="000000" w:fill="FFFFFF"/>
            <w:vAlign w:val="center"/>
            <w:hideMark/>
          </w:tcPr>
          <w:p w:rsidR="00AF13FE" w:rsidRDefault="00666685"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4" w:tooltip="中铁六局永店坡片区安置房工程商砼竞争性谈判采购公告" w:history="1">
              <w:r>
                <w:rPr>
                  <w:rStyle w:val="a3"/>
                  <w:rFonts w:ascii="微软雅黑" w:eastAsia="微软雅黑" w:hAnsi="微软雅黑" w:hint="eastAsia"/>
                  <w:color w:val="000000"/>
                  <w:sz w:val="20"/>
                  <w:szCs w:val="20"/>
                  <w:shd w:val="clear" w:color="auto" w:fill="FFFFFF"/>
                </w:rPr>
                <w:t>中铁六局永店坡片区安置房工程商砼竞争性谈判采购公告</w:t>
              </w:r>
            </w:hyperlink>
          </w:p>
        </w:tc>
        <w:tc>
          <w:tcPr>
            <w:tcW w:w="1168" w:type="dxa"/>
            <w:shd w:val="clear" w:color="000000" w:fill="FFFFFF"/>
            <w:vAlign w:val="center"/>
            <w:hideMark/>
          </w:tcPr>
          <w:p w:rsidR="00AF13FE" w:rsidRDefault="00666685">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2017-03-17</w:t>
            </w:r>
          </w:p>
        </w:tc>
      </w:tr>
      <w:tr w:rsidR="00AF13FE" w:rsidRPr="007D42C8" w:rsidTr="00795C1F">
        <w:trPr>
          <w:trHeight w:val="570"/>
          <w:jc w:val="center"/>
        </w:trPr>
        <w:tc>
          <w:tcPr>
            <w:tcW w:w="543" w:type="dxa"/>
            <w:shd w:val="clear" w:color="auto" w:fill="auto"/>
            <w:noWrap/>
            <w:vAlign w:val="center"/>
            <w:hideMark/>
          </w:tcPr>
          <w:p w:rsidR="00AF13FE" w:rsidRDefault="00CC2FA1"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32</w:t>
            </w:r>
          </w:p>
        </w:tc>
        <w:tc>
          <w:tcPr>
            <w:tcW w:w="8225" w:type="dxa"/>
            <w:shd w:val="clear" w:color="000000" w:fill="FFFFFF"/>
            <w:vAlign w:val="center"/>
            <w:hideMark/>
          </w:tcPr>
          <w:p w:rsidR="00AF13FE" w:rsidRDefault="00666685"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5" w:tooltip="中铁六局建安公司寻甸中医院工程砌块、页岩砖竞争性谈判采购公告" w:history="1">
              <w:r>
                <w:rPr>
                  <w:rStyle w:val="a3"/>
                  <w:rFonts w:ascii="微软雅黑" w:eastAsia="微软雅黑" w:hAnsi="微软雅黑" w:hint="eastAsia"/>
                  <w:color w:val="000000"/>
                  <w:sz w:val="20"/>
                  <w:szCs w:val="20"/>
                  <w:shd w:val="clear" w:color="auto" w:fill="FFFFFF"/>
                </w:rPr>
                <w:t>中铁六局建安公司寻甸中医院工程砌块、页岩砖竞争性谈判采购公告</w:t>
              </w:r>
            </w:hyperlink>
          </w:p>
        </w:tc>
        <w:tc>
          <w:tcPr>
            <w:tcW w:w="1168" w:type="dxa"/>
            <w:shd w:val="clear" w:color="000000" w:fill="FFFFFF"/>
            <w:vAlign w:val="center"/>
            <w:hideMark/>
          </w:tcPr>
          <w:p w:rsidR="00AF13FE" w:rsidRDefault="00666685">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2017-03-17</w:t>
            </w:r>
          </w:p>
        </w:tc>
      </w:tr>
      <w:tr w:rsidR="00AF13FE" w:rsidRPr="007D42C8" w:rsidTr="00795C1F">
        <w:trPr>
          <w:trHeight w:val="570"/>
          <w:jc w:val="center"/>
        </w:trPr>
        <w:tc>
          <w:tcPr>
            <w:tcW w:w="543" w:type="dxa"/>
            <w:shd w:val="clear" w:color="auto" w:fill="auto"/>
            <w:noWrap/>
            <w:vAlign w:val="center"/>
            <w:hideMark/>
          </w:tcPr>
          <w:p w:rsidR="00AF13FE" w:rsidRDefault="00CC2FA1"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33</w:t>
            </w:r>
          </w:p>
        </w:tc>
        <w:tc>
          <w:tcPr>
            <w:tcW w:w="8225" w:type="dxa"/>
            <w:shd w:val="clear" w:color="000000" w:fill="FFFFFF"/>
            <w:vAlign w:val="center"/>
            <w:hideMark/>
          </w:tcPr>
          <w:p w:rsidR="00AF13FE" w:rsidRDefault="00666685"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6" w:tooltip="中铁六局玉溪至磨憨线站前碎石垫层采购竞争性谈判公告" w:history="1">
              <w:r>
                <w:rPr>
                  <w:rStyle w:val="a3"/>
                  <w:rFonts w:ascii="微软雅黑" w:eastAsia="微软雅黑" w:hAnsi="微软雅黑" w:hint="eastAsia"/>
                  <w:color w:val="000000"/>
                  <w:sz w:val="20"/>
                  <w:szCs w:val="20"/>
                  <w:shd w:val="clear" w:color="auto" w:fill="FFFFFF"/>
                </w:rPr>
                <w:t>中铁六局玉溪至磨憨线站前碎石垫层采购竞争性谈判公告</w:t>
              </w:r>
            </w:hyperlink>
          </w:p>
        </w:tc>
        <w:tc>
          <w:tcPr>
            <w:tcW w:w="1168" w:type="dxa"/>
            <w:shd w:val="clear" w:color="000000" w:fill="FFFFFF"/>
            <w:vAlign w:val="center"/>
            <w:hideMark/>
          </w:tcPr>
          <w:p w:rsidR="00AF13FE" w:rsidRDefault="00666685">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2017-03-17</w:t>
            </w:r>
          </w:p>
        </w:tc>
      </w:tr>
      <w:tr w:rsidR="00666685" w:rsidRPr="007D42C8" w:rsidTr="00795C1F">
        <w:trPr>
          <w:trHeight w:val="570"/>
          <w:jc w:val="center"/>
        </w:trPr>
        <w:tc>
          <w:tcPr>
            <w:tcW w:w="543" w:type="dxa"/>
            <w:shd w:val="clear" w:color="auto" w:fill="auto"/>
            <w:noWrap/>
            <w:vAlign w:val="center"/>
            <w:hideMark/>
          </w:tcPr>
          <w:p w:rsidR="00666685" w:rsidRDefault="00CC2FA1"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34</w:t>
            </w:r>
          </w:p>
        </w:tc>
        <w:tc>
          <w:tcPr>
            <w:tcW w:w="8225" w:type="dxa"/>
            <w:shd w:val="clear" w:color="000000" w:fill="FFFFFF"/>
            <w:vAlign w:val="center"/>
            <w:hideMark/>
          </w:tcPr>
          <w:p w:rsidR="00666685" w:rsidRDefault="00666685"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7" w:tooltip="中铁六局盂县永店坡老城棚户区综合改造项目钢材采购招标公告" w:history="1">
              <w:r>
                <w:rPr>
                  <w:rStyle w:val="a3"/>
                  <w:rFonts w:ascii="微软雅黑" w:eastAsia="微软雅黑" w:hAnsi="微软雅黑" w:hint="eastAsia"/>
                  <w:color w:val="000000"/>
                  <w:sz w:val="20"/>
                  <w:szCs w:val="20"/>
                  <w:shd w:val="clear" w:color="auto" w:fill="FFFFFF"/>
                </w:rPr>
                <w:t>中铁六局盂县永店坡老城棚户区综合改造项目钢材采购招标公告</w:t>
              </w:r>
            </w:hyperlink>
          </w:p>
        </w:tc>
        <w:tc>
          <w:tcPr>
            <w:tcW w:w="1168" w:type="dxa"/>
            <w:shd w:val="clear" w:color="000000" w:fill="FFFFFF"/>
            <w:vAlign w:val="center"/>
            <w:hideMark/>
          </w:tcPr>
          <w:p w:rsidR="00666685" w:rsidRDefault="00666685">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2017-03-17</w:t>
            </w:r>
          </w:p>
        </w:tc>
      </w:tr>
      <w:tr w:rsidR="00666685" w:rsidRPr="007D42C8" w:rsidTr="00795C1F">
        <w:trPr>
          <w:trHeight w:val="570"/>
          <w:jc w:val="center"/>
        </w:trPr>
        <w:tc>
          <w:tcPr>
            <w:tcW w:w="543" w:type="dxa"/>
            <w:shd w:val="clear" w:color="auto" w:fill="auto"/>
            <w:noWrap/>
            <w:vAlign w:val="center"/>
            <w:hideMark/>
          </w:tcPr>
          <w:p w:rsidR="00666685" w:rsidRDefault="00CC2FA1"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35</w:t>
            </w:r>
          </w:p>
        </w:tc>
        <w:tc>
          <w:tcPr>
            <w:tcW w:w="8225" w:type="dxa"/>
            <w:shd w:val="clear" w:color="000000" w:fill="FFFFFF"/>
            <w:vAlign w:val="center"/>
            <w:hideMark/>
          </w:tcPr>
          <w:p w:rsidR="00666685" w:rsidRDefault="00666685"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8" w:tooltip="长沙轨道交通5号线一期工程一标工程水泥、中沙、粉煤灰采购招标" w:history="1">
              <w:r>
                <w:rPr>
                  <w:rStyle w:val="a3"/>
                  <w:rFonts w:ascii="微软雅黑" w:eastAsia="微软雅黑" w:hAnsi="微软雅黑" w:hint="eastAsia"/>
                  <w:color w:val="000000"/>
                  <w:sz w:val="20"/>
                  <w:szCs w:val="20"/>
                  <w:shd w:val="clear" w:color="auto" w:fill="FFFFFF"/>
                </w:rPr>
                <w:t>长沙轨道交通5号线一期工程一标工程水泥、中沙、粉煤灰采购招标</w:t>
              </w:r>
            </w:hyperlink>
          </w:p>
        </w:tc>
        <w:tc>
          <w:tcPr>
            <w:tcW w:w="1168" w:type="dxa"/>
            <w:shd w:val="clear" w:color="000000" w:fill="FFFFFF"/>
            <w:vAlign w:val="center"/>
            <w:hideMark/>
          </w:tcPr>
          <w:p w:rsidR="00666685" w:rsidRDefault="00666685">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2017-03-20</w:t>
            </w:r>
          </w:p>
        </w:tc>
      </w:tr>
      <w:tr w:rsidR="00666685" w:rsidRPr="007D42C8" w:rsidTr="00795C1F">
        <w:trPr>
          <w:trHeight w:val="570"/>
          <w:jc w:val="center"/>
        </w:trPr>
        <w:tc>
          <w:tcPr>
            <w:tcW w:w="543" w:type="dxa"/>
            <w:shd w:val="clear" w:color="auto" w:fill="auto"/>
            <w:noWrap/>
            <w:vAlign w:val="center"/>
            <w:hideMark/>
          </w:tcPr>
          <w:p w:rsidR="00666685" w:rsidRDefault="00CC2FA1"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36</w:t>
            </w:r>
          </w:p>
        </w:tc>
        <w:tc>
          <w:tcPr>
            <w:tcW w:w="8225" w:type="dxa"/>
            <w:shd w:val="clear" w:color="000000" w:fill="FFFFFF"/>
            <w:vAlign w:val="center"/>
            <w:hideMark/>
          </w:tcPr>
          <w:p w:rsidR="00666685" w:rsidRDefault="00666685"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49" w:tooltip="冀南新区创业大道立交桥工程集采物资采购招标公告" w:history="1">
              <w:r>
                <w:rPr>
                  <w:rStyle w:val="a3"/>
                  <w:rFonts w:ascii="微软雅黑" w:eastAsia="微软雅黑" w:hAnsi="微软雅黑" w:hint="eastAsia"/>
                  <w:color w:val="000000"/>
                  <w:sz w:val="20"/>
                  <w:szCs w:val="20"/>
                  <w:shd w:val="clear" w:color="auto" w:fill="FFFFFF"/>
                </w:rPr>
                <w:t>冀南新区创业大道立交桥工程集采物资采购招标公告</w:t>
              </w:r>
            </w:hyperlink>
          </w:p>
        </w:tc>
        <w:tc>
          <w:tcPr>
            <w:tcW w:w="1168" w:type="dxa"/>
            <w:shd w:val="clear" w:color="000000" w:fill="FFFFFF"/>
            <w:vAlign w:val="center"/>
            <w:hideMark/>
          </w:tcPr>
          <w:p w:rsidR="00666685" w:rsidRDefault="00666685">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2017-03-20</w:t>
            </w:r>
          </w:p>
        </w:tc>
      </w:tr>
      <w:tr w:rsidR="00666685" w:rsidRPr="007D42C8" w:rsidTr="00E408DF">
        <w:trPr>
          <w:trHeight w:val="570"/>
          <w:jc w:val="center"/>
        </w:trPr>
        <w:tc>
          <w:tcPr>
            <w:tcW w:w="543" w:type="dxa"/>
            <w:shd w:val="clear" w:color="auto" w:fill="auto"/>
            <w:noWrap/>
            <w:vAlign w:val="center"/>
            <w:hideMark/>
          </w:tcPr>
          <w:p w:rsidR="00666685" w:rsidRPr="007D42C8" w:rsidRDefault="00CC2FA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37</w:t>
            </w:r>
          </w:p>
        </w:tc>
        <w:tc>
          <w:tcPr>
            <w:tcW w:w="8225" w:type="dxa"/>
            <w:shd w:val="clear" w:color="000000" w:fill="FFFFFF"/>
            <w:vAlign w:val="center"/>
            <w:hideMark/>
          </w:tcPr>
          <w:p w:rsidR="00666685" w:rsidRPr="007D42C8" w:rsidRDefault="00666685" w:rsidP="00E408D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50" w:tooltip="西安地铁 9号线TJSG-4标工程集采物资采购招标公告" w:history="1">
              <w:r>
                <w:rPr>
                  <w:rStyle w:val="a3"/>
                  <w:rFonts w:ascii="微软雅黑" w:eastAsia="微软雅黑" w:hAnsi="微软雅黑" w:hint="eastAsia"/>
                  <w:color w:val="000000"/>
                  <w:sz w:val="20"/>
                  <w:szCs w:val="20"/>
                  <w:shd w:val="clear" w:color="auto" w:fill="FFFFFF"/>
                </w:rPr>
                <w:t>西安地铁 9号线TJSG-4标工程集采物资采购招标公告</w:t>
              </w:r>
            </w:hyperlink>
          </w:p>
        </w:tc>
        <w:tc>
          <w:tcPr>
            <w:tcW w:w="1168" w:type="dxa"/>
            <w:shd w:val="clear" w:color="000000" w:fill="FFFFFF"/>
            <w:vAlign w:val="center"/>
            <w:hideMark/>
          </w:tcPr>
          <w:p w:rsidR="00666685" w:rsidRPr="007D42C8" w:rsidRDefault="00666685" w:rsidP="00E408D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2017-03-20</w:t>
            </w:r>
          </w:p>
        </w:tc>
      </w:tr>
      <w:tr w:rsidR="00666685" w:rsidRPr="007D42C8" w:rsidTr="00E408DF">
        <w:trPr>
          <w:trHeight w:val="570"/>
          <w:jc w:val="center"/>
        </w:trPr>
        <w:tc>
          <w:tcPr>
            <w:tcW w:w="543" w:type="dxa"/>
            <w:shd w:val="clear" w:color="auto" w:fill="auto"/>
            <w:noWrap/>
            <w:vAlign w:val="center"/>
            <w:hideMark/>
          </w:tcPr>
          <w:p w:rsidR="00666685" w:rsidRPr="007D42C8" w:rsidRDefault="00CC2FA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38</w:t>
            </w:r>
          </w:p>
        </w:tc>
        <w:tc>
          <w:tcPr>
            <w:tcW w:w="8225" w:type="dxa"/>
            <w:shd w:val="clear" w:color="000000" w:fill="FFFFFF"/>
            <w:vAlign w:val="center"/>
            <w:hideMark/>
          </w:tcPr>
          <w:p w:rsidR="00666685" w:rsidRPr="00EB2CE2" w:rsidRDefault="00666685" w:rsidP="00E408DF">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51" w:tooltip="新建阳泉至大寨地方铁路一标段工程集采物资采购招标公告" w:history="1">
              <w:r>
                <w:rPr>
                  <w:rStyle w:val="a3"/>
                  <w:rFonts w:ascii="微软雅黑" w:eastAsia="微软雅黑" w:hAnsi="微软雅黑" w:hint="eastAsia"/>
                  <w:color w:val="000000"/>
                  <w:sz w:val="20"/>
                  <w:szCs w:val="20"/>
                  <w:shd w:val="clear" w:color="auto" w:fill="FFFFFF"/>
                </w:rPr>
                <w:t>新建阳泉至大寨地方铁路一标段工程集采物资采购招标公告</w:t>
              </w:r>
            </w:hyperlink>
          </w:p>
        </w:tc>
        <w:tc>
          <w:tcPr>
            <w:tcW w:w="1168" w:type="dxa"/>
            <w:shd w:val="clear" w:color="000000" w:fill="FFFFFF"/>
            <w:vAlign w:val="center"/>
            <w:hideMark/>
          </w:tcPr>
          <w:p w:rsidR="00666685" w:rsidRPr="007D42C8" w:rsidRDefault="00666685" w:rsidP="00E408D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2017-03-20</w:t>
            </w:r>
          </w:p>
        </w:tc>
      </w:tr>
      <w:tr w:rsidR="00666685" w:rsidRPr="007D42C8" w:rsidTr="00E408DF">
        <w:trPr>
          <w:trHeight w:val="570"/>
          <w:jc w:val="center"/>
        </w:trPr>
        <w:tc>
          <w:tcPr>
            <w:tcW w:w="543" w:type="dxa"/>
            <w:shd w:val="clear" w:color="auto" w:fill="auto"/>
            <w:noWrap/>
            <w:vAlign w:val="center"/>
            <w:hideMark/>
          </w:tcPr>
          <w:p w:rsidR="00666685" w:rsidRPr="007D42C8" w:rsidRDefault="00CC2FA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39</w:t>
            </w:r>
          </w:p>
        </w:tc>
        <w:tc>
          <w:tcPr>
            <w:tcW w:w="8225" w:type="dxa"/>
            <w:shd w:val="clear" w:color="000000" w:fill="FFFFFF"/>
            <w:vAlign w:val="center"/>
            <w:hideMark/>
          </w:tcPr>
          <w:p w:rsidR="00666685" w:rsidRPr="007D42C8" w:rsidRDefault="00666685" w:rsidP="00E408D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52" w:tooltip="中铁六局祥瑞城商品房加气混凝土砌块、砂浆竞争性谈判采购补遗" w:history="1">
              <w:r>
                <w:rPr>
                  <w:rStyle w:val="a3"/>
                  <w:rFonts w:ascii="微软雅黑" w:eastAsia="微软雅黑" w:hAnsi="微软雅黑" w:hint="eastAsia"/>
                  <w:color w:val="000000"/>
                  <w:sz w:val="20"/>
                  <w:szCs w:val="20"/>
                  <w:shd w:val="clear" w:color="auto" w:fill="FFFFFF"/>
                </w:rPr>
                <w:t>中铁六局祥瑞城商品房加气混凝土砌块、砂浆竞争性谈判采购补遗</w:t>
              </w:r>
            </w:hyperlink>
          </w:p>
        </w:tc>
        <w:tc>
          <w:tcPr>
            <w:tcW w:w="1168" w:type="dxa"/>
            <w:shd w:val="clear" w:color="000000" w:fill="FFFFFF"/>
            <w:vAlign w:val="center"/>
            <w:hideMark/>
          </w:tcPr>
          <w:p w:rsidR="00666685" w:rsidRPr="007D42C8" w:rsidRDefault="00666685" w:rsidP="00E408D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2017-03-21</w:t>
            </w:r>
          </w:p>
        </w:tc>
      </w:tr>
      <w:tr w:rsidR="00666685" w:rsidRPr="007D42C8" w:rsidTr="00E408DF">
        <w:trPr>
          <w:trHeight w:val="570"/>
          <w:jc w:val="center"/>
        </w:trPr>
        <w:tc>
          <w:tcPr>
            <w:tcW w:w="543" w:type="dxa"/>
            <w:shd w:val="clear" w:color="auto" w:fill="auto"/>
            <w:noWrap/>
            <w:vAlign w:val="center"/>
            <w:hideMark/>
          </w:tcPr>
          <w:p w:rsidR="00666685" w:rsidRPr="007D42C8" w:rsidRDefault="00CC2FA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40</w:t>
            </w:r>
          </w:p>
        </w:tc>
        <w:tc>
          <w:tcPr>
            <w:tcW w:w="8225" w:type="dxa"/>
            <w:shd w:val="clear" w:color="000000" w:fill="FFFFFF"/>
            <w:vAlign w:val="center"/>
            <w:hideMark/>
          </w:tcPr>
          <w:p w:rsidR="00666685" w:rsidRPr="007D42C8" w:rsidRDefault="00666685" w:rsidP="00E408DF">
            <w:pPr>
              <w:spacing w:beforeAutospacing="1" w:afterAutospacing="1" w:line="300" w:lineRule="atLeast"/>
              <w:jc w:val="left"/>
              <w:rPr>
                <w:rFonts w:ascii="宋体" w:hAnsi="宋体" w:cs="宋体"/>
                <w:snapToGrid/>
                <w:color w:val="0D0D0D"/>
                <w:sz w:val="24"/>
              </w:rPr>
            </w:pPr>
            <w:r>
              <w:rPr>
                <w:rFonts w:ascii="微软雅黑" w:eastAsia="微软雅黑" w:hAnsi="微软雅黑" w:hint="eastAsia"/>
                <w:color w:val="000000"/>
                <w:sz w:val="20"/>
                <w:szCs w:val="20"/>
                <w:shd w:val="clear" w:color="auto" w:fill="FFFFFF"/>
              </w:rPr>
              <w:t>·</w:t>
            </w:r>
            <w:hyperlink r:id="rId53" w:tooltip="中铁六局成都地铁项目混凝土采购竞争性谈判公告" w:history="1">
              <w:r>
                <w:rPr>
                  <w:rStyle w:val="a3"/>
                  <w:rFonts w:ascii="微软雅黑" w:eastAsia="微软雅黑" w:hAnsi="微软雅黑" w:hint="eastAsia"/>
                  <w:color w:val="000000"/>
                  <w:sz w:val="20"/>
                  <w:szCs w:val="20"/>
                  <w:shd w:val="clear" w:color="auto" w:fill="FFFFFF"/>
                </w:rPr>
                <w:t>中铁六局成都地铁项目混凝土采购竞争性谈判公告</w:t>
              </w:r>
            </w:hyperlink>
          </w:p>
        </w:tc>
        <w:tc>
          <w:tcPr>
            <w:tcW w:w="1168" w:type="dxa"/>
            <w:shd w:val="clear" w:color="000000" w:fill="FFFFFF"/>
            <w:vAlign w:val="center"/>
            <w:hideMark/>
          </w:tcPr>
          <w:p w:rsidR="00666685" w:rsidRPr="007D42C8" w:rsidRDefault="00666685" w:rsidP="00E408DF">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20"/>
                <w:szCs w:val="20"/>
                <w:shd w:val="clear" w:color="auto" w:fill="FFFFFF"/>
              </w:rPr>
              <w:t>2017-03-23</w:t>
            </w:r>
          </w:p>
        </w:tc>
      </w:tr>
      <w:tr w:rsidR="00666685" w:rsidRPr="007D42C8" w:rsidTr="00E408DF">
        <w:trPr>
          <w:trHeight w:val="570"/>
          <w:jc w:val="center"/>
        </w:trPr>
        <w:tc>
          <w:tcPr>
            <w:tcW w:w="543" w:type="dxa"/>
            <w:shd w:val="clear" w:color="auto" w:fill="auto"/>
            <w:noWrap/>
            <w:vAlign w:val="center"/>
            <w:hideMark/>
          </w:tcPr>
          <w:p w:rsidR="00666685" w:rsidRPr="007D42C8" w:rsidRDefault="00CC2FA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41</w:t>
            </w:r>
          </w:p>
        </w:tc>
        <w:tc>
          <w:tcPr>
            <w:tcW w:w="8225" w:type="dxa"/>
            <w:shd w:val="clear" w:color="000000" w:fill="FFFFFF"/>
            <w:vAlign w:val="center"/>
            <w:hideMark/>
          </w:tcPr>
          <w:p w:rsidR="00666685" w:rsidRPr="007D42C8" w:rsidRDefault="00666685" w:rsidP="00E408D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54" w:tooltip="中铁六局朔州至准格尔铁路ZSXS-2标段水泥竞争性谈判公告" w:history="1">
              <w:r>
                <w:rPr>
                  <w:rStyle w:val="a3"/>
                  <w:rFonts w:ascii="微软雅黑" w:eastAsia="微软雅黑" w:hAnsi="微软雅黑" w:hint="eastAsia"/>
                  <w:color w:val="000000"/>
                  <w:sz w:val="20"/>
                  <w:szCs w:val="20"/>
                  <w:shd w:val="clear" w:color="auto" w:fill="FFFFFF"/>
                </w:rPr>
                <w:t>中铁六局朔州至准格尔铁路ZSXS-2标段水泥竞争性谈判公告</w:t>
              </w:r>
            </w:hyperlink>
          </w:p>
        </w:tc>
        <w:tc>
          <w:tcPr>
            <w:tcW w:w="1168" w:type="dxa"/>
            <w:shd w:val="clear" w:color="000000" w:fill="FFFFFF"/>
            <w:vAlign w:val="center"/>
            <w:hideMark/>
          </w:tcPr>
          <w:p w:rsidR="00666685" w:rsidRPr="007D42C8" w:rsidRDefault="00666685" w:rsidP="00E408D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2017-03-23</w:t>
            </w:r>
          </w:p>
        </w:tc>
      </w:tr>
      <w:tr w:rsidR="00666685" w:rsidRPr="007D42C8" w:rsidTr="00E408DF">
        <w:trPr>
          <w:trHeight w:val="570"/>
          <w:jc w:val="center"/>
        </w:trPr>
        <w:tc>
          <w:tcPr>
            <w:tcW w:w="543" w:type="dxa"/>
            <w:shd w:val="clear" w:color="auto" w:fill="auto"/>
            <w:noWrap/>
            <w:vAlign w:val="center"/>
            <w:hideMark/>
          </w:tcPr>
          <w:p w:rsidR="00666685" w:rsidRPr="007D42C8" w:rsidRDefault="00CC2FA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42</w:t>
            </w:r>
          </w:p>
        </w:tc>
        <w:tc>
          <w:tcPr>
            <w:tcW w:w="8225" w:type="dxa"/>
            <w:shd w:val="clear" w:color="000000" w:fill="FFFFFF"/>
            <w:vAlign w:val="center"/>
            <w:hideMark/>
          </w:tcPr>
          <w:p w:rsidR="00666685" w:rsidRPr="007D42C8" w:rsidRDefault="00666685" w:rsidP="00E408DF">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55" w:tooltip="中铁六局新建朔州至准格尔铁路ZSXS-2标段工程商品混凝土竞争性谈判采购公告" w:history="1">
              <w:r>
                <w:rPr>
                  <w:rStyle w:val="a3"/>
                  <w:rFonts w:ascii="微软雅黑" w:eastAsia="微软雅黑" w:hAnsi="微软雅黑" w:hint="eastAsia"/>
                  <w:color w:val="000000"/>
                  <w:sz w:val="20"/>
                  <w:szCs w:val="20"/>
                  <w:shd w:val="clear" w:color="auto" w:fill="FFFFFF"/>
                </w:rPr>
                <w:t>中铁六局新建朔州至准格尔铁路ZSXS-2标段工程商品混凝土竞争性谈判采购公告</w:t>
              </w:r>
            </w:hyperlink>
          </w:p>
        </w:tc>
        <w:tc>
          <w:tcPr>
            <w:tcW w:w="1168" w:type="dxa"/>
            <w:shd w:val="clear" w:color="000000" w:fill="FFFFFF"/>
            <w:vAlign w:val="center"/>
            <w:hideMark/>
          </w:tcPr>
          <w:p w:rsidR="00666685" w:rsidRPr="007D42C8" w:rsidRDefault="00666685" w:rsidP="00E408DF">
            <w:pPr>
              <w:wordWrap w:val="0"/>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2017-03-23</w:t>
            </w:r>
          </w:p>
        </w:tc>
      </w:tr>
      <w:tr w:rsidR="00666685" w:rsidRPr="007D42C8" w:rsidTr="00E408DF">
        <w:trPr>
          <w:trHeight w:val="570"/>
          <w:jc w:val="center"/>
        </w:trPr>
        <w:tc>
          <w:tcPr>
            <w:tcW w:w="543" w:type="dxa"/>
            <w:shd w:val="clear" w:color="auto" w:fill="auto"/>
            <w:noWrap/>
            <w:vAlign w:val="center"/>
            <w:hideMark/>
          </w:tcPr>
          <w:p w:rsidR="00666685" w:rsidRPr="007D42C8" w:rsidRDefault="00CC2FA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43</w:t>
            </w:r>
          </w:p>
        </w:tc>
        <w:tc>
          <w:tcPr>
            <w:tcW w:w="8225" w:type="dxa"/>
            <w:shd w:val="clear" w:color="000000" w:fill="FFFFFF"/>
            <w:vAlign w:val="center"/>
            <w:hideMark/>
          </w:tcPr>
          <w:p w:rsidR="00666685" w:rsidRPr="007D42C8" w:rsidRDefault="00666685" w:rsidP="00E408DF">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56" w:tooltip="中铁六局兰州地铁水泥招标公告" w:history="1">
              <w:r>
                <w:rPr>
                  <w:rStyle w:val="a3"/>
                  <w:rFonts w:ascii="微软雅黑" w:eastAsia="微软雅黑" w:hAnsi="微软雅黑" w:hint="eastAsia"/>
                  <w:color w:val="000000"/>
                  <w:sz w:val="20"/>
                  <w:szCs w:val="20"/>
                  <w:shd w:val="clear" w:color="auto" w:fill="FFFFFF"/>
                </w:rPr>
                <w:t>中铁六局兰州地铁水泥招标公告</w:t>
              </w:r>
            </w:hyperlink>
          </w:p>
        </w:tc>
        <w:tc>
          <w:tcPr>
            <w:tcW w:w="1168" w:type="dxa"/>
            <w:shd w:val="clear" w:color="000000" w:fill="FFFFFF"/>
            <w:vAlign w:val="center"/>
            <w:hideMark/>
          </w:tcPr>
          <w:p w:rsidR="00666685" w:rsidRPr="007D42C8" w:rsidRDefault="00666685" w:rsidP="00E408D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2017-03-23</w:t>
            </w:r>
          </w:p>
        </w:tc>
      </w:tr>
      <w:tr w:rsidR="00666685" w:rsidRPr="007D42C8" w:rsidTr="00E408DF">
        <w:trPr>
          <w:trHeight w:val="570"/>
          <w:jc w:val="center"/>
        </w:trPr>
        <w:tc>
          <w:tcPr>
            <w:tcW w:w="543" w:type="dxa"/>
            <w:shd w:val="clear" w:color="auto" w:fill="auto"/>
            <w:noWrap/>
            <w:vAlign w:val="center"/>
            <w:hideMark/>
          </w:tcPr>
          <w:p w:rsidR="00666685" w:rsidRPr="007D42C8" w:rsidRDefault="00CC2FA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44</w:t>
            </w:r>
          </w:p>
        </w:tc>
        <w:tc>
          <w:tcPr>
            <w:tcW w:w="8225" w:type="dxa"/>
            <w:shd w:val="clear" w:color="000000" w:fill="FFFFFF"/>
            <w:vAlign w:val="center"/>
            <w:hideMark/>
          </w:tcPr>
          <w:p w:rsidR="00666685" w:rsidRPr="007D42C8" w:rsidRDefault="00666685" w:rsidP="00E408D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57" w:tooltip="中铁六局北京至张家口铁路工程2标段自购物资采购公告补遗" w:history="1">
              <w:r>
                <w:rPr>
                  <w:rStyle w:val="a3"/>
                  <w:rFonts w:ascii="微软雅黑" w:eastAsia="微软雅黑" w:hAnsi="微软雅黑" w:hint="eastAsia"/>
                  <w:color w:val="000000"/>
                  <w:sz w:val="20"/>
                  <w:szCs w:val="20"/>
                  <w:shd w:val="clear" w:color="auto" w:fill="FFFFFF"/>
                </w:rPr>
                <w:t>中铁六局北京至张家口铁路工程2标段自购物资采购公告补遗</w:t>
              </w:r>
            </w:hyperlink>
          </w:p>
        </w:tc>
        <w:tc>
          <w:tcPr>
            <w:tcW w:w="1168" w:type="dxa"/>
            <w:shd w:val="clear" w:color="000000" w:fill="FFFFFF"/>
            <w:vAlign w:val="center"/>
            <w:hideMark/>
          </w:tcPr>
          <w:p w:rsidR="00666685" w:rsidRPr="007D42C8" w:rsidRDefault="00666685" w:rsidP="00E408D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2017-03-23</w:t>
            </w:r>
          </w:p>
        </w:tc>
      </w:tr>
      <w:tr w:rsidR="00666685" w:rsidRPr="007D42C8" w:rsidTr="00E408DF">
        <w:trPr>
          <w:trHeight w:val="570"/>
          <w:jc w:val="center"/>
        </w:trPr>
        <w:tc>
          <w:tcPr>
            <w:tcW w:w="543" w:type="dxa"/>
            <w:shd w:val="clear" w:color="auto" w:fill="auto"/>
            <w:noWrap/>
            <w:vAlign w:val="center"/>
            <w:hideMark/>
          </w:tcPr>
          <w:p w:rsidR="00666685" w:rsidRPr="007D42C8" w:rsidRDefault="00CC2FA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45</w:t>
            </w:r>
          </w:p>
        </w:tc>
        <w:tc>
          <w:tcPr>
            <w:tcW w:w="8225" w:type="dxa"/>
            <w:shd w:val="clear" w:color="000000" w:fill="FFFFFF"/>
            <w:vAlign w:val="center"/>
            <w:hideMark/>
          </w:tcPr>
          <w:p w:rsidR="00666685" w:rsidRPr="007D42C8" w:rsidRDefault="00666685" w:rsidP="00E408DF">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58" w:tooltip="中铁六局建安公司盂县永店坡老城棚户区综合改造项目永店坡片区安置房工程商砼竞争性谈判采购公告补遗（第一次）" w:history="1">
              <w:r>
                <w:rPr>
                  <w:rStyle w:val="a3"/>
                  <w:rFonts w:ascii="微软雅黑" w:eastAsia="微软雅黑" w:hAnsi="微软雅黑" w:hint="eastAsia"/>
                  <w:color w:val="000000"/>
                  <w:sz w:val="20"/>
                  <w:szCs w:val="20"/>
                  <w:shd w:val="clear" w:color="auto" w:fill="FFFFFF"/>
                </w:rPr>
                <w:t>中铁六局建安公司盂县永店坡老城棚户区综合改造项目永店坡片区安置房工程商砼竞争性谈判采购公告补遗（第一次）</w:t>
              </w:r>
            </w:hyperlink>
          </w:p>
        </w:tc>
        <w:tc>
          <w:tcPr>
            <w:tcW w:w="1168" w:type="dxa"/>
            <w:shd w:val="clear" w:color="000000" w:fill="FFFFFF"/>
            <w:vAlign w:val="center"/>
            <w:hideMark/>
          </w:tcPr>
          <w:p w:rsidR="00666685" w:rsidRPr="007D42C8" w:rsidRDefault="00666685" w:rsidP="00E408D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2017-03-23</w:t>
            </w:r>
          </w:p>
        </w:tc>
      </w:tr>
      <w:tr w:rsidR="00666685" w:rsidRPr="007D42C8" w:rsidTr="00E408DF">
        <w:trPr>
          <w:trHeight w:val="570"/>
          <w:jc w:val="center"/>
        </w:trPr>
        <w:tc>
          <w:tcPr>
            <w:tcW w:w="543" w:type="dxa"/>
            <w:shd w:val="clear" w:color="auto" w:fill="auto"/>
            <w:noWrap/>
            <w:vAlign w:val="center"/>
            <w:hideMark/>
          </w:tcPr>
          <w:p w:rsidR="00666685" w:rsidRPr="007D42C8" w:rsidRDefault="00CC2FA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46</w:t>
            </w:r>
          </w:p>
        </w:tc>
        <w:tc>
          <w:tcPr>
            <w:tcW w:w="8225" w:type="dxa"/>
            <w:shd w:val="clear" w:color="000000" w:fill="FFFFFF"/>
            <w:vAlign w:val="center"/>
            <w:hideMark/>
          </w:tcPr>
          <w:p w:rsidR="00666685" w:rsidRPr="007D42C8" w:rsidRDefault="00666685" w:rsidP="00E408DF">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59" w:tooltip="中铁六局建安公司寻甸县中医医院工程砌块、页岩砖竞争性谈判采购  公告补遗" w:history="1">
              <w:r>
                <w:rPr>
                  <w:rStyle w:val="a3"/>
                  <w:rFonts w:ascii="微软雅黑" w:eastAsia="微软雅黑" w:hAnsi="微软雅黑" w:hint="eastAsia"/>
                  <w:color w:val="000000"/>
                  <w:sz w:val="20"/>
                  <w:szCs w:val="20"/>
                  <w:shd w:val="clear" w:color="auto" w:fill="FFFFFF"/>
                </w:rPr>
                <w:t>中铁六局建安公司寻甸县中医医院工程砌块、页岩砖竞争性谈判采购 公告补遗</w:t>
              </w:r>
            </w:hyperlink>
          </w:p>
        </w:tc>
        <w:tc>
          <w:tcPr>
            <w:tcW w:w="1168" w:type="dxa"/>
            <w:shd w:val="clear" w:color="000000" w:fill="FFFFFF"/>
            <w:vAlign w:val="center"/>
            <w:hideMark/>
          </w:tcPr>
          <w:p w:rsidR="00666685" w:rsidRPr="007D42C8" w:rsidRDefault="00666685" w:rsidP="00E408D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2017-03-23</w:t>
            </w:r>
          </w:p>
        </w:tc>
      </w:tr>
      <w:tr w:rsidR="00666685" w:rsidRPr="007D42C8" w:rsidTr="00E408DF">
        <w:trPr>
          <w:trHeight w:val="570"/>
          <w:jc w:val="center"/>
        </w:trPr>
        <w:tc>
          <w:tcPr>
            <w:tcW w:w="543" w:type="dxa"/>
            <w:shd w:val="clear" w:color="auto" w:fill="auto"/>
            <w:noWrap/>
            <w:vAlign w:val="center"/>
            <w:hideMark/>
          </w:tcPr>
          <w:p w:rsidR="00666685" w:rsidRPr="007D42C8" w:rsidRDefault="00CC2FA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47</w:t>
            </w:r>
          </w:p>
        </w:tc>
        <w:tc>
          <w:tcPr>
            <w:tcW w:w="8225" w:type="dxa"/>
            <w:shd w:val="clear" w:color="000000" w:fill="FFFFFF"/>
            <w:vAlign w:val="center"/>
            <w:hideMark/>
          </w:tcPr>
          <w:p w:rsidR="00666685" w:rsidRDefault="00666685" w:rsidP="00E408DF">
            <w:pPr>
              <w:widowControl/>
              <w:spacing w:line="300" w:lineRule="exact"/>
              <w:jc w:val="left"/>
            </w:pPr>
            <w:r>
              <w:rPr>
                <w:rFonts w:ascii="微软雅黑" w:eastAsia="微软雅黑" w:hAnsi="微软雅黑" w:hint="eastAsia"/>
                <w:color w:val="000000"/>
                <w:sz w:val="20"/>
                <w:szCs w:val="20"/>
                <w:shd w:val="clear" w:color="auto" w:fill="FFFFFF"/>
              </w:rPr>
              <w:t>·</w:t>
            </w:r>
            <w:hyperlink r:id="rId60" w:tooltip="呼和浩特市工农兵路框构中桥工程钢筋采购招标公告补遗" w:history="1">
              <w:r>
                <w:rPr>
                  <w:rStyle w:val="a3"/>
                  <w:rFonts w:ascii="微软雅黑" w:eastAsia="微软雅黑" w:hAnsi="微软雅黑" w:hint="eastAsia"/>
                  <w:color w:val="000000"/>
                  <w:sz w:val="20"/>
                  <w:szCs w:val="20"/>
                  <w:shd w:val="clear" w:color="auto" w:fill="FFFFFF"/>
                </w:rPr>
                <w:t>呼和浩特市工农兵路框构中桥工程钢筋采购招标公告补遗</w:t>
              </w:r>
            </w:hyperlink>
          </w:p>
        </w:tc>
        <w:tc>
          <w:tcPr>
            <w:tcW w:w="1168" w:type="dxa"/>
            <w:shd w:val="clear" w:color="000000" w:fill="FFFFFF"/>
            <w:vAlign w:val="center"/>
            <w:hideMark/>
          </w:tcPr>
          <w:p w:rsidR="00666685" w:rsidRDefault="00666685"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2017-03-23</w:t>
            </w:r>
          </w:p>
        </w:tc>
      </w:tr>
      <w:tr w:rsidR="00666685" w:rsidRPr="007D42C8" w:rsidTr="00E408DF">
        <w:trPr>
          <w:trHeight w:val="570"/>
          <w:jc w:val="center"/>
        </w:trPr>
        <w:tc>
          <w:tcPr>
            <w:tcW w:w="543" w:type="dxa"/>
            <w:shd w:val="clear" w:color="auto" w:fill="auto"/>
            <w:noWrap/>
            <w:vAlign w:val="center"/>
            <w:hideMark/>
          </w:tcPr>
          <w:p w:rsidR="00666685" w:rsidRPr="007D42C8" w:rsidRDefault="00CC2FA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48</w:t>
            </w:r>
          </w:p>
        </w:tc>
        <w:tc>
          <w:tcPr>
            <w:tcW w:w="8225" w:type="dxa"/>
            <w:shd w:val="clear" w:color="000000" w:fill="FFFFFF"/>
            <w:vAlign w:val="center"/>
            <w:hideMark/>
          </w:tcPr>
          <w:p w:rsidR="00666685" w:rsidRDefault="00666685" w:rsidP="00E408DF">
            <w:pPr>
              <w:widowControl/>
              <w:spacing w:line="300" w:lineRule="exact"/>
              <w:jc w:val="left"/>
            </w:pPr>
            <w:r>
              <w:rPr>
                <w:rFonts w:ascii="微软雅黑" w:eastAsia="微软雅黑" w:hAnsi="微软雅黑" w:hint="eastAsia"/>
                <w:color w:val="000000"/>
                <w:sz w:val="20"/>
                <w:szCs w:val="20"/>
                <w:shd w:val="clear" w:color="auto" w:fill="FFFFFF"/>
              </w:rPr>
              <w:t>·</w:t>
            </w:r>
            <w:hyperlink r:id="rId61" w:tooltip="中铁六局广德制梁场、宣城制梁场 砂石采购竞争性谈判公告" w:history="1">
              <w:r>
                <w:rPr>
                  <w:rStyle w:val="a3"/>
                  <w:rFonts w:ascii="微软雅黑" w:eastAsia="微软雅黑" w:hAnsi="微软雅黑" w:hint="eastAsia"/>
                  <w:color w:val="000000"/>
                  <w:sz w:val="20"/>
                  <w:szCs w:val="20"/>
                  <w:shd w:val="clear" w:color="auto" w:fill="FFFFFF"/>
                </w:rPr>
                <w:t>中铁六局广德制梁场、宣城制梁场 砂石采购竞争性谈判公告</w:t>
              </w:r>
            </w:hyperlink>
          </w:p>
        </w:tc>
        <w:tc>
          <w:tcPr>
            <w:tcW w:w="1168" w:type="dxa"/>
            <w:shd w:val="clear" w:color="000000" w:fill="FFFFFF"/>
            <w:vAlign w:val="center"/>
            <w:hideMark/>
          </w:tcPr>
          <w:p w:rsidR="00666685" w:rsidRDefault="00666685"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2017-03-24</w:t>
            </w:r>
          </w:p>
        </w:tc>
      </w:tr>
      <w:tr w:rsidR="00666685" w:rsidRPr="007D42C8" w:rsidTr="00E408DF">
        <w:trPr>
          <w:trHeight w:val="570"/>
          <w:jc w:val="center"/>
        </w:trPr>
        <w:tc>
          <w:tcPr>
            <w:tcW w:w="543" w:type="dxa"/>
            <w:shd w:val="clear" w:color="auto" w:fill="auto"/>
            <w:noWrap/>
            <w:vAlign w:val="center"/>
            <w:hideMark/>
          </w:tcPr>
          <w:p w:rsidR="00666685" w:rsidRDefault="00CC2FA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49</w:t>
            </w:r>
          </w:p>
        </w:tc>
        <w:tc>
          <w:tcPr>
            <w:tcW w:w="8225" w:type="dxa"/>
            <w:shd w:val="clear" w:color="000000" w:fill="FFFFFF"/>
            <w:vAlign w:val="center"/>
            <w:hideMark/>
          </w:tcPr>
          <w:p w:rsidR="00666685" w:rsidRDefault="00666685" w:rsidP="00E408DF">
            <w:pPr>
              <w:widowControl/>
              <w:spacing w:line="300" w:lineRule="exact"/>
              <w:jc w:val="left"/>
            </w:pPr>
            <w:r>
              <w:rPr>
                <w:rFonts w:ascii="微软雅黑" w:eastAsia="微软雅黑" w:hAnsi="微软雅黑" w:hint="eastAsia"/>
                <w:color w:val="000000"/>
                <w:sz w:val="20"/>
                <w:szCs w:val="20"/>
                <w:shd w:val="clear" w:color="auto" w:fill="FFFFFF"/>
              </w:rPr>
              <w:t>·</w:t>
            </w:r>
            <w:hyperlink r:id="rId62" w:tooltip="中铁六局秦皇岛东外环路下穿京哈铁路地道桥工程物资采购竞争性谈判公告" w:history="1">
              <w:r>
                <w:rPr>
                  <w:rStyle w:val="a3"/>
                  <w:rFonts w:ascii="微软雅黑" w:eastAsia="微软雅黑" w:hAnsi="微软雅黑" w:hint="eastAsia"/>
                  <w:color w:val="000000"/>
                  <w:sz w:val="20"/>
                  <w:szCs w:val="20"/>
                  <w:shd w:val="clear" w:color="auto" w:fill="FFFFFF"/>
                </w:rPr>
                <w:t>中铁六局秦皇岛东外环路下穿京哈铁路地道桥工程物资采购竞争性谈判公告</w:t>
              </w:r>
            </w:hyperlink>
          </w:p>
        </w:tc>
        <w:tc>
          <w:tcPr>
            <w:tcW w:w="1168" w:type="dxa"/>
            <w:shd w:val="clear" w:color="000000" w:fill="FFFFFF"/>
            <w:vAlign w:val="center"/>
            <w:hideMark/>
          </w:tcPr>
          <w:p w:rsidR="00666685" w:rsidRDefault="00666685"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2017-03-24</w:t>
            </w:r>
          </w:p>
        </w:tc>
      </w:tr>
      <w:tr w:rsidR="00666685" w:rsidRPr="007D42C8" w:rsidTr="00E408DF">
        <w:trPr>
          <w:trHeight w:val="570"/>
          <w:jc w:val="center"/>
        </w:trPr>
        <w:tc>
          <w:tcPr>
            <w:tcW w:w="543" w:type="dxa"/>
            <w:shd w:val="clear" w:color="auto" w:fill="auto"/>
            <w:noWrap/>
            <w:vAlign w:val="center"/>
            <w:hideMark/>
          </w:tcPr>
          <w:p w:rsidR="00666685" w:rsidRDefault="00CC2FA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50</w:t>
            </w:r>
          </w:p>
        </w:tc>
        <w:tc>
          <w:tcPr>
            <w:tcW w:w="8225" w:type="dxa"/>
            <w:shd w:val="clear" w:color="000000" w:fill="FFFFFF"/>
            <w:vAlign w:val="center"/>
            <w:hideMark/>
          </w:tcPr>
          <w:p w:rsidR="00666685" w:rsidRDefault="00666685" w:rsidP="00E408DF">
            <w:pPr>
              <w:widowControl/>
              <w:spacing w:line="300" w:lineRule="exact"/>
              <w:jc w:val="left"/>
            </w:pPr>
            <w:r>
              <w:rPr>
                <w:rFonts w:ascii="微软雅黑" w:eastAsia="微软雅黑" w:hAnsi="微软雅黑" w:hint="eastAsia"/>
                <w:color w:val="000000"/>
                <w:sz w:val="20"/>
                <w:szCs w:val="20"/>
                <w:shd w:val="clear" w:color="auto" w:fill="FFFFFF"/>
              </w:rPr>
              <w:t>·</w:t>
            </w:r>
            <w:hyperlink r:id="rId63" w:tooltip="中铁六局京通线K236+640顶桥工程混凝土竞争性谈判公告" w:history="1">
              <w:r>
                <w:rPr>
                  <w:rStyle w:val="a3"/>
                  <w:rFonts w:ascii="微软雅黑" w:eastAsia="微软雅黑" w:hAnsi="微软雅黑" w:hint="eastAsia"/>
                  <w:color w:val="000000"/>
                  <w:sz w:val="20"/>
                  <w:szCs w:val="20"/>
                  <w:shd w:val="clear" w:color="auto" w:fill="FFFFFF"/>
                </w:rPr>
                <w:t>中铁六局京通线K236+640顶桥工程混凝土竞争性谈判公告</w:t>
              </w:r>
            </w:hyperlink>
          </w:p>
        </w:tc>
        <w:tc>
          <w:tcPr>
            <w:tcW w:w="1168" w:type="dxa"/>
            <w:shd w:val="clear" w:color="000000" w:fill="FFFFFF"/>
            <w:vAlign w:val="center"/>
            <w:hideMark/>
          </w:tcPr>
          <w:p w:rsidR="00666685" w:rsidRDefault="00666685"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2017-03-28</w:t>
            </w:r>
          </w:p>
        </w:tc>
      </w:tr>
      <w:tr w:rsidR="00666685" w:rsidRPr="007D42C8" w:rsidTr="00E408DF">
        <w:trPr>
          <w:trHeight w:val="570"/>
          <w:jc w:val="center"/>
        </w:trPr>
        <w:tc>
          <w:tcPr>
            <w:tcW w:w="543" w:type="dxa"/>
            <w:shd w:val="clear" w:color="auto" w:fill="auto"/>
            <w:noWrap/>
            <w:vAlign w:val="center"/>
            <w:hideMark/>
          </w:tcPr>
          <w:p w:rsidR="00666685" w:rsidRDefault="00CC2FA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51</w:t>
            </w:r>
          </w:p>
        </w:tc>
        <w:tc>
          <w:tcPr>
            <w:tcW w:w="8225" w:type="dxa"/>
            <w:shd w:val="clear" w:color="000000" w:fill="FFFFFF"/>
            <w:vAlign w:val="center"/>
            <w:hideMark/>
          </w:tcPr>
          <w:p w:rsidR="00666685" w:rsidRDefault="00666685" w:rsidP="00E408DF">
            <w:pPr>
              <w:widowControl/>
              <w:spacing w:line="300" w:lineRule="exact"/>
              <w:jc w:val="left"/>
            </w:pPr>
            <w:r>
              <w:rPr>
                <w:rFonts w:ascii="微软雅黑" w:eastAsia="微软雅黑" w:hAnsi="微软雅黑" w:hint="eastAsia"/>
                <w:color w:val="000000"/>
                <w:sz w:val="20"/>
                <w:szCs w:val="20"/>
                <w:shd w:val="clear" w:color="auto" w:fill="FFFFFF"/>
              </w:rPr>
              <w:t>·</w:t>
            </w:r>
            <w:hyperlink r:id="rId64" w:tooltip="中铁六局北京17号线商品砼、管片采购招标公告" w:history="1">
              <w:r>
                <w:rPr>
                  <w:rStyle w:val="a3"/>
                  <w:rFonts w:ascii="微软雅黑" w:eastAsia="微软雅黑" w:hAnsi="微软雅黑" w:hint="eastAsia"/>
                  <w:color w:val="000000"/>
                  <w:sz w:val="20"/>
                  <w:szCs w:val="20"/>
                  <w:shd w:val="clear" w:color="auto" w:fill="FFFFFF"/>
                </w:rPr>
                <w:t>中铁六局北京17号线商品砼、管片采购招标公告</w:t>
              </w:r>
            </w:hyperlink>
          </w:p>
        </w:tc>
        <w:tc>
          <w:tcPr>
            <w:tcW w:w="1168" w:type="dxa"/>
            <w:shd w:val="clear" w:color="000000" w:fill="FFFFFF"/>
            <w:vAlign w:val="center"/>
            <w:hideMark/>
          </w:tcPr>
          <w:p w:rsidR="00666685" w:rsidRDefault="00666685"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2017-03-29</w:t>
            </w:r>
          </w:p>
        </w:tc>
      </w:tr>
      <w:tr w:rsidR="00666685" w:rsidRPr="007D42C8" w:rsidTr="00E408DF">
        <w:trPr>
          <w:trHeight w:val="570"/>
          <w:jc w:val="center"/>
        </w:trPr>
        <w:tc>
          <w:tcPr>
            <w:tcW w:w="543" w:type="dxa"/>
            <w:shd w:val="clear" w:color="auto" w:fill="auto"/>
            <w:noWrap/>
            <w:vAlign w:val="center"/>
            <w:hideMark/>
          </w:tcPr>
          <w:p w:rsidR="00666685" w:rsidRDefault="00CC2FA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52</w:t>
            </w:r>
          </w:p>
        </w:tc>
        <w:tc>
          <w:tcPr>
            <w:tcW w:w="8225" w:type="dxa"/>
            <w:shd w:val="clear" w:color="000000" w:fill="FFFFFF"/>
            <w:vAlign w:val="center"/>
            <w:hideMark/>
          </w:tcPr>
          <w:p w:rsidR="00666685" w:rsidRDefault="00666685" w:rsidP="00E408DF">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w:t>
            </w:r>
            <w:hyperlink r:id="rId65" w:tooltip="中铁六局昌黎县东外环路物资采购竞争性谈判二次公告" w:history="1">
              <w:r>
                <w:rPr>
                  <w:rStyle w:val="a3"/>
                  <w:rFonts w:ascii="微软雅黑" w:eastAsia="微软雅黑" w:hAnsi="微软雅黑" w:hint="eastAsia"/>
                  <w:color w:val="000000"/>
                  <w:sz w:val="20"/>
                  <w:szCs w:val="20"/>
                  <w:shd w:val="clear" w:color="auto" w:fill="FFFFFF"/>
                </w:rPr>
                <w:t>中铁六局昌黎县东外环路物资采购竞争性谈判二次公告</w:t>
              </w:r>
            </w:hyperlink>
          </w:p>
        </w:tc>
        <w:tc>
          <w:tcPr>
            <w:tcW w:w="1168" w:type="dxa"/>
            <w:shd w:val="clear" w:color="000000" w:fill="FFFFFF"/>
            <w:vAlign w:val="center"/>
            <w:hideMark/>
          </w:tcPr>
          <w:p w:rsidR="00666685" w:rsidRDefault="00666685"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2017-03-29</w:t>
            </w:r>
          </w:p>
        </w:tc>
      </w:tr>
      <w:tr w:rsidR="00666685" w:rsidRPr="007D42C8" w:rsidTr="00E408DF">
        <w:trPr>
          <w:trHeight w:val="570"/>
          <w:jc w:val="center"/>
        </w:trPr>
        <w:tc>
          <w:tcPr>
            <w:tcW w:w="543" w:type="dxa"/>
            <w:shd w:val="clear" w:color="auto" w:fill="auto"/>
            <w:noWrap/>
            <w:vAlign w:val="center"/>
            <w:hideMark/>
          </w:tcPr>
          <w:p w:rsidR="00666685" w:rsidRDefault="00666685" w:rsidP="00E408DF">
            <w:pPr>
              <w:widowControl/>
              <w:spacing w:line="300" w:lineRule="exact"/>
              <w:jc w:val="center"/>
              <w:rPr>
                <w:rFonts w:ascii="宋体" w:hAnsi="宋体" w:cs="宋体"/>
                <w:snapToGrid/>
                <w:color w:val="0D0D0D"/>
                <w:sz w:val="24"/>
              </w:rPr>
            </w:pPr>
          </w:p>
        </w:tc>
        <w:tc>
          <w:tcPr>
            <w:tcW w:w="8225" w:type="dxa"/>
            <w:shd w:val="clear" w:color="000000" w:fill="FFFFFF"/>
            <w:vAlign w:val="center"/>
            <w:hideMark/>
          </w:tcPr>
          <w:p w:rsidR="00666685" w:rsidRDefault="00666685" w:rsidP="00E408DF">
            <w:pPr>
              <w:widowControl/>
              <w:spacing w:line="300" w:lineRule="exact"/>
              <w:jc w:val="left"/>
              <w:rPr>
                <w:rFonts w:ascii="微软雅黑" w:eastAsia="微软雅黑" w:hAnsi="微软雅黑"/>
                <w:color w:val="000000"/>
                <w:sz w:val="20"/>
                <w:szCs w:val="20"/>
                <w:shd w:val="clear" w:color="auto" w:fill="FFFFFF"/>
              </w:rPr>
            </w:pPr>
          </w:p>
        </w:tc>
        <w:tc>
          <w:tcPr>
            <w:tcW w:w="1168" w:type="dxa"/>
            <w:shd w:val="clear" w:color="000000" w:fill="FFFFFF"/>
            <w:vAlign w:val="center"/>
            <w:hideMark/>
          </w:tcPr>
          <w:p w:rsidR="00666685" w:rsidRDefault="00666685"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666685" w:rsidRPr="007D42C8" w:rsidTr="00E408DF">
        <w:trPr>
          <w:trHeight w:val="570"/>
          <w:jc w:val="center"/>
        </w:trPr>
        <w:tc>
          <w:tcPr>
            <w:tcW w:w="543" w:type="dxa"/>
            <w:shd w:val="clear" w:color="auto" w:fill="auto"/>
            <w:noWrap/>
            <w:vAlign w:val="center"/>
            <w:hideMark/>
          </w:tcPr>
          <w:p w:rsidR="00666685" w:rsidRDefault="00666685" w:rsidP="00E408DF">
            <w:pPr>
              <w:widowControl/>
              <w:spacing w:line="300" w:lineRule="exact"/>
              <w:jc w:val="center"/>
              <w:rPr>
                <w:rFonts w:ascii="宋体" w:hAnsi="宋体" w:cs="宋体"/>
                <w:snapToGrid/>
                <w:color w:val="0D0D0D"/>
                <w:sz w:val="24"/>
              </w:rPr>
            </w:pPr>
          </w:p>
        </w:tc>
        <w:tc>
          <w:tcPr>
            <w:tcW w:w="8225" w:type="dxa"/>
            <w:shd w:val="clear" w:color="000000" w:fill="FFFFFF"/>
            <w:vAlign w:val="center"/>
            <w:hideMark/>
          </w:tcPr>
          <w:p w:rsidR="00666685" w:rsidRDefault="00666685" w:rsidP="00E408DF">
            <w:pPr>
              <w:widowControl/>
              <w:spacing w:line="300" w:lineRule="exact"/>
              <w:jc w:val="left"/>
              <w:rPr>
                <w:rFonts w:ascii="微软雅黑" w:eastAsia="微软雅黑" w:hAnsi="微软雅黑"/>
                <w:color w:val="000000"/>
                <w:sz w:val="20"/>
                <w:szCs w:val="20"/>
                <w:shd w:val="clear" w:color="auto" w:fill="FFFFFF"/>
              </w:rPr>
            </w:pPr>
          </w:p>
        </w:tc>
        <w:tc>
          <w:tcPr>
            <w:tcW w:w="1168" w:type="dxa"/>
            <w:shd w:val="clear" w:color="000000" w:fill="FFFFFF"/>
            <w:vAlign w:val="center"/>
            <w:hideMark/>
          </w:tcPr>
          <w:p w:rsidR="00666685" w:rsidRDefault="00666685"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666685" w:rsidRPr="007D42C8" w:rsidTr="00E408DF">
        <w:trPr>
          <w:trHeight w:val="570"/>
          <w:jc w:val="center"/>
        </w:trPr>
        <w:tc>
          <w:tcPr>
            <w:tcW w:w="543" w:type="dxa"/>
            <w:shd w:val="clear" w:color="auto" w:fill="auto"/>
            <w:noWrap/>
            <w:vAlign w:val="center"/>
            <w:hideMark/>
          </w:tcPr>
          <w:p w:rsidR="00666685" w:rsidRDefault="00666685" w:rsidP="00E408DF">
            <w:pPr>
              <w:widowControl/>
              <w:spacing w:line="300" w:lineRule="exact"/>
              <w:jc w:val="center"/>
              <w:rPr>
                <w:rFonts w:ascii="宋体" w:hAnsi="宋体" w:cs="宋体"/>
                <w:snapToGrid/>
                <w:color w:val="0D0D0D"/>
                <w:sz w:val="24"/>
              </w:rPr>
            </w:pPr>
          </w:p>
        </w:tc>
        <w:tc>
          <w:tcPr>
            <w:tcW w:w="8225" w:type="dxa"/>
            <w:shd w:val="clear" w:color="000000" w:fill="FFFFFF"/>
            <w:vAlign w:val="center"/>
            <w:hideMark/>
          </w:tcPr>
          <w:p w:rsidR="00666685" w:rsidRDefault="00666685" w:rsidP="00E408DF">
            <w:pPr>
              <w:widowControl/>
              <w:spacing w:line="300" w:lineRule="exact"/>
              <w:jc w:val="left"/>
              <w:rPr>
                <w:rFonts w:ascii="微软雅黑" w:eastAsia="微软雅黑" w:hAnsi="微软雅黑"/>
                <w:color w:val="000000"/>
                <w:sz w:val="20"/>
                <w:szCs w:val="20"/>
                <w:shd w:val="clear" w:color="auto" w:fill="FFFFFF"/>
              </w:rPr>
            </w:pPr>
          </w:p>
        </w:tc>
        <w:tc>
          <w:tcPr>
            <w:tcW w:w="1168" w:type="dxa"/>
            <w:shd w:val="clear" w:color="000000" w:fill="FFFFFF"/>
            <w:vAlign w:val="center"/>
            <w:hideMark/>
          </w:tcPr>
          <w:p w:rsidR="00666685" w:rsidRDefault="00666685"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666685" w:rsidRPr="007D42C8" w:rsidTr="00E408DF">
        <w:trPr>
          <w:trHeight w:val="570"/>
          <w:jc w:val="center"/>
        </w:trPr>
        <w:tc>
          <w:tcPr>
            <w:tcW w:w="543" w:type="dxa"/>
            <w:shd w:val="clear" w:color="auto" w:fill="auto"/>
            <w:noWrap/>
            <w:vAlign w:val="center"/>
            <w:hideMark/>
          </w:tcPr>
          <w:p w:rsidR="00666685" w:rsidRDefault="00666685" w:rsidP="00E408DF">
            <w:pPr>
              <w:widowControl/>
              <w:spacing w:line="300" w:lineRule="exact"/>
              <w:jc w:val="center"/>
              <w:rPr>
                <w:rFonts w:ascii="宋体" w:hAnsi="宋体" w:cs="宋体"/>
                <w:snapToGrid/>
                <w:color w:val="0D0D0D"/>
                <w:sz w:val="24"/>
              </w:rPr>
            </w:pPr>
          </w:p>
        </w:tc>
        <w:tc>
          <w:tcPr>
            <w:tcW w:w="8225" w:type="dxa"/>
            <w:shd w:val="clear" w:color="000000" w:fill="FFFFFF"/>
            <w:vAlign w:val="center"/>
            <w:hideMark/>
          </w:tcPr>
          <w:p w:rsidR="00666685" w:rsidRDefault="00666685" w:rsidP="00E408DF">
            <w:pPr>
              <w:widowControl/>
              <w:spacing w:line="300" w:lineRule="exact"/>
              <w:jc w:val="left"/>
              <w:rPr>
                <w:rFonts w:ascii="微软雅黑" w:eastAsia="微软雅黑" w:hAnsi="微软雅黑"/>
                <w:color w:val="000000"/>
                <w:sz w:val="20"/>
                <w:szCs w:val="20"/>
                <w:shd w:val="clear" w:color="auto" w:fill="FFFFFF"/>
              </w:rPr>
            </w:pPr>
          </w:p>
        </w:tc>
        <w:tc>
          <w:tcPr>
            <w:tcW w:w="1168" w:type="dxa"/>
            <w:shd w:val="clear" w:color="000000" w:fill="FFFFFF"/>
            <w:vAlign w:val="center"/>
            <w:hideMark/>
          </w:tcPr>
          <w:p w:rsidR="00666685" w:rsidRDefault="00666685"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666685" w:rsidRPr="007D42C8" w:rsidTr="00E408DF">
        <w:trPr>
          <w:trHeight w:val="570"/>
          <w:jc w:val="center"/>
        </w:trPr>
        <w:tc>
          <w:tcPr>
            <w:tcW w:w="543" w:type="dxa"/>
            <w:shd w:val="clear" w:color="auto" w:fill="auto"/>
            <w:noWrap/>
            <w:vAlign w:val="center"/>
            <w:hideMark/>
          </w:tcPr>
          <w:p w:rsidR="00666685" w:rsidRDefault="00666685" w:rsidP="00E408DF">
            <w:pPr>
              <w:widowControl/>
              <w:spacing w:line="300" w:lineRule="exact"/>
              <w:jc w:val="center"/>
              <w:rPr>
                <w:rFonts w:ascii="宋体" w:hAnsi="宋体" w:cs="宋体"/>
                <w:snapToGrid/>
                <w:color w:val="0D0D0D"/>
                <w:sz w:val="24"/>
              </w:rPr>
            </w:pPr>
          </w:p>
        </w:tc>
        <w:tc>
          <w:tcPr>
            <w:tcW w:w="8225" w:type="dxa"/>
            <w:shd w:val="clear" w:color="000000" w:fill="FFFFFF"/>
            <w:vAlign w:val="center"/>
            <w:hideMark/>
          </w:tcPr>
          <w:p w:rsidR="00666685" w:rsidRDefault="00666685" w:rsidP="00E408DF">
            <w:pPr>
              <w:widowControl/>
              <w:spacing w:line="300" w:lineRule="exact"/>
              <w:jc w:val="left"/>
              <w:rPr>
                <w:rFonts w:ascii="微软雅黑" w:eastAsia="微软雅黑" w:hAnsi="微软雅黑"/>
                <w:color w:val="000000"/>
                <w:sz w:val="20"/>
                <w:szCs w:val="20"/>
                <w:shd w:val="clear" w:color="auto" w:fill="FFFFFF"/>
              </w:rPr>
            </w:pPr>
          </w:p>
        </w:tc>
        <w:tc>
          <w:tcPr>
            <w:tcW w:w="1168" w:type="dxa"/>
            <w:shd w:val="clear" w:color="000000" w:fill="FFFFFF"/>
            <w:vAlign w:val="center"/>
            <w:hideMark/>
          </w:tcPr>
          <w:p w:rsidR="00666685" w:rsidRDefault="00666685"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666685" w:rsidRPr="007D42C8" w:rsidTr="00E408DF">
        <w:trPr>
          <w:trHeight w:val="570"/>
          <w:jc w:val="center"/>
        </w:trPr>
        <w:tc>
          <w:tcPr>
            <w:tcW w:w="543" w:type="dxa"/>
            <w:shd w:val="clear" w:color="auto" w:fill="auto"/>
            <w:noWrap/>
            <w:vAlign w:val="center"/>
            <w:hideMark/>
          </w:tcPr>
          <w:p w:rsidR="00666685" w:rsidRDefault="00666685" w:rsidP="00E408DF">
            <w:pPr>
              <w:widowControl/>
              <w:spacing w:line="300" w:lineRule="exact"/>
              <w:jc w:val="center"/>
              <w:rPr>
                <w:rFonts w:ascii="宋体" w:hAnsi="宋体" w:cs="宋体"/>
                <w:snapToGrid/>
                <w:color w:val="0D0D0D"/>
                <w:sz w:val="24"/>
              </w:rPr>
            </w:pPr>
          </w:p>
        </w:tc>
        <w:tc>
          <w:tcPr>
            <w:tcW w:w="8225" w:type="dxa"/>
            <w:shd w:val="clear" w:color="000000" w:fill="FFFFFF"/>
            <w:vAlign w:val="center"/>
            <w:hideMark/>
          </w:tcPr>
          <w:p w:rsidR="00666685" w:rsidRDefault="00666685" w:rsidP="00E408DF">
            <w:pPr>
              <w:widowControl/>
              <w:spacing w:line="300" w:lineRule="exact"/>
              <w:jc w:val="left"/>
              <w:rPr>
                <w:rFonts w:ascii="微软雅黑" w:eastAsia="微软雅黑" w:hAnsi="微软雅黑"/>
                <w:color w:val="000000"/>
                <w:sz w:val="20"/>
                <w:szCs w:val="20"/>
                <w:shd w:val="clear" w:color="auto" w:fill="FFFFFF"/>
              </w:rPr>
            </w:pPr>
          </w:p>
        </w:tc>
        <w:tc>
          <w:tcPr>
            <w:tcW w:w="1168" w:type="dxa"/>
            <w:shd w:val="clear" w:color="000000" w:fill="FFFFFF"/>
            <w:vAlign w:val="center"/>
            <w:hideMark/>
          </w:tcPr>
          <w:p w:rsidR="00666685" w:rsidRDefault="00666685"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bl>
    <w:p w:rsidR="00703682" w:rsidRPr="007D42C8" w:rsidRDefault="00703682">
      <w:pPr>
        <w:pStyle w:val="1"/>
        <w:spacing w:line="600" w:lineRule="exact"/>
        <w:ind w:leftChars="-4" w:left="-11" w:firstLineChars="1" w:firstLine="5"/>
        <w:jc w:val="center"/>
        <w:rPr>
          <w:color w:val="0D0D0D"/>
        </w:rPr>
      </w:pPr>
      <w:r w:rsidRPr="007D42C8">
        <w:rPr>
          <w:rFonts w:hint="eastAsia"/>
          <w:color w:val="0D0D0D"/>
        </w:rPr>
        <w:lastRenderedPageBreak/>
        <w:t xml:space="preserve"> </w:t>
      </w:r>
      <w:bookmarkStart w:id="4" w:name="_Toc478655966"/>
      <w:r w:rsidRPr="007D42C8">
        <w:rPr>
          <w:rFonts w:hint="eastAsia"/>
          <w:color w:val="0D0D0D"/>
        </w:rPr>
        <w:t>物资管理信息</w:t>
      </w:r>
      <w:bookmarkEnd w:id="4"/>
    </w:p>
    <w:p w:rsidR="00FD4800" w:rsidRPr="00B06846" w:rsidRDefault="00703682" w:rsidP="00A4408A">
      <w:pPr>
        <w:pStyle w:val="af3"/>
        <w:numPr>
          <w:ilvl w:val="0"/>
          <w:numId w:val="2"/>
        </w:numPr>
        <w:spacing w:line="540" w:lineRule="exact"/>
        <w:ind w:leftChars="-24" w:left="-67" w:firstLine="640"/>
        <w:outlineLvl w:val="0"/>
        <w:rPr>
          <w:rFonts w:ascii="黑体" w:eastAsia="黑体" w:hAnsi="宋体"/>
          <w:color w:val="0D0D0D" w:themeColor="text1" w:themeTint="F2"/>
          <w:sz w:val="32"/>
          <w:szCs w:val="32"/>
        </w:rPr>
      </w:pPr>
      <w:bookmarkStart w:id="5" w:name="_Toc478655967"/>
      <w:r w:rsidRPr="00480909">
        <w:rPr>
          <w:rFonts w:ascii="黑体" w:eastAsia="黑体" w:hAnsi="宋体" w:hint="eastAsia"/>
          <w:color w:val="0D0D0D"/>
          <w:sz w:val="32"/>
          <w:szCs w:val="32"/>
        </w:rPr>
        <w:t>集团公司</w:t>
      </w:r>
      <w:r w:rsidR="00A86A83">
        <w:rPr>
          <w:rFonts w:ascii="黑体" w:eastAsia="黑体" w:hAnsi="宋体" w:hint="eastAsia"/>
          <w:color w:val="0D0D0D"/>
          <w:sz w:val="32"/>
          <w:szCs w:val="32"/>
        </w:rPr>
        <w:t>3</w:t>
      </w:r>
      <w:r w:rsidRPr="00480909">
        <w:rPr>
          <w:rFonts w:ascii="黑体" w:eastAsia="黑体" w:hAnsi="宋体" w:hint="eastAsia"/>
          <w:color w:val="0D0D0D"/>
          <w:sz w:val="32"/>
          <w:szCs w:val="32"/>
        </w:rPr>
        <w:t>月</w:t>
      </w:r>
      <w:r w:rsidR="005E3160">
        <w:rPr>
          <w:rFonts w:ascii="黑体" w:eastAsia="黑体" w:hAnsi="宋体" w:hint="eastAsia"/>
          <w:color w:val="0D0D0D"/>
          <w:sz w:val="32"/>
          <w:szCs w:val="32"/>
        </w:rPr>
        <w:t>份</w:t>
      </w:r>
      <w:r w:rsidRPr="00480909">
        <w:rPr>
          <w:rFonts w:ascii="黑体" w:eastAsia="黑体" w:hAnsi="宋体" w:hint="eastAsia"/>
          <w:color w:val="0D0D0D"/>
          <w:sz w:val="32"/>
          <w:szCs w:val="32"/>
        </w:rPr>
        <w:t>物资主要管理工作</w:t>
      </w:r>
      <w:bookmarkEnd w:id="5"/>
    </w:p>
    <w:p w:rsidR="00CF79E6" w:rsidRPr="00386705" w:rsidRDefault="00CF79E6" w:rsidP="00CF79E6">
      <w:pPr>
        <w:ind w:firstLineChars="200" w:firstLine="640"/>
        <w:rPr>
          <w:rFonts w:ascii="仿宋_GB2312" w:eastAsia="仿宋_GB2312"/>
          <w:sz w:val="32"/>
          <w:szCs w:val="32"/>
        </w:rPr>
      </w:pPr>
      <w:r>
        <w:rPr>
          <w:rFonts w:ascii="仿宋_GB2312" w:eastAsia="仿宋_GB2312" w:hint="eastAsia"/>
          <w:sz w:val="32"/>
          <w:szCs w:val="32"/>
        </w:rPr>
        <w:t>1.</w:t>
      </w:r>
      <w:r w:rsidRPr="00386705">
        <w:rPr>
          <w:rFonts w:ascii="仿宋_GB2312" w:eastAsia="仿宋_GB2312" w:hint="eastAsia"/>
          <w:sz w:val="32"/>
          <w:szCs w:val="32"/>
        </w:rPr>
        <w:t>3月份集采数据</w:t>
      </w:r>
    </w:p>
    <w:p w:rsidR="00CF79E6" w:rsidRPr="00386705" w:rsidRDefault="00CF79E6" w:rsidP="00CF79E6">
      <w:pPr>
        <w:ind w:firstLineChars="196" w:firstLine="630"/>
        <w:rPr>
          <w:rFonts w:ascii="仿宋_GB2312" w:eastAsia="仿宋_GB2312" w:hAnsi="Calibri"/>
          <w:sz w:val="32"/>
          <w:szCs w:val="32"/>
        </w:rPr>
      </w:pPr>
      <w:r w:rsidRPr="00386705">
        <w:rPr>
          <w:rFonts w:ascii="仿宋_GB2312" w:eastAsia="仿宋_GB2312" w:hint="eastAsia"/>
          <w:b/>
          <w:sz w:val="32"/>
          <w:szCs w:val="32"/>
        </w:rPr>
        <w:t>集采供应统计</w:t>
      </w:r>
      <w:r w:rsidRPr="00386705">
        <w:rPr>
          <w:rFonts w:ascii="仿宋_GB2312" w:eastAsia="仿宋_GB2312" w:hint="eastAsia"/>
          <w:sz w:val="32"/>
          <w:szCs w:val="32"/>
        </w:rPr>
        <w:t>：3</w:t>
      </w:r>
      <w:r w:rsidRPr="00386705">
        <w:rPr>
          <w:rFonts w:ascii="仿宋_GB2312" w:eastAsia="仿宋_GB2312" w:hAnsi="Calibri" w:hint="eastAsia"/>
          <w:sz w:val="32"/>
          <w:szCs w:val="32"/>
        </w:rPr>
        <w:t>月份，进行集采供应项目数量143个，年累进行集采供应项目数量169个；当月采购供应总额64489万元，其中集采供应额62662万元，物资集中采购度97.17%；年累集采供应额120648万元，占股份公司下达年度集采指标74亿元的16.3%，占自定指标90亿元的13.19%；</w:t>
      </w:r>
    </w:p>
    <w:p w:rsidR="00CF79E6" w:rsidRPr="00386705" w:rsidRDefault="00CF79E6" w:rsidP="00CF79E6">
      <w:pPr>
        <w:ind w:firstLineChars="220" w:firstLine="707"/>
        <w:rPr>
          <w:rFonts w:ascii="仿宋_GB2312" w:eastAsia="仿宋_GB2312" w:hAnsi="Calibri"/>
          <w:sz w:val="32"/>
          <w:szCs w:val="32"/>
        </w:rPr>
      </w:pPr>
      <w:r w:rsidRPr="00386705">
        <w:rPr>
          <w:rFonts w:ascii="仿宋_GB2312" w:eastAsia="仿宋_GB2312" w:hint="eastAsia"/>
          <w:b/>
          <w:sz w:val="32"/>
          <w:szCs w:val="32"/>
        </w:rPr>
        <w:t>电商采购统计</w:t>
      </w:r>
      <w:r w:rsidRPr="00386705">
        <w:rPr>
          <w:rFonts w:ascii="仿宋_GB2312" w:eastAsia="仿宋_GB2312" w:hint="eastAsia"/>
          <w:sz w:val="32"/>
          <w:szCs w:val="32"/>
        </w:rPr>
        <w:t>：3</w:t>
      </w:r>
      <w:r w:rsidRPr="00386705">
        <w:rPr>
          <w:rFonts w:ascii="仿宋_GB2312" w:eastAsia="仿宋_GB2312" w:hAnsi="Calibri" w:hint="eastAsia"/>
          <w:sz w:val="32"/>
          <w:szCs w:val="32"/>
        </w:rPr>
        <w:t>月份有</w:t>
      </w:r>
      <w:r w:rsidRPr="00386705">
        <w:rPr>
          <w:rFonts w:ascii="仿宋_GB2312" w:eastAsia="仿宋_GB2312" w:hint="eastAsia"/>
          <w:sz w:val="32"/>
          <w:szCs w:val="32"/>
        </w:rPr>
        <w:t>94</w:t>
      </w:r>
      <w:r w:rsidRPr="00386705">
        <w:rPr>
          <w:rFonts w:ascii="仿宋_GB2312" w:eastAsia="仿宋_GB2312" w:hAnsi="Calibri" w:hint="eastAsia"/>
          <w:sz w:val="32"/>
          <w:szCs w:val="32"/>
        </w:rPr>
        <w:t>个项目部开展电商采购，成交金额2146.64万元，其中中铁物资商城结算金额2115.89万元，阿里巴巴</w:t>
      </w:r>
      <w:r w:rsidRPr="00386705">
        <w:rPr>
          <w:rFonts w:ascii="仿宋_GB2312" w:eastAsia="仿宋_GB2312" w:hint="eastAsia"/>
          <w:sz w:val="32"/>
          <w:szCs w:val="32"/>
        </w:rPr>
        <w:t>中铁六局采购专区成交金额38.17万元</w:t>
      </w:r>
      <w:r w:rsidRPr="00386705">
        <w:rPr>
          <w:rFonts w:ascii="仿宋_GB2312" w:eastAsia="仿宋_GB2312" w:hAnsi="Calibri" w:hint="eastAsia"/>
          <w:sz w:val="32"/>
          <w:szCs w:val="32"/>
        </w:rPr>
        <w:t>；今年有</w:t>
      </w:r>
      <w:r w:rsidRPr="00386705">
        <w:rPr>
          <w:rFonts w:ascii="仿宋_GB2312" w:eastAsia="仿宋_GB2312" w:hint="eastAsia"/>
          <w:sz w:val="32"/>
          <w:szCs w:val="32"/>
        </w:rPr>
        <w:t>150</w:t>
      </w:r>
      <w:r w:rsidRPr="00386705">
        <w:rPr>
          <w:rFonts w:ascii="仿宋_GB2312" w:eastAsia="仿宋_GB2312" w:hAnsi="Calibri" w:hint="eastAsia"/>
          <w:sz w:val="32"/>
          <w:szCs w:val="32"/>
        </w:rPr>
        <w:t>个项目部开展电商采购，成交金额</w:t>
      </w:r>
      <w:r w:rsidRPr="00386705">
        <w:rPr>
          <w:rFonts w:ascii="仿宋_GB2312" w:eastAsia="仿宋_GB2312" w:hint="eastAsia"/>
          <w:sz w:val="32"/>
          <w:szCs w:val="32"/>
        </w:rPr>
        <w:t>11302.62</w:t>
      </w:r>
      <w:r w:rsidRPr="00386705">
        <w:rPr>
          <w:rFonts w:ascii="仿宋_GB2312" w:eastAsia="仿宋_GB2312" w:hAnsi="Calibri" w:hint="eastAsia"/>
          <w:sz w:val="32"/>
          <w:szCs w:val="32"/>
        </w:rPr>
        <w:t>万元，占年度电商指标7亿元的</w:t>
      </w:r>
      <w:r w:rsidRPr="00386705">
        <w:rPr>
          <w:rFonts w:ascii="仿宋_GB2312" w:eastAsia="仿宋_GB2312" w:hint="eastAsia"/>
          <w:sz w:val="32"/>
          <w:szCs w:val="32"/>
        </w:rPr>
        <w:t>16</w:t>
      </w:r>
      <w:r w:rsidRPr="00386705">
        <w:rPr>
          <w:rFonts w:ascii="仿宋_GB2312" w:eastAsia="仿宋_GB2312" w:hAnsi="Calibri" w:hint="eastAsia"/>
          <w:sz w:val="32"/>
          <w:szCs w:val="32"/>
        </w:rPr>
        <w:t>.14%，</w:t>
      </w:r>
      <w:r w:rsidRPr="00386705">
        <w:rPr>
          <w:rFonts w:ascii="仿宋_GB2312" w:eastAsia="仿宋_GB2312" w:hint="eastAsia"/>
          <w:sz w:val="32"/>
          <w:szCs w:val="32"/>
        </w:rPr>
        <w:t>其中中铁物资商城成交金额11079.71万元，阿里巴巴中铁六局采购专区成交金额222.91万元</w:t>
      </w:r>
      <w:r w:rsidRPr="00386705">
        <w:rPr>
          <w:rFonts w:ascii="仿宋_GB2312" w:eastAsia="仿宋_GB2312" w:hAnsi="Calibri" w:hint="eastAsia"/>
          <w:sz w:val="32"/>
          <w:szCs w:val="32"/>
        </w:rPr>
        <w:t>；</w:t>
      </w:r>
    </w:p>
    <w:p w:rsidR="00CF79E6" w:rsidRDefault="00CF79E6" w:rsidP="00CF79E6">
      <w:pPr>
        <w:ind w:firstLineChars="221" w:firstLine="710"/>
        <w:rPr>
          <w:rFonts w:ascii="仿宋_GB2312" w:eastAsia="仿宋_GB2312"/>
          <w:bCs/>
          <w:color w:val="FF0000"/>
          <w:sz w:val="32"/>
          <w:szCs w:val="32"/>
        </w:rPr>
      </w:pPr>
      <w:r w:rsidRPr="00386705">
        <w:rPr>
          <w:rFonts w:ascii="仿宋_GB2312" w:eastAsia="仿宋_GB2312" w:hint="eastAsia"/>
          <w:b/>
          <w:sz w:val="32"/>
          <w:szCs w:val="32"/>
        </w:rPr>
        <w:t>开评标统计</w:t>
      </w:r>
      <w:r w:rsidRPr="00386705">
        <w:rPr>
          <w:rFonts w:ascii="仿宋_GB2312" w:eastAsia="仿宋_GB2312" w:hint="eastAsia"/>
          <w:sz w:val="32"/>
          <w:szCs w:val="32"/>
        </w:rPr>
        <w:t>：积极开展物资集中采购，3月招标采购或竞争性谈判采购11次，中标金额12786.43万元，与平均报价相比降采金额1151.55万元，降采率8.26%；年累有效招标采购或竞争性谈判采购43次，中标金额56770.18万元，与平均报价相比降采金额5603.18万元，降采率8.98%；</w:t>
      </w:r>
    </w:p>
    <w:p w:rsidR="00B06846" w:rsidRPr="00DD55A1" w:rsidRDefault="00DD55A1" w:rsidP="00B06846">
      <w:pPr>
        <w:spacing w:line="560" w:lineRule="exact"/>
        <w:ind w:firstLineChars="196" w:firstLine="627"/>
        <w:rPr>
          <w:rFonts w:ascii="仿宋_GB2312" w:eastAsia="仿宋_GB2312"/>
          <w:color w:val="0D0D0D" w:themeColor="text1" w:themeTint="F2"/>
          <w:sz w:val="32"/>
          <w:szCs w:val="32"/>
        </w:rPr>
      </w:pPr>
      <w:r>
        <w:rPr>
          <w:rFonts w:ascii="仿宋_GB2312" w:eastAsia="仿宋_GB2312" w:hint="eastAsia"/>
          <w:bCs/>
          <w:color w:val="0D0D0D" w:themeColor="text1" w:themeTint="F2"/>
          <w:sz w:val="32"/>
          <w:szCs w:val="32"/>
        </w:rPr>
        <w:t>2</w:t>
      </w:r>
      <w:r w:rsidR="00B06846" w:rsidRPr="00DD55A1">
        <w:rPr>
          <w:rFonts w:ascii="仿宋_GB2312" w:eastAsia="仿宋_GB2312" w:hint="eastAsia"/>
          <w:bCs/>
          <w:color w:val="0D0D0D" w:themeColor="text1" w:themeTint="F2"/>
          <w:sz w:val="32"/>
          <w:szCs w:val="32"/>
        </w:rPr>
        <w:t>.</w:t>
      </w:r>
      <w:r w:rsidR="00B06846" w:rsidRPr="00DD55A1">
        <w:rPr>
          <w:rFonts w:ascii="仿宋_GB2312" w:eastAsia="仿宋_GB2312" w:hint="eastAsia"/>
          <w:color w:val="0D0D0D" w:themeColor="text1" w:themeTint="F2"/>
          <w:sz w:val="32"/>
          <w:szCs w:val="32"/>
        </w:rPr>
        <w:t>下发通知</w:t>
      </w:r>
      <w:r w:rsidRPr="00DD55A1">
        <w:rPr>
          <w:rFonts w:ascii="仿宋_GB2312" w:eastAsia="仿宋_GB2312" w:hint="eastAsia"/>
          <w:color w:val="0D0D0D" w:themeColor="text1" w:themeTint="F2"/>
          <w:sz w:val="32"/>
          <w:szCs w:val="32"/>
        </w:rPr>
        <w:t>和文件共1</w:t>
      </w:r>
      <w:r>
        <w:rPr>
          <w:rFonts w:ascii="仿宋_GB2312" w:eastAsia="仿宋_GB2312" w:hint="eastAsia"/>
          <w:color w:val="0D0D0D" w:themeColor="text1" w:themeTint="F2"/>
          <w:sz w:val="32"/>
          <w:szCs w:val="32"/>
        </w:rPr>
        <w:t>1</w:t>
      </w:r>
      <w:r w:rsidR="00B06846" w:rsidRPr="00DD55A1">
        <w:rPr>
          <w:rFonts w:ascii="仿宋_GB2312" w:eastAsia="仿宋_GB2312" w:hint="eastAsia"/>
          <w:color w:val="0D0D0D" w:themeColor="text1" w:themeTint="F2"/>
          <w:sz w:val="32"/>
          <w:szCs w:val="32"/>
        </w:rPr>
        <w:t>：</w:t>
      </w:r>
    </w:p>
    <w:p w:rsidR="00B06846" w:rsidRDefault="00B06846" w:rsidP="00B06846">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（1）</w:t>
      </w:r>
      <w:r w:rsidR="00CF79E6">
        <w:rPr>
          <w:rFonts w:ascii="仿宋" w:eastAsia="仿宋" w:hAnsi="仿宋" w:cs="仿宋" w:hint="eastAsia"/>
          <w:sz w:val="32"/>
          <w:szCs w:val="32"/>
        </w:rPr>
        <w:t>转发</w:t>
      </w:r>
      <w:r>
        <w:rPr>
          <w:rFonts w:ascii="仿宋" w:eastAsia="仿宋" w:hAnsi="仿宋" w:cs="仿宋" w:hint="eastAsia"/>
          <w:sz w:val="32"/>
          <w:szCs w:val="32"/>
        </w:rPr>
        <w:t>股份公司《2017年第二批限制交易供应商名单》；</w:t>
      </w:r>
    </w:p>
    <w:p w:rsidR="00B06846" w:rsidRDefault="00B06846" w:rsidP="00B06846">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（2）下发了关于规范集采资料整理的通知，；</w:t>
      </w:r>
    </w:p>
    <w:p w:rsidR="00CF79E6" w:rsidRDefault="00CF79E6" w:rsidP="00CF79E6">
      <w:pPr>
        <w:spacing w:line="540" w:lineRule="exact"/>
        <w:ind w:firstLineChars="200" w:firstLine="640"/>
        <w:rPr>
          <w:rFonts w:ascii="仿宋" w:eastAsia="仿宋" w:hAnsi="仿宋" w:cs="仿宋"/>
          <w:sz w:val="32"/>
          <w:szCs w:val="32"/>
        </w:rPr>
      </w:pPr>
      <w:r w:rsidRPr="00B82BDF">
        <w:rPr>
          <w:rFonts w:ascii="仿宋" w:eastAsia="仿宋" w:hAnsi="仿宋" w:cs="仿宋" w:hint="eastAsia"/>
          <w:sz w:val="32"/>
          <w:szCs w:val="32"/>
        </w:rPr>
        <w:t>（</w:t>
      </w:r>
      <w:r w:rsidR="00DD55A1">
        <w:rPr>
          <w:rFonts w:ascii="仿宋" w:eastAsia="仿宋" w:hAnsi="仿宋" w:cs="仿宋" w:hint="eastAsia"/>
          <w:sz w:val="32"/>
          <w:szCs w:val="32"/>
        </w:rPr>
        <w:t>3</w:t>
      </w:r>
      <w:r w:rsidRPr="00B82BDF">
        <w:rPr>
          <w:rFonts w:ascii="仿宋" w:eastAsia="仿宋" w:hAnsi="仿宋" w:cs="仿宋" w:hint="eastAsia"/>
          <w:sz w:val="32"/>
          <w:szCs w:val="32"/>
        </w:rPr>
        <w:t>）</w:t>
      </w:r>
      <w:r>
        <w:rPr>
          <w:rFonts w:ascii="仿宋" w:eastAsia="仿宋" w:hAnsi="仿宋" w:cs="仿宋" w:hint="eastAsia"/>
          <w:sz w:val="32"/>
          <w:szCs w:val="32"/>
        </w:rPr>
        <w:t>下发</w:t>
      </w:r>
      <w:r w:rsidRPr="00B82BDF">
        <w:rPr>
          <w:rFonts w:ascii="仿宋" w:eastAsia="仿宋" w:hAnsi="仿宋" w:cs="仿宋" w:hint="eastAsia"/>
          <w:sz w:val="32"/>
          <w:szCs w:val="32"/>
        </w:rPr>
        <w:t>关于开展物资消耗专项整治的通知</w:t>
      </w:r>
    </w:p>
    <w:p w:rsidR="00CF79E6" w:rsidRDefault="00CF79E6" w:rsidP="00CF79E6">
      <w:pPr>
        <w:spacing w:line="540" w:lineRule="exact"/>
        <w:ind w:firstLineChars="200" w:firstLine="640"/>
        <w:rPr>
          <w:rFonts w:ascii="仿宋" w:eastAsia="仿宋" w:hAnsi="仿宋" w:cs="仿宋"/>
          <w:sz w:val="32"/>
          <w:szCs w:val="32"/>
        </w:rPr>
      </w:pPr>
      <w:r w:rsidRPr="00B82BDF">
        <w:rPr>
          <w:rFonts w:ascii="仿宋" w:eastAsia="仿宋" w:hAnsi="仿宋" w:cs="仿宋" w:hint="eastAsia"/>
          <w:sz w:val="32"/>
          <w:szCs w:val="32"/>
        </w:rPr>
        <w:t>（</w:t>
      </w:r>
      <w:r w:rsidR="00DD55A1">
        <w:rPr>
          <w:rFonts w:ascii="仿宋" w:eastAsia="仿宋" w:hAnsi="仿宋" w:cs="仿宋" w:hint="eastAsia"/>
          <w:sz w:val="32"/>
          <w:szCs w:val="32"/>
        </w:rPr>
        <w:t>4）</w:t>
      </w:r>
      <w:r w:rsidRPr="00B82BDF">
        <w:rPr>
          <w:rFonts w:ascii="仿宋" w:eastAsia="仿宋" w:hAnsi="仿宋" w:cs="仿宋" w:hint="eastAsia"/>
          <w:sz w:val="32"/>
          <w:szCs w:val="32"/>
        </w:rPr>
        <w:t>印发中铁六局集团物资工贸有限公司2017年度开发额</w:t>
      </w:r>
      <w:r w:rsidRPr="00B82BDF">
        <w:rPr>
          <w:rFonts w:ascii="仿宋" w:eastAsia="仿宋" w:hAnsi="仿宋" w:cs="仿宋" w:hint="eastAsia"/>
          <w:sz w:val="32"/>
          <w:szCs w:val="32"/>
        </w:rPr>
        <w:lastRenderedPageBreak/>
        <w:t>及营业额计划安排的通知</w:t>
      </w:r>
    </w:p>
    <w:p w:rsidR="00CF79E6" w:rsidRDefault="00CF79E6" w:rsidP="00CF79E6">
      <w:pPr>
        <w:spacing w:line="540" w:lineRule="exact"/>
        <w:ind w:firstLineChars="200" w:firstLine="640"/>
        <w:rPr>
          <w:rFonts w:ascii="仿宋_GB2312" w:eastAsia="仿宋_GB2312"/>
          <w:sz w:val="32"/>
          <w:szCs w:val="32"/>
        </w:rPr>
      </w:pPr>
      <w:r w:rsidRPr="002F61D2">
        <w:rPr>
          <w:rFonts w:ascii="仿宋_GB2312" w:eastAsia="仿宋_GB2312" w:hint="eastAsia"/>
          <w:sz w:val="32"/>
          <w:szCs w:val="32"/>
        </w:rPr>
        <w:t>（</w:t>
      </w:r>
      <w:r w:rsidR="00DD55A1">
        <w:rPr>
          <w:rFonts w:ascii="仿宋_GB2312" w:eastAsia="仿宋_GB2312" w:hint="eastAsia"/>
          <w:sz w:val="32"/>
          <w:szCs w:val="32"/>
        </w:rPr>
        <w:t>5</w:t>
      </w:r>
      <w:r w:rsidRPr="002F61D2">
        <w:rPr>
          <w:rFonts w:ascii="仿宋_GB2312" w:eastAsia="仿宋_GB2312" w:hint="eastAsia"/>
          <w:sz w:val="32"/>
          <w:szCs w:val="32"/>
        </w:rPr>
        <w:t>）3月13日，下发了《关于开展物资消耗专项整治的通知》（中铁六物2017－70</w:t>
      </w:r>
      <w:r>
        <w:rPr>
          <w:rFonts w:ascii="仿宋_GB2312" w:eastAsia="仿宋_GB2312" w:hint="eastAsia"/>
          <w:sz w:val="32"/>
          <w:szCs w:val="32"/>
        </w:rPr>
        <w:t>号）文件；</w:t>
      </w:r>
    </w:p>
    <w:p w:rsidR="00CF79E6" w:rsidRPr="002F61D2" w:rsidRDefault="00CF79E6" w:rsidP="00CF79E6">
      <w:pPr>
        <w:spacing w:line="540" w:lineRule="exact"/>
        <w:ind w:firstLineChars="200" w:firstLine="640"/>
        <w:rPr>
          <w:rFonts w:ascii="仿宋_GB2312" w:eastAsia="仿宋_GB2312"/>
          <w:sz w:val="32"/>
          <w:szCs w:val="32"/>
        </w:rPr>
      </w:pPr>
      <w:r w:rsidRPr="002F61D2">
        <w:rPr>
          <w:rFonts w:ascii="仿宋_GB2312" w:eastAsia="仿宋_GB2312" w:hint="eastAsia"/>
          <w:sz w:val="32"/>
          <w:szCs w:val="32"/>
        </w:rPr>
        <w:t>（</w:t>
      </w:r>
      <w:r w:rsidR="00DD55A1">
        <w:rPr>
          <w:rFonts w:ascii="仿宋_GB2312" w:eastAsia="仿宋_GB2312" w:hint="eastAsia"/>
          <w:sz w:val="32"/>
          <w:szCs w:val="32"/>
        </w:rPr>
        <w:t>6</w:t>
      </w:r>
      <w:r w:rsidRPr="002F61D2">
        <w:rPr>
          <w:rFonts w:ascii="仿宋_GB2312" w:eastAsia="仿宋_GB2312" w:hint="eastAsia"/>
          <w:sz w:val="32"/>
          <w:szCs w:val="32"/>
        </w:rPr>
        <w:t>）3月14日，下发了《集团公司2017年度物资集采供应与电商采购指标的通知》（中铁六物2017－73</w:t>
      </w:r>
      <w:r>
        <w:rPr>
          <w:rFonts w:ascii="仿宋_GB2312" w:eastAsia="仿宋_GB2312" w:hint="eastAsia"/>
          <w:sz w:val="32"/>
          <w:szCs w:val="32"/>
        </w:rPr>
        <w:t>号）文件</w:t>
      </w:r>
      <w:r w:rsidRPr="002F61D2">
        <w:rPr>
          <w:rFonts w:ascii="仿宋_GB2312" w:eastAsia="仿宋_GB2312" w:hint="eastAsia"/>
          <w:sz w:val="32"/>
          <w:szCs w:val="32"/>
        </w:rPr>
        <w:t>；</w:t>
      </w:r>
    </w:p>
    <w:p w:rsidR="00CF79E6" w:rsidRPr="00386705" w:rsidRDefault="00CF79E6" w:rsidP="00CF79E6">
      <w:pPr>
        <w:spacing w:line="540" w:lineRule="exact"/>
        <w:ind w:firstLineChars="221" w:firstLine="707"/>
        <w:rPr>
          <w:rFonts w:ascii="仿宋_GB2312" w:eastAsia="仿宋_GB2312"/>
          <w:sz w:val="32"/>
          <w:szCs w:val="32"/>
        </w:rPr>
      </w:pPr>
      <w:r w:rsidRPr="00386705">
        <w:rPr>
          <w:rFonts w:ascii="仿宋_GB2312" w:eastAsia="仿宋_GB2312" w:hint="eastAsia"/>
          <w:sz w:val="32"/>
          <w:szCs w:val="32"/>
        </w:rPr>
        <w:t>（</w:t>
      </w:r>
      <w:r w:rsidR="00DD55A1">
        <w:rPr>
          <w:rFonts w:ascii="仿宋_GB2312" w:eastAsia="仿宋_GB2312" w:hint="eastAsia"/>
          <w:sz w:val="32"/>
          <w:szCs w:val="32"/>
        </w:rPr>
        <w:t>7</w:t>
      </w:r>
      <w:r w:rsidRPr="00386705">
        <w:rPr>
          <w:rFonts w:ascii="仿宋_GB2312" w:eastAsia="仿宋_GB2312" w:hint="eastAsia"/>
          <w:sz w:val="32"/>
          <w:szCs w:val="32"/>
        </w:rPr>
        <w:t>）</w:t>
      </w:r>
      <w:r w:rsidRPr="00386705">
        <w:rPr>
          <w:rFonts w:ascii="仿宋" w:eastAsia="仿宋" w:hAnsi="仿宋" w:cs="仿宋" w:hint="eastAsia"/>
          <w:sz w:val="32"/>
          <w:szCs w:val="32"/>
        </w:rPr>
        <w:t>3月22日，下发了《中铁六局2016年物资集中采购情况通报》（情况通报2017－5号）和《中铁六局2016年物资电商竞价采购情况通报》（情况通报2017－6号）</w:t>
      </w:r>
      <w:r w:rsidRPr="00386705">
        <w:rPr>
          <w:rFonts w:ascii="仿宋_GB2312" w:eastAsia="仿宋_GB2312" w:hint="eastAsia"/>
          <w:sz w:val="32"/>
          <w:szCs w:val="32"/>
        </w:rPr>
        <w:t>；</w:t>
      </w:r>
    </w:p>
    <w:p w:rsidR="00CF79E6" w:rsidRPr="00386705" w:rsidRDefault="00CF79E6" w:rsidP="00CF79E6">
      <w:pPr>
        <w:spacing w:line="540" w:lineRule="exact"/>
        <w:ind w:firstLineChars="221" w:firstLine="707"/>
        <w:rPr>
          <w:rFonts w:ascii="仿宋" w:eastAsia="仿宋" w:hAnsi="仿宋" w:cs="仿宋"/>
          <w:sz w:val="32"/>
          <w:szCs w:val="32"/>
        </w:rPr>
      </w:pPr>
      <w:r w:rsidRPr="00386705">
        <w:rPr>
          <w:rFonts w:ascii="仿宋_GB2312" w:eastAsia="仿宋_GB2312" w:hint="eastAsia"/>
          <w:sz w:val="32"/>
          <w:szCs w:val="32"/>
        </w:rPr>
        <w:t>（</w:t>
      </w:r>
      <w:r w:rsidR="00DD55A1">
        <w:rPr>
          <w:rFonts w:ascii="仿宋_GB2312" w:eastAsia="仿宋_GB2312" w:hint="eastAsia"/>
          <w:sz w:val="32"/>
          <w:szCs w:val="32"/>
        </w:rPr>
        <w:t>8</w:t>
      </w:r>
      <w:r w:rsidRPr="00386705">
        <w:rPr>
          <w:rFonts w:ascii="仿宋_GB2312" w:eastAsia="仿宋_GB2312" w:hint="eastAsia"/>
          <w:sz w:val="32"/>
          <w:szCs w:val="32"/>
        </w:rPr>
        <w:t>）</w:t>
      </w:r>
      <w:r w:rsidRPr="00386705">
        <w:rPr>
          <w:rFonts w:ascii="仿宋" w:eastAsia="仿宋" w:hAnsi="仿宋" w:cs="仿宋" w:hint="eastAsia"/>
          <w:sz w:val="32"/>
          <w:szCs w:val="32"/>
        </w:rPr>
        <w:t>3月22日，转发了股份公司《关于发布〈中油－不铁联名加油卡发行和使用工作方案〉的通知》；</w:t>
      </w:r>
    </w:p>
    <w:p w:rsidR="00CF79E6" w:rsidRPr="00386705" w:rsidRDefault="00CF79E6" w:rsidP="00CF79E6">
      <w:pPr>
        <w:spacing w:line="540" w:lineRule="exact"/>
        <w:ind w:firstLineChars="221" w:firstLine="707"/>
        <w:rPr>
          <w:rFonts w:ascii="仿宋" w:eastAsia="仿宋" w:hAnsi="仿宋" w:cs="仿宋"/>
          <w:sz w:val="32"/>
          <w:szCs w:val="32"/>
        </w:rPr>
      </w:pPr>
      <w:r w:rsidRPr="00386705">
        <w:rPr>
          <w:rFonts w:ascii="仿宋" w:eastAsia="仿宋" w:hAnsi="仿宋" w:cs="仿宋" w:hint="eastAsia"/>
          <w:sz w:val="32"/>
          <w:szCs w:val="32"/>
        </w:rPr>
        <w:t>（</w:t>
      </w:r>
      <w:r w:rsidR="00DD55A1">
        <w:rPr>
          <w:rFonts w:ascii="仿宋" w:eastAsia="仿宋" w:hAnsi="仿宋" w:cs="仿宋" w:hint="eastAsia"/>
          <w:sz w:val="32"/>
          <w:szCs w:val="32"/>
        </w:rPr>
        <w:t>9</w:t>
      </w:r>
      <w:r w:rsidRPr="00386705">
        <w:rPr>
          <w:rFonts w:ascii="仿宋" w:eastAsia="仿宋" w:hAnsi="仿宋" w:cs="仿宋" w:hint="eastAsia"/>
          <w:sz w:val="32"/>
          <w:szCs w:val="32"/>
        </w:rPr>
        <w:t>）3月23</w:t>
      </w:r>
      <w:r>
        <w:rPr>
          <w:rFonts w:ascii="仿宋" w:eastAsia="仿宋" w:hAnsi="仿宋" w:cs="仿宋" w:hint="eastAsia"/>
          <w:sz w:val="32"/>
          <w:szCs w:val="32"/>
        </w:rPr>
        <w:t>日，转发了中国铁路总公司关于开展铁路工程建设标准梳理工作的通知</w:t>
      </w:r>
      <w:r w:rsidRPr="00386705">
        <w:rPr>
          <w:rFonts w:ascii="仿宋" w:eastAsia="仿宋" w:hAnsi="仿宋" w:cs="仿宋" w:hint="eastAsia"/>
          <w:sz w:val="32"/>
          <w:szCs w:val="32"/>
        </w:rPr>
        <w:t>；</w:t>
      </w:r>
    </w:p>
    <w:p w:rsidR="00CF79E6" w:rsidRDefault="00CF79E6" w:rsidP="00DD55A1">
      <w:pPr>
        <w:spacing w:line="540" w:lineRule="exact"/>
        <w:ind w:firstLineChars="200" w:firstLine="640"/>
        <w:rPr>
          <w:rFonts w:ascii="仿宋_GB2312" w:eastAsia="仿宋_GB2312"/>
          <w:sz w:val="32"/>
          <w:szCs w:val="32"/>
        </w:rPr>
      </w:pPr>
      <w:r w:rsidRPr="00386705">
        <w:rPr>
          <w:rFonts w:ascii="仿宋_GB2312" w:eastAsia="仿宋_GB2312" w:hint="eastAsia"/>
          <w:sz w:val="32"/>
          <w:szCs w:val="32"/>
        </w:rPr>
        <w:t>（</w:t>
      </w:r>
      <w:r w:rsidR="00DD55A1">
        <w:rPr>
          <w:rFonts w:ascii="仿宋_GB2312" w:eastAsia="仿宋_GB2312" w:hint="eastAsia"/>
          <w:sz w:val="32"/>
          <w:szCs w:val="32"/>
        </w:rPr>
        <w:t>10</w:t>
      </w:r>
      <w:r w:rsidRPr="00386705">
        <w:rPr>
          <w:rFonts w:ascii="仿宋_GB2312" w:eastAsia="仿宋_GB2312" w:hint="eastAsia"/>
          <w:sz w:val="32"/>
          <w:szCs w:val="32"/>
        </w:rPr>
        <w:t>）转发了集团公司《全面加强合同管理的通知》；</w:t>
      </w:r>
    </w:p>
    <w:p w:rsidR="00DD55A1" w:rsidRDefault="00DD55A1" w:rsidP="00DD55A1">
      <w:pPr>
        <w:spacing w:line="540" w:lineRule="exact"/>
        <w:ind w:firstLineChars="221" w:firstLine="707"/>
        <w:rPr>
          <w:rFonts w:ascii="仿宋" w:eastAsia="仿宋" w:hAnsi="仿宋" w:cs="仿宋"/>
          <w:sz w:val="32"/>
          <w:szCs w:val="32"/>
        </w:rPr>
      </w:pPr>
      <w:r>
        <w:rPr>
          <w:rFonts w:ascii="仿宋_GB2312" w:eastAsia="仿宋_GB2312" w:hint="eastAsia"/>
          <w:sz w:val="32"/>
          <w:szCs w:val="32"/>
        </w:rPr>
        <w:t>（11）转发了股份公司</w:t>
      </w:r>
      <w:r w:rsidRPr="002F61D2">
        <w:rPr>
          <w:rFonts w:ascii="仿宋_GB2312" w:eastAsia="仿宋_GB2312" w:hint="eastAsia"/>
          <w:sz w:val="32"/>
          <w:szCs w:val="32"/>
        </w:rPr>
        <w:t>联名加油卡</w:t>
      </w:r>
      <w:r>
        <w:rPr>
          <w:rFonts w:ascii="仿宋_GB2312" w:eastAsia="仿宋_GB2312" w:hint="eastAsia"/>
          <w:sz w:val="32"/>
          <w:szCs w:val="32"/>
        </w:rPr>
        <w:t>的</w:t>
      </w:r>
      <w:r w:rsidRPr="002F61D2">
        <w:rPr>
          <w:rFonts w:ascii="仿宋_GB2312" w:eastAsia="仿宋_GB2312" w:hint="eastAsia"/>
          <w:sz w:val="32"/>
          <w:szCs w:val="32"/>
        </w:rPr>
        <w:t>通知</w:t>
      </w:r>
      <w:r>
        <w:rPr>
          <w:rFonts w:ascii="仿宋_GB2312" w:eastAsia="仿宋_GB2312" w:hint="eastAsia"/>
          <w:sz w:val="32"/>
          <w:szCs w:val="32"/>
        </w:rPr>
        <w:t>，并要求各单位按时间节点进行办理。</w:t>
      </w:r>
    </w:p>
    <w:p w:rsidR="00DD55A1" w:rsidRPr="00DD55A1" w:rsidRDefault="00DD55A1" w:rsidP="00DD55A1">
      <w:pPr>
        <w:spacing w:line="540" w:lineRule="exact"/>
        <w:ind w:firstLineChars="221" w:firstLine="707"/>
        <w:rPr>
          <w:rFonts w:ascii="仿宋_GB2312" w:eastAsia="仿宋_GB2312"/>
          <w:color w:val="0D0D0D" w:themeColor="text1" w:themeTint="F2"/>
          <w:sz w:val="32"/>
          <w:szCs w:val="32"/>
        </w:rPr>
      </w:pPr>
      <w:r w:rsidRPr="00DD55A1">
        <w:rPr>
          <w:rFonts w:ascii="仿宋_GB2312" w:eastAsia="仿宋_GB2312" w:hint="eastAsia"/>
          <w:color w:val="0D0D0D" w:themeColor="text1" w:themeTint="F2"/>
          <w:sz w:val="32"/>
          <w:szCs w:val="32"/>
        </w:rPr>
        <w:t>3</w:t>
      </w:r>
      <w:r w:rsidR="00B06846" w:rsidRPr="00DD55A1">
        <w:rPr>
          <w:rFonts w:ascii="仿宋_GB2312" w:eastAsia="仿宋_GB2312" w:hint="eastAsia"/>
          <w:color w:val="0D0D0D" w:themeColor="text1" w:themeTint="F2"/>
          <w:sz w:val="32"/>
          <w:szCs w:val="32"/>
        </w:rPr>
        <w:t>.在鲁班网开展物资评标专家申请审批，下载申请名单，催促各单位通知原申报物资评标专家抓紧时间在鲁班网开展实名注册，同时对局机关的人员再次转发了通知，详细介绍了操作注意事项。目前，已经在鲁班网注册物资评标专家365人；</w:t>
      </w:r>
    </w:p>
    <w:p w:rsidR="00DD55A1" w:rsidRPr="00386705" w:rsidRDefault="001E2B8E" w:rsidP="00DD55A1">
      <w:pPr>
        <w:spacing w:line="540" w:lineRule="exact"/>
        <w:ind w:firstLineChars="221" w:firstLine="707"/>
        <w:rPr>
          <w:rFonts w:ascii="仿宋" w:eastAsia="仿宋" w:hAnsi="仿宋" w:cs="仿宋"/>
          <w:sz w:val="32"/>
          <w:szCs w:val="32"/>
        </w:rPr>
      </w:pPr>
      <w:r>
        <w:rPr>
          <w:rFonts w:ascii="仿宋" w:eastAsia="仿宋" w:hAnsi="仿宋" w:cs="仿宋" w:hint="eastAsia"/>
          <w:color w:val="0D0D0D" w:themeColor="text1" w:themeTint="F2"/>
          <w:sz w:val="32"/>
          <w:szCs w:val="32"/>
        </w:rPr>
        <w:t>4.</w:t>
      </w:r>
      <w:r w:rsidR="00DD55A1" w:rsidRPr="00DD55A1">
        <w:rPr>
          <w:rFonts w:ascii="仿宋" w:eastAsia="仿宋" w:hAnsi="仿宋" w:cs="仿宋" w:hint="eastAsia"/>
          <w:color w:val="0D0D0D" w:themeColor="text1" w:themeTint="F2"/>
          <w:sz w:val="32"/>
          <w:szCs w:val="32"/>
        </w:rPr>
        <w:t>3月22日，对各公司在鲁班网截止3月22日的评标</w:t>
      </w:r>
      <w:r w:rsidR="00DD55A1" w:rsidRPr="00DD55A1">
        <w:rPr>
          <w:rFonts w:ascii="仿宋" w:eastAsia="仿宋" w:hAnsi="仿宋" w:cs="仿宋" w:hint="eastAsia"/>
          <w:sz w:val="32"/>
          <w:szCs w:val="32"/>
        </w:rPr>
        <w:t>专家注册情况进行了统计，并与2016年书面申请人数进行了对比，要求各单位查找差距，积极动员符合条件的人员进行鲁班网注册；</w:t>
      </w:r>
    </w:p>
    <w:p w:rsidR="00B06846" w:rsidRDefault="00B06846" w:rsidP="00B06846">
      <w:pPr>
        <w:spacing w:line="560" w:lineRule="exact"/>
        <w:ind w:firstLineChars="196" w:firstLine="627"/>
        <w:rPr>
          <w:rFonts w:ascii="仿宋_GB2312" w:eastAsia="仿宋_GB2312"/>
          <w:color w:val="FF0000"/>
          <w:sz w:val="32"/>
          <w:szCs w:val="32"/>
        </w:rPr>
      </w:pPr>
    </w:p>
    <w:p w:rsidR="00DD55A1" w:rsidRPr="00DD55A1" w:rsidRDefault="00DD55A1" w:rsidP="00B06846">
      <w:pPr>
        <w:spacing w:line="560" w:lineRule="exact"/>
        <w:ind w:firstLineChars="196" w:firstLine="627"/>
        <w:rPr>
          <w:rFonts w:ascii="仿宋_GB2312" w:eastAsia="仿宋_GB2312"/>
          <w:color w:val="FF0000"/>
          <w:sz w:val="32"/>
          <w:szCs w:val="32"/>
        </w:rPr>
      </w:pPr>
    </w:p>
    <w:p w:rsidR="00B06846" w:rsidRDefault="001E2B8E" w:rsidP="00B06846">
      <w:pPr>
        <w:spacing w:line="560" w:lineRule="exact"/>
        <w:ind w:firstLineChars="196" w:firstLine="627"/>
        <w:rPr>
          <w:rFonts w:ascii="仿宋_GB2312" w:eastAsia="仿宋_GB2312"/>
          <w:sz w:val="32"/>
          <w:szCs w:val="32"/>
        </w:rPr>
      </w:pPr>
      <w:r>
        <w:rPr>
          <w:rFonts w:ascii="仿宋_GB2312" w:eastAsia="仿宋_GB2312" w:hint="eastAsia"/>
          <w:sz w:val="32"/>
          <w:szCs w:val="32"/>
        </w:rPr>
        <w:t>5</w:t>
      </w:r>
      <w:r w:rsidR="00B06846">
        <w:rPr>
          <w:rFonts w:ascii="仿宋_GB2312" w:eastAsia="仿宋_GB2312" w:hint="eastAsia"/>
          <w:sz w:val="32"/>
          <w:szCs w:val="32"/>
        </w:rPr>
        <w:t>.2月21日，编写向国家铁路局汇报资料的物资质量管理部分；</w:t>
      </w:r>
    </w:p>
    <w:p w:rsidR="00B06846" w:rsidRDefault="001E2B8E" w:rsidP="00B06846">
      <w:pPr>
        <w:spacing w:line="560" w:lineRule="exact"/>
        <w:ind w:firstLineChars="196" w:firstLine="627"/>
        <w:rPr>
          <w:rFonts w:ascii="仿宋_GB2312" w:eastAsia="仿宋_GB2312"/>
          <w:sz w:val="32"/>
          <w:szCs w:val="32"/>
        </w:rPr>
      </w:pPr>
      <w:r>
        <w:rPr>
          <w:rFonts w:ascii="仿宋_GB2312" w:eastAsia="仿宋_GB2312" w:hint="eastAsia"/>
          <w:sz w:val="32"/>
          <w:szCs w:val="32"/>
        </w:rPr>
        <w:t>6</w:t>
      </w:r>
      <w:r w:rsidR="00B06846">
        <w:rPr>
          <w:rFonts w:ascii="仿宋_GB2312" w:eastAsia="仿宋_GB2312" w:hint="eastAsia"/>
          <w:sz w:val="32"/>
          <w:szCs w:val="32"/>
        </w:rPr>
        <w:t>.2月20日，报送物资部2016年制度完成情况和2017年制度建设计划，并提供2016年发放制度、通知清单；</w:t>
      </w:r>
    </w:p>
    <w:p w:rsidR="00DD55A1" w:rsidRDefault="001E2B8E" w:rsidP="00DD55A1">
      <w:pPr>
        <w:spacing w:line="560" w:lineRule="exact"/>
        <w:ind w:firstLineChars="200" w:firstLine="640"/>
        <w:rPr>
          <w:rFonts w:ascii="仿宋_GB2312" w:eastAsia="仿宋_GB2312"/>
          <w:sz w:val="32"/>
          <w:szCs w:val="32"/>
        </w:rPr>
      </w:pPr>
      <w:r>
        <w:rPr>
          <w:rFonts w:ascii="仿宋_GB2312" w:eastAsia="仿宋_GB2312" w:hint="eastAsia"/>
          <w:sz w:val="32"/>
          <w:szCs w:val="32"/>
        </w:rPr>
        <w:t>7</w:t>
      </w:r>
      <w:r w:rsidR="00DD55A1" w:rsidRPr="00DD55A1">
        <w:rPr>
          <w:rFonts w:ascii="仿宋_GB2312" w:eastAsia="仿宋_GB2312" w:hint="eastAsia"/>
          <w:sz w:val="32"/>
          <w:szCs w:val="32"/>
        </w:rPr>
        <w:t>.</w:t>
      </w:r>
      <w:r w:rsidR="00DD55A1">
        <w:rPr>
          <w:rFonts w:ascii="仿宋_GB2312" w:eastAsia="仿宋_GB2312" w:hint="eastAsia"/>
          <w:sz w:val="32"/>
          <w:szCs w:val="32"/>
        </w:rPr>
        <w:t>本月</w:t>
      </w:r>
      <w:r w:rsidR="00DD55A1" w:rsidRPr="00DD55A1">
        <w:rPr>
          <w:rFonts w:ascii="仿宋_GB2312" w:eastAsia="仿宋_GB2312" w:hint="eastAsia"/>
          <w:sz w:val="32"/>
          <w:szCs w:val="32"/>
        </w:rPr>
        <w:t>评审合同50份，垫资委托书1份，和解协议1份</w:t>
      </w:r>
      <w:r w:rsidR="00DD55A1">
        <w:rPr>
          <w:rFonts w:ascii="仿宋_GB2312" w:eastAsia="仿宋_GB2312" w:hint="eastAsia"/>
          <w:sz w:val="32"/>
          <w:szCs w:val="32"/>
        </w:rPr>
        <w:t>，</w:t>
      </w:r>
      <w:r w:rsidR="00B06846" w:rsidRPr="00DD55A1">
        <w:rPr>
          <w:rFonts w:ascii="仿宋_GB2312" w:eastAsia="仿宋_GB2312" w:hint="eastAsia"/>
          <w:sz w:val="32"/>
          <w:szCs w:val="32"/>
        </w:rPr>
        <w:t>扫描134份合同，已将管理部存档的采购合同、供应合同、供应协议和其它合同全部扫描完毕并完成电子档案的建立；</w:t>
      </w:r>
    </w:p>
    <w:p w:rsidR="00B06846" w:rsidRDefault="001E2B8E" w:rsidP="00B06846">
      <w:pPr>
        <w:spacing w:line="560" w:lineRule="exact"/>
        <w:ind w:firstLineChars="200" w:firstLine="640"/>
        <w:rPr>
          <w:rFonts w:ascii="仿宋_GB2312" w:eastAsia="仿宋_GB2312"/>
          <w:sz w:val="32"/>
          <w:szCs w:val="32"/>
        </w:rPr>
      </w:pPr>
      <w:r>
        <w:rPr>
          <w:rFonts w:ascii="仿宋_GB2312" w:eastAsia="仿宋_GB2312" w:hint="eastAsia"/>
          <w:sz w:val="32"/>
          <w:szCs w:val="32"/>
        </w:rPr>
        <w:t>8</w:t>
      </w:r>
      <w:r w:rsidR="00B06846">
        <w:rPr>
          <w:rFonts w:ascii="仿宋_GB2312" w:eastAsia="仿宋_GB2312" w:hint="eastAsia"/>
          <w:sz w:val="32"/>
          <w:szCs w:val="32"/>
        </w:rPr>
        <w:t>.供应商不良行为记录表根据股份要求对不良行为记录具体描述材料和支持性资料进行收集并上报；</w:t>
      </w:r>
    </w:p>
    <w:p w:rsidR="00B06846" w:rsidRDefault="001E2B8E" w:rsidP="00B06846">
      <w:pPr>
        <w:spacing w:line="560" w:lineRule="exact"/>
        <w:ind w:firstLineChars="200" w:firstLine="640"/>
        <w:rPr>
          <w:rFonts w:ascii="仿宋_GB2312" w:eastAsia="仿宋_GB2312"/>
          <w:sz w:val="32"/>
          <w:szCs w:val="32"/>
        </w:rPr>
      </w:pPr>
      <w:r>
        <w:rPr>
          <w:rFonts w:ascii="仿宋_GB2312" w:eastAsia="仿宋_GB2312" w:hint="eastAsia"/>
          <w:sz w:val="32"/>
          <w:szCs w:val="32"/>
        </w:rPr>
        <w:t>9</w:t>
      </w:r>
      <w:r w:rsidR="00B06846">
        <w:rPr>
          <w:rFonts w:ascii="仿宋_GB2312" w:eastAsia="仿宋_GB2312" w:hint="eastAsia"/>
          <w:sz w:val="32"/>
          <w:szCs w:val="32"/>
        </w:rPr>
        <w:t>.收集、汇总各公司上报的中小型工程物资区域采购计划，编写采购方案;</w:t>
      </w:r>
    </w:p>
    <w:p w:rsidR="00B06846" w:rsidRDefault="001E2B8E" w:rsidP="00B06846">
      <w:pPr>
        <w:spacing w:line="560" w:lineRule="exact"/>
        <w:ind w:firstLineChars="220" w:firstLine="704"/>
        <w:rPr>
          <w:rFonts w:ascii="仿宋_GB2312" w:eastAsia="仿宋_GB2312"/>
          <w:sz w:val="32"/>
          <w:szCs w:val="32"/>
        </w:rPr>
      </w:pPr>
      <w:r>
        <w:rPr>
          <w:rFonts w:ascii="仿宋_GB2312" w:eastAsia="仿宋_GB2312" w:hint="eastAsia"/>
          <w:sz w:val="32"/>
          <w:szCs w:val="32"/>
        </w:rPr>
        <w:t>10</w:t>
      </w:r>
      <w:r w:rsidR="00B06846">
        <w:rPr>
          <w:rFonts w:ascii="仿宋_GB2312" w:eastAsia="仿宋_GB2312" w:hint="eastAsia"/>
          <w:sz w:val="32"/>
          <w:szCs w:val="32"/>
        </w:rPr>
        <w:t>.编制2月份集团公司报表</w:t>
      </w:r>
      <w:r w:rsidR="00CF79E6">
        <w:rPr>
          <w:rFonts w:ascii="仿宋_GB2312" w:eastAsia="仿宋_GB2312" w:hint="eastAsia"/>
          <w:sz w:val="32"/>
          <w:szCs w:val="32"/>
        </w:rPr>
        <w:t>，并上报</w:t>
      </w:r>
      <w:r w:rsidR="00B06846">
        <w:rPr>
          <w:rFonts w:ascii="仿宋_GB2312" w:eastAsia="仿宋_GB2312" w:hint="eastAsia"/>
          <w:sz w:val="32"/>
          <w:szCs w:val="32"/>
        </w:rPr>
        <w:t>;</w:t>
      </w:r>
    </w:p>
    <w:p w:rsidR="00B06846" w:rsidRDefault="001E2B8E" w:rsidP="00B06846">
      <w:pPr>
        <w:spacing w:line="560" w:lineRule="exact"/>
        <w:ind w:firstLineChars="220" w:firstLine="704"/>
        <w:rPr>
          <w:rFonts w:ascii="仿宋_GB2312" w:eastAsia="仿宋_GB2312"/>
          <w:sz w:val="32"/>
          <w:szCs w:val="32"/>
        </w:rPr>
      </w:pPr>
      <w:r>
        <w:rPr>
          <w:rFonts w:ascii="仿宋_GB2312" w:eastAsia="仿宋_GB2312" w:hint="eastAsia"/>
          <w:sz w:val="32"/>
          <w:szCs w:val="32"/>
        </w:rPr>
        <w:t>11</w:t>
      </w:r>
      <w:r w:rsidR="00B06846">
        <w:rPr>
          <w:rFonts w:ascii="仿宋_GB2312" w:eastAsia="仿宋_GB2312" w:hint="eastAsia"/>
          <w:sz w:val="32"/>
          <w:szCs w:val="32"/>
        </w:rPr>
        <w:t>.3月1日，参加集团公司组织的项目成本信息系统2.0培训;</w:t>
      </w:r>
    </w:p>
    <w:p w:rsidR="00B06846" w:rsidRDefault="001E2B8E" w:rsidP="00B06846">
      <w:pPr>
        <w:spacing w:line="560" w:lineRule="exact"/>
        <w:ind w:firstLineChars="220" w:firstLine="704"/>
        <w:rPr>
          <w:rFonts w:ascii="仿宋_GB2312" w:eastAsia="仿宋_GB2312"/>
          <w:sz w:val="32"/>
          <w:szCs w:val="32"/>
        </w:rPr>
      </w:pPr>
      <w:r>
        <w:rPr>
          <w:rFonts w:ascii="仿宋_GB2312" w:eastAsia="仿宋_GB2312" w:hint="eastAsia"/>
          <w:sz w:val="32"/>
          <w:szCs w:val="32"/>
        </w:rPr>
        <w:t>12</w:t>
      </w:r>
      <w:r w:rsidR="00B06846">
        <w:rPr>
          <w:rFonts w:ascii="仿宋_GB2312" w:eastAsia="仿宋_GB2312" w:hint="eastAsia"/>
          <w:sz w:val="32"/>
          <w:szCs w:val="32"/>
        </w:rPr>
        <w:t>.2月27、28日，参加了集团公司科技大会;</w:t>
      </w:r>
    </w:p>
    <w:p w:rsidR="00B06846" w:rsidRDefault="001E2B8E" w:rsidP="00B06846">
      <w:pPr>
        <w:spacing w:line="560" w:lineRule="exact"/>
        <w:ind w:firstLineChars="220" w:firstLine="704"/>
        <w:rPr>
          <w:rFonts w:ascii="仿宋_GB2312" w:eastAsia="仿宋_GB2312"/>
          <w:sz w:val="32"/>
          <w:szCs w:val="32"/>
        </w:rPr>
      </w:pPr>
      <w:r>
        <w:rPr>
          <w:rFonts w:ascii="仿宋_GB2312" w:eastAsia="仿宋_GB2312" w:hint="eastAsia"/>
          <w:sz w:val="32"/>
          <w:szCs w:val="32"/>
        </w:rPr>
        <w:t>13</w:t>
      </w:r>
      <w:r w:rsidR="00B06846">
        <w:rPr>
          <w:rFonts w:ascii="仿宋_GB2312" w:eastAsia="仿宋_GB2312" w:hint="eastAsia"/>
          <w:sz w:val="32"/>
          <w:szCs w:val="32"/>
        </w:rPr>
        <w:t>.编写了2016年集团公司物资部内控体系和流程修改计划，报送企业发展部;</w:t>
      </w:r>
    </w:p>
    <w:p w:rsidR="00B06846" w:rsidRDefault="001E2B8E" w:rsidP="00B06846">
      <w:pPr>
        <w:spacing w:line="560" w:lineRule="exact"/>
        <w:ind w:firstLineChars="220" w:firstLine="704"/>
        <w:rPr>
          <w:rFonts w:ascii="仿宋_GB2312" w:eastAsia="仿宋_GB2312"/>
          <w:sz w:val="32"/>
          <w:szCs w:val="32"/>
        </w:rPr>
      </w:pPr>
      <w:r>
        <w:rPr>
          <w:rFonts w:ascii="仿宋_GB2312" w:eastAsia="仿宋_GB2312" w:hint="eastAsia"/>
          <w:sz w:val="32"/>
          <w:szCs w:val="32"/>
        </w:rPr>
        <w:t>14</w:t>
      </w:r>
      <w:r w:rsidR="00B06846">
        <w:rPr>
          <w:rFonts w:ascii="仿宋_GB2312" w:eastAsia="仿宋_GB2312" w:hint="eastAsia"/>
          <w:sz w:val="32"/>
          <w:szCs w:val="32"/>
        </w:rPr>
        <w:t>.参加集团公司安全质量隐患排查软件培训，在培训版中录入物贸公司组织机构和人员信息;</w:t>
      </w:r>
    </w:p>
    <w:p w:rsidR="00B06846" w:rsidRPr="00B82BDF" w:rsidRDefault="001E2B8E" w:rsidP="00B06846">
      <w:pPr>
        <w:spacing w:line="540" w:lineRule="exact"/>
        <w:ind w:firstLineChars="200" w:firstLine="640"/>
        <w:rPr>
          <w:rFonts w:ascii="仿宋_GB2312" w:eastAsia="仿宋_GB2312"/>
          <w:sz w:val="32"/>
          <w:szCs w:val="32"/>
        </w:rPr>
      </w:pPr>
      <w:r>
        <w:rPr>
          <w:rFonts w:ascii="仿宋_GB2312" w:eastAsia="仿宋_GB2312" w:hint="eastAsia"/>
          <w:sz w:val="32"/>
          <w:szCs w:val="32"/>
        </w:rPr>
        <w:t>15</w:t>
      </w:r>
      <w:r w:rsidR="00B06846" w:rsidRPr="00B82BDF">
        <w:rPr>
          <w:rFonts w:ascii="仿宋_GB2312" w:eastAsia="仿宋_GB2312" w:hint="eastAsia"/>
          <w:sz w:val="32"/>
          <w:szCs w:val="32"/>
        </w:rPr>
        <w:t>.</w:t>
      </w:r>
      <w:r w:rsidR="00B06846" w:rsidRPr="00B82BDF">
        <w:rPr>
          <w:rFonts w:ascii="仿宋" w:eastAsia="仿宋" w:hAnsi="仿宋" w:cs="仿宋" w:hint="eastAsia"/>
          <w:sz w:val="32"/>
          <w:szCs w:val="32"/>
        </w:rPr>
        <w:t xml:space="preserve"> 3月13日，</w:t>
      </w:r>
      <w:r w:rsidR="00B06846" w:rsidRPr="00B82BDF">
        <w:rPr>
          <w:rFonts w:ascii="仿宋_GB2312" w:eastAsia="仿宋_GB2312" w:hint="eastAsia"/>
          <w:sz w:val="32"/>
          <w:szCs w:val="32"/>
        </w:rPr>
        <w:t>与中铁物贸北京公司王超就共同开展区域集采事宜进行了沟通，基本达成共识，管理部这两天起草好初稿</w:t>
      </w:r>
      <w:r w:rsidR="00B06846" w:rsidRPr="00B82BDF">
        <w:rPr>
          <w:rFonts w:ascii="仿宋_GB2312" w:eastAsia="仿宋_GB2312" w:hint="eastAsia"/>
          <w:sz w:val="32"/>
          <w:szCs w:val="32"/>
        </w:rPr>
        <w:lastRenderedPageBreak/>
        <w:t>后由其进行补充；</w:t>
      </w:r>
    </w:p>
    <w:p w:rsidR="00B06846" w:rsidRPr="00B82BDF" w:rsidRDefault="001E2B8E" w:rsidP="00B06846">
      <w:pPr>
        <w:spacing w:line="540" w:lineRule="exact"/>
        <w:ind w:firstLineChars="200" w:firstLine="640"/>
        <w:rPr>
          <w:rFonts w:ascii="仿宋_GB2312" w:eastAsia="仿宋_GB2312"/>
          <w:sz w:val="32"/>
          <w:szCs w:val="32"/>
        </w:rPr>
      </w:pPr>
      <w:r>
        <w:rPr>
          <w:rFonts w:ascii="仿宋_GB2312" w:eastAsia="仿宋_GB2312" w:hint="eastAsia"/>
          <w:sz w:val="32"/>
          <w:szCs w:val="32"/>
        </w:rPr>
        <w:t>16</w:t>
      </w:r>
      <w:r w:rsidR="00B06846" w:rsidRPr="00B82BDF">
        <w:rPr>
          <w:rFonts w:ascii="仿宋_GB2312" w:eastAsia="仿宋_GB2312" w:hint="eastAsia"/>
          <w:sz w:val="32"/>
          <w:szCs w:val="32"/>
        </w:rPr>
        <w:t>.</w:t>
      </w:r>
      <w:r w:rsidR="00B06846" w:rsidRPr="00B82BDF">
        <w:rPr>
          <w:rFonts w:ascii="仿宋" w:eastAsia="仿宋" w:hAnsi="仿宋" w:cs="仿宋" w:hint="eastAsia"/>
          <w:sz w:val="32"/>
          <w:szCs w:val="32"/>
        </w:rPr>
        <w:t xml:space="preserve"> 3月10日，</w:t>
      </w:r>
      <w:r w:rsidR="00B06846" w:rsidRPr="00B82BDF">
        <w:rPr>
          <w:rFonts w:ascii="仿宋_GB2312" w:eastAsia="仿宋_GB2312" w:hint="eastAsia"/>
          <w:sz w:val="32"/>
          <w:szCs w:val="32"/>
        </w:rPr>
        <w:t>就中铁六局南梁至太柏公路PPP工程的物资预算事宜与集团公司投资管理部进行了沟通，说目前正在工程标的投标准备阶段，中标后立即通知我们；</w:t>
      </w:r>
    </w:p>
    <w:p w:rsidR="00B06846" w:rsidRPr="00B82BDF" w:rsidRDefault="001E2B8E" w:rsidP="00B06846">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17</w:t>
      </w:r>
      <w:r w:rsidR="00B06846" w:rsidRPr="00B82BDF">
        <w:rPr>
          <w:rFonts w:ascii="仿宋" w:eastAsia="仿宋" w:hAnsi="仿宋" w:cs="仿宋" w:hint="eastAsia"/>
          <w:sz w:val="32"/>
          <w:szCs w:val="32"/>
        </w:rPr>
        <w:t>.3月8日至10日，组织北京、丰桥、交通、建安、石家庄等公司的物资管理人员集中开展了物资管理文件的修订工作，此次修订对物资管理办法、物资供方管理办法、物资成本管理办法、废旧物资管理办法、钢轨道岔战略采购实施细则、油品战略采购实施细则、仓储管理办法、周转材料管理办法等8个管理文件进行了修订，本周发给各单位征求意见；</w:t>
      </w:r>
    </w:p>
    <w:p w:rsidR="00B06846" w:rsidRPr="00B82BDF" w:rsidRDefault="001E2B8E" w:rsidP="00B06846">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18</w:t>
      </w:r>
      <w:r w:rsidR="00B06846" w:rsidRPr="00B82BDF">
        <w:rPr>
          <w:rFonts w:ascii="仿宋" w:eastAsia="仿宋" w:hAnsi="仿宋" w:cs="仿宋" w:hint="eastAsia"/>
          <w:sz w:val="32"/>
          <w:szCs w:val="32"/>
        </w:rPr>
        <w:t>.3月8日，将电气化局北京地铁12号线项目部来电，相约我公司于14日就钢材、水泥供应事宜进行谈判一事向领导进行了汇报，管理部将大力支持此次谈判，提供所有原投标资料 ；</w:t>
      </w:r>
    </w:p>
    <w:p w:rsidR="00DD55A1" w:rsidRPr="00B82BDF" w:rsidRDefault="001E2B8E" w:rsidP="00DD55A1">
      <w:pPr>
        <w:spacing w:line="540" w:lineRule="exact"/>
        <w:ind w:firstLineChars="200" w:firstLine="640"/>
        <w:rPr>
          <w:rFonts w:ascii="仿宋_GB2312" w:eastAsia="仿宋_GB2312"/>
          <w:sz w:val="32"/>
          <w:szCs w:val="32"/>
        </w:rPr>
      </w:pPr>
      <w:r>
        <w:rPr>
          <w:rFonts w:ascii="仿宋_GB2312" w:eastAsia="仿宋_GB2312" w:hint="eastAsia"/>
          <w:sz w:val="32"/>
          <w:szCs w:val="32"/>
        </w:rPr>
        <w:t>19</w:t>
      </w:r>
      <w:r w:rsidR="00B06846" w:rsidRPr="00DD55A1">
        <w:rPr>
          <w:rFonts w:ascii="仿宋_GB2312" w:eastAsia="仿宋_GB2312" w:hint="eastAsia"/>
          <w:sz w:val="32"/>
          <w:szCs w:val="32"/>
        </w:rPr>
        <w:t xml:space="preserve">. </w:t>
      </w:r>
      <w:r w:rsidR="00DD55A1" w:rsidRPr="00DD55A1">
        <w:rPr>
          <w:rFonts w:ascii="仿宋_GB2312" w:eastAsia="仿宋_GB2312" w:hint="eastAsia"/>
          <w:sz w:val="32"/>
          <w:szCs w:val="32"/>
        </w:rPr>
        <w:t>报送10</w:t>
      </w:r>
      <w:r w:rsidR="00B06846" w:rsidRPr="00DD55A1">
        <w:rPr>
          <w:rFonts w:ascii="仿宋_GB2312" w:eastAsia="仿宋_GB2312" w:hint="eastAsia"/>
          <w:sz w:val="32"/>
          <w:szCs w:val="32"/>
        </w:rPr>
        <w:t>份油品计划：</w:t>
      </w:r>
      <w:r w:rsidR="00DD55A1" w:rsidRPr="00DD55A1">
        <w:rPr>
          <w:rFonts w:ascii="仿宋_GB2312" w:eastAsia="仿宋_GB2312" w:hint="eastAsia"/>
          <w:sz w:val="32"/>
          <w:szCs w:val="32"/>
        </w:rPr>
        <w:t>与铁工油品联系柴油供应事宜，就其不能供应的项目与其进行了交流和授权自采；</w:t>
      </w:r>
    </w:p>
    <w:p w:rsidR="00B06846" w:rsidRPr="00B82BDF" w:rsidRDefault="001E2B8E" w:rsidP="00B06846">
      <w:pPr>
        <w:spacing w:line="540" w:lineRule="exact"/>
        <w:ind w:firstLineChars="220" w:firstLine="704"/>
        <w:rPr>
          <w:rFonts w:ascii="仿宋_GB2312" w:eastAsia="仿宋_GB2312"/>
          <w:sz w:val="32"/>
          <w:szCs w:val="32"/>
        </w:rPr>
      </w:pPr>
      <w:r>
        <w:rPr>
          <w:rFonts w:ascii="仿宋_GB2312" w:eastAsia="仿宋_GB2312" w:hint="eastAsia"/>
          <w:sz w:val="32"/>
          <w:szCs w:val="32"/>
        </w:rPr>
        <w:t>20</w:t>
      </w:r>
      <w:r w:rsidR="00B06846" w:rsidRPr="00B82BDF">
        <w:rPr>
          <w:rFonts w:ascii="仿宋_GB2312" w:eastAsia="仿宋_GB2312" w:hint="eastAsia"/>
          <w:sz w:val="32"/>
          <w:szCs w:val="32"/>
        </w:rPr>
        <w:t>.编写2016年集采、电商情况通报；</w:t>
      </w:r>
    </w:p>
    <w:p w:rsidR="00B06846" w:rsidRDefault="001E2B8E" w:rsidP="00DD55A1">
      <w:pPr>
        <w:spacing w:line="540" w:lineRule="exact"/>
        <w:ind w:firstLineChars="220" w:firstLine="704"/>
        <w:rPr>
          <w:rFonts w:ascii="黑体" w:eastAsia="黑体" w:hAnsi="宋体"/>
          <w:color w:val="0D0D0D" w:themeColor="text1" w:themeTint="F2"/>
          <w:sz w:val="32"/>
          <w:szCs w:val="32"/>
        </w:rPr>
      </w:pPr>
      <w:r>
        <w:rPr>
          <w:rFonts w:ascii="仿宋_GB2312" w:eastAsia="仿宋_GB2312" w:hint="eastAsia"/>
          <w:sz w:val="32"/>
          <w:szCs w:val="32"/>
        </w:rPr>
        <w:t>21</w:t>
      </w:r>
      <w:r w:rsidR="00B06846" w:rsidRPr="00B82BDF">
        <w:rPr>
          <w:rFonts w:ascii="仿宋_GB2312" w:eastAsia="仿宋_GB2312" w:hint="eastAsia"/>
          <w:sz w:val="32"/>
          <w:szCs w:val="32"/>
        </w:rPr>
        <w:t>.参加集团公司法律合规部组织的法律培训会；</w:t>
      </w:r>
    </w:p>
    <w:p w:rsidR="00B06846" w:rsidRPr="002F61D2" w:rsidRDefault="001E2B8E" w:rsidP="00B06846">
      <w:pPr>
        <w:spacing w:line="540" w:lineRule="exact"/>
        <w:ind w:firstLineChars="221" w:firstLine="707"/>
        <w:rPr>
          <w:rFonts w:ascii="仿宋_GB2312" w:eastAsia="仿宋_GB2312"/>
          <w:sz w:val="32"/>
          <w:szCs w:val="32"/>
        </w:rPr>
      </w:pPr>
      <w:r>
        <w:rPr>
          <w:rFonts w:ascii="仿宋_GB2312" w:eastAsia="仿宋_GB2312" w:hint="eastAsia"/>
          <w:sz w:val="32"/>
          <w:szCs w:val="32"/>
        </w:rPr>
        <w:t>22.</w:t>
      </w:r>
      <w:r w:rsidR="00B06846" w:rsidRPr="002F61D2">
        <w:rPr>
          <w:rFonts w:ascii="仿宋_GB2312" w:eastAsia="仿宋_GB2312" w:hint="eastAsia"/>
          <w:sz w:val="32"/>
          <w:szCs w:val="32"/>
        </w:rPr>
        <w:t>3月13日，发放了公司2017年度开发额和产值计划安排的通知，将公司6亿元开发额和2亿元市场供应额及10.5亿元内部供应额指标按季度和月度进行了分劈；</w:t>
      </w:r>
    </w:p>
    <w:p w:rsidR="00B06846" w:rsidRPr="002F61D2" w:rsidRDefault="001E2B8E" w:rsidP="00B06846">
      <w:pPr>
        <w:spacing w:line="540" w:lineRule="exact"/>
        <w:ind w:firstLineChars="221" w:firstLine="707"/>
        <w:rPr>
          <w:rFonts w:ascii="仿宋_GB2312" w:eastAsia="仿宋_GB2312"/>
          <w:sz w:val="32"/>
          <w:szCs w:val="32"/>
        </w:rPr>
      </w:pPr>
      <w:r>
        <w:rPr>
          <w:rFonts w:ascii="仿宋_GB2312" w:eastAsia="仿宋_GB2312" w:hint="eastAsia"/>
          <w:sz w:val="32"/>
          <w:szCs w:val="32"/>
        </w:rPr>
        <w:t>23.</w:t>
      </w:r>
      <w:r w:rsidR="00B06846" w:rsidRPr="002F61D2">
        <w:rPr>
          <w:rFonts w:ascii="仿宋_GB2312" w:eastAsia="仿宋_GB2312" w:hint="eastAsia"/>
          <w:sz w:val="32"/>
          <w:szCs w:val="32"/>
        </w:rPr>
        <w:t>3月16日，按照业务部提供的太原西南环水泥调价通知以集团公司物资部通知的形式下发了太原西南环水泥调价通知3份，要求太原指挥部和各项目部加强协调，确保水泥供应，做好</w:t>
      </w:r>
      <w:r w:rsidR="00B06846" w:rsidRPr="002F61D2">
        <w:rPr>
          <w:rFonts w:ascii="仿宋_GB2312" w:eastAsia="仿宋_GB2312" w:hint="eastAsia"/>
          <w:sz w:val="32"/>
          <w:szCs w:val="32"/>
        </w:rPr>
        <w:lastRenderedPageBreak/>
        <w:t>水泥供应价格结算工作</w:t>
      </w:r>
      <w:r w:rsidR="00B06846">
        <w:rPr>
          <w:rFonts w:ascii="仿宋_GB2312" w:eastAsia="仿宋_GB2312" w:hint="eastAsia"/>
          <w:sz w:val="32"/>
          <w:szCs w:val="32"/>
        </w:rPr>
        <w:t>；</w:t>
      </w:r>
    </w:p>
    <w:p w:rsidR="00B06846" w:rsidRPr="002F61D2" w:rsidRDefault="001E2B8E" w:rsidP="00B06846">
      <w:pPr>
        <w:spacing w:line="540" w:lineRule="exact"/>
        <w:ind w:firstLineChars="221" w:firstLine="707"/>
        <w:rPr>
          <w:rFonts w:ascii="仿宋_GB2312" w:eastAsia="仿宋_GB2312"/>
          <w:sz w:val="32"/>
          <w:szCs w:val="32"/>
        </w:rPr>
      </w:pPr>
      <w:r>
        <w:rPr>
          <w:rFonts w:ascii="仿宋_GB2312" w:eastAsia="仿宋_GB2312" w:hint="eastAsia"/>
          <w:sz w:val="32"/>
          <w:szCs w:val="32"/>
        </w:rPr>
        <w:t>24</w:t>
      </w:r>
      <w:r w:rsidR="00B06846" w:rsidRPr="002F61D2">
        <w:rPr>
          <w:rFonts w:ascii="仿宋_GB2312" w:eastAsia="仿宋_GB2312" w:hint="eastAsia"/>
          <w:sz w:val="32"/>
          <w:szCs w:val="32"/>
        </w:rPr>
        <w:t>.编制了2016年度集团公司集采情况通报和电商采购情况通报；</w:t>
      </w:r>
    </w:p>
    <w:p w:rsidR="00B06846" w:rsidRPr="001E2B8E" w:rsidRDefault="001E2B8E" w:rsidP="00B06846">
      <w:pPr>
        <w:spacing w:line="540" w:lineRule="exact"/>
        <w:ind w:firstLineChars="221" w:firstLine="707"/>
        <w:rPr>
          <w:rFonts w:ascii="仿宋_GB2312" w:eastAsia="仿宋_GB2312"/>
          <w:color w:val="0D0D0D" w:themeColor="text1" w:themeTint="F2"/>
          <w:sz w:val="32"/>
          <w:szCs w:val="32"/>
        </w:rPr>
      </w:pPr>
      <w:r w:rsidRPr="001E2B8E">
        <w:rPr>
          <w:rFonts w:ascii="仿宋_GB2312" w:eastAsia="仿宋_GB2312" w:hint="eastAsia"/>
          <w:color w:val="0D0D0D" w:themeColor="text1" w:themeTint="F2"/>
          <w:sz w:val="32"/>
          <w:szCs w:val="32"/>
        </w:rPr>
        <w:t>25</w:t>
      </w:r>
      <w:r w:rsidR="00B06846" w:rsidRPr="001E2B8E">
        <w:rPr>
          <w:rFonts w:ascii="仿宋_GB2312" w:eastAsia="仿宋_GB2312" w:hint="eastAsia"/>
          <w:color w:val="0D0D0D" w:themeColor="text1" w:themeTint="F2"/>
          <w:sz w:val="32"/>
          <w:szCs w:val="32"/>
        </w:rPr>
        <w:t>.整理2016年管理部全年发文，分别编号，分类别建立电子文档，准备移交局档案室；</w:t>
      </w:r>
    </w:p>
    <w:p w:rsidR="00B06846" w:rsidRPr="002F61D2" w:rsidRDefault="001E2B8E" w:rsidP="00B06846">
      <w:pPr>
        <w:spacing w:line="540" w:lineRule="exact"/>
        <w:ind w:firstLineChars="221" w:firstLine="707"/>
        <w:rPr>
          <w:rFonts w:ascii="仿宋_GB2312" w:eastAsia="仿宋_GB2312"/>
          <w:sz w:val="32"/>
          <w:szCs w:val="32"/>
        </w:rPr>
      </w:pPr>
      <w:r>
        <w:rPr>
          <w:rFonts w:ascii="仿宋_GB2312" w:eastAsia="仿宋_GB2312" w:hint="eastAsia"/>
          <w:sz w:val="32"/>
          <w:szCs w:val="32"/>
        </w:rPr>
        <w:t>2</w:t>
      </w:r>
      <w:r w:rsidR="00B06846" w:rsidRPr="002F61D2">
        <w:rPr>
          <w:rFonts w:ascii="仿宋_GB2312" w:eastAsia="仿宋_GB2312" w:hint="eastAsia"/>
          <w:sz w:val="32"/>
          <w:szCs w:val="32"/>
        </w:rPr>
        <w:t>6.开展供方年度评审工作，收集、整理、汇总各公司的合格供方名单和限制交易供方名单；</w:t>
      </w:r>
    </w:p>
    <w:p w:rsidR="00B06846" w:rsidRPr="002F61D2" w:rsidRDefault="001E2B8E" w:rsidP="00B06846">
      <w:pPr>
        <w:spacing w:line="540" w:lineRule="exact"/>
        <w:ind w:firstLineChars="221" w:firstLine="707"/>
        <w:rPr>
          <w:rFonts w:ascii="仿宋_GB2312" w:eastAsia="仿宋_GB2312"/>
          <w:sz w:val="32"/>
          <w:szCs w:val="32"/>
        </w:rPr>
      </w:pPr>
      <w:r>
        <w:rPr>
          <w:rFonts w:ascii="仿宋_GB2312" w:eastAsia="仿宋_GB2312" w:hint="eastAsia"/>
          <w:sz w:val="32"/>
          <w:szCs w:val="32"/>
        </w:rPr>
        <w:t>2</w:t>
      </w:r>
      <w:r w:rsidR="00B06846" w:rsidRPr="002F61D2">
        <w:rPr>
          <w:rFonts w:ascii="仿宋_GB2312" w:eastAsia="仿宋_GB2312" w:hint="eastAsia"/>
          <w:sz w:val="32"/>
          <w:szCs w:val="32"/>
        </w:rPr>
        <w:t>7.与集团法律合规部及北京分公司共同探讨合同违约条款事宜；</w:t>
      </w:r>
    </w:p>
    <w:p w:rsidR="00B06846" w:rsidRPr="002F61D2" w:rsidRDefault="001E2B8E" w:rsidP="00B06846">
      <w:pPr>
        <w:spacing w:line="540" w:lineRule="exact"/>
        <w:ind w:firstLineChars="221" w:firstLine="707"/>
        <w:rPr>
          <w:rFonts w:ascii="仿宋_GB2312" w:eastAsia="仿宋_GB2312"/>
          <w:sz w:val="32"/>
          <w:szCs w:val="32"/>
        </w:rPr>
      </w:pPr>
      <w:r>
        <w:rPr>
          <w:rFonts w:ascii="仿宋_GB2312" w:eastAsia="仿宋_GB2312" w:hint="eastAsia"/>
          <w:sz w:val="32"/>
          <w:szCs w:val="32"/>
        </w:rPr>
        <w:t>2</w:t>
      </w:r>
      <w:r w:rsidR="00B06846" w:rsidRPr="002F61D2">
        <w:rPr>
          <w:rFonts w:ascii="仿宋_GB2312" w:eastAsia="仿宋_GB2312" w:hint="eastAsia"/>
          <w:sz w:val="32"/>
          <w:szCs w:val="32"/>
        </w:rPr>
        <w:t>8.完成我局在鲁班网注册一级专家的资料整理工作，报送股份公司采购管理部段工，共有110人；</w:t>
      </w:r>
    </w:p>
    <w:p w:rsidR="00B06846" w:rsidRPr="002F61D2" w:rsidRDefault="001E2B8E" w:rsidP="00B06846">
      <w:pPr>
        <w:spacing w:line="540" w:lineRule="exact"/>
        <w:ind w:firstLineChars="220" w:firstLine="704"/>
        <w:rPr>
          <w:rFonts w:ascii="仿宋_GB2312" w:eastAsia="仿宋_GB2312"/>
          <w:sz w:val="32"/>
          <w:szCs w:val="32"/>
        </w:rPr>
      </w:pPr>
      <w:r>
        <w:rPr>
          <w:rFonts w:ascii="仿宋_GB2312" w:eastAsia="仿宋_GB2312" w:hint="eastAsia"/>
          <w:sz w:val="32"/>
          <w:szCs w:val="32"/>
        </w:rPr>
        <w:t>29</w:t>
      </w:r>
      <w:r w:rsidR="00B06846" w:rsidRPr="002F61D2">
        <w:rPr>
          <w:rFonts w:ascii="仿宋_GB2312" w:eastAsia="仿宋_GB2312" w:hint="eastAsia"/>
          <w:sz w:val="32"/>
          <w:szCs w:val="32"/>
        </w:rPr>
        <w:t>.自3月15日开始，管理部在中铁六局采购网的物资信息栏设立了每日价格动态，每天公布主要城市的钢材、型钢、水泥的网络价格，加强对项目相关物资价格管控；</w:t>
      </w:r>
    </w:p>
    <w:p w:rsidR="00B06846" w:rsidRPr="002F61D2" w:rsidRDefault="001E2B8E" w:rsidP="00B06846">
      <w:pPr>
        <w:spacing w:line="540" w:lineRule="exact"/>
        <w:ind w:firstLineChars="220" w:firstLine="704"/>
        <w:rPr>
          <w:rFonts w:ascii="仿宋_GB2312" w:eastAsia="仿宋_GB2312"/>
          <w:sz w:val="32"/>
          <w:szCs w:val="32"/>
        </w:rPr>
      </w:pPr>
      <w:r>
        <w:rPr>
          <w:rFonts w:ascii="仿宋_GB2312" w:eastAsia="仿宋_GB2312" w:hint="eastAsia"/>
          <w:sz w:val="32"/>
          <w:szCs w:val="32"/>
        </w:rPr>
        <w:t>30</w:t>
      </w:r>
      <w:r w:rsidR="00B06846" w:rsidRPr="002F61D2">
        <w:rPr>
          <w:rFonts w:ascii="仿宋_GB2312" w:eastAsia="仿宋_GB2312" w:hint="eastAsia"/>
          <w:sz w:val="32"/>
          <w:szCs w:val="32"/>
        </w:rPr>
        <w:t>.收集各公司报送的2016年至17年3月份的集采资料；</w:t>
      </w:r>
    </w:p>
    <w:p w:rsidR="00CF79E6" w:rsidRPr="00386705" w:rsidRDefault="001E2B8E" w:rsidP="00CF79E6">
      <w:pPr>
        <w:spacing w:line="540" w:lineRule="exact"/>
        <w:ind w:firstLineChars="221" w:firstLine="707"/>
        <w:rPr>
          <w:rFonts w:ascii="仿宋" w:eastAsia="仿宋" w:hAnsi="仿宋" w:cs="仿宋"/>
          <w:sz w:val="32"/>
          <w:szCs w:val="32"/>
        </w:rPr>
      </w:pPr>
      <w:r>
        <w:rPr>
          <w:rFonts w:ascii="仿宋" w:eastAsia="仿宋" w:hAnsi="仿宋" w:cs="仿宋" w:hint="eastAsia"/>
          <w:sz w:val="32"/>
          <w:szCs w:val="32"/>
        </w:rPr>
        <w:t>3</w:t>
      </w:r>
      <w:r w:rsidR="0034028D">
        <w:rPr>
          <w:rFonts w:ascii="仿宋" w:eastAsia="仿宋" w:hAnsi="仿宋" w:cs="仿宋" w:hint="eastAsia"/>
          <w:sz w:val="32"/>
          <w:szCs w:val="32"/>
        </w:rPr>
        <w:t>1</w:t>
      </w:r>
      <w:r>
        <w:rPr>
          <w:rFonts w:ascii="仿宋" w:eastAsia="仿宋" w:hAnsi="仿宋" w:cs="仿宋" w:hint="eastAsia"/>
          <w:sz w:val="32"/>
          <w:szCs w:val="32"/>
        </w:rPr>
        <w:t>．</w:t>
      </w:r>
      <w:r w:rsidR="00CF79E6" w:rsidRPr="00386705">
        <w:rPr>
          <w:rFonts w:ascii="仿宋" w:eastAsia="仿宋" w:hAnsi="仿宋" w:cs="仿宋" w:hint="eastAsia"/>
          <w:sz w:val="32"/>
          <w:szCs w:val="32"/>
        </w:rPr>
        <w:t>3月22日，下发2017年物资从业人员统计表，要求各单位按照表格事项如实填写从业人员信息，物资部做好对全局物资人员的统计对比，为研究、部署各项工作提供依据；</w:t>
      </w:r>
    </w:p>
    <w:p w:rsidR="00B06846" w:rsidRPr="00386705" w:rsidRDefault="001E2B8E" w:rsidP="00B06846">
      <w:pPr>
        <w:spacing w:line="560" w:lineRule="exact"/>
        <w:ind w:firstLineChars="221" w:firstLine="707"/>
        <w:jc w:val="left"/>
        <w:rPr>
          <w:rFonts w:ascii="仿宋" w:eastAsia="仿宋" w:hAnsi="仿宋" w:cs="仿宋"/>
          <w:sz w:val="32"/>
          <w:szCs w:val="32"/>
        </w:rPr>
      </w:pPr>
      <w:r>
        <w:rPr>
          <w:rFonts w:ascii="仿宋" w:eastAsia="仿宋" w:hAnsi="仿宋" w:cs="仿宋" w:hint="eastAsia"/>
          <w:sz w:val="32"/>
          <w:szCs w:val="32"/>
        </w:rPr>
        <w:t>3</w:t>
      </w:r>
      <w:r w:rsidR="0034028D">
        <w:rPr>
          <w:rFonts w:ascii="仿宋" w:eastAsia="仿宋" w:hAnsi="仿宋" w:cs="仿宋" w:hint="eastAsia"/>
          <w:sz w:val="32"/>
          <w:szCs w:val="32"/>
        </w:rPr>
        <w:t>2</w:t>
      </w:r>
      <w:r w:rsidR="00B06846" w:rsidRPr="00386705">
        <w:rPr>
          <w:rFonts w:ascii="仿宋" w:eastAsia="仿宋" w:hAnsi="仿宋" w:cs="仿宋" w:hint="eastAsia"/>
          <w:sz w:val="32"/>
          <w:szCs w:val="32"/>
        </w:rPr>
        <w:t>.物资部按照《关于开展工程项目物资消耗专项整治工作的通知》要求，积极督导各公司制订本单位的物资消耗专项整治方案，拿出具体措施和计划，推动物资消耗专项整治工作在各公司得到积极、有效的开展，实现物资消耗 “双超”专项整治落到实处；</w:t>
      </w:r>
    </w:p>
    <w:p w:rsidR="00B06846" w:rsidRPr="00386705" w:rsidRDefault="00B06846" w:rsidP="00B06846">
      <w:pPr>
        <w:spacing w:line="540" w:lineRule="exact"/>
        <w:ind w:firstLineChars="221" w:firstLine="707"/>
        <w:rPr>
          <w:rFonts w:ascii="仿宋_GB2312" w:eastAsia="仿宋_GB2312"/>
          <w:sz w:val="32"/>
          <w:szCs w:val="32"/>
        </w:rPr>
      </w:pPr>
      <w:r w:rsidRPr="00386705">
        <w:rPr>
          <w:rFonts w:ascii="仿宋_GB2312" w:eastAsia="仿宋_GB2312" w:hint="eastAsia"/>
          <w:sz w:val="32"/>
          <w:szCs w:val="32"/>
        </w:rPr>
        <w:lastRenderedPageBreak/>
        <w:t>3</w:t>
      </w:r>
      <w:r w:rsidR="0034028D">
        <w:rPr>
          <w:rFonts w:ascii="仿宋_GB2312" w:eastAsia="仿宋_GB2312" w:hint="eastAsia"/>
          <w:sz w:val="32"/>
          <w:szCs w:val="32"/>
        </w:rPr>
        <w:t>3</w:t>
      </w:r>
      <w:r w:rsidRPr="00386705">
        <w:rPr>
          <w:rFonts w:ascii="仿宋_GB2312" w:eastAsia="仿宋_GB2312" w:hint="eastAsia"/>
          <w:sz w:val="32"/>
          <w:szCs w:val="32"/>
        </w:rPr>
        <w:t>.</w:t>
      </w:r>
      <w:r w:rsidRPr="00386705">
        <w:rPr>
          <w:rFonts w:ascii="仿宋" w:eastAsia="仿宋" w:hAnsi="仿宋" w:cs="仿宋" w:hint="eastAsia"/>
          <w:sz w:val="32"/>
          <w:szCs w:val="32"/>
        </w:rPr>
        <w:t>针对西安地铁和成都地铁使用陕西奥凯电缆有限公司不合格产品一事，物资部一方面对各公司使用该公司产品事宜进行了排查和统计，目前我集团公司只有电务公司在成都地铁的3个标段使用了该公司产品，而且都是股份公司城投公司招标采购进行甲供；另一方面积极配合股份公司采购管理部进行了客观和实际的统计和报送，说明产品来源非我集团公司负责；第三积极转发股份公司将该公司列入限制交易供方的通知，要求各单位不得对该公司进行合格供方审核，不得与该公司发生业务往来，不得使用该公司产品；</w:t>
      </w:r>
    </w:p>
    <w:p w:rsidR="00B06846" w:rsidRPr="00386705" w:rsidRDefault="001E2B8E" w:rsidP="00B06846">
      <w:pPr>
        <w:spacing w:line="540" w:lineRule="exact"/>
        <w:ind w:firstLineChars="221" w:firstLine="707"/>
        <w:rPr>
          <w:rFonts w:ascii="仿宋_GB2312" w:eastAsia="仿宋_GB2312"/>
          <w:sz w:val="32"/>
          <w:szCs w:val="32"/>
        </w:rPr>
      </w:pPr>
      <w:r>
        <w:rPr>
          <w:rFonts w:ascii="仿宋_GB2312" w:eastAsia="仿宋_GB2312" w:hint="eastAsia"/>
          <w:sz w:val="32"/>
          <w:szCs w:val="32"/>
        </w:rPr>
        <w:t>3</w:t>
      </w:r>
      <w:r w:rsidR="0034028D">
        <w:rPr>
          <w:rFonts w:ascii="仿宋_GB2312" w:eastAsia="仿宋_GB2312" w:hint="eastAsia"/>
          <w:sz w:val="32"/>
          <w:szCs w:val="32"/>
        </w:rPr>
        <w:t>4</w:t>
      </w:r>
      <w:r w:rsidR="00B06846" w:rsidRPr="00386705">
        <w:rPr>
          <w:rFonts w:ascii="仿宋_GB2312" w:eastAsia="仿宋_GB2312" w:hint="eastAsia"/>
          <w:sz w:val="32"/>
          <w:szCs w:val="32"/>
        </w:rPr>
        <w:t>.</w:t>
      </w:r>
      <w:r w:rsidR="00B06846" w:rsidRPr="00386705">
        <w:rPr>
          <w:rFonts w:ascii="仿宋" w:eastAsia="仿宋" w:hAnsi="仿宋" w:cs="仿宋" w:hint="eastAsia"/>
          <w:sz w:val="32"/>
          <w:szCs w:val="32"/>
        </w:rPr>
        <w:t>3月23日，</w:t>
      </w:r>
      <w:r w:rsidR="00B06846" w:rsidRPr="00386705">
        <w:rPr>
          <w:rFonts w:ascii="仿宋_GB2312" w:eastAsia="仿宋_GB2312" w:hint="eastAsia"/>
          <w:sz w:val="32"/>
          <w:szCs w:val="32"/>
        </w:rPr>
        <w:t>参加了集团公司法律合规部组织的2017年度合同范本研讨会，就各合同在物资方面的不足与各部门进行了探讨，阐述了我们的理由；</w:t>
      </w:r>
    </w:p>
    <w:p w:rsidR="00B06846" w:rsidRPr="00386705" w:rsidRDefault="001E2B8E" w:rsidP="00B06846">
      <w:pPr>
        <w:spacing w:line="540" w:lineRule="exact"/>
        <w:ind w:firstLineChars="221" w:firstLine="707"/>
        <w:rPr>
          <w:rFonts w:ascii="仿宋_GB2312" w:eastAsia="仿宋_GB2312"/>
          <w:sz w:val="32"/>
          <w:szCs w:val="32"/>
        </w:rPr>
      </w:pPr>
      <w:r>
        <w:rPr>
          <w:rFonts w:ascii="仿宋_GB2312" w:eastAsia="仿宋_GB2312" w:hint="eastAsia"/>
          <w:sz w:val="32"/>
          <w:szCs w:val="32"/>
        </w:rPr>
        <w:t>3</w:t>
      </w:r>
      <w:r w:rsidR="0034028D">
        <w:rPr>
          <w:rFonts w:ascii="仿宋_GB2312" w:eastAsia="仿宋_GB2312" w:hint="eastAsia"/>
          <w:sz w:val="32"/>
          <w:szCs w:val="32"/>
        </w:rPr>
        <w:t>5</w:t>
      </w:r>
      <w:r w:rsidR="00B06846" w:rsidRPr="00386705">
        <w:rPr>
          <w:rFonts w:ascii="仿宋_GB2312" w:eastAsia="仿宋_GB2312" w:hint="eastAsia"/>
          <w:sz w:val="32"/>
          <w:szCs w:val="32"/>
        </w:rPr>
        <w:t>.</w:t>
      </w:r>
      <w:r w:rsidR="00B06846" w:rsidRPr="00386705">
        <w:rPr>
          <w:rFonts w:ascii="仿宋" w:eastAsia="仿宋" w:hAnsi="仿宋" w:cs="仿宋" w:hint="eastAsia"/>
          <w:sz w:val="32"/>
          <w:szCs w:val="32"/>
        </w:rPr>
        <w:t>3月23日，</w:t>
      </w:r>
      <w:r w:rsidR="00B06846" w:rsidRPr="00386705">
        <w:rPr>
          <w:rFonts w:ascii="仿宋_GB2312" w:eastAsia="仿宋_GB2312" w:hint="eastAsia"/>
          <w:sz w:val="32"/>
          <w:szCs w:val="32"/>
        </w:rPr>
        <w:t>参加了公司的价格调整会议；</w:t>
      </w:r>
    </w:p>
    <w:p w:rsidR="00B06846" w:rsidRDefault="001E2B8E" w:rsidP="00B06846">
      <w:pPr>
        <w:spacing w:line="540" w:lineRule="exact"/>
        <w:ind w:firstLineChars="221" w:firstLine="707"/>
        <w:rPr>
          <w:rFonts w:ascii="仿宋" w:eastAsia="仿宋" w:hAnsi="仿宋" w:cs="仿宋"/>
          <w:sz w:val="32"/>
          <w:szCs w:val="32"/>
        </w:rPr>
      </w:pPr>
      <w:r>
        <w:rPr>
          <w:rFonts w:ascii="仿宋_GB2312" w:eastAsia="仿宋_GB2312" w:hint="eastAsia"/>
          <w:sz w:val="32"/>
          <w:szCs w:val="32"/>
        </w:rPr>
        <w:t>3</w:t>
      </w:r>
      <w:r w:rsidR="0034028D">
        <w:rPr>
          <w:rFonts w:ascii="仿宋_GB2312" w:eastAsia="仿宋_GB2312" w:hint="eastAsia"/>
          <w:sz w:val="32"/>
          <w:szCs w:val="32"/>
        </w:rPr>
        <w:t>6</w:t>
      </w:r>
      <w:r w:rsidR="00B06846" w:rsidRPr="00386705">
        <w:rPr>
          <w:rFonts w:ascii="仿宋_GB2312" w:eastAsia="仿宋_GB2312" w:hint="eastAsia"/>
          <w:sz w:val="32"/>
          <w:szCs w:val="32"/>
        </w:rPr>
        <w:t>.</w:t>
      </w:r>
      <w:r w:rsidR="00B06846" w:rsidRPr="00386705">
        <w:rPr>
          <w:rFonts w:ascii="仿宋" w:eastAsia="仿宋" w:hAnsi="仿宋" w:cs="仿宋" w:hint="eastAsia"/>
          <w:sz w:val="32"/>
          <w:szCs w:val="32"/>
        </w:rPr>
        <w:t>3月24日，参加了公司的垫资供应商招募谈判；</w:t>
      </w:r>
    </w:p>
    <w:p w:rsidR="00B06846" w:rsidRPr="00B06846" w:rsidRDefault="00703682" w:rsidP="00B06846">
      <w:pPr>
        <w:pStyle w:val="af3"/>
        <w:numPr>
          <w:ilvl w:val="0"/>
          <w:numId w:val="2"/>
        </w:numPr>
        <w:spacing w:line="540" w:lineRule="exact"/>
        <w:ind w:firstLineChars="0"/>
        <w:outlineLvl w:val="0"/>
        <w:rPr>
          <w:rFonts w:ascii="仿宋_GB2312" w:eastAsia="仿宋_GB2312" w:hAnsi="宋体"/>
          <w:color w:val="0D0D0D" w:themeColor="text1" w:themeTint="F2"/>
          <w:sz w:val="32"/>
          <w:szCs w:val="32"/>
        </w:rPr>
      </w:pPr>
      <w:bookmarkStart w:id="6" w:name="_Toc478655968"/>
      <w:r w:rsidRPr="00B06846">
        <w:rPr>
          <w:rFonts w:ascii="黑体" w:eastAsia="黑体" w:hAnsi="宋体" w:hint="eastAsia"/>
          <w:color w:val="0D0D0D" w:themeColor="text1" w:themeTint="F2"/>
          <w:sz w:val="32"/>
          <w:szCs w:val="32"/>
        </w:rPr>
        <w:t>集团公司</w:t>
      </w:r>
      <w:r w:rsidR="002D5D6A" w:rsidRPr="00B06846">
        <w:rPr>
          <w:rFonts w:ascii="黑体" w:eastAsia="黑体" w:hAnsi="宋体" w:hint="eastAsia"/>
          <w:color w:val="0D0D0D" w:themeColor="text1" w:themeTint="F2"/>
          <w:sz w:val="32"/>
          <w:szCs w:val="32"/>
        </w:rPr>
        <w:t>下</w:t>
      </w:r>
      <w:r w:rsidRPr="00B06846">
        <w:rPr>
          <w:rFonts w:ascii="黑体" w:eastAsia="黑体" w:hAnsi="宋体" w:hint="eastAsia"/>
          <w:color w:val="0D0D0D" w:themeColor="text1" w:themeTint="F2"/>
          <w:sz w:val="32"/>
          <w:szCs w:val="32"/>
        </w:rPr>
        <w:t>月物资工作计划</w:t>
      </w:r>
      <w:bookmarkEnd w:id="6"/>
      <w:r w:rsidR="00D5728F" w:rsidRPr="00B06846">
        <w:rPr>
          <w:rFonts w:ascii="仿宋_GB2312" w:eastAsia="仿宋_GB2312" w:hAnsi="宋体" w:hint="eastAsia"/>
          <w:color w:val="0D0D0D" w:themeColor="text1" w:themeTint="F2"/>
          <w:sz w:val="32"/>
          <w:szCs w:val="32"/>
        </w:rPr>
        <w:t xml:space="preserve">    </w:t>
      </w:r>
    </w:p>
    <w:p w:rsidR="00B06846" w:rsidRPr="00386705" w:rsidRDefault="00B06846" w:rsidP="00B06846">
      <w:pPr>
        <w:spacing w:line="540" w:lineRule="exact"/>
        <w:ind w:firstLineChars="220" w:firstLine="704"/>
        <w:rPr>
          <w:rFonts w:ascii="仿宋_GB2312" w:eastAsia="仿宋_GB2312"/>
          <w:sz w:val="32"/>
          <w:szCs w:val="32"/>
        </w:rPr>
      </w:pPr>
      <w:r w:rsidRPr="00386705">
        <w:rPr>
          <w:rFonts w:ascii="仿宋_GB2312" w:eastAsia="仿宋_GB2312" w:hint="eastAsia"/>
          <w:sz w:val="32"/>
          <w:szCs w:val="32"/>
        </w:rPr>
        <w:t>1.办理区域集采挂网；</w:t>
      </w:r>
    </w:p>
    <w:p w:rsidR="00B06846" w:rsidRPr="00386705" w:rsidRDefault="00B06846" w:rsidP="00B06846">
      <w:pPr>
        <w:spacing w:line="540" w:lineRule="exact"/>
        <w:ind w:firstLineChars="200" w:firstLine="640"/>
        <w:rPr>
          <w:rFonts w:ascii="仿宋_GB2312" w:eastAsia="仿宋_GB2312"/>
          <w:sz w:val="32"/>
          <w:szCs w:val="32"/>
        </w:rPr>
      </w:pPr>
      <w:r w:rsidRPr="00386705">
        <w:rPr>
          <w:rFonts w:ascii="仿宋_GB2312" w:eastAsia="仿宋_GB2312" w:hint="eastAsia"/>
          <w:sz w:val="32"/>
          <w:szCs w:val="32"/>
        </w:rPr>
        <w:t>2.下发年度合格供方名册；编制第八批合格供方名册；</w:t>
      </w:r>
    </w:p>
    <w:p w:rsidR="00B06846" w:rsidRPr="00386705" w:rsidRDefault="00B06846" w:rsidP="00B06846">
      <w:pPr>
        <w:spacing w:line="540" w:lineRule="exact"/>
        <w:ind w:firstLineChars="200" w:firstLine="640"/>
        <w:rPr>
          <w:rFonts w:ascii="仿宋_GB2312" w:eastAsia="仿宋_GB2312"/>
          <w:sz w:val="32"/>
          <w:szCs w:val="32"/>
        </w:rPr>
      </w:pPr>
      <w:r w:rsidRPr="00386705">
        <w:rPr>
          <w:rFonts w:ascii="仿宋_GB2312" w:eastAsia="仿宋_GB2312" w:hint="eastAsia"/>
          <w:sz w:val="32"/>
          <w:szCs w:val="32"/>
        </w:rPr>
        <w:t>3.编制二季度集团公司采购指导价格文件；</w:t>
      </w:r>
    </w:p>
    <w:p w:rsidR="00B06846" w:rsidRPr="00386705" w:rsidRDefault="00B06846" w:rsidP="00B06846">
      <w:pPr>
        <w:spacing w:line="540" w:lineRule="exact"/>
        <w:ind w:firstLineChars="200" w:firstLine="640"/>
        <w:rPr>
          <w:rFonts w:ascii="仿宋" w:eastAsia="仿宋" w:hAnsi="仿宋" w:cs="仿宋"/>
          <w:sz w:val="32"/>
          <w:szCs w:val="32"/>
        </w:rPr>
      </w:pPr>
      <w:r w:rsidRPr="00386705">
        <w:rPr>
          <w:rFonts w:ascii="仿宋" w:eastAsia="仿宋" w:hAnsi="仿宋" w:cs="仿宋" w:hint="eastAsia"/>
          <w:sz w:val="32"/>
          <w:szCs w:val="32"/>
        </w:rPr>
        <w:t>4.开展物资消耗专项整治工作动员和部署，检查各单位活动开展情况；</w:t>
      </w:r>
    </w:p>
    <w:p w:rsidR="002A3FD7" w:rsidRPr="00B06846" w:rsidRDefault="00B06846" w:rsidP="00B06846">
      <w:pPr>
        <w:spacing w:line="540" w:lineRule="exact"/>
        <w:ind w:firstLineChars="200" w:firstLine="640"/>
        <w:rPr>
          <w:rFonts w:ascii="仿宋_GB2312" w:eastAsia="仿宋_GB2312" w:hAnsi="宋体"/>
          <w:color w:val="0D0D0D" w:themeColor="text1" w:themeTint="F2"/>
          <w:sz w:val="32"/>
          <w:szCs w:val="32"/>
        </w:rPr>
      </w:pPr>
      <w:r w:rsidRPr="00386705">
        <w:rPr>
          <w:rFonts w:ascii="仿宋" w:eastAsia="仿宋" w:hAnsi="仿宋" w:cs="仿宋" w:hint="eastAsia"/>
          <w:sz w:val="32"/>
          <w:szCs w:val="32"/>
        </w:rPr>
        <w:t>5.下发物资部重点工程结算价格调整通知和公司采购价格调整会议纪要；</w:t>
      </w:r>
    </w:p>
    <w:p w:rsidR="00703682" w:rsidRPr="000E63AD" w:rsidRDefault="00703682" w:rsidP="004550BF">
      <w:pPr>
        <w:spacing w:line="540" w:lineRule="exact"/>
        <w:ind w:leftChars="-24" w:left="-67" w:firstLineChars="200" w:firstLine="640"/>
        <w:outlineLvl w:val="0"/>
        <w:rPr>
          <w:rFonts w:ascii="黑体" w:eastAsia="黑体" w:hAnsi="宋体"/>
          <w:color w:val="0D0D0D"/>
          <w:sz w:val="32"/>
          <w:szCs w:val="32"/>
        </w:rPr>
      </w:pPr>
      <w:bookmarkStart w:id="7" w:name="_Toc478655969"/>
      <w:r w:rsidRPr="000E63AD">
        <w:rPr>
          <w:rFonts w:ascii="黑体" w:eastAsia="黑体" w:hAnsi="宋体" w:hint="eastAsia"/>
          <w:color w:val="0D0D0D"/>
          <w:sz w:val="32"/>
          <w:szCs w:val="32"/>
        </w:rPr>
        <w:t>三、子分公司</w:t>
      </w:r>
      <w:r w:rsidR="002D5D6A" w:rsidRPr="000E63AD">
        <w:rPr>
          <w:rFonts w:ascii="黑体" w:eastAsia="黑体" w:hAnsi="宋体" w:hint="eastAsia"/>
          <w:color w:val="0D0D0D"/>
          <w:sz w:val="32"/>
          <w:szCs w:val="32"/>
        </w:rPr>
        <w:t>本</w:t>
      </w:r>
      <w:r w:rsidRPr="000E63AD">
        <w:rPr>
          <w:rFonts w:ascii="黑体" w:eastAsia="黑体" w:hAnsi="宋体" w:hint="eastAsia"/>
          <w:color w:val="0D0D0D"/>
          <w:sz w:val="32"/>
          <w:szCs w:val="32"/>
        </w:rPr>
        <w:t>月物资主要工作</w:t>
      </w:r>
      <w:bookmarkEnd w:id="7"/>
    </w:p>
    <w:p w:rsidR="004A771F" w:rsidRDefault="00703682" w:rsidP="00506AF6">
      <w:pPr>
        <w:spacing w:line="540" w:lineRule="exact"/>
        <w:ind w:firstLineChars="200" w:firstLine="643"/>
        <w:rPr>
          <w:rFonts w:ascii="楷体_GB2312" w:eastAsia="楷体_GB2312" w:hAnsi="宋体"/>
          <w:b/>
          <w:color w:val="0D0D0D" w:themeColor="text1" w:themeTint="F2"/>
          <w:sz w:val="32"/>
          <w:szCs w:val="32"/>
        </w:rPr>
      </w:pPr>
      <w:bookmarkStart w:id="8" w:name="_Toc385411563"/>
      <w:bookmarkStart w:id="9" w:name="_Toc421736559"/>
      <w:bookmarkStart w:id="10" w:name="_Toc423943707"/>
      <w:bookmarkStart w:id="11" w:name="_Toc423943945"/>
      <w:bookmarkStart w:id="12" w:name="_Toc425864103"/>
      <w:bookmarkStart w:id="13" w:name="_Toc429386494"/>
      <w:bookmarkStart w:id="14" w:name="_Toc437589406"/>
      <w:bookmarkStart w:id="15" w:name="_Toc475007362"/>
      <w:bookmarkStart w:id="16" w:name="_Toc476213289"/>
      <w:r w:rsidRPr="00506AF6">
        <w:rPr>
          <w:rFonts w:ascii="楷体_GB2312" w:eastAsia="楷体_GB2312" w:hAnsi="宋体" w:hint="eastAsia"/>
          <w:b/>
          <w:color w:val="0D0D0D" w:themeColor="text1" w:themeTint="F2"/>
          <w:sz w:val="32"/>
          <w:szCs w:val="32"/>
        </w:rPr>
        <w:lastRenderedPageBreak/>
        <w:t>（一）北京公司</w:t>
      </w:r>
      <w:bookmarkEnd w:id="8"/>
      <w:bookmarkEnd w:id="9"/>
      <w:bookmarkEnd w:id="10"/>
      <w:bookmarkEnd w:id="11"/>
      <w:bookmarkEnd w:id="12"/>
      <w:bookmarkEnd w:id="13"/>
      <w:bookmarkEnd w:id="14"/>
      <w:bookmarkEnd w:id="15"/>
      <w:bookmarkEnd w:id="16"/>
    </w:p>
    <w:p w:rsidR="00A86A83" w:rsidRPr="00A86A83" w:rsidRDefault="00A86A83" w:rsidP="00A86A83">
      <w:pPr>
        <w:spacing w:line="600" w:lineRule="exact"/>
        <w:ind w:firstLineChars="203" w:firstLine="650"/>
        <w:rPr>
          <w:rFonts w:ascii="仿宋_GB2312" w:eastAsia="仿宋_GB2312"/>
          <w:sz w:val="32"/>
          <w:szCs w:val="32"/>
        </w:rPr>
      </w:pPr>
      <w:r w:rsidRPr="00A86A83">
        <w:rPr>
          <w:rFonts w:ascii="仿宋_GB2312" w:eastAsia="仿宋_GB2312" w:hint="eastAsia"/>
          <w:sz w:val="32"/>
          <w:szCs w:val="32"/>
        </w:rPr>
        <w:t>1. 根据公司日常管理工作要求,完成成本信息系统录入审批管理工作,配合各单位完成结算付款管理工作。</w:t>
      </w:r>
    </w:p>
    <w:p w:rsidR="00A86A83" w:rsidRPr="00A86A83" w:rsidRDefault="00A86A83" w:rsidP="00A86A83">
      <w:pPr>
        <w:spacing w:line="600" w:lineRule="exact"/>
        <w:ind w:firstLineChars="203" w:firstLine="650"/>
        <w:rPr>
          <w:rFonts w:ascii="仿宋_GB2312" w:eastAsia="仿宋_GB2312"/>
          <w:sz w:val="32"/>
          <w:szCs w:val="32"/>
        </w:rPr>
      </w:pPr>
      <w:r w:rsidRPr="00A86A83">
        <w:rPr>
          <w:rFonts w:ascii="仿宋_GB2312" w:eastAsia="仿宋_GB2312" w:hint="eastAsia"/>
          <w:sz w:val="32"/>
          <w:szCs w:val="32"/>
        </w:rPr>
        <w:t>2. 根据集团公司物资管理要求,持续推进物资合格供方注册上报工作，积极推进中铁六局物贸商城采购管理。</w:t>
      </w:r>
    </w:p>
    <w:p w:rsidR="00A86A83" w:rsidRPr="00A86A83" w:rsidRDefault="00A86A83" w:rsidP="00A86A83">
      <w:pPr>
        <w:spacing w:line="600" w:lineRule="exact"/>
        <w:ind w:firstLineChars="203" w:firstLine="650"/>
        <w:rPr>
          <w:rFonts w:ascii="仿宋_GB2312" w:eastAsia="仿宋_GB2312"/>
          <w:sz w:val="32"/>
          <w:szCs w:val="32"/>
        </w:rPr>
      </w:pPr>
      <w:r w:rsidRPr="00A86A83">
        <w:rPr>
          <w:rFonts w:ascii="仿宋_GB2312" w:eastAsia="仿宋_GB2312" w:hint="eastAsia"/>
          <w:sz w:val="32"/>
          <w:szCs w:val="32"/>
        </w:rPr>
        <w:t>3. 组织实施季度物资检查管理工作。</w:t>
      </w:r>
    </w:p>
    <w:p w:rsidR="00A86A83" w:rsidRPr="00A86A83" w:rsidRDefault="00A86A83" w:rsidP="00A86A83">
      <w:pPr>
        <w:spacing w:line="600" w:lineRule="exact"/>
        <w:ind w:firstLineChars="203" w:firstLine="650"/>
        <w:rPr>
          <w:rFonts w:ascii="仿宋_GB2312" w:eastAsia="仿宋_GB2312"/>
          <w:sz w:val="32"/>
          <w:szCs w:val="32"/>
        </w:rPr>
      </w:pPr>
      <w:r w:rsidRPr="00A86A83">
        <w:rPr>
          <w:rFonts w:ascii="仿宋_GB2312" w:eastAsia="仿宋_GB2312" w:hint="eastAsia"/>
          <w:sz w:val="32"/>
          <w:szCs w:val="32"/>
        </w:rPr>
        <w:t>4. 参加集团公司组织的成本信息管理系统营改增2.0升级知识培训工作。</w:t>
      </w:r>
    </w:p>
    <w:p w:rsidR="00A86A83" w:rsidRPr="00A86A83" w:rsidRDefault="00A86A83" w:rsidP="00A86A83">
      <w:pPr>
        <w:spacing w:line="600" w:lineRule="exact"/>
        <w:ind w:firstLineChars="203" w:firstLine="650"/>
        <w:rPr>
          <w:rFonts w:ascii="仿宋_GB2312" w:eastAsia="仿宋_GB2312"/>
          <w:sz w:val="32"/>
          <w:szCs w:val="32"/>
        </w:rPr>
      </w:pPr>
      <w:r w:rsidRPr="00A86A83">
        <w:rPr>
          <w:rFonts w:ascii="仿宋_GB2312" w:eastAsia="仿宋_GB2312" w:hint="eastAsia"/>
          <w:sz w:val="32"/>
          <w:szCs w:val="32"/>
        </w:rPr>
        <w:t xml:space="preserve"> 5.参与完成公司组织的蒙华铁路工程成本分析管理工作, 下一步盯控现场盘点、基础台帐建立和劳务队用料管控。</w:t>
      </w:r>
    </w:p>
    <w:p w:rsidR="00A86A83" w:rsidRPr="00A86A83" w:rsidRDefault="00A86A83" w:rsidP="00A86A83">
      <w:pPr>
        <w:spacing w:line="600" w:lineRule="exact"/>
        <w:ind w:firstLineChars="203" w:firstLine="650"/>
        <w:rPr>
          <w:rFonts w:ascii="仿宋_GB2312" w:eastAsia="仿宋_GB2312"/>
          <w:sz w:val="32"/>
          <w:szCs w:val="32"/>
        </w:rPr>
      </w:pPr>
      <w:r w:rsidRPr="00A86A83">
        <w:rPr>
          <w:rFonts w:ascii="仿宋_GB2312" w:eastAsia="仿宋_GB2312" w:hint="eastAsia"/>
          <w:sz w:val="32"/>
          <w:szCs w:val="32"/>
        </w:rPr>
        <w:t>6.完成供方年度评审管理工作。</w:t>
      </w:r>
    </w:p>
    <w:p w:rsidR="00A86A83" w:rsidRPr="00A86A83" w:rsidRDefault="00A86A83" w:rsidP="00A86A83">
      <w:pPr>
        <w:spacing w:line="600" w:lineRule="exact"/>
        <w:ind w:firstLineChars="203" w:firstLine="650"/>
        <w:rPr>
          <w:rFonts w:ascii="仿宋_GB2312" w:eastAsia="仿宋_GB2312"/>
          <w:sz w:val="32"/>
          <w:szCs w:val="32"/>
        </w:rPr>
      </w:pPr>
      <w:r w:rsidRPr="00A86A83">
        <w:rPr>
          <w:rFonts w:ascii="仿宋_GB2312" w:eastAsia="仿宋_GB2312" w:hint="eastAsia"/>
          <w:sz w:val="32"/>
          <w:szCs w:val="32"/>
        </w:rPr>
        <w:t>7.参与完成工程项目成本信息台帐编制，出具物资成本管理相关要求；发布物资合同备案管理要求，开展合同备案管理工作。</w:t>
      </w:r>
    </w:p>
    <w:p w:rsidR="00A86A83" w:rsidRPr="00A86A83" w:rsidRDefault="00A86A83" w:rsidP="00A86A83">
      <w:pPr>
        <w:spacing w:line="600" w:lineRule="exact"/>
        <w:ind w:firstLineChars="203" w:firstLine="650"/>
        <w:rPr>
          <w:rFonts w:ascii="仿宋_GB2312" w:eastAsia="仿宋_GB2312"/>
          <w:sz w:val="32"/>
          <w:szCs w:val="32"/>
        </w:rPr>
      </w:pPr>
      <w:r w:rsidRPr="00A86A83">
        <w:rPr>
          <w:rFonts w:ascii="仿宋_GB2312" w:eastAsia="仿宋_GB2312" w:hint="eastAsia"/>
          <w:sz w:val="32"/>
          <w:szCs w:val="32"/>
        </w:rPr>
        <w:t>8.组织公司废旧物资处理小组对地下直线工程退下的钢模板进行现场鉴定及处理竞拍管理工作。</w:t>
      </w:r>
    </w:p>
    <w:p w:rsidR="00A86A83" w:rsidRPr="00A86A83" w:rsidRDefault="00A86A83" w:rsidP="00A86A83">
      <w:pPr>
        <w:spacing w:line="600" w:lineRule="exact"/>
        <w:ind w:firstLineChars="203" w:firstLine="650"/>
        <w:rPr>
          <w:rFonts w:ascii="仿宋_GB2312" w:eastAsia="仿宋_GB2312"/>
          <w:sz w:val="32"/>
          <w:szCs w:val="32"/>
        </w:rPr>
      </w:pPr>
      <w:r w:rsidRPr="00A86A83">
        <w:rPr>
          <w:rFonts w:ascii="仿宋_GB2312" w:eastAsia="仿宋_GB2312" w:hint="eastAsia"/>
          <w:sz w:val="32"/>
          <w:szCs w:val="32"/>
        </w:rPr>
        <w:t>9. 参与集团公司研讨物资管理、成本管理、供方管理及废旧物资管理办法的修订工作。</w:t>
      </w:r>
    </w:p>
    <w:p w:rsidR="00A86A83" w:rsidRPr="00A86A83" w:rsidRDefault="00A86A83" w:rsidP="00A86A83">
      <w:pPr>
        <w:spacing w:line="600" w:lineRule="exact"/>
        <w:ind w:firstLineChars="203" w:firstLine="650"/>
        <w:rPr>
          <w:rFonts w:ascii="仿宋_GB2312" w:eastAsia="仿宋_GB2312"/>
          <w:sz w:val="32"/>
          <w:szCs w:val="32"/>
        </w:rPr>
      </w:pPr>
      <w:r w:rsidRPr="00A86A83">
        <w:rPr>
          <w:rFonts w:ascii="仿宋_GB2312" w:eastAsia="仿宋_GB2312" w:hint="eastAsia"/>
          <w:sz w:val="32"/>
          <w:szCs w:val="32"/>
        </w:rPr>
        <w:t>10. 参加中铁六局2017年法律合规工作会及法律工作培训会。</w:t>
      </w:r>
    </w:p>
    <w:p w:rsidR="00A86A83" w:rsidRPr="00A86A83" w:rsidRDefault="00A86A83" w:rsidP="00A86A83">
      <w:pPr>
        <w:spacing w:line="600" w:lineRule="exact"/>
        <w:ind w:firstLineChars="200" w:firstLine="640"/>
        <w:rPr>
          <w:rFonts w:ascii="仿宋_GB2312" w:eastAsia="仿宋_GB2312"/>
          <w:sz w:val="32"/>
          <w:szCs w:val="32"/>
        </w:rPr>
      </w:pPr>
      <w:r w:rsidRPr="00A86A83">
        <w:rPr>
          <w:rFonts w:ascii="仿宋_GB2312" w:eastAsia="仿宋_GB2312" w:hint="eastAsia"/>
          <w:sz w:val="32"/>
          <w:szCs w:val="32"/>
        </w:rPr>
        <w:t>11. 布置《六局关于开展工程项目物资消耗专项整治工作的通知》相关工作, 物资消耗专项整治推进方案与计划安排已发文，</w:t>
      </w:r>
      <w:r w:rsidRPr="00A86A83">
        <w:rPr>
          <w:rFonts w:ascii="仿宋_GB2312" w:eastAsia="仿宋_GB2312" w:hint="eastAsia"/>
          <w:sz w:val="32"/>
          <w:szCs w:val="32"/>
        </w:rPr>
        <w:lastRenderedPageBreak/>
        <w:t>下一步督导检查。</w:t>
      </w:r>
    </w:p>
    <w:p w:rsidR="00A86A83" w:rsidRPr="00A86A83" w:rsidRDefault="00A86A83" w:rsidP="00A86A83">
      <w:pPr>
        <w:spacing w:line="600" w:lineRule="exact"/>
        <w:ind w:firstLineChars="200" w:firstLine="640"/>
        <w:rPr>
          <w:rFonts w:ascii="仿宋_GB2312" w:eastAsia="仿宋_GB2312"/>
          <w:sz w:val="32"/>
          <w:szCs w:val="32"/>
        </w:rPr>
      </w:pPr>
      <w:r w:rsidRPr="00A86A83">
        <w:rPr>
          <w:rFonts w:ascii="仿宋_GB2312" w:eastAsia="仿宋_GB2312" w:hint="eastAsia"/>
          <w:sz w:val="32"/>
          <w:szCs w:val="32"/>
        </w:rPr>
        <w:t>12. 下发公司自拌站项目部关于加强自拌站混凝土及原材的计划与消耗管理通知，提出具体要求和时间安排。</w:t>
      </w:r>
    </w:p>
    <w:p w:rsidR="00A86A83" w:rsidRPr="00A86A83" w:rsidRDefault="00A86A83" w:rsidP="00A86A83">
      <w:pPr>
        <w:spacing w:line="600" w:lineRule="exact"/>
        <w:ind w:firstLineChars="200" w:firstLine="640"/>
        <w:rPr>
          <w:rFonts w:ascii="仿宋_GB2312" w:eastAsia="仿宋_GB2312"/>
          <w:sz w:val="32"/>
          <w:szCs w:val="32"/>
        </w:rPr>
      </w:pPr>
      <w:r w:rsidRPr="00A86A83">
        <w:rPr>
          <w:rFonts w:ascii="仿宋_GB2312" w:eastAsia="仿宋_GB2312" w:hint="eastAsia"/>
          <w:sz w:val="32"/>
          <w:szCs w:val="32"/>
        </w:rPr>
        <w:t>13. 参与股份公司对地铁六号线工程精细化检查前期督导管理工作。</w:t>
      </w:r>
    </w:p>
    <w:p w:rsidR="00A86A83" w:rsidRPr="00A86A83" w:rsidRDefault="00A86A83" w:rsidP="00A86A83">
      <w:pPr>
        <w:spacing w:line="600" w:lineRule="exact"/>
        <w:ind w:firstLineChars="200" w:firstLine="640"/>
        <w:rPr>
          <w:rFonts w:ascii="仿宋_GB2312" w:eastAsia="仿宋_GB2312"/>
          <w:sz w:val="32"/>
          <w:szCs w:val="32"/>
        </w:rPr>
      </w:pPr>
      <w:r w:rsidRPr="00A86A83">
        <w:rPr>
          <w:rFonts w:ascii="仿宋_GB2312" w:eastAsia="仿宋_GB2312" w:hint="eastAsia"/>
          <w:sz w:val="32"/>
          <w:szCs w:val="32"/>
        </w:rPr>
        <w:t>14. 参与北苑路项目部工程收尾管理工作。</w:t>
      </w:r>
    </w:p>
    <w:p w:rsidR="00A86A83" w:rsidRPr="00A86A83" w:rsidRDefault="00A86A83" w:rsidP="00A86A83">
      <w:pPr>
        <w:spacing w:line="600" w:lineRule="exact"/>
        <w:ind w:firstLineChars="203" w:firstLine="650"/>
        <w:rPr>
          <w:rFonts w:ascii="仿宋_GB2312" w:eastAsia="仿宋_GB2312"/>
          <w:sz w:val="32"/>
          <w:szCs w:val="32"/>
        </w:rPr>
      </w:pPr>
      <w:r w:rsidRPr="00A86A83">
        <w:rPr>
          <w:rFonts w:ascii="仿宋_GB2312" w:eastAsia="仿宋_GB2312" w:hint="eastAsia"/>
          <w:sz w:val="32"/>
          <w:szCs w:val="32"/>
        </w:rPr>
        <w:t>15. 参加衢宁成本审计检查管理工作。</w:t>
      </w:r>
    </w:p>
    <w:p w:rsidR="00A86A83" w:rsidRPr="00A86A83" w:rsidRDefault="00A86A83" w:rsidP="00A86A83">
      <w:pPr>
        <w:spacing w:line="600" w:lineRule="exact"/>
        <w:ind w:firstLineChars="203" w:firstLine="650"/>
        <w:rPr>
          <w:rFonts w:ascii="仿宋_GB2312" w:eastAsia="仿宋_GB2312"/>
          <w:sz w:val="32"/>
          <w:szCs w:val="32"/>
        </w:rPr>
      </w:pPr>
      <w:r w:rsidRPr="00A86A83">
        <w:rPr>
          <w:rFonts w:ascii="仿宋_GB2312" w:eastAsia="仿宋_GB2312" w:hint="eastAsia"/>
          <w:sz w:val="32"/>
          <w:szCs w:val="32"/>
        </w:rPr>
        <w:t>16. 参加公司人力资源部组织的副经理和领工员物资管理培训。</w:t>
      </w:r>
    </w:p>
    <w:p w:rsidR="00A86A83" w:rsidRPr="00A86A83" w:rsidRDefault="00A86A83" w:rsidP="00A86A83">
      <w:pPr>
        <w:spacing w:line="600" w:lineRule="exact"/>
        <w:ind w:firstLineChars="203" w:firstLine="650"/>
        <w:rPr>
          <w:rFonts w:ascii="仿宋_GB2312" w:eastAsia="仿宋_GB2312"/>
          <w:sz w:val="32"/>
          <w:szCs w:val="32"/>
        </w:rPr>
      </w:pPr>
      <w:r w:rsidRPr="00A86A83">
        <w:rPr>
          <w:rFonts w:ascii="仿宋_GB2312" w:eastAsia="仿宋_GB2312" w:hint="eastAsia"/>
          <w:sz w:val="32"/>
          <w:szCs w:val="32"/>
        </w:rPr>
        <w:t>17.</w:t>
      </w:r>
      <w:r w:rsidRPr="00A86A83">
        <w:rPr>
          <w:rFonts w:ascii="仿宋_GB2312" w:eastAsia="仿宋_GB2312"/>
          <w:sz w:val="32"/>
          <w:szCs w:val="32"/>
        </w:rPr>
        <w:t>组织代建京张铁路站前工程、衢宁工程挂篮钢模板调拨改制价格谈判</w:t>
      </w:r>
      <w:r w:rsidRPr="00A86A83">
        <w:rPr>
          <w:rFonts w:ascii="仿宋_GB2312" w:eastAsia="仿宋_GB2312" w:hint="eastAsia"/>
          <w:sz w:val="32"/>
          <w:szCs w:val="32"/>
        </w:rPr>
        <w:t>;组织京新高速公路锚具开标管理工作;签订完成翠湖南路工程锚具、钢绞线合同;完成京新高速公路工程混凝土原材、波纹管、球绞评标管理工作;完成九江长江大桥工程乳化沥青、植筋胶、聚合物砂浆、环氧高强腻子及京新高速公路水泥、河沙、粉煤灰、波纹管等物资评标管理及中标公示工作;完成京沈客专星火站工程混凝土二次挂网及开标管理工作;实施京新高速公路工程混凝土原材二次挂网工作;完成衢宁项目部钢模板价格调查，组织召开价格调整会。落实旧挂篮模板调拨及返厂改造工作，确保满足现场需要;完成丰沙线改建工程支撑块、橡胶套靴及橡胶减震垫开标、评标管理工作。其中橡胶套靴及垫板包件废包，橡胶减震垫包件流标;完成京新高速公路球绞谈判;召开北</w:t>
      </w:r>
      <w:r w:rsidRPr="00A86A83">
        <w:rPr>
          <w:rFonts w:ascii="仿宋_GB2312" w:eastAsia="仿宋_GB2312" w:hint="eastAsia"/>
          <w:sz w:val="32"/>
          <w:szCs w:val="32"/>
        </w:rPr>
        <w:lastRenderedPageBreak/>
        <w:t>京地区混凝土，沙石及矿粉调价会;完成昌黎顶桥工程混凝土市场调查工作;完成京新高速工程钢材、钢绞线二次挂网开标工作;召集相关部门、项目部召开唐山二环路锚具价格调整专题研讨会；丰沙型钢、无缝管价格调整，进行市场调查;编制完成邯郸机场路钢材谈判文件;完成京新高速公路工程矿粉、碎石、支座、外加剂开标管理工作;完成张家口南站锚具、钢绞线合同签订事宜;发售邯郸机场路钢材、长安街西延工程橡胶套靴竞争性谈判文件;完成昌黎顶桥工程、胶泥湾公路工程钢材应急采购管理工作;完成九江大桥改造工程钢构件邀请谈判采购工作;完成唐山环线工程爬模模板竞争性谈判中标公示，合同评审中;九江长江大桥工程钢构件、丰沙线改建工程支撑块、北京地铁6号线工程台车合同正在评审;完成昌黎地道桥工程钢材、混凝土及水泥鲁班网挂网招标管理工作;完成京新高速公路工程非金属材料评标管理工作;完成京张代建工程、京新高速公路工程矿粉市场调查工作。</w:t>
      </w:r>
    </w:p>
    <w:p w:rsidR="00703682" w:rsidRDefault="005B27DA" w:rsidP="004550BF">
      <w:pPr>
        <w:spacing w:line="540" w:lineRule="exact"/>
        <w:ind w:firstLineChars="50" w:firstLine="150"/>
        <w:rPr>
          <w:rFonts w:ascii="楷体_GB2312" w:eastAsia="楷体_GB2312" w:hAnsi="宋体"/>
          <w:b/>
          <w:color w:val="0D0D0D" w:themeColor="text1" w:themeTint="F2"/>
          <w:sz w:val="32"/>
          <w:szCs w:val="32"/>
        </w:rPr>
      </w:pPr>
      <w:r>
        <w:rPr>
          <w:rFonts w:ascii="仿宋_GB2312" w:eastAsia="仿宋_GB2312" w:hint="eastAsia"/>
          <w:sz w:val="30"/>
          <w:szCs w:val="30"/>
        </w:rPr>
        <w:t xml:space="preserve"> </w:t>
      </w:r>
      <w:bookmarkStart w:id="17" w:name="_Toc385411564"/>
      <w:bookmarkStart w:id="18" w:name="_Toc421736560"/>
      <w:bookmarkStart w:id="19" w:name="_Toc423943708"/>
      <w:bookmarkStart w:id="20" w:name="_Toc423943946"/>
      <w:bookmarkStart w:id="21" w:name="_Toc425864104"/>
      <w:bookmarkStart w:id="22" w:name="_Toc429386495"/>
      <w:bookmarkStart w:id="23" w:name="_Toc437589407"/>
      <w:r w:rsidR="00E73E36">
        <w:rPr>
          <w:rFonts w:ascii="仿宋_GB2312" w:eastAsia="仿宋_GB2312" w:hint="eastAsia"/>
          <w:sz w:val="30"/>
          <w:szCs w:val="30"/>
        </w:rPr>
        <w:t xml:space="preserve">  </w:t>
      </w:r>
      <w:r w:rsidR="00703682" w:rsidRPr="000E33CF">
        <w:rPr>
          <w:rFonts w:ascii="楷体_GB2312" w:eastAsia="楷体_GB2312" w:hAnsi="宋体" w:hint="eastAsia"/>
          <w:b/>
          <w:color w:val="0D0D0D" w:themeColor="text1" w:themeTint="F2"/>
          <w:sz w:val="32"/>
          <w:szCs w:val="32"/>
        </w:rPr>
        <w:t>（二）太原公司</w:t>
      </w:r>
      <w:bookmarkEnd w:id="17"/>
      <w:bookmarkEnd w:id="18"/>
      <w:bookmarkEnd w:id="19"/>
      <w:bookmarkEnd w:id="20"/>
      <w:bookmarkEnd w:id="21"/>
      <w:bookmarkEnd w:id="22"/>
      <w:bookmarkEnd w:id="23"/>
    </w:p>
    <w:p w:rsidR="00A86A83" w:rsidRDefault="00A86A83" w:rsidP="00A86A83">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1、根据集团公司要求，开展物资合格供方年审工作。</w:t>
      </w:r>
    </w:p>
    <w:p w:rsidR="00A86A83" w:rsidRDefault="00A86A83" w:rsidP="00A86A83">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2、派专人帮扶阳安项目部完善梁场取证相关资料。</w:t>
      </w:r>
    </w:p>
    <w:p w:rsidR="00A86A83" w:rsidRDefault="00A86A83" w:rsidP="00A86A83">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3、参加工程项目月、季度责任成本分析报告修订研讨会。</w:t>
      </w:r>
    </w:p>
    <w:p w:rsidR="00A86A83" w:rsidRDefault="00A86A83" w:rsidP="00A86A83">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4、根据集团公司通知要求，组织太原地区项目部对项目物资消耗专项整治工作进行研讨，并编制工程项目物资消耗专项整治工作方案及推进计划。</w:t>
      </w:r>
    </w:p>
    <w:p w:rsidR="00A86A83" w:rsidRDefault="00A86A83" w:rsidP="00A86A83">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5、配合太兴项目部将剩余线上料运往北站中心料库。</w:t>
      </w:r>
    </w:p>
    <w:p w:rsidR="00A86A83" w:rsidRDefault="00A86A83" w:rsidP="00A86A83">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lastRenderedPageBreak/>
        <w:t>6、根据公司安排，派专人前往蒙华项目部配合集团公司进行成本检查。</w:t>
      </w:r>
    </w:p>
    <w:p w:rsidR="00A86A83" w:rsidRDefault="00A86A83" w:rsidP="00A86A83">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7、参加集团公司项目成本管理信息系统V2.0营改增系统培训班。</w:t>
      </w:r>
    </w:p>
    <w:p w:rsidR="00A86A83" w:rsidRDefault="00A86A83" w:rsidP="00A86A83">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8、开展一季度物资工作检查，组织南太、霞凝、建安、黄河项目部物资人员对京张项目部物资管理工作进行检查、学习，对阳安项目部进行物资工作检查。</w:t>
      </w:r>
    </w:p>
    <w:p w:rsidR="00A86A83" w:rsidRDefault="00A86A83" w:rsidP="00A86A83">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9、对集团公司拟修订的物资管理办法提出修订建议。</w:t>
      </w:r>
    </w:p>
    <w:p w:rsidR="00A86A83" w:rsidRDefault="00A86A83" w:rsidP="00A86A83">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10、组织公司相关部门召开太古、西南环项目部地材、商品混凝土调价会议。</w:t>
      </w:r>
    </w:p>
    <w:p w:rsidR="00A86A83" w:rsidRDefault="00A86A83" w:rsidP="00A86A83">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11、落实石家庄枢纽石济开通CA砂浆原材料供货情况。</w:t>
      </w:r>
    </w:p>
    <w:p w:rsidR="00A86A83" w:rsidRDefault="00A86A83" w:rsidP="00A86A83">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12、对霞凝项目部混凝土、路缘石、水沟盖板、西南环弹性支撑块、京张项目部地材进行招标。</w:t>
      </w:r>
    </w:p>
    <w:p w:rsidR="00A86A83" w:rsidRDefault="00A86A83" w:rsidP="00A86A83">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13、对准朔项目部钢材在鲁班网发布招标公告；对静兴项目部大临建设所需商品混凝土、西南环项目部电缆槽发布招标公告；对准朔项目部内蒙段涵洞所需水泥、混凝土计划上报集团公司，确定采购方案。</w:t>
      </w:r>
    </w:p>
    <w:p w:rsidR="00703682" w:rsidRDefault="00703682" w:rsidP="004550BF">
      <w:pPr>
        <w:spacing w:line="540" w:lineRule="exact"/>
        <w:ind w:firstLineChars="200" w:firstLine="643"/>
        <w:rPr>
          <w:rFonts w:ascii="楷体_GB2312" w:eastAsia="楷体_GB2312" w:hAnsi="宋体"/>
          <w:b/>
          <w:color w:val="0D0D0D" w:themeColor="text1" w:themeTint="F2"/>
          <w:sz w:val="32"/>
          <w:szCs w:val="32"/>
        </w:rPr>
      </w:pPr>
      <w:bookmarkStart w:id="24" w:name="_Toc385411565"/>
      <w:bookmarkStart w:id="25" w:name="_Toc421736561"/>
      <w:bookmarkStart w:id="26" w:name="_Toc423943709"/>
      <w:bookmarkStart w:id="27" w:name="_Toc423943947"/>
      <w:bookmarkStart w:id="28" w:name="_Toc425864105"/>
      <w:bookmarkStart w:id="29" w:name="_Toc429386496"/>
      <w:r w:rsidRPr="000E33CF">
        <w:rPr>
          <w:rFonts w:ascii="楷体_GB2312" w:eastAsia="楷体_GB2312" w:hAnsi="宋体" w:hint="eastAsia"/>
          <w:b/>
          <w:color w:val="0D0D0D" w:themeColor="text1" w:themeTint="F2"/>
          <w:sz w:val="32"/>
          <w:szCs w:val="32"/>
        </w:rPr>
        <w:t>（三）</w:t>
      </w:r>
      <w:bookmarkStart w:id="30" w:name="_Toc421736563"/>
      <w:bookmarkStart w:id="31" w:name="_Toc385411566"/>
      <w:bookmarkEnd w:id="24"/>
      <w:bookmarkEnd w:id="25"/>
      <w:r w:rsidRPr="000E33CF">
        <w:rPr>
          <w:rFonts w:ascii="楷体_GB2312" w:eastAsia="楷体_GB2312" w:hAnsi="宋体" w:hint="eastAsia"/>
          <w:b/>
          <w:color w:val="0D0D0D" w:themeColor="text1" w:themeTint="F2"/>
          <w:sz w:val="32"/>
          <w:szCs w:val="32"/>
        </w:rPr>
        <w:t>呼和公司</w:t>
      </w:r>
      <w:bookmarkEnd w:id="26"/>
      <w:bookmarkEnd w:id="27"/>
      <w:bookmarkEnd w:id="28"/>
      <w:bookmarkEnd w:id="29"/>
    </w:p>
    <w:p w:rsidR="00A86A83" w:rsidRDefault="00A86A83" w:rsidP="00A86A83">
      <w:pPr>
        <w:spacing w:line="560" w:lineRule="exact"/>
        <w:ind w:leftChars="8" w:left="22" w:firstLineChars="193" w:firstLine="618"/>
        <w:jc w:val="left"/>
        <w:rPr>
          <w:rFonts w:ascii="仿宋_GB2312" w:eastAsia="仿宋_GB2312"/>
          <w:bCs/>
          <w:sz w:val="32"/>
          <w:szCs w:val="32"/>
        </w:rPr>
      </w:pPr>
      <w:r>
        <w:rPr>
          <w:rFonts w:ascii="仿宋_GB2312" w:eastAsia="仿宋_GB2312" w:hint="eastAsia"/>
          <w:bCs/>
          <w:sz w:val="32"/>
          <w:szCs w:val="32"/>
        </w:rPr>
        <w:t>1、转发集团公司《关于开展工程项目物资消耗专项整治工作的通知》，宣贯开展工程项目物资消耗专项整治工作的通知，强调“双超”专项整治工作的重要性及必要性；转发了《2.0系统营改增培训资料》；</w:t>
      </w:r>
      <w:r>
        <w:rPr>
          <w:rFonts w:ascii="仿宋_GB2312" w:eastAsia="仿宋_GB2312" w:hint="eastAsia"/>
          <w:bCs/>
          <w:color w:val="000000"/>
          <w:sz w:val="32"/>
          <w:szCs w:val="32"/>
        </w:rPr>
        <w:t>转发集团公司《物资周刊-20170302》、集团公司《物资周刊-20170309》。</w:t>
      </w:r>
    </w:p>
    <w:p w:rsidR="00A86A83" w:rsidRDefault="00A86A83" w:rsidP="00A86A83">
      <w:pPr>
        <w:spacing w:line="560" w:lineRule="exact"/>
        <w:ind w:leftChars="8" w:left="22" w:firstLineChars="193" w:firstLine="618"/>
        <w:rPr>
          <w:rFonts w:ascii="仿宋_GB2312" w:eastAsia="仿宋_GB2312"/>
          <w:bCs/>
          <w:sz w:val="32"/>
          <w:szCs w:val="32"/>
        </w:rPr>
      </w:pPr>
      <w:r>
        <w:rPr>
          <w:rFonts w:ascii="仿宋_GB2312" w:eastAsia="仿宋_GB2312" w:hint="eastAsia"/>
          <w:bCs/>
          <w:sz w:val="32"/>
          <w:szCs w:val="32"/>
        </w:rPr>
        <w:t xml:space="preserve"> 2、下发《呼和公司关于开展工程项目物资消耗专项整治工</w:t>
      </w:r>
      <w:r>
        <w:rPr>
          <w:rFonts w:ascii="仿宋_GB2312" w:eastAsia="仿宋_GB2312" w:hint="eastAsia"/>
          <w:bCs/>
          <w:sz w:val="32"/>
          <w:szCs w:val="32"/>
        </w:rPr>
        <w:lastRenderedPageBreak/>
        <w:t>作的通知》，要求各项目部严格按照通知要求进行“双超”自纠自查工作，规范对劳务队伍供料管理，落实超耗扣款制度，严格执行劳务分包合同，避免劳务合同纠纷，提升项目管理水平，提高项目盈利能力，并部署安排了公司“双超”专项整治工作推进方案。下发《</w:t>
      </w:r>
      <w:r>
        <w:rPr>
          <w:rFonts w:ascii="仿宋_GB2312" w:eastAsia="仿宋_GB2312" w:hint="eastAsia"/>
          <w:bCs/>
          <w:color w:val="000000"/>
          <w:sz w:val="32"/>
          <w:szCs w:val="32"/>
        </w:rPr>
        <w:t>成本2.0系统物资管理报表及分析》，要求各单位审</w:t>
      </w:r>
      <w:r>
        <w:rPr>
          <w:rFonts w:ascii="仿宋_GB2312" w:eastAsia="仿宋_GB2312" w:hint="eastAsia"/>
          <w:bCs/>
          <w:sz w:val="32"/>
          <w:szCs w:val="32"/>
        </w:rPr>
        <w:t>核2.0系统中报表格式及内容，提出意见或建议。</w:t>
      </w:r>
    </w:p>
    <w:p w:rsidR="00A86A83" w:rsidRDefault="00A86A83" w:rsidP="00A86A83">
      <w:pPr>
        <w:spacing w:line="560" w:lineRule="exact"/>
        <w:rPr>
          <w:rFonts w:ascii="仿宋_GB2312" w:eastAsia="仿宋_GB2312"/>
          <w:bCs/>
          <w:sz w:val="32"/>
          <w:szCs w:val="32"/>
        </w:rPr>
      </w:pPr>
      <w:r>
        <w:rPr>
          <w:rFonts w:ascii="仿宋_GB2312" w:eastAsia="仿宋_GB2312" w:hint="eastAsia"/>
          <w:bCs/>
          <w:sz w:val="32"/>
          <w:szCs w:val="32"/>
        </w:rPr>
        <w:t xml:space="preserve">    3、组织督促各项目部召开物资消耗专项检查工作动员会，对“双超”专项检查进行宣贯推进，盯控各项目部“双超”自查推进情况；参加绥延高速公路劳务招标会；组织督促呼和公司中国中铁采购专家网上注册工作。</w:t>
      </w:r>
    </w:p>
    <w:p w:rsidR="00A86A83" w:rsidRDefault="00A86A83" w:rsidP="00A86A83">
      <w:pPr>
        <w:autoSpaceDE w:val="0"/>
        <w:autoSpaceDN w:val="0"/>
        <w:adjustRightInd w:val="0"/>
        <w:spacing w:line="560" w:lineRule="exact"/>
        <w:ind w:firstLineChars="200" w:firstLine="640"/>
        <w:rPr>
          <w:rFonts w:ascii="仿宋_GB2312" w:eastAsia="仿宋_GB2312"/>
          <w:bCs/>
          <w:sz w:val="32"/>
          <w:szCs w:val="32"/>
        </w:rPr>
      </w:pPr>
      <w:r>
        <w:rPr>
          <w:rFonts w:ascii="仿宋_GB2312" w:eastAsia="仿宋_GB2312" w:hint="eastAsia"/>
          <w:bCs/>
          <w:sz w:val="32"/>
          <w:szCs w:val="32"/>
        </w:rPr>
        <w:t>4、组织绥延项目部箱梁模板挂网竞争性谈判相关工作事宜；组织呼和枢纽项目部工农兵路立交桥、丁香路、东影路、集宁公铁立交桥工程所需钢材二次挂网招标工作；组织、盯控各项目部废旧物资处理情况，收集相关资料进行备案；对各项目部提报的计划进行批复和上报；督促各单位进行月末物资盘点工作，收集汇总资料做好1季度物资成本分析及项目经营活动分析准本工作；盯控各项目部物资进场消耗情况。</w:t>
      </w:r>
    </w:p>
    <w:p w:rsidR="00A86A83" w:rsidRDefault="00A86A83" w:rsidP="00A86A83">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5、维护微信公众号---呼和铁建物资，及时发布物资管理相关通知和报道；整理核对各项目所报供应商的网上注册内容与实际缴费情况是否相符并督促缴费，查验各供应商汇款回执并督促出具付款委托，收集及审批供方调查审批表，收集及登记供应商准入承诺书、准入申请表，进一步推进中铁物资商城采购。</w:t>
      </w:r>
    </w:p>
    <w:p w:rsidR="00A86A83" w:rsidRDefault="00A86A83" w:rsidP="00A86A83">
      <w:pPr>
        <w:autoSpaceDE w:val="0"/>
        <w:autoSpaceDN w:val="0"/>
        <w:adjustRightInd w:val="0"/>
        <w:spacing w:line="560" w:lineRule="exact"/>
        <w:ind w:firstLineChars="200" w:firstLine="624"/>
        <w:rPr>
          <w:rFonts w:ascii="楷体_GB2312" w:eastAsia="楷体_GB2312" w:hAnsi="宋体"/>
          <w:b/>
          <w:color w:val="0D0D0D" w:themeColor="text1" w:themeTint="F2"/>
          <w:sz w:val="32"/>
          <w:szCs w:val="32"/>
        </w:rPr>
      </w:pPr>
      <w:r>
        <w:rPr>
          <w:rFonts w:ascii="仿宋_GB2312" w:eastAsia="仿宋_GB2312" w:hint="eastAsia"/>
          <w:bCs/>
          <w:spacing w:val="-4"/>
          <w:sz w:val="32"/>
          <w:szCs w:val="32"/>
        </w:rPr>
        <w:lastRenderedPageBreak/>
        <w:t>6、</w:t>
      </w:r>
      <w:r>
        <w:rPr>
          <w:rFonts w:ascii="仿宋_GB2312" w:eastAsia="仿宋_GB2312" w:hint="eastAsia"/>
          <w:bCs/>
          <w:sz w:val="32"/>
          <w:szCs w:val="32"/>
        </w:rPr>
        <w:t>统计汇总各项目部二月份物资进场、消耗情况；编制上报《呼和公司2016年度供应商年度复评统计表》；汇总上报《呼和公司2017年3月经营指标月报》、《呼和公司2017年3月集采报表》；整理上报呼和公司2016年物资挂网招标资料；编制上报《呼和公司二季度主要物资指导价统计表》。</w:t>
      </w:r>
    </w:p>
    <w:p w:rsidR="002659BB" w:rsidRPr="00E963FC" w:rsidRDefault="00703682" w:rsidP="00E963FC">
      <w:pPr>
        <w:spacing w:line="540" w:lineRule="exact"/>
        <w:ind w:leftChars="-24" w:left="-67" w:firstLineChars="200" w:firstLine="643"/>
        <w:outlineLvl w:val="0"/>
        <w:rPr>
          <w:rFonts w:ascii="楷体_GB2312" w:eastAsia="楷体_GB2312" w:hAnsi="宋体"/>
          <w:b/>
          <w:color w:val="0D0D0D" w:themeColor="text1" w:themeTint="F2"/>
          <w:sz w:val="32"/>
          <w:szCs w:val="32"/>
        </w:rPr>
      </w:pPr>
      <w:bookmarkStart w:id="32" w:name="_Toc423943948"/>
      <w:bookmarkStart w:id="33" w:name="_Toc425864106"/>
      <w:bookmarkStart w:id="34" w:name="_Toc423943710"/>
      <w:bookmarkStart w:id="35" w:name="_Toc429386497"/>
      <w:bookmarkStart w:id="36" w:name="_Toc437589408"/>
      <w:bookmarkStart w:id="37" w:name="_Toc475007363"/>
      <w:bookmarkStart w:id="38" w:name="_Toc476213290"/>
      <w:bookmarkStart w:id="39" w:name="_Toc478655970"/>
      <w:r w:rsidRPr="00E963FC">
        <w:rPr>
          <w:rFonts w:ascii="楷体_GB2312" w:eastAsia="楷体_GB2312" w:hAnsi="宋体" w:hint="eastAsia"/>
          <w:b/>
          <w:color w:val="0D0D0D" w:themeColor="text1" w:themeTint="F2"/>
          <w:sz w:val="32"/>
          <w:szCs w:val="32"/>
        </w:rPr>
        <w:t>（四）天津公司</w:t>
      </w:r>
      <w:bookmarkStart w:id="40" w:name="_Toc423943712"/>
      <w:bookmarkStart w:id="41" w:name="_Toc423943950"/>
      <w:bookmarkStart w:id="42" w:name="_Toc425864107"/>
      <w:bookmarkStart w:id="43" w:name="_Toc429386498"/>
      <w:bookmarkStart w:id="44" w:name="_Toc437589409"/>
      <w:bookmarkStart w:id="45" w:name="_Toc421736564"/>
      <w:bookmarkEnd w:id="30"/>
      <w:bookmarkEnd w:id="31"/>
      <w:bookmarkEnd w:id="32"/>
      <w:bookmarkEnd w:id="33"/>
      <w:bookmarkEnd w:id="34"/>
      <w:bookmarkEnd w:id="35"/>
      <w:bookmarkEnd w:id="36"/>
      <w:bookmarkEnd w:id="37"/>
      <w:bookmarkEnd w:id="38"/>
      <w:bookmarkEnd w:id="39"/>
    </w:p>
    <w:p w:rsidR="00A86A83" w:rsidRPr="00E963FC" w:rsidRDefault="00A86A83" w:rsidP="00E963FC">
      <w:pPr>
        <w:spacing w:line="600" w:lineRule="exact"/>
        <w:ind w:firstLineChars="200" w:firstLine="640"/>
        <w:rPr>
          <w:rFonts w:ascii="仿宋_GB2312" w:eastAsia="仿宋_GB2312"/>
          <w:sz w:val="32"/>
          <w:szCs w:val="32"/>
        </w:rPr>
      </w:pPr>
      <w:r w:rsidRPr="00E963FC">
        <w:rPr>
          <w:rFonts w:ascii="仿宋_GB2312" w:eastAsia="仿宋_GB2312"/>
          <w:sz w:val="32"/>
          <w:szCs w:val="32"/>
        </w:rPr>
        <w:t>1</w:t>
      </w:r>
      <w:r w:rsidRPr="00E963FC">
        <w:rPr>
          <w:rFonts w:ascii="仿宋_GB2312" w:eastAsia="仿宋_GB2312" w:hint="eastAsia"/>
          <w:sz w:val="32"/>
          <w:szCs w:val="32"/>
        </w:rPr>
        <w:t>、基于公司计划于3月底在商合杭项目开展现场观摩学习活动的要求，对商合杭项目部物资管理情况进行帮扶指导，在内业、外业方面均作出指导和帮助，以周转材料改造利用、全面推行公开采购两个方面作为管理亮点，旨在通过观摩会，建立物资管理工作标杆，展示物资系统工作成果；</w:t>
      </w:r>
    </w:p>
    <w:p w:rsidR="00A86A83" w:rsidRPr="00E963FC" w:rsidRDefault="00A86A83" w:rsidP="00E963FC">
      <w:pPr>
        <w:spacing w:line="600" w:lineRule="exact"/>
        <w:ind w:firstLineChars="200" w:firstLine="640"/>
        <w:rPr>
          <w:rFonts w:ascii="仿宋_GB2312" w:eastAsia="仿宋_GB2312"/>
          <w:sz w:val="32"/>
          <w:szCs w:val="32"/>
        </w:rPr>
      </w:pPr>
      <w:r w:rsidRPr="00E963FC">
        <w:rPr>
          <w:rFonts w:ascii="仿宋_GB2312" w:eastAsia="仿宋_GB2312" w:hint="eastAsia"/>
          <w:sz w:val="32"/>
          <w:szCs w:val="32"/>
        </w:rPr>
        <w:t>2、2017年物资招标采购供应工作继续展开。北海路顶桥工程用顶铁顺利开标完毕，现阶段青县谭缺屯顶桥工程钢材水泥混凝土、Z4线工程箱式集成房屋等物资均进行了挂网公告，由于相应数量不足而流标，物资部一方面积极招募、动员供应商投标，一方面准备竞争性谈判，探讨类似情况的解决方法；</w:t>
      </w:r>
    </w:p>
    <w:p w:rsidR="00A86A83" w:rsidRPr="00E963FC" w:rsidRDefault="00A86A83" w:rsidP="00E963FC">
      <w:pPr>
        <w:spacing w:line="600" w:lineRule="exact"/>
        <w:ind w:firstLineChars="200" w:firstLine="640"/>
        <w:rPr>
          <w:rFonts w:ascii="仿宋_GB2312" w:eastAsia="仿宋_GB2312"/>
          <w:sz w:val="32"/>
          <w:szCs w:val="32"/>
        </w:rPr>
      </w:pPr>
      <w:r w:rsidRPr="00E963FC">
        <w:rPr>
          <w:rFonts w:ascii="仿宋_GB2312" w:eastAsia="仿宋_GB2312" w:hint="eastAsia"/>
          <w:sz w:val="32"/>
          <w:szCs w:val="32"/>
        </w:rPr>
        <w:t>3、根据集团公司《关于工程项目物资消耗专项整治工作的通知》，出台天津公司相关通知文件和专项整治方案并下发，公司领导高度重视此项工作，于会议上作出重要部署，立即全面展开工作；</w:t>
      </w:r>
    </w:p>
    <w:p w:rsidR="00A86A83" w:rsidRPr="00E963FC" w:rsidRDefault="00A86A83" w:rsidP="00E963FC">
      <w:pPr>
        <w:spacing w:line="600" w:lineRule="exact"/>
        <w:ind w:firstLineChars="200" w:firstLine="640"/>
        <w:rPr>
          <w:rFonts w:ascii="仿宋_GB2312" w:eastAsia="仿宋_GB2312"/>
          <w:sz w:val="32"/>
          <w:szCs w:val="32"/>
        </w:rPr>
      </w:pPr>
      <w:r w:rsidRPr="00E963FC">
        <w:rPr>
          <w:rFonts w:ascii="仿宋_GB2312" w:eastAsia="仿宋_GB2312" w:hint="eastAsia"/>
          <w:sz w:val="32"/>
          <w:szCs w:val="32"/>
        </w:rPr>
        <w:t>4、参与公司工程部组织的季度综合大检查工作，并同时完</w:t>
      </w:r>
      <w:r w:rsidRPr="00E963FC">
        <w:rPr>
          <w:rFonts w:ascii="仿宋_GB2312" w:eastAsia="仿宋_GB2312" w:hint="eastAsia"/>
          <w:sz w:val="32"/>
          <w:szCs w:val="32"/>
        </w:rPr>
        <w:lastRenderedPageBreak/>
        <w:t>成季度物资检查考核工作，检查范围包括公司在建的商合杭、梅汕、辽西北、朝阳一标、南港、路桥、路政、城建等项目；</w:t>
      </w:r>
    </w:p>
    <w:p w:rsidR="00A86A83" w:rsidRPr="00E963FC" w:rsidRDefault="00A86A83" w:rsidP="00E963FC">
      <w:pPr>
        <w:spacing w:line="600" w:lineRule="exact"/>
        <w:ind w:firstLineChars="200" w:firstLine="640"/>
        <w:rPr>
          <w:rFonts w:ascii="仿宋_GB2312" w:eastAsia="仿宋_GB2312"/>
          <w:sz w:val="32"/>
          <w:szCs w:val="32"/>
        </w:rPr>
      </w:pPr>
      <w:r w:rsidRPr="00E963FC">
        <w:rPr>
          <w:rFonts w:ascii="仿宋_GB2312" w:eastAsia="仿宋_GB2312" w:hint="eastAsia"/>
          <w:sz w:val="32"/>
          <w:szCs w:val="32"/>
        </w:rPr>
        <w:t>5、完成了天津公司范围内合格供应商的年审工作。对已在准入目录中的合格供应商2016年供货、服务情况进行审核，未发现年审不合格供应商。</w:t>
      </w:r>
    </w:p>
    <w:p w:rsidR="00A86A83" w:rsidRPr="00E963FC" w:rsidRDefault="00A86A83" w:rsidP="00E963FC">
      <w:pPr>
        <w:spacing w:line="600" w:lineRule="exact"/>
        <w:ind w:firstLineChars="200" w:firstLine="640"/>
        <w:rPr>
          <w:rFonts w:ascii="仿宋_GB2312" w:eastAsia="仿宋_GB2312"/>
          <w:sz w:val="32"/>
          <w:szCs w:val="32"/>
        </w:rPr>
      </w:pPr>
      <w:r w:rsidRPr="00E963FC">
        <w:rPr>
          <w:rFonts w:ascii="仿宋_GB2312" w:eastAsia="仿宋_GB2312" w:hint="eastAsia"/>
          <w:sz w:val="32"/>
          <w:szCs w:val="32"/>
        </w:rPr>
        <w:t>6、完成了2016年招标资料的汇总和上报工作。通过梳理汇总，同时进行对招标工作的总结和回顾，发现公司在2016年招标工作尚有欠缺，物资管理部积极研讨，制定了下一步明确的工作方案。</w:t>
      </w:r>
    </w:p>
    <w:p w:rsidR="00703682" w:rsidRDefault="00703682" w:rsidP="004550BF">
      <w:pPr>
        <w:spacing w:line="540" w:lineRule="exact"/>
        <w:ind w:leftChars="-24" w:left="-67" w:firstLineChars="200" w:firstLine="643"/>
        <w:outlineLvl w:val="0"/>
        <w:rPr>
          <w:rFonts w:ascii="楷体_GB2312" w:eastAsia="楷体_GB2312" w:hAnsi="宋体"/>
          <w:b/>
          <w:color w:val="0D0D0D" w:themeColor="text1" w:themeTint="F2"/>
          <w:sz w:val="32"/>
          <w:szCs w:val="32"/>
        </w:rPr>
      </w:pPr>
      <w:bookmarkStart w:id="46" w:name="_Toc475007364"/>
      <w:bookmarkStart w:id="47" w:name="_Toc476213292"/>
      <w:bookmarkStart w:id="48" w:name="_Toc478655971"/>
      <w:r w:rsidRPr="000E33CF">
        <w:rPr>
          <w:rFonts w:ascii="楷体_GB2312" w:eastAsia="楷体_GB2312" w:hAnsi="宋体" w:hint="eastAsia"/>
          <w:b/>
          <w:color w:val="0D0D0D" w:themeColor="text1" w:themeTint="F2"/>
          <w:sz w:val="32"/>
          <w:szCs w:val="32"/>
        </w:rPr>
        <w:t>（五）石家庄公司</w:t>
      </w:r>
      <w:bookmarkEnd w:id="40"/>
      <w:bookmarkEnd w:id="41"/>
      <w:bookmarkEnd w:id="42"/>
      <w:bookmarkEnd w:id="43"/>
      <w:bookmarkEnd w:id="44"/>
      <w:bookmarkEnd w:id="46"/>
      <w:bookmarkEnd w:id="47"/>
      <w:bookmarkEnd w:id="48"/>
    </w:p>
    <w:p w:rsidR="00E963FC" w:rsidRPr="00E963FC" w:rsidRDefault="00E963FC" w:rsidP="00E963FC">
      <w:pPr>
        <w:spacing w:line="600" w:lineRule="exact"/>
        <w:ind w:firstLineChars="200" w:firstLine="640"/>
        <w:rPr>
          <w:rFonts w:ascii="仿宋_GB2312" w:eastAsia="仿宋_GB2312"/>
          <w:sz w:val="32"/>
          <w:szCs w:val="32"/>
        </w:rPr>
      </w:pPr>
      <w:r w:rsidRPr="00E963FC">
        <w:rPr>
          <w:rFonts w:ascii="仿宋_GB2312" w:eastAsia="仿宋_GB2312" w:hint="eastAsia"/>
          <w:sz w:val="32"/>
          <w:szCs w:val="32"/>
        </w:rPr>
        <w:t>1.按公司要求，参加公司2017年工作会议及党委扩大会，三届四次职工代表大会。</w:t>
      </w:r>
    </w:p>
    <w:p w:rsidR="00E963FC" w:rsidRPr="00E963FC" w:rsidRDefault="00E963FC" w:rsidP="00E963FC">
      <w:pPr>
        <w:spacing w:line="600" w:lineRule="exact"/>
        <w:ind w:firstLineChars="200" w:firstLine="640"/>
        <w:rPr>
          <w:rFonts w:ascii="仿宋_GB2312" w:eastAsia="仿宋_GB2312"/>
          <w:sz w:val="32"/>
          <w:szCs w:val="32"/>
        </w:rPr>
      </w:pPr>
      <w:r w:rsidRPr="00E963FC">
        <w:rPr>
          <w:rFonts w:ascii="仿宋_GB2312" w:eastAsia="仿宋_GB2312" w:hint="eastAsia"/>
          <w:sz w:val="32"/>
          <w:szCs w:val="32"/>
        </w:rPr>
        <w:t>2.按照公司领导要求，关注、协调商合杭项目部混凝土运输设备的到场，保障混凝土供应。</w:t>
      </w:r>
    </w:p>
    <w:p w:rsidR="00E963FC" w:rsidRPr="00E963FC" w:rsidRDefault="00E963FC" w:rsidP="00E963FC">
      <w:pPr>
        <w:spacing w:line="600" w:lineRule="exact"/>
        <w:ind w:firstLineChars="200" w:firstLine="640"/>
        <w:rPr>
          <w:rFonts w:ascii="仿宋_GB2312" w:eastAsia="仿宋_GB2312"/>
          <w:sz w:val="32"/>
          <w:szCs w:val="32"/>
        </w:rPr>
      </w:pPr>
      <w:r w:rsidRPr="00E963FC">
        <w:rPr>
          <w:rFonts w:ascii="仿宋_GB2312" w:eastAsia="仿宋_GB2312" w:hint="eastAsia"/>
          <w:sz w:val="32"/>
          <w:szCs w:val="32"/>
        </w:rPr>
        <w:t>3.按照公司领导要求，参加对重点项目部的经济活动分析。</w:t>
      </w:r>
    </w:p>
    <w:p w:rsidR="00E963FC" w:rsidRPr="00E963FC" w:rsidRDefault="00E963FC" w:rsidP="00E963FC">
      <w:pPr>
        <w:spacing w:line="600" w:lineRule="exact"/>
        <w:ind w:firstLineChars="200" w:firstLine="640"/>
        <w:rPr>
          <w:rFonts w:ascii="仿宋_GB2312" w:eastAsia="仿宋_GB2312"/>
          <w:sz w:val="32"/>
          <w:szCs w:val="32"/>
        </w:rPr>
      </w:pPr>
      <w:r w:rsidRPr="00E963FC">
        <w:rPr>
          <w:rFonts w:ascii="仿宋_GB2312" w:eastAsia="仿宋_GB2312" w:hint="eastAsia"/>
          <w:sz w:val="32"/>
          <w:szCs w:val="32"/>
        </w:rPr>
        <w:t>4.按人力资源部要求完成公司各项目部年度期薪考核评分工作。</w:t>
      </w:r>
    </w:p>
    <w:p w:rsidR="00E963FC" w:rsidRPr="00E963FC" w:rsidRDefault="00E963FC" w:rsidP="00E963FC">
      <w:pPr>
        <w:spacing w:line="600" w:lineRule="exact"/>
        <w:ind w:firstLineChars="200" w:firstLine="640"/>
        <w:rPr>
          <w:rFonts w:ascii="仿宋_GB2312" w:eastAsia="仿宋_GB2312"/>
          <w:sz w:val="32"/>
          <w:szCs w:val="32"/>
        </w:rPr>
      </w:pPr>
      <w:r w:rsidRPr="00E963FC">
        <w:rPr>
          <w:rFonts w:ascii="仿宋_GB2312" w:eastAsia="仿宋_GB2312" w:hint="eastAsia"/>
          <w:sz w:val="32"/>
          <w:szCs w:val="32"/>
        </w:rPr>
        <w:t>5.按集团公司要求，发布公司2017年一季度主要物资、周转材料限价，二三项料指导价。</w:t>
      </w:r>
    </w:p>
    <w:p w:rsidR="00E963FC" w:rsidRPr="00E963FC" w:rsidRDefault="00E963FC" w:rsidP="00E963FC">
      <w:pPr>
        <w:spacing w:line="600" w:lineRule="exact"/>
        <w:ind w:firstLineChars="200" w:firstLine="640"/>
        <w:rPr>
          <w:rFonts w:ascii="仿宋_GB2312" w:eastAsia="仿宋_GB2312"/>
          <w:sz w:val="32"/>
          <w:szCs w:val="32"/>
        </w:rPr>
      </w:pPr>
      <w:r w:rsidRPr="00E963FC">
        <w:rPr>
          <w:rFonts w:ascii="仿宋_GB2312" w:eastAsia="仿宋_GB2312" w:hint="eastAsia"/>
          <w:sz w:val="32"/>
          <w:szCs w:val="32"/>
        </w:rPr>
        <w:t>6.按部门年度工作计划，组织拟定公司周转材料管理办法和物资招标资金管理办法，待领导批准后下发执行。</w:t>
      </w:r>
    </w:p>
    <w:p w:rsidR="00E963FC" w:rsidRPr="00E963FC" w:rsidRDefault="00E963FC" w:rsidP="00E963FC">
      <w:pPr>
        <w:spacing w:line="600" w:lineRule="exact"/>
        <w:ind w:firstLineChars="200" w:firstLine="640"/>
        <w:rPr>
          <w:rFonts w:ascii="仿宋_GB2312" w:eastAsia="仿宋_GB2312"/>
          <w:sz w:val="32"/>
          <w:szCs w:val="32"/>
        </w:rPr>
      </w:pPr>
      <w:r w:rsidRPr="00E963FC">
        <w:rPr>
          <w:rFonts w:ascii="仿宋_GB2312" w:eastAsia="仿宋_GB2312" w:hint="eastAsia"/>
          <w:sz w:val="32"/>
          <w:szCs w:val="32"/>
        </w:rPr>
        <w:lastRenderedPageBreak/>
        <w:t>7.按照领导要求，派人到商合杭项目部协助项目部接受股份公司督导组检查。</w:t>
      </w:r>
    </w:p>
    <w:p w:rsidR="00E963FC" w:rsidRPr="00E963FC" w:rsidRDefault="00E963FC" w:rsidP="00E963FC">
      <w:pPr>
        <w:spacing w:line="600" w:lineRule="exact"/>
        <w:ind w:firstLineChars="200" w:firstLine="640"/>
        <w:rPr>
          <w:rFonts w:ascii="仿宋_GB2312" w:eastAsia="仿宋_GB2312"/>
          <w:sz w:val="32"/>
          <w:szCs w:val="32"/>
        </w:rPr>
      </w:pPr>
      <w:r w:rsidRPr="00E963FC">
        <w:rPr>
          <w:rFonts w:ascii="仿宋_GB2312" w:eastAsia="仿宋_GB2312" w:hint="eastAsia"/>
          <w:sz w:val="32"/>
          <w:szCs w:val="32"/>
        </w:rPr>
        <w:t>8.按集团公司及公司管理要求，按程序对阳大项目废旧物资进行处置。</w:t>
      </w:r>
    </w:p>
    <w:p w:rsidR="00E963FC" w:rsidRPr="00E963FC" w:rsidRDefault="00E963FC" w:rsidP="00E963FC">
      <w:pPr>
        <w:spacing w:line="600" w:lineRule="exact"/>
        <w:ind w:firstLineChars="200" w:firstLine="640"/>
        <w:rPr>
          <w:rFonts w:ascii="仿宋_GB2312" w:eastAsia="仿宋_GB2312"/>
          <w:sz w:val="32"/>
          <w:szCs w:val="32"/>
        </w:rPr>
      </w:pPr>
      <w:r w:rsidRPr="00E963FC">
        <w:rPr>
          <w:rFonts w:ascii="仿宋_GB2312" w:eastAsia="仿宋_GB2312" w:hint="eastAsia"/>
          <w:sz w:val="32"/>
          <w:szCs w:val="32"/>
        </w:rPr>
        <w:t>9.按集团公司要求，组织公司评标专家股份公司鲁班网注册工作。</w:t>
      </w:r>
    </w:p>
    <w:p w:rsidR="00E963FC" w:rsidRPr="00E963FC" w:rsidRDefault="00E963FC" w:rsidP="00E963FC">
      <w:pPr>
        <w:spacing w:line="600" w:lineRule="exact"/>
        <w:ind w:firstLineChars="200" w:firstLine="640"/>
        <w:rPr>
          <w:rFonts w:ascii="仿宋_GB2312" w:eastAsia="仿宋_GB2312"/>
          <w:sz w:val="32"/>
          <w:szCs w:val="32"/>
        </w:rPr>
      </w:pPr>
      <w:r w:rsidRPr="00E963FC">
        <w:rPr>
          <w:rFonts w:ascii="仿宋_GB2312" w:eastAsia="仿宋_GB2312" w:hint="eastAsia"/>
          <w:sz w:val="32"/>
          <w:szCs w:val="32"/>
        </w:rPr>
        <w:t>10.参加集团公司组织的物资管理办法的编制以及成本信息系统培训。</w:t>
      </w:r>
    </w:p>
    <w:p w:rsidR="00E963FC" w:rsidRPr="00E963FC" w:rsidRDefault="00E963FC" w:rsidP="00E963FC">
      <w:pPr>
        <w:spacing w:line="600" w:lineRule="exact"/>
        <w:ind w:firstLineChars="200" w:firstLine="640"/>
        <w:rPr>
          <w:rFonts w:ascii="仿宋_GB2312" w:eastAsia="仿宋_GB2312"/>
          <w:sz w:val="32"/>
          <w:szCs w:val="32"/>
        </w:rPr>
      </w:pPr>
      <w:r w:rsidRPr="00E963FC">
        <w:rPr>
          <w:rFonts w:ascii="仿宋_GB2312" w:eastAsia="仿宋_GB2312" w:hint="eastAsia"/>
          <w:sz w:val="32"/>
          <w:szCs w:val="32"/>
        </w:rPr>
        <w:t>11.参加工程部组织的和邢工程移动模架方案评审会。</w:t>
      </w:r>
    </w:p>
    <w:p w:rsidR="00E963FC" w:rsidRPr="00E963FC" w:rsidRDefault="00E963FC" w:rsidP="00E963FC">
      <w:pPr>
        <w:spacing w:line="600" w:lineRule="exact"/>
        <w:ind w:firstLineChars="200" w:firstLine="640"/>
        <w:rPr>
          <w:rFonts w:ascii="仿宋_GB2312" w:eastAsia="仿宋_GB2312"/>
          <w:sz w:val="32"/>
          <w:szCs w:val="32"/>
        </w:rPr>
      </w:pPr>
      <w:r w:rsidRPr="00E963FC">
        <w:rPr>
          <w:rFonts w:ascii="仿宋_GB2312" w:eastAsia="仿宋_GB2312" w:hint="eastAsia"/>
          <w:sz w:val="32"/>
          <w:szCs w:val="32"/>
        </w:rPr>
        <w:t>12.根据法律事务部通知，参加集团公司2017年法律法规工作会议和法制工作培训会。</w:t>
      </w:r>
    </w:p>
    <w:p w:rsidR="00E963FC" w:rsidRPr="00E963FC" w:rsidRDefault="00E963FC" w:rsidP="00E963FC">
      <w:pPr>
        <w:spacing w:line="600" w:lineRule="exact"/>
        <w:ind w:firstLineChars="200" w:firstLine="640"/>
        <w:rPr>
          <w:rFonts w:ascii="仿宋_GB2312" w:eastAsia="仿宋_GB2312"/>
          <w:sz w:val="32"/>
          <w:szCs w:val="32"/>
        </w:rPr>
      </w:pPr>
      <w:r w:rsidRPr="00E963FC">
        <w:rPr>
          <w:rFonts w:ascii="仿宋_GB2312" w:eastAsia="仿宋_GB2312" w:hint="eastAsia"/>
          <w:sz w:val="32"/>
          <w:szCs w:val="32"/>
        </w:rPr>
        <w:t>13.按照公司领导要求，参加石家庄地铁一号线工作组，督导工程进度。</w:t>
      </w:r>
    </w:p>
    <w:p w:rsidR="00E963FC" w:rsidRPr="00E963FC" w:rsidRDefault="00E963FC" w:rsidP="00E963FC">
      <w:pPr>
        <w:spacing w:line="600" w:lineRule="exact"/>
        <w:ind w:firstLineChars="200" w:firstLine="640"/>
        <w:rPr>
          <w:rFonts w:ascii="仿宋_GB2312" w:eastAsia="仿宋_GB2312"/>
          <w:sz w:val="32"/>
          <w:szCs w:val="32"/>
        </w:rPr>
      </w:pPr>
      <w:r w:rsidRPr="00E963FC">
        <w:rPr>
          <w:rFonts w:ascii="仿宋_GB2312" w:eastAsia="仿宋_GB2312" w:hint="eastAsia"/>
          <w:sz w:val="32"/>
          <w:szCs w:val="32"/>
        </w:rPr>
        <w:t>14.按要求上报各项报表资料。</w:t>
      </w:r>
    </w:p>
    <w:p w:rsidR="004A771F" w:rsidRPr="002659BB" w:rsidRDefault="00703682" w:rsidP="00A4408A">
      <w:pPr>
        <w:pStyle w:val="af3"/>
        <w:numPr>
          <w:ilvl w:val="0"/>
          <w:numId w:val="3"/>
        </w:numPr>
        <w:spacing w:line="540" w:lineRule="exact"/>
        <w:ind w:firstLineChars="0"/>
        <w:outlineLvl w:val="0"/>
        <w:rPr>
          <w:rFonts w:ascii="仿宋_GB2312" w:eastAsia="仿宋_GB2312"/>
          <w:bCs/>
          <w:sz w:val="32"/>
          <w:szCs w:val="32"/>
        </w:rPr>
      </w:pPr>
      <w:bookmarkStart w:id="49" w:name="_Toc423943713"/>
      <w:bookmarkStart w:id="50" w:name="_Toc423943951"/>
      <w:bookmarkStart w:id="51" w:name="_Toc425864108"/>
      <w:bookmarkStart w:id="52" w:name="_Toc429386499"/>
      <w:bookmarkStart w:id="53" w:name="_Toc437589410"/>
      <w:bookmarkStart w:id="54" w:name="_Toc475007365"/>
      <w:bookmarkStart w:id="55" w:name="_Toc476213293"/>
      <w:bookmarkStart w:id="56" w:name="_Toc478655972"/>
      <w:r w:rsidRPr="004A771F">
        <w:rPr>
          <w:rFonts w:ascii="楷体_GB2312" w:eastAsia="楷体_GB2312" w:hAnsi="宋体" w:hint="eastAsia"/>
          <w:b/>
          <w:color w:val="0D0D0D" w:themeColor="text1" w:themeTint="F2"/>
          <w:sz w:val="32"/>
          <w:szCs w:val="32"/>
        </w:rPr>
        <w:t>路桥公司</w:t>
      </w:r>
      <w:bookmarkEnd w:id="45"/>
      <w:bookmarkEnd w:id="49"/>
      <w:bookmarkEnd w:id="50"/>
      <w:bookmarkEnd w:id="51"/>
      <w:bookmarkEnd w:id="52"/>
      <w:bookmarkEnd w:id="53"/>
      <w:bookmarkEnd w:id="54"/>
      <w:bookmarkEnd w:id="55"/>
      <w:bookmarkEnd w:id="56"/>
    </w:p>
    <w:p w:rsidR="00E963FC" w:rsidRDefault="00E963FC" w:rsidP="00E963FC">
      <w:pPr>
        <w:spacing w:line="560" w:lineRule="exact"/>
        <w:ind w:firstLineChars="200" w:firstLine="640"/>
        <w:rPr>
          <w:rFonts w:ascii="仿宋_GB2312" w:eastAsia="仿宋_GB2312"/>
          <w:sz w:val="32"/>
          <w:szCs w:val="32"/>
        </w:rPr>
      </w:pPr>
      <w:r>
        <w:rPr>
          <w:rFonts w:ascii="仿宋_GB2312" w:eastAsia="仿宋_GB2312" w:hint="eastAsia"/>
          <w:sz w:val="32"/>
          <w:szCs w:val="32"/>
        </w:rPr>
        <w:t>1、根据公司物资检查计划对玉墨项目部、 汶马项目部、玉楚项目部进行物资管理工作大检查。</w:t>
      </w:r>
    </w:p>
    <w:p w:rsidR="00E963FC" w:rsidRDefault="00E963FC" w:rsidP="00E963FC">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2、组织参与玉墨项目部土工材料招标工作。</w:t>
      </w:r>
    </w:p>
    <w:p w:rsidR="00E963FC" w:rsidRDefault="00E963FC" w:rsidP="00E963FC">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3、组织参与汶马项目部钢绞线的招标工作。</w:t>
      </w:r>
    </w:p>
    <w:p w:rsidR="00E963FC" w:rsidRDefault="00E963FC" w:rsidP="00E963FC">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4、根据集团公司通知要求，整理完善公司2016年招标资料。</w:t>
      </w:r>
    </w:p>
    <w:p w:rsidR="00E963FC" w:rsidRDefault="00E963FC" w:rsidP="00E963FC">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5、完成成本信息系统的日常审批管理工作,配合各单位完成</w:t>
      </w:r>
      <w:r>
        <w:rPr>
          <w:rFonts w:ascii="仿宋_GB2312" w:eastAsia="仿宋_GB2312" w:hint="eastAsia"/>
          <w:sz w:val="32"/>
          <w:szCs w:val="32"/>
        </w:rPr>
        <w:lastRenderedPageBreak/>
        <w:t>结算付款工作。</w:t>
      </w:r>
    </w:p>
    <w:p w:rsidR="00E963FC" w:rsidRDefault="00E963FC" w:rsidP="00E963FC">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6、根据供应商管理办法的要求，对项目部上报的8家供应商资料进行审核，完成网上注册及线下会签。</w:t>
      </w:r>
    </w:p>
    <w:p w:rsidR="00E963FC" w:rsidRDefault="00E963FC" w:rsidP="00E963FC">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7、转发集团公司《关于公布2017年第二批限制交易供应商名单》的通知。</w:t>
      </w:r>
    </w:p>
    <w:p w:rsidR="00E963FC" w:rsidRDefault="00E963FC" w:rsidP="00E963FC">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8、下发路桥公司2017年集采供应和电商竞价采购工作计划的通知。</w:t>
      </w:r>
    </w:p>
    <w:p w:rsidR="00E963FC" w:rsidRDefault="00E963FC" w:rsidP="00E963FC">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9、下发路桥公司关于开展工程项目物资消耗专项整治工作的通知。</w:t>
      </w:r>
    </w:p>
    <w:p w:rsidR="00E963FC" w:rsidRDefault="00E963FC" w:rsidP="00E963FC">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10、鉴定、审批并参与黎湛项目部、大西项目部、玉磨路桥项目部的废旧物资处理工作。</w:t>
      </w:r>
    </w:p>
    <w:p w:rsidR="008548C4" w:rsidRDefault="008548C4" w:rsidP="008548C4">
      <w:pPr>
        <w:pStyle w:val="af3"/>
        <w:numPr>
          <w:ilvl w:val="0"/>
          <w:numId w:val="3"/>
        </w:numPr>
        <w:spacing w:line="540" w:lineRule="exact"/>
        <w:ind w:firstLineChars="0"/>
        <w:outlineLvl w:val="0"/>
        <w:rPr>
          <w:rFonts w:ascii="楷体_GB2312" w:eastAsia="楷体_GB2312" w:hAnsi="宋体"/>
          <w:b/>
          <w:color w:val="0D0D0D" w:themeColor="text1" w:themeTint="F2"/>
          <w:sz w:val="32"/>
          <w:szCs w:val="32"/>
        </w:rPr>
      </w:pPr>
      <w:bookmarkStart w:id="57" w:name="_Toc478655973"/>
      <w:r w:rsidRPr="008548C4">
        <w:rPr>
          <w:rFonts w:ascii="楷体_GB2312" w:eastAsia="楷体_GB2312" w:hAnsi="宋体" w:hint="eastAsia"/>
          <w:b/>
          <w:color w:val="0D0D0D" w:themeColor="text1" w:themeTint="F2"/>
          <w:sz w:val="32"/>
          <w:szCs w:val="32"/>
        </w:rPr>
        <w:t>丰桥公司</w:t>
      </w:r>
      <w:bookmarkEnd w:id="57"/>
    </w:p>
    <w:p w:rsidR="008548C4" w:rsidRDefault="008548C4" w:rsidP="008548C4">
      <w:pPr>
        <w:widowControl/>
        <w:spacing w:line="56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1、根据2017年度项目检查计划，编制下发关于</w:t>
      </w:r>
      <w:r w:rsidRPr="00DE32BD">
        <w:rPr>
          <w:rFonts w:ascii="仿宋_GB2312" w:eastAsia="仿宋_GB2312" w:hAnsi="宋体" w:cs="宋体" w:hint="eastAsia"/>
          <w:sz w:val="32"/>
          <w:szCs w:val="32"/>
        </w:rPr>
        <w:t>开展物资管理检查的通知</w:t>
      </w:r>
      <w:r>
        <w:rPr>
          <w:rFonts w:ascii="仿宋_GB2312" w:eastAsia="仿宋_GB2312" w:hAnsi="宋体" w:cs="宋体" w:hint="eastAsia"/>
          <w:sz w:val="32"/>
          <w:szCs w:val="32"/>
        </w:rPr>
        <w:t>。</w:t>
      </w:r>
    </w:p>
    <w:p w:rsidR="008548C4" w:rsidRPr="006A46B5" w:rsidRDefault="008548C4" w:rsidP="008548C4">
      <w:pPr>
        <w:spacing w:line="560" w:lineRule="exact"/>
        <w:ind w:firstLineChars="200" w:firstLine="640"/>
        <w:rPr>
          <w:rFonts w:ascii="仿宋_GB2312" w:eastAsia="仿宋_GB2312" w:hAnsi="宋体" w:cs="宋体"/>
          <w:sz w:val="32"/>
          <w:szCs w:val="32"/>
        </w:rPr>
      </w:pPr>
      <w:r w:rsidRPr="006A46B5">
        <w:rPr>
          <w:rFonts w:ascii="仿宋_GB2312" w:eastAsia="仿宋_GB2312" w:hAnsi="宋体" w:cs="宋体" w:hint="eastAsia"/>
          <w:sz w:val="32"/>
          <w:szCs w:val="32"/>
        </w:rPr>
        <w:t>2、做好商合杭项目砂石料采购竞争性谈判准备工作。</w:t>
      </w:r>
    </w:p>
    <w:p w:rsidR="008548C4" w:rsidRDefault="008548C4" w:rsidP="008548C4">
      <w:pPr>
        <w:widowControl/>
        <w:spacing w:line="56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3、到商合杭项目进行物资管理工作督导。</w:t>
      </w:r>
    </w:p>
    <w:p w:rsidR="008548C4" w:rsidRDefault="008548C4" w:rsidP="008548C4">
      <w:pPr>
        <w:widowControl/>
        <w:spacing w:line="56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4、审核商合杭项目物资成本分析。</w:t>
      </w:r>
    </w:p>
    <w:p w:rsidR="008548C4" w:rsidRDefault="008548C4" w:rsidP="008548C4">
      <w:pPr>
        <w:widowControl/>
        <w:spacing w:line="56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5、参加集团公司成本信息系统培训。</w:t>
      </w:r>
    </w:p>
    <w:p w:rsidR="008548C4" w:rsidRDefault="008548C4" w:rsidP="008548C4">
      <w:pPr>
        <w:widowControl/>
        <w:spacing w:line="56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6、参加集团公司合同管理培训。</w:t>
      </w:r>
    </w:p>
    <w:p w:rsidR="008548C4" w:rsidRPr="00DE32BD" w:rsidRDefault="008548C4" w:rsidP="008548C4">
      <w:pPr>
        <w:widowControl/>
        <w:spacing w:line="56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7、参加集团公司物资管理文件修订会议。</w:t>
      </w:r>
    </w:p>
    <w:p w:rsidR="008548C4" w:rsidRPr="00272E89" w:rsidRDefault="008548C4" w:rsidP="008548C4">
      <w:pPr>
        <w:spacing w:line="560" w:lineRule="exact"/>
        <w:ind w:firstLineChars="200" w:firstLine="640"/>
        <w:rPr>
          <w:rFonts w:ascii="仿宋_GB2312" w:eastAsia="仿宋_GB2312" w:hAnsi="宋体" w:cs="宋体"/>
          <w:sz w:val="32"/>
          <w:szCs w:val="32"/>
        </w:rPr>
      </w:pPr>
      <w:r w:rsidRPr="00272E89">
        <w:rPr>
          <w:rFonts w:ascii="仿宋_GB2312" w:eastAsia="仿宋_GB2312" w:hAnsi="宋体" w:cs="宋体" w:hint="eastAsia"/>
          <w:sz w:val="32"/>
          <w:szCs w:val="32"/>
        </w:rPr>
        <w:t>8、中铁物资商城上共有6个项目进行了非集采物资网络竞价采购，订单金额144.97万元，付款45.0</w:t>
      </w:r>
      <w:r>
        <w:rPr>
          <w:rFonts w:ascii="仿宋_GB2312" w:eastAsia="仿宋_GB2312" w:hAnsi="宋体" w:cs="宋体" w:hint="eastAsia"/>
          <w:sz w:val="32"/>
          <w:szCs w:val="32"/>
        </w:rPr>
        <w:t>7</w:t>
      </w:r>
      <w:r w:rsidRPr="00272E89">
        <w:rPr>
          <w:rFonts w:ascii="仿宋_GB2312" w:eastAsia="仿宋_GB2312" w:hAnsi="宋体" w:cs="宋体" w:hint="eastAsia"/>
          <w:sz w:val="32"/>
          <w:szCs w:val="32"/>
        </w:rPr>
        <w:t>万元。</w:t>
      </w:r>
    </w:p>
    <w:p w:rsidR="008548C4" w:rsidRPr="008548C4" w:rsidRDefault="008548C4" w:rsidP="008548C4">
      <w:pPr>
        <w:spacing w:line="540" w:lineRule="exact"/>
        <w:ind w:firstLineChars="200" w:firstLine="640"/>
        <w:outlineLvl w:val="0"/>
        <w:rPr>
          <w:rFonts w:ascii="楷体_GB2312" w:eastAsia="楷体_GB2312" w:hAnsi="宋体"/>
          <w:b/>
          <w:color w:val="0D0D0D" w:themeColor="text1" w:themeTint="F2"/>
          <w:sz w:val="32"/>
          <w:szCs w:val="32"/>
        </w:rPr>
      </w:pPr>
      <w:bookmarkStart w:id="58" w:name="_Toc478655974"/>
      <w:r w:rsidRPr="008548C4">
        <w:rPr>
          <w:rFonts w:ascii="仿宋_GB2312" w:eastAsia="仿宋_GB2312" w:hAnsi="宋体" w:cs="宋体" w:hint="eastAsia"/>
          <w:sz w:val="32"/>
          <w:szCs w:val="32"/>
        </w:rPr>
        <w:lastRenderedPageBreak/>
        <w:t>9、其他日常管理工作。</w:t>
      </w:r>
      <w:bookmarkEnd w:id="58"/>
    </w:p>
    <w:p w:rsidR="00703682" w:rsidRPr="00E963FC" w:rsidRDefault="00703682" w:rsidP="00E963FC">
      <w:pPr>
        <w:pStyle w:val="af3"/>
        <w:numPr>
          <w:ilvl w:val="0"/>
          <w:numId w:val="5"/>
        </w:numPr>
        <w:spacing w:line="540" w:lineRule="exact"/>
        <w:ind w:firstLineChars="0"/>
        <w:outlineLvl w:val="0"/>
        <w:rPr>
          <w:rFonts w:ascii="楷体_GB2312" w:eastAsia="楷体_GB2312" w:hAnsi="宋体"/>
          <w:b/>
          <w:color w:val="0D0D0D" w:themeColor="text1" w:themeTint="F2"/>
          <w:sz w:val="32"/>
          <w:szCs w:val="32"/>
        </w:rPr>
      </w:pPr>
      <w:bookmarkStart w:id="59" w:name="_Toc475007366"/>
      <w:bookmarkStart w:id="60" w:name="_Toc476213295"/>
      <w:bookmarkStart w:id="61" w:name="_Toc478655975"/>
      <w:r w:rsidRPr="00E963FC">
        <w:rPr>
          <w:rFonts w:ascii="楷体_GB2312" w:eastAsia="楷体_GB2312" w:hAnsi="宋体" w:hint="eastAsia"/>
          <w:b/>
          <w:color w:val="0D0D0D" w:themeColor="text1" w:themeTint="F2"/>
          <w:sz w:val="32"/>
          <w:szCs w:val="32"/>
        </w:rPr>
        <w:t>建安公司</w:t>
      </w:r>
      <w:bookmarkEnd w:id="59"/>
      <w:bookmarkEnd w:id="60"/>
      <w:bookmarkEnd w:id="61"/>
    </w:p>
    <w:p w:rsidR="00651A18" w:rsidRPr="000973CF" w:rsidRDefault="00651A18" w:rsidP="00651A18">
      <w:pPr>
        <w:ind w:firstLineChars="200" w:firstLine="640"/>
        <w:rPr>
          <w:rFonts w:ascii="仿宋_GB2312" w:eastAsia="仿宋_GB2312"/>
          <w:sz w:val="32"/>
          <w:szCs w:val="32"/>
        </w:rPr>
      </w:pPr>
      <w:r w:rsidRPr="000973CF">
        <w:rPr>
          <w:rFonts w:ascii="仿宋_GB2312" w:eastAsia="仿宋_GB2312" w:hAnsi="宋体" w:cs="宋体" w:hint="eastAsia"/>
          <w:sz w:val="32"/>
          <w:szCs w:val="32"/>
        </w:rPr>
        <w:t>1.组织完成中铁·祥瑞城限价商品房工程砂浆的招标</w:t>
      </w:r>
      <w:r w:rsidRPr="000973CF">
        <w:rPr>
          <w:rFonts w:ascii="仿宋_GB2312" w:eastAsia="仿宋_GB2312" w:hint="eastAsia"/>
          <w:sz w:val="32"/>
          <w:szCs w:val="32"/>
        </w:rPr>
        <w:t>采购工作。</w:t>
      </w:r>
    </w:p>
    <w:p w:rsidR="00651A18" w:rsidRPr="000973CF" w:rsidRDefault="00651A18" w:rsidP="00651A18">
      <w:pPr>
        <w:ind w:firstLineChars="200" w:firstLine="640"/>
        <w:rPr>
          <w:rFonts w:ascii="仿宋_GB2312" w:eastAsia="仿宋_GB2312" w:hAnsi="宋体" w:cs="宋体"/>
          <w:sz w:val="32"/>
          <w:szCs w:val="32"/>
        </w:rPr>
      </w:pPr>
      <w:r w:rsidRPr="000973CF">
        <w:rPr>
          <w:rFonts w:ascii="仿宋_GB2312" w:eastAsia="仿宋_GB2312" w:hint="eastAsia"/>
          <w:sz w:val="32"/>
          <w:szCs w:val="32"/>
        </w:rPr>
        <w:t>2.下发《关于下发工程项目物资消耗专项整治工作实施方案的通知》的通知，</w:t>
      </w:r>
      <w:r w:rsidRPr="000973CF">
        <w:rPr>
          <w:rFonts w:ascii="仿宋_GB2312" w:eastAsia="仿宋_GB2312" w:hAnsi="仿宋" w:hint="eastAsia"/>
          <w:bCs/>
          <w:sz w:val="32"/>
          <w:szCs w:val="32"/>
        </w:rPr>
        <w:t>规范项目对劳务队伍供料管理，全面加强公司工程项目物资消耗管控水平</w:t>
      </w:r>
      <w:r w:rsidRPr="000973CF">
        <w:rPr>
          <w:rFonts w:ascii="仿宋_GB2312" w:eastAsia="仿宋_GB2312" w:hAnsi="宋体" w:cs="宋体" w:hint="eastAsia"/>
          <w:sz w:val="32"/>
          <w:szCs w:val="32"/>
        </w:rPr>
        <w:t>。</w:t>
      </w:r>
    </w:p>
    <w:p w:rsidR="00651A18" w:rsidRPr="000973CF" w:rsidRDefault="00651A18" w:rsidP="00651A18">
      <w:pPr>
        <w:ind w:firstLineChars="200" w:firstLine="640"/>
        <w:rPr>
          <w:rFonts w:ascii="仿宋_GB2312" w:eastAsia="仿宋_GB2312" w:hAnsi="宋体" w:cs="宋体"/>
          <w:sz w:val="32"/>
          <w:szCs w:val="32"/>
        </w:rPr>
      </w:pPr>
      <w:r w:rsidRPr="000973CF">
        <w:rPr>
          <w:rFonts w:ascii="仿宋_GB2312" w:eastAsia="仿宋_GB2312" w:hAnsi="宋体" w:cs="宋体" w:hint="eastAsia"/>
          <w:sz w:val="32"/>
          <w:szCs w:val="32"/>
        </w:rPr>
        <w:t>3.</w:t>
      </w:r>
      <w:r w:rsidRPr="000973CF">
        <w:rPr>
          <w:rFonts w:ascii="仿宋_GB2312" w:eastAsia="仿宋_GB2312" w:hint="eastAsia"/>
          <w:sz w:val="32"/>
          <w:szCs w:val="32"/>
        </w:rPr>
        <w:t>下发《关于下达2017年物资集采供应和电子商务采购工作计划的通知》的通知，落实了公司精细化管理的要求，提高采购效率，降低采购成本</w:t>
      </w:r>
      <w:r w:rsidRPr="000973CF">
        <w:rPr>
          <w:rFonts w:ascii="仿宋_GB2312" w:eastAsia="仿宋_GB2312" w:hAnsi="宋体" w:cs="宋体" w:hint="eastAsia"/>
          <w:sz w:val="32"/>
          <w:szCs w:val="32"/>
        </w:rPr>
        <w:t>。</w:t>
      </w:r>
    </w:p>
    <w:p w:rsidR="00651A18" w:rsidRPr="000973CF" w:rsidRDefault="00651A18" w:rsidP="00651A18">
      <w:pPr>
        <w:ind w:firstLineChars="200" w:firstLine="640"/>
        <w:rPr>
          <w:rFonts w:ascii="仿宋_GB2312" w:eastAsia="仿宋_GB2312"/>
          <w:sz w:val="32"/>
          <w:szCs w:val="32"/>
        </w:rPr>
      </w:pPr>
      <w:r w:rsidRPr="000973CF">
        <w:rPr>
          <w:rFonts w:ascii="仿宋_GB2312" w:eastAsia="仿宋_GB2312" w:hint="eastAsia"/>
          <w:sz w:val="32"/>
          <w:szCs w:val="32"/>
        </w:rPr>
        <w:t>4.下发《关于办理“中油-中铁联名加油卡”的通知》的通知，</w:t>
      </w:r>
      <w:r w:rsidRPr="000973CF">
        <w:rPr>
          <w:rFonts w:ascii="仿宋_GB2312" w:eastAsia="仿宋_GB2312" w:hAnsi="仿宋" w:hint="eastAsia"/>
          <w:color w:val="0D0D0D"/>
          <w:sz w:val="32"/>
          <w:szCs w:val="32"/>
        </w:rPr>
        <w:t>促进“营改增”后公务车辆用油进项税源足额有序归集，降低油料采购成本，提高公务车辆用油管控水平</w:t>
      </w:r>
      <w:r w:rsidRPr="000973CF">
        <w:rPr>
          <w:rFonts w:ascii="仿宋_GB2312" w:eastAsia="仿宋_GB2312" w:hint="eastAsia"/>
          <w:sz w:val="32"/>
          <w:szCs w:val="32"/>
        </w:rPr>
        <w:t>。</w:t>
      </w:r>
    </w:p>
    <w:p w:rsidR="00651A18" w:rsidRPr="000973CF" w:rsidRDefault="00651A18" w:rsidP="00651A18">
      <w:pPr>
        <w:ind w:firstLineChars="200" w:firstLine="640"/>
        <w:rPr>
          <w:rFonts w:ascii="仿宋_GB2312" w:eastAsia="仿宋_GB2312"/>
          <w:sz w:val="32"/>
          <w:szCs w:val="32"/>
        </w:rPr>
      </w:pPr>
      <w:r w:rsidRPr="000973CF">
        <w:rPr>
          <w:rFonts w:ascii="仿宋_GB2312" w:eastAsia="仿宋_GB2312" w:hint="eastAsia"/>
          <w:sz w:val="32"/>
          <w:szCs w:val="32"/>
        </w:rPr>
        <w:t>5.根据2017年度物资检查计划，对厦门北站动车所、太原铁路枢纽西南环线站后工程项目、昆明新南站东、西广场工程项目、昆明呈贡信息产业园区市政道路建设项目、昆明市寻甸县仁德一小新校区建设项目、寻甸县中医院康复中心项目进行督导检查，并完善整改资料，问题整改全闭合。</w:t>
      </w:r>
    </w:p>
    <w:p w:rsidR="00651A18" w:rsidRPr="00E963FC" w:rsidRDefault="00651A18" w:rsidP="00E408DF">
      <w:pPr>
        <w:ind w:firstLineChars="200" w:firstLine="640"/>
        <w:rPr>
          <w:rFonts w:ascii="楷体_GB2312" w:eastAsia="楷体_GB2312" w:hAnsi="宋体"/>
          <w:b/>
          <w:color w:val="0D0D0D" w:themeColor="text1" w:themeTint="F2"/>
          <w:sz w:val="32"/>
          <w:szCs w:val="32"/>
        </w:rPr>
      </w:pPr>
      <w:r w:rsidRPr="000973CF">
        <w:rPr>
          <w:rFonts w:ascii="仿宋_GB2312" w:eastAsia="仿宋_GB2312" w:hint="eastAsia"/>
          <w:sz w:val="32"/>
          <w:szCs w:val="32"/>
        </w:rPr>
        <w:t>6.对集采、网采物资2.0成本系统录入程序进行讨论，进一步推进对中铁电子商务系统、中铁物资商城的应用。理顺相关环节的有效衔接，统一并规范了集采、网采物资录入流程。</w:t>
      </w:r>
    </w:p>
    <w:p w:rsidR="00703682" w:rsidRDefault="00926CE6" w:rsidP="00A4408A">
      <w:pPr>
        <w:pStyle w:val="af3"/>
        <w:numPr>
          <w:ilvl w:val="0"/>
          <w:numId w:val="5"/>
        </w:numPr>
        <w:spacing w:line="540" w:lineRule="exact"/>
        <w:ind w:firstLineChars="0"/>
        <w:rPr>
          <w:rFonts w:ascii="楷体_GB2312" w:eastAsia="楷体_GB2312" w:hAnsi="宋体"/>
          <w:b/>
          <w:color w:val="0D0D0D" w:themeColor="text1" w:themeTint="F2"/>
          <w:sz w:val="32"/>
          <w:szCs w:val="32"/>
        </w:rPr>
      </w:pPr>
      <w:r w:rsidRPr="00E17A79">
        <w:rPr>
          <w:rFonts w:ascii="楷体_GB2312" w:eastAsia="楷体_GB2312" w:hAnsi="宋体" w:hint="eastAsia"/>
          <w:b/>
          <w:color w:val="0D0D0D" w:themeColor="text1" w:themeTint="F2"/>
          <w:sz w:val="32"/>
          <w:szCs w:val="32"/>
        </w:rPr>
        <w:t>交通</w:t>
      </w:r>
      <w:r w:rsidR="00703682" w:rsidRPr="00E17A79">
        <w:rPr>
          <w:rFonts w:ascii="楷体_GB2312" w:eastAsia="楷体_GB2312" w:hAnsi="宋体" w:hint="eastAsia"/>
          <w:b/>
          <w:color w:val="0D0D0D" w:themeColor="text1" w:themeTint="F2"/>
          <w:sz w:val="32"/>
          <w:szCs w:val="32"/>
        </w:rPr>
        <w:t>公司</w:t>
      </w:r>
    </w:p>
    <w:p w:rsidR="00E963FC" w:rsidRDefault="00E963FC" w:rsidP="00E963FC">
      <w:pPr>
        <w:numPr>
          <w:ilvl w:val="0"/>
          <w:numId w:val="7"/>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完成了西安盾构混凝土预制管片在鲁班网上准备招标工作。</w:t>
      </w:r>
    </w:p>
    <w:p w:rsidR="00E963FC" w:rsidRDefault="00E963FC" w:rsidP="00E963FC">
      <w:pPr>
        <w:numPr>
          <w:ilvl w:val="0"/>
          <w:numId w:val="7"/>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完善项目部各中标供应商合同评审工作。</w:t>
      </w:r>
    </w:p>
    <w:p w:rsidR="00E963FC" w:rsidRDefault="00E963FC" w:rsidP="00E963FC">
      <w:pPr>
        <w:numPr>
          <w:ilvl w:val="0"/>
          <w:numId w:val="7"/>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lastRenderedPageBreak/>
        <w:t>完成了配合审计部对重庆项目部经济审计工作。</w:t>
      </w:r>
    </w:p>
    <w:p w:rsidR="00E963FC" w:rsidRDefault="00E963FC" w:rsidP="00E963FC">
      <w:pPr>
        <w:numPr>
          <w:ilvl w:val="0"/>
          <w:numId w:val="7"/>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完成了公司各部门联合对重庆项目部大检查工作。</w:t>
      </w:r>
    </w:p>
    <w:p w:rsidR="00E963FC" w:rsidRDefault="00E963FC" w:rsidP="00E963FC">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5、按本年度检查计划完成了对重庆</w:t>
      </w:r>
      <w:r>
        <w:rPr>
          <w:rFonts w:ascii="宋体" w:eastAsia="仿宋_GB2312" w:hAnsi="宋体" w:cs="宋体" w:hint="eastAsia"/>
          <w:szCs w:val="28"/>
        </w:rPr>
        <w:t>项目部、成都项目部</w:t>
      </w:r>
      <w:r>
        <w:rPr>
          <w:rFonts w:ascii="仿宋_GB2312" w:eastAsia="仿宋_GB2312" w:hAnsi="宋体" w:hint="eastAsia"/>
          <w:sz w:val="32"/>
          <w:szCs w:val="32"/>
        </w:rPr>
        <w:t>物资大检查工作。</w:t>
      </w:r>
    </w:p>
    <w:p w:rsidR="00E963FC" w:rsidRDefault="00E963FC" w:rsidP="00E963FC">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6、培训公司物资系统人员管理工作。</w:t>
      </w:r>
    </w:p>
    <w:p w:rsidR="00E963FC" w:rsidRDefault="00E963FC" w:rsidP="00E963FC">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7、完成了本月上报各类相关报表、数据统计工作。</w:t>
      </w:r>
    </w:p>
    <w:p w:rsidR="00E963FC" w:rsidRDefault="00E963FC" w:rsidP="00E963FC">
      <w:pPr>
        <w:spacing w:line="540" w:lineRule="exact"/>
        <w:ind w:firstLineChars="221" w:firstLine="707"/>
        <w:rPr>
          <w:rFonts w:ascii="楷体_GB2312" w:eastAsia="楷体_GB2312" w:hAnsi="宋体"/>
          <w:b/>
          <w:color w:val="0D0D0D" w:themeColor="text1" w:themeTint="F2"/>
          <w:sz w:val="32"/>
          <w:szCs w:val="32"/>
        </w:rPr>
      </w:pPr>
      <w:r>
        <w:rPr>
          <w:rFonts w:ascii="仿宋_GB2312" w:eastAsia="仿宋_GB2312" w:hAnsi="宋体" w:hint="eastAsia"/>
          <w:sz w:val="32"/>
          <w:szCs w:val="32"/>
        </w:rPr>
        <w:t>8、完成物资管理部日常工作。</w:t>
      </w:r>
    </w:p>
    <w:p w:rsidR="00BA1017" w:rsidRDefault="00703682" w:rsidP="004550BF">
      <w:pPr>
        <w:spacing w:line="540" w:lineRule="exact"/>
        <w:ind w:leftChars="-4" w:left="-11"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（十）铺架分公司</w:t>
      </w:r>
    </w:p>
    <w:p w:rsidR="00E963FC" w:rsidRDefault="00E963FC" w:rsidP="00E963FC">
      <w:pPr>
        <w:spacing w:line="560" w:lineRule="exact"/>
        <w:ind w:firstLineChars="200" w:firstLine="600"/>
        <w:rPr>
          <w:rFonts w:ascii="仿宋_GB2312" w:eastAsia="仿宋_GB2312"/>
          <w:sz w:val="30"/>
          <w:szCs w:val="30"/>
        </w:rPr>
      </w:pPr>
      <w:r>
        <w:rPr>
          <w:rFonts w:ascii="仿宋_GB2312" w:eastAsia="仿宋_GB2312" w:hint="eastAsia"/>
          <w:sz w:val="30"/>
          <w:szCs w:val="30"/>
        </w:rPr>
        <w:t>1.完成和邢工程物资集中采购招标挂网准备工作。</w:t>
      </w:r>
    </w:p>
    <w:p w:rsidR="00E963FC" w:rsidRDefault="00E963FC" w:rsidP="00E963FC">
      <w:pPr>
        <w:spacing w:line="560" w:lineRule="exact"/>
        <w:ind w:firstLineChars="200" w:firstLine="600"/>
        <w:rPr>
          <w:rFonts w:ascii="仿宋_GB2312" w:eastAsia="仿宋_GB2312"/>
          <w:sz w:val="30"/>
          <w:szCs w:val="30"/>
        </w:rPr>
      </w:pPr>
      <w:r>
        <w:rPr>
          <w:rFonts w:ascii="仿宋_GB2312" w:eastAsia="仿宋_GB2312" w:hint="eastAsia"/>
          <w:sz w:val="30"/>
          <w:szCs w:val="30"/>
        </w:rPr>
        <w:t>2.参加集团公司合同风险控制培训工作</w:t>
      </w:r>
      <w:r w:rsidRPr="00EF7572">
        <w:rPr>
          <w:rFonts w:ascii="仿宋_GB2312" w:eastAsia="仿宋_GB2312" w:hint="eastAsia"/>
          <w:sz w:val="30"/>
          <w:szCs w:val="30"/>
        </w:rPr>
        <w:t>。</w:t>
      </w:r>
    </w:p>
    <w:p w:rsidR="00E963FC" w:rsidRDefault="00E963FC" w:rsidP="00E963FC">
      <w:pPr>
        <w:spacing w:line="540" w:lineRule="exact"/>
        <w:ind w:leftChars="-4" w:left="-11" w:firstLineChars="200" w:firstLine="600"/>
        <w:rPr>
          <w:rFonts w:ascii="楷体_GB2312" w:eastAsia="楷体_GB2312" w:hAnsi="宋体"/>
          <w:b/>
          <w:color w:val="0D0D0D" w:themeColor="text1" w:themeTint="F2"/>
          <w:sz w:val="32"/>
          <w:szCs w:val="32"/>
        </w:rPr>
      </w:pPr>
      <w:r>
        <w:rPr>
          <w:rFonts w:ascii="仿宋_GB2312" w:eastAsia="仿宋_GB2312" w:hint="eastAsia"/>
          <w:sz w:val="30"/>
          <w:szCs w:val="30"/>
        </w:rPr>
        <w:t>3.宣传开展物资消耗专项整治活动，对项目部进行物资检查。</w:t>
      </w:r>
    </w:p>
    <w:p w:rsidR="002D7222" w:rsidRDefault="006735AC" w:rsidP="004550BF">
      <w:pPr>
        <w:spacing w:line="540" w:lineRule="exact"/>
        <w:ind w:leftChars="-4" w:left="-11" w:firstLineChars="200" w:firstLine="643"/>
        <w:rPr>
          <w:rFonts w:ascii="楷体_GB2312" w:eastAsia="楷体_GB2312" w:hAnsi="宋体"/>
          <w:b/>
          <w:color w:val="0D0D0D" w:themeColor="text1" w:themeTint="F2"/>
          <w:sz w:val="32"/>
          <w:szCs w:val="32"/>
        </w:rPr>
      </w:pPr>
      <w:r w:rsidRPr="001E5B46">
        <w:rPr>
          <w:rFonts w:ascii="楷体_GB2312" w:eastAsia="楷体_GB2312" w:hAnsi="宋体" w:hint="eastAsia"/>
          <w:b/>
          <w:color w:val="0D0D0D" w:themeColor="text1" w:themeTint="F2"/>
          <w:sz w:val="32"/>
          <w:szCs w:val="32"/>
        </w:rPr>
        <w:t>（十</w:t>
      </w:r>
      <w:r w:rsidR="00E37D35" w:rsidRPr="001E5B46">
        <w:rPr>
          <w:rFonts w:ascii="楷体_GB2312" w:eastAsia="楷体_GB2312" w:hAnsi="宋体" w:hint="eastAsia"/>
          <w:b/>
          <w:color w:val="0D0D0D" w:themeColor="text1" w:themeTint="F2"/>
          <w:sz w:val="32"/>
          <w:szCs w:val="32"/>
        </w:rPr>
        <w:t>一</w:t>
      </w:r>
      <w:r w:rsidRPr="001E5B46">
        <w:rPr>
          <w:rFonts w:ascii="楷体_GB2312" w:eastAsia="楷体_GB2312" w:hAnsi="宋体" w:hint="eastAsia"/>
          <w:b/>
          <w:color w:val="0D0D0D" w:themeColor="text1" w:themeTint="F2"/>
          <w:sz w:val="32"/>
          <w:szCs w:val="32"/>
        </w:rPr>
        <w:t>）广州公司</w:t>
      </w:r>
    </w:p>
    <w:p w:rsidR="00E963FC" w:rsidRPr="001E51A2" w:rsidRDefault="00E963FC" w:rsidP="00E963FC">
      <w:pPr>
        <w:ind w:firstLineChars="250" w:firstLine="750"/>
        <w:rPr>
          <w:rFonts w:ascii="仿宋_GB2312" w:eastAsia="仿宋_GB2312"/>
          <w:sz w:val="30"/>
          <w:szCs w:val="30"/>
        </w:rPr>
      </w:pPr>
      <w:r>
        <w:rPr>
          <w:rFonts w:ascii="仿宋_GB2312" w:eastAsia="仿宋_GB2312" w:hint="eastAsia"/>
          <w:sz w:val="30"/>
          <w:szCs w:val="30"/>
        </w:rPr>
        <w:t xml:space="preserve">1. </w:t>
      </w:r>
      <w:r>
        <w:rPr>
          <w:rFonts w:ascii="仿宋_GB2312" w:eastAsia="仿宋_GB2312" w:cs="宋体" w:hint="eastAsia"/>
          <w:sz w:val="32"/>
          <w:szCs w:val="32"/>
        </w:rPr>
        <w:t>南沙港项目部3803吨墩身钢模板和1710吨双壁钢围堰竞争性谈判采购</w:t>
      </w:r>
      <w:r>
        <w:rPr>
          <w:rFonts w:ascii="仿宋_GB2312" w:eastAsia="仿宋_GB2312" w:hint="eastAsia"/>
          <w:sz w:val="30"/>
          <w:szCs w:val="30"/>
        </w:rPr>
        <w:t>。</w:t>
      </w:r>
    </w:p>
    <w:p w:rsidR="00E963FC" w:rsidRPr="0015153D" w:rsidRDefault="00E963FC" w:rsidP="00E963FC">
      <w:pPr>
        <w:ind w:firstLine="600"/>
        <w:rPr>
          <w:rFonts w:ascii="仿宋_GB2312" w:eastAsia="仿宋_GB2312"/>
          <w:sz w:val="30"/>
          <w:szCs w:val="30"/>
        </w:rPr>
      </w:pPr>
      <w:r>
        <w:rPr>
          <w:rFonts w:ascii="仿宋_GB2312" w:eastAsia="仿宋_GB2312" w:hint="eastAsia"/>
          <w:sz w:val="30"/>
          <w:szCs w:val="30"/>
        </w:rPr>
        <w:t xml:space="preserve">2. </w:t>
      </w:r>
      <w:r>
        <w:rPr>
          <w:rFonts w:ascii="仿宋_GB2312" w:eastAsia="仿宋_GB2312" w:cs="宋体" w:hint="eastAsia"/>
          <w:sz w:val="32"/>
          <w:szCs w:val="32"/>
        </w:rPr>
        <w:t>梅汕项目部软基处理用的砂石料和混凝土管桩二次招标</w:t>
      </w:r>
      <w:r>
        <w:rPr>
          <w:rFonts w:ascii="仿宋_GB2312" w:eastAsia="仿宋_GB2312" w:hint="eastAsia"/>
          <w:sz w:val="30"/>
          <w:szCs w:val="30"/>
        </w:rPr>
        <w:t>。</w:t>
      </w:r>
    </w:p>
    <w:p w:rsidR="00E963FC" w:rsidRDefault="00E963FC" w:rsidP="00E963FC">
      <w:pPr>
        <w:ind w:firstLine="600"/>
        <w:rPr>
          <w:rFonts w:ascii="仿宋_GB2312" w:eastAsia="仿宋_GB2312"/>
          <w:sz w:val="30"/>
          <w:szCs w:val="30"/>
        </w:rPr>
      </w:pPr>
      <w:r>
        <w:rPr>
          <w:rFonts w:ascii="仿宋_GB2312" w:eastAsia="仿宋_GB2312" w:hint="eastAsia"/>
          <w:sz w:val="30"/>
          <w:szCs w:val="30"/>
        </w:rPr>
        <w:t xml:space="preserve">3. </w:t>
      </w:r>
      <w:r>
        <w:rPr>
          <w:rFonts w:ascii="仿宋_GB2312" w:eastAsia="仿宋_GB2312" w:cs="宋体" w:hint="eastAsia"/>
          <w:sz w:val="32"/>
          <w:szCs w:val="32"/>
        </w:rPr>
        <w:t>到梅汕项目部配合局物资部解决碎石调价问题</w:t>
      </w:r>
      <w:r>
        <w:rPr>
          <w:rFonts w:ascii="仿宋_GB2312" w:eastAsia="仿宋_GB2312" w:hint="eastAsia"/>
          <w:sz w:val="30"/>
          <w:szCs w:val="30"/>
        </w:rPr>
        <w:t>。</w:t>
      </w:r>
    </w:p>
    <w:p w:rsidR="00E963FC" w:rsidRDefault="00E963FC" w:rsidP="00E963FC">
      <w:pPr>
        <w:widowControl/>
        <w:spacing w:line="560" w:lineRule="exact"/>
        <w:ind w:firstLineChars="200" w:firstLine="600"/>
        <w:rPr>
          <w:rFonts w:ascii="仿宋_GB2312" w:eastAsia="仿宋_GB2312" w:cs="宋体"/>
          <w:sz w:val="32"/>
          <w:szCs w:val="32"/>
        </w:rPr>
      </w:pPr>
      <w:r>
        <w:rPr>
          <w:rFonts w:ascii="仿宋_GB2312" w:eastAsia="仿宋_GB2312" w:hint="eastAsia"/>
          <w:sz w:val="30"/>
          <w:szCs w:val="30"/>
        </w:rPr>
        <w:t>4.</w:t>
      </w:r>
      <w:r>
        <w:rPr>
          <w:rFonts w:ascii="仿宋_GB2312" w:eastAsia="仿宋_GB2312" w:cs="宋体" w:hint="eastAsia"/>
          <w:sz w:val="32"/>
          <w:szCs w:val="32"/>
        </w:rPr>
        <w:t>对南沙港项目部挂篮模板租赁进行市场调查，一共9处连续梁，需用18套挂篮。</w:t>
      </w:r>
    </w:p>
    <w:p w:rsidR="00E963FC" w:rsidRDefault="00E963FC" w:rsidP="00E963FC">
      <w:pPr>
        <w:ind w:firstLine="600"/>
        <w:rPr>
          <w:rFonts w:ascii="仿宋_GB2312" w:eastAsia="仿宋_GB2312" w:cs="宋体"/>
          <w:sz w:val="32"/>
          <w:szCs w:val="32"/>
        </w:rPr>
      </w:pPr>
      <w:r>
        <w:rPr>
          <w:rFonts w:ascii="仿宋_GB2312" w:eastAsia="仿宋_GB2312" w:hint="eastAsia"/>
          <w:sz w:val="30"/>
          <w:szCs w:val="30"/>
        </w:rPr>
        <w:t>5.</w:t>
      </w:r>
      <w:r w:rsidRPr="00882467">
        <w:rPr>
          <w:rFonts w:ascii="仿宋_GB2312" w:eastAsia="仿宋_GB2312" w:cs="宋体" w:hint="eastAsia"/>
          <w:sz w:val="32"/>
          <w:szCs w:val="32"/>
        </w:rPr>
        <w:t xml:space="preserve"> </w:t>
      </w:r>
      <w:r>
        <w:rPr>
          <w:rFonts w:ascii="仿宋_GB2312" w:eastAsia="仿宋_GB2312" w:cs="宋体" w:hint="eastAsia"/>
          <w:sz w:val="32"/>
          <w:szCs w:val="32"/>
        </w:rPr>
        <w:t>陪同集团公司物资部到梅汕项目部检查物资管理情况。</w:t>
      </w:r>
    </w:p>
    <w:p w:rsidR="00E963FC" w:rsidRDefault="00E963FC" w:rsidP="00E963FC">
      <w:pPr>
        <w:widowControl/>
        <w:spacing w:line="560" w:lineRule="exact"/>
        <w:ind w:firstLineChars="200" w:firstLine="640"/>
        <w:rPr>
          <w:rFonts w:ascii="仿宋_GB2312" w:eastAsia="仿宋_GB2312" w:cs="宋体"/>
          <w:sz w:val="32"/>
          <w:szCs w:val="32"/>
        </w:rPr>
      </w:pPr>
      <w:r>
        <w:rPr>
          <w:rFonts w:ascii="仿宋_GB2312" w:eastAsia="仿宋_GB2312" w:cs="宋体" w:hint="eastAsia"/>
          <w:sz w:val="32"/>
          <w:szCs w:val="32"/>
        </w:rPr>
        <w:t>6.制订物资设备消耗与扣款效能监察通知和物资消耗专项治理工作推进计划。</w:t>
      </w:r>
    </w:p>
    <w:p w:rsidR="00E963FC" w:rsidRPr="009C1D6A" w:rsidRDefault="00E963FC" w:rsidP="00E963FC">
      <w:pPr>
        <w:ind w:firstLine="600"/>
        <w:rPr>
          <w:rFonts w:ascii="仿宋_GB2312" w:eastAsia="仿宋_GB2312"/>
          <w:sz w:val="30"/>
          <w:szCs w:val="30"/>
        </w:rPr>
      </w:pPr>
      <w:r>
        <w:rPr>
          <w:rFonts w:ascii="仿宋_GB2312" w:eastAsia="仿宋_GB2312" w:hint="eastAsia"/>
          <w:sz w:val="30"/>
          <w:szCs w:val="30"/>
        </w:rPr>
        <w:t>7.</w:t>
      </w:r>
      <w:r w:rsidRPr="009C1D6A">
        <w:rPr>
          <w:rFonts w:ascii="仿宋_GB2312" w:eastAsia="仿宋_GB2312" w:cs="宋体" w:hint="eastAsia"/>
          <w:sz w:val="32"/>
          <w:szCs w:val="32"/>
        </w:rPr>
        <w:t xml:space="preserve"> </w:t>
      </w:r>
      <w:r>
        <w:rPr>
          <w:rFonts w:ascii="仿宋_GB2312" w:eastAsia="仿宋_GB2312" w:cs="宋体" w:hint="eastAsia"/>
          <w:sz w:val="32"/>
          <w:szCs w:val="32"/>
        </w:rPr>
        <w:t>跟进广中江项目部周转料调拨与处理进展。</w:t>
      </w:r>
    </w:p>
    <w:p w:rsidR="00E670DB" w:rsidRPr="008548C4" w:rsidRDefault="00E670DB" w:rsidP="008548C4">
      <w:pPr>
        <w:spacing w:line="540" w:lineRule="exact"/>
        <w:ind w:firstLineChars="200" w:firstLine="643"/>
        <w:rPr>
          <w:rFonts w:ascii="楷体_GB2312" w:eastAsia="楷体_GB2312" w:hAnsi="宋体"/>
          <w:b/>
          <w:color w:val="0D0D0D" w:themeColor="text1" w:themeTint="F2"/>
          <w:sz w:val="32"/>
          <w:szCs w:val="32"/>
        </w:rPr>
      </w:pPr>
      <w:r w:rsidRPr="008548C4">
        <w:rPr>
          <w:rFonts w:ascii="楷体_GB2312" w:eastAsia="楷体_GB2312" w:hAnsi="宋体" w:hint="eastAsia"/>
          <w:b/>
          <w:color w:val="0D0D0D" w:themeColor="text1" w:themeTint="F2"/>
          <w:sz w:val="32"/>
          <w:szCs w:val="32"/>
        </w:rPr>
        <w:t>（十二）海外公司</w:t>
      </w:r>
    </w:p>
    <w:p w:rsidR="00E963FC" w:rsidRPr="00E963FC" w:rsidRDefault="00E963FC" w:rsidP="00E963FC">
      <w:pPr>
        <w:ind w:firstLine="600"/>
        <w:rPr>
          <w:rFonts w:ascii="仿宋_GB2312" w:eastAsia="仿宋_GB2312" w:cs="宋体"/>
          <w:sz w:val="32"/>
          <w:szCs w:val="32"/>
        </w:rPr>
      </w:pPr>
      <w:r w:rsidRPr="00E963FC">
        <w:rPr>
          <w:rFonts w:ascii="仿宋_GB2312" w:eastAsia="仿宋_GB2312" w:cs="宋体" w:hint="eastAsia"/>
          <w:sz w:val="32"/>
          <w:szCs w:val="32"/>
        </w:rPr>
        <w:t>1.做好越南越南河内轻轨</w:t>
      </w:r>
      <w:r w:rsidRPr="00E963FC">
        <w:rPr>
          <w:rFonts w:ascii="仿宋_GB2312" w:eastAsia="仿宋_GB2312" w:cs="宋体"/>
          <w:sz w:val="32"/>
          <w:szCs w:val="32"/>
        </w:rPr>
        <w:t>项目</w:t>
      </w:r>
      <w:r w:rsidRPr="00E963FC">
        <w:rPr>
          <w:rFonts w:ascii="仿宋_GB2312" w:eastAsia="仿宋_GB2312" w:cs="宋体" w:hint="eastAsia"/>
          <w:sz w:val="32"/>
          <w:szCs w:val="32"/>
        </w:rPr>
        <w:t>声屏障发货、</w:t>
      </w:r>
      <w:r w:rsidRPr="00E963FC">
        <w:rPr>
          <w:rFonts w:ascii="仿宋_GB2312" w:eastAsia="仿宋_GB2312" w:cs="宋体"/>
          <w:sz w:val="32"/>
          <w:szCs w:val="32"/>
        </w:rPr>
        <w:t>通关</w:t>
      </w:r>
      <w:r w:rsidRPr="00E963FC">
        <w:rPr>
          <w:rFonts w:ascii="仿宋_GB2312" w:eastAsia="仿宋_GB2312" w:cs="宋体" w:hint="eastAsia"/>
          <w:sz w:val="32"/>
          <w:szCs w:val="32"/>
        </w:rPr>
        <w:t>、</w:t>
      </w:r>
      <w:r w:rsidRPr="00E963FC">
        <w:rPr>
          <w:rFonts w:ascii="仿宋_GB2312" w:eastAsia="仿宋_GB2312" w:cs="宋体"/>
          <w:sz w:val="32"/>
          <w:szCs w:val="32"/>
        </w:rPr>
        <w:t>接货等相</w:t>
      </w:r>
      <w:r w:rsidRPr="00E963FC">
        <w:rPr>
          <w:rFonts w:ascii="仿宋_GB2312" w:eastAsia="仿宋_GB2312" w:cs="宋体"/>
          <w:sz w:val="32"/>
          <w:szCs w:val="32"/>
        </w:rPr>
        <w:lastRenderedPageBreak/>
        <w:t>关工作</w:t>
      </w:r>
      <w:r w:rsidRPr="00E963FC">
        <w:rPr>
          <w:rFonts w:ascii="仿宋_GB2312" w:eastAsia="仿宋_GB2312" w:cs="宋体" w:hint="eastAsia"/>
          <w:sz w:val="32"/>
          <w:szCs w:val="32"/>
        </w:rPr>
        <w:t>。</w:t>
      </w:r>
    </w:p>
    <w:p w:rsidR="00E963FC" w:rsidRPr="00E963FC" w:rsidRDefault="00E963FC" w:rsidP="00E963FC">
      <w:pPr>
        <w:ind w:firstLine="600"/>
        <w:rPr>
          <w:rFonts w:ascii="仿宋_GB2312" w:eastAsia="仿宋_GB2312" w:cs="宋体"/>
          <w:sz w:val="32"/>
          <w:szCs w:val="32"/>
        </w:rPr>
      </w:pPr>
      <w:r w:rsidRPr="00E963FC">
        <w:rPr>
          <w:rFonts w:ascii="仿宋_GB2312" w:eastAsia="仿宋_GB2312" w:cs="宋体" w:hint="eastAsia"/>
          <w:sz w:val="32"/>
          <w:szCs w:val="32"/>
        </w:rPr>
        <w:t>2.配合</w:t>
      </w:r>
      <w:r w:rsidRPr="00E963FC">
        <w:rPr>
          <w:rFonts w:ascii="仿宋_GB2312" w:eastAsia="仿宋_GB2312" w:cs="宋体"/>
          <w:sz w:val="32"/>
          <w:szCs w:val="32"/>
        </w:rPr>
        <w:t>越南</w:t>
      </w:r>
      <w:r w:rsidRPr="00E963FC">
        <w:rPr>
          <w:rFonts w:ascii="仿宋_GB2312" w:eastAsia="仿宋_GB2312" w:cs="宋体" w:hint="eastAsia"/>
          <w:sz w:val="32"/>
          <w:szCs w:val="32"/>
        </w:rPr>
        <w:t>通号</w:t>
      </w:r>
      <w:r w:rsidRPr="00E963FC">
        <w:rPr>
          <w:rFonts w:ascii="仿宋_GB2312" w:eastAsia="仿宋_GB2312" w:cs="宋体"/>
          <w:sz w:val="32"/>
          <w:szCs w:val="32"/>
        </w:rPr>
        <w:t>项目做好质保期内相关设备的维保工作。</w:t>
      </w:r>
    </w:p>
    <w:p w:rsidR="00E963FC" w:rsidRPr="00E963FC" w:rsidRDefault="00E963FC" w:rsidP="00E963FC">
      <w:pPr>
        <w:ind w:firstLine="600"/>
        <w:rPr>
          <w:rFonts w:ascii="仿宋_GB2312" w:eastAsia="仿宋_GB2312" w:cs="宋体"/>
          <w:sz w:val="32"/>
          <w:szCs w:val="32"/>
        </w:rPr>
      </w:pPr>
      <w:r w:rsidRPr="00E963FC">
        <w:rPr>
          <w:rFonts w:ascii="仿宋_GB2312" w:eastAsia="仿宋_GB2312" w:cs="宋体" w:hint="eastAsia"/>
          <w:sz w:val="32"/>
          <w:szCs w:val="32"/>
        </w:rPr>
        <w:t>3.做好报越南业主</w:t>
      </w:r>
      <w:r w:rsidRPr="00E963FC">
        <w:rPr>
          <w:rFonts w:ascii="仿宋_GB2312" w:eastAsia="仿宋_GB2312" w:cs="宋体"/>
          <w:sz w:val="32"/>
          <w:szCs w:val="32"/>
        </w:rPr>
        <w:t>相关招投标</w:t>
      </w:r>
      <w:r w:rsidRPr="00E963FC">
        <w:rPr>
          <w:rFonts w:ascii="仿宋_GB2312" w:eastAsia="仿宋_GB2312" w:cs="宋体" w:hint="eastAsia"/>
          <w:sz w:val="32"/>
          <w:szCs w:val="32"/>
        </w:rPr>
        <w:t>翻译</w:t>
      </w:r>
      <w:r w:rsidRPr="00E963FC">
        <w:rPr>
          <w:rFonts w:ascii="仿宋_GB2312" w:eastAsia="仿宋_GB2312" w:cs="宋体"/>
          <w:sz w:val="32"/>
          <w:szCs w:val="32"/>
        </w:rPr>
        <w:t>资料</w:t>
      </w:r>
      <w:r w:rsidRPr="00E963FC">
        <w:rPr>
          <w:rFonts w:ascii="仿宋_GB2312" w:eastAsia="仿宋_GB2312" w:cs="宋体" w:hint="eastAsia"/>
          <w:sz w:val="32"/>
          <w:szCs w:val="32"/>
        </w:rPr>
        <w:t>的</w:t>
      </w:r>
      <w:r w:rsidRPr="00E963FC">
        <w:rPr>
          <w:rFonts w:ascii="仿宋_GB2312" w:eastAsia="仿宋_GB2312" w:cs="宋体"/>
          <w:sz w:val="32"/>
          <w:szCs w:val="32"/>
        </w:rPr>
        <w:t>工作</w:t>
      </w:r>
      <w:r w:rsidRPr="00E963FC">
        <w:rPr>
          <w:rFonts w:ascii="仿宋_GB2312" w:eastAsia="仿宋_GB2312" w:cs="宋体" w:hint="eastAsia"/>
          <w:sz w:val="32"/>
          <w:szCs w:val="32"/>
        </w:rPr>
        <w:t>。</w:t>
      </w:r>
    </w:p>
    <w:p w:rsidR="00E963FC" w:rsidRPr="00E963FC" w:rsidRDefault="00E963FC" w:rsidP="00E963FC">
      <w:pPr>
        <w:ind w:firstLine="600"/>
        <w:rPr>
          <w:rFonts w:ascii="仿宋_GB2312" w:eastAsia="仿宋_GB2312" w:cs="宋体"/>
          <w:sz w:val="32"/>
          <w:szCs w:val="32"/>
        </w:rPr>
      </w:pPr>
      <w:r w:rsidRPr="00E963FC">
        <w:rPr>
          <w:rFonts w:ascii="仿宋_GB2312" w:eastAsia="仿宋_GB2312" w:cs="宋体" w:hint="eastAsia"/>
          <w:sz w:val="32"/>
          <w:szCs w:val="32"/>
        </w:rPr>
        <w:t>4.做好轻轨相关设备供货合同的谈判及签订工作。</w:t>
      </w:r>
    </w:p>
    <w:p w:rsidR="00A3747E" w:rsidRDefault="00A3747E" w:rsidP="00705384">
      <w:pPr>
        <w:spacing w:line="540" w:lineRule="exact"/>
        <w:ind w:leftChars="-4" w:left="-11" w:firstLineChars="200" w:firstLine="643"/>
        <w:rPr>
          <w:rFonts w:ascii="楷体_GB2312" w:eastAsia="楷体_GB2312" w:hAnsi="宋体"/>
          <w:b/>
          <w:color w:val="0D0D0D" w:themeColor="text1" w:themeTint="F2"/>
          <w:sz w:val="32"/>
          <w:szCs w:val="32"/>
        </w:rPr>
      </w:pPr>
      <w:r w:rsidRPr="00705384">
        <w:rPr>
          <w:rFonts w:ascii="楷体_GB2312" w:eastAsia="楷体_GB2312" w:hAnsi="宋体" w:hint="eastAsia"/>
          <w:b/>
          <w:color w:val="0D0D0D" w:themeColor="text1" w:themeTint="F2"/>
          <w:sz w:val="32"/>
          <w:szCs w:val="32"/>
        </w:rPr>
        <w:t>（十</w:t>
      </w:r>
      <w:r w:rsidR="00E670DB" w:rsidRPr="00705384">
        <w:rPr>
          <w:rFonts w:ascii="楷体_GB2312" w:eastAsia="楷体_GB2312" w:hAnsi="宋体" w:hint="eastAsia"/>
          <w:b/>
          <w:color w:val="0D0D0D" w:themeColor="text1" w:themeTint="F2"/>
          <w:sz w:val="32"/>
          <w:szCs w:val="32"/>
        </w:rPr>
        <w:t>三</w:t>
      </w:r>
      <w:r w:rsidRPr="00705384">
        <w:rPr>
          <w:rFonts w:ascii="楷体_GB2312" w:eastAsia="楷体_GB2312" w:hAnsi="宋体" w:hint="eastAsia"/>
          <w:b/>
          <w:color w:val="0D0D0D" w:themeColor="text1" w:themeTint="F2"/>
          <w:sz w:val="32"/>
          <w:szCs w:val="32"/>
        </w:rPr>
        <w:t>）电务公司</w:t>
      </w:r>
    </w:p>
    <w:p w:rsidR="00E963FC" w:rsidRPr="00E963FC" w:rsidRDefault="00E963FC" w:rsidP="00A15E30">
      <w:pPr>
        <w:ind w:firstLineChars="200" w:firstLine="640"/>
        <w:rPr>
          <w:rFonts w:ascii="仿宋_GB2312" w:eastAsia="仿宋_GB2312" w:cs="宋体"/>
          <w:sz w:val="32"/>
          <w:szCs w:val="32"/>
        </w:rPr>
      </w:pPr>
      <w:r w:rsidRPr="00E963FC">
        <w:rPr>
          <w:rFonts w:ascii="仿宋_GB2312" w:eastAsia="仿宋_GB2312" w:cs="宋体" w:hint="eastAsia"/>
          <w:sz w:val="32"/>
          <w:szCs w:val="32"/>
        </w:rPr>
        <w:t>1、核查项目收发存管理，落实项目成本管理。</w:t>
      </w:r>
    </w:p>
    <w:p w:rsidR="00E963FC" w:rsidRPr="00E963FC" w:rsidRDefault="00A15E30" w:rsidP="00E963FC">
      <w:pPr>
        <w:ind w:firstLine="600"/>
        <w:rPr>
          <w:rFonts w:ascii="仿宋_GB2312" w:eastAsia="仿宋_GB2312" w:cs="宋体"/>
          <w:sz w:val="32"/>
          <w:szCs w:val="32"/>
        </w:rPr>
      </w:pPr>
      <w:r>
        <w:rPr>
          <w:rFonts w:ascii="仿宋_GB2312" w:eastAsia="仿宋_GB2312" w:cs="宋体" w:hint="eastAsia"/>
          <w:sz w:val="32"/>
          <w:szCs w:val="32"/>
        </w:rPr>
        <w:t xml:space="preserve"> </w:t>
      </w:r>
      <w:r w:rsidR="00E963FC" w:rsidRPr="00E963FC">
        <w:rPr>
          <w:rFonts w:ascii="仿宋_GB2312" w:eastAsia="仿宋_GB2312" w:cs="宋体"/>
          <w:sz w:val="32"/>
          <w:szCs w:val="32"/>
        </w:rPr>
        <w:t>2</w:t>
      </w:r>
      <w:r w:rsidR="00E963FC" w:rsidRPr="00E963FC">
        <w:rPr>
          <w:rFonts w:ascii="仿宋_GB2312" w:eastAsia="仿宋_GB2312" w:cs="宋体" w:hint="eastAsia"/>
          <w:sz w:val="32"/>
          <w:szCs w:val="32"/>
        </w:rPr>
        <w:t>、督导帮扶京张代建工程物资管理工作，并督促项目部尽快提报物资计划，以确保物资供应工作的顺利进行。</w:t>
      </w:r>
    </w:p>
    <w:p w:rsidR="00E963FC" w:rsidRPr="00E963FC" w:rsidRDefault="00A15E30" w:rsidP="00E963FC">
      <w:pPr>
        <w:ind w:firstLine="600"/>
        <w:rPr>
          <w:rFonts w:ascii="仿宋_GB2312" w:eastAsia="仿宋_GB2312" w:cs="宋体"/>
          <w:sz w:val="32"/>
          <w:szCs w:val="32"/>
        </w:rPr>
      </w:pPr>
      <w:r>
        <w:rPr>
          <w:rFonts w:ascii="仿宋_GB2312" w:eastAsia="仿宋_GB2312" w:cs="宋体" w:hint="eastAsia"/>
          <w:sz w:val="32"/>
          <w:szCs w:val="32"/>
        </w:rPr>
        <w:t xml:space="preserve"> </w:t>
      </w:r>
      <w:r w:rsidR="00E963FC" w:rsidRPr="00E963FC">
        <w:rPr>
          <w:rFonts w:ascii="仿宋_GB2312" w:eastAsia="仿宋_GB2312" w:cs="宋体"/>
          <w:sz w:val="32"/>
          <w:szCs w:val="32"/>
        </w:rPr>
        <w:t>3</w:t>
      </w:r>
      <w:r w:rsidR="00E963FC" w:rsidRPr="00E963FC">
        <w:rPr>
          <w:rFonts w:ascii="仿宋_GB2312" w:eastAsia="仿宋_GB2312" w:cs="宋体" w:hint="eastAsia"/>
          <w:sz w:val="32"/>
          <w:szCs w:val="32"/>
        </w:rPr>
        <w:t>、清查、核对津秦、太原南站甲供物资。</w:t>
      </w:r>
    </w:p>
    <w:p w:rsidR="00E963FC" w:rsidRPr="00705384" w:rsidRDefault="00A15E30" w:rsidP="00A15E30">
      <w:pPr>
        <w:ind w:firstLine="600"/>
        <w:rPr>
          <w:rFonts w:ascii="楷体_GB2312" w:eastAsia="楷体_GB2312" w:hAnsi="宋体"/>
          <w:b/>
          <w:color w:val="0D0D0D" w:themeColor="text1" w:themeTint="F2"/>
          <w:sz w:val="32"/>
          <w:szCs w:val="32"/>
        </w:rPr>
      </w:pPr>
      <w:r>
        <w:rPr>
          <w:rFonts w:ascii="仿宋_GB2312" w:eastAsia="仿宋_GB2312" w:cs="宋体" w:hint="eastAsia"/>
          <w:sz w:val="32"/>
          <w:szCs w:val="32"/>
        </w:rPr>
        <w:t xml:space="preserve"> </w:t>
      </w:r>
      <w:r w:rsidR="00E963FC" w:rsidRPr="00E963FC">
        <w:rPr>
          <w:rFonts w:ascii="仿宋_GB2312" w:eastAsia="仿宋_GB2312" w:cs="宋体" w:hint="eastAsia"/>
          <w:sz w:val="32"/>
          <w:szCs w:val="32"/>
        </w:rPr>
        <w:t>4、核查项目数据，做好季度物资管理数据的汇总工作。</w:t>
      </w:r>
    </w:p>
    <w:p w:rsidR="00703682" w:rsidRPr="000E63AD" w:rsidRDefault="00703682" w:rsidP="004550BF">
      <w:pPr>
        <w:spacing w:line="540" w:lineRule="exact"/>
        <w:ind w:leftChars="-24" w:left="-67" w:firstLineChars="200" w:firstLine="640"/>
        <w:outlineLvl w:val="0"/>
        <w:rPr>
          <w:rFonts w:ascii="黑体" w:eastAsia="黑体" w:hAnsi="宋体"/>
          <w:color w:val="0D0D0D"/>
          <w:sz w:val="32"/>
          <w:szCs w:val="32"/>
        </w:rPr>
      </w:pPr>
      <w:bookmarkStart w:id="62" w:name="_Toc478655976"/>
      <w:r w:rsidRPr="000E63AD">
        <w:rPr>
          <w:rFonts w:ascii="黑体" w:eastAsia="黑体" w:hAnsi="宋体" w:hint="eastAsia"/>
          <w:color w:val="0D0D0D"/>
          <w:sz w:val="32"/>
          <w:szCs w:val="32"/>
        </w:rPr>
        <w:t>四、子分公司</w:t>
      </w:r>
      <w:r w:rsidR="00CC2BD2" w:rsidRPr="000E63AD">
        <w:rPr>
          <w:rFonts w:ascii="黑体" w:eastAsia="黑体" w:hAnsi="宋体" w:hint="eastAsia"/>
          <w:color w:val="0D0D0D"/>
          <w:sz w:val="32"/>
          <w:szCs w:val="32"/>
        </w:rPr>
        <w:t>下</w:t>
      </w:r>
      <w:r w:rsidRPr="000E63AD">
        <w:rPr>
          <w:rFonts w:ascii="黑体" w:eastAsia="黑体" w:hAnsi="宋体" w:hint="eastAsia"/>
          <w:color w:val="0D0D0D"/>
          <w:sz w:val="32"/>
          <w:szCs w:val="32"/>
        </w:rPr>
        <w:t>月物资工作计划</w:t>
      </w:r>
      <w:bookmarkEnd w:id="62"/>
    </w:p>
    <w:p w:rsidR="00AD4447" w:rsidRDefault="00703682" w:rsidP="004550BF">
      <w:pPr>
        <w:spacing w:line="540" w:lineRule="exact"/>
        <w:ind w:firstLineChars="200" w:firstLine="643"/>
        <w:rPr>
          <w:rFonts w:ascii="楷体_GB2312" w:eastAsia="楷体_GB2312" w:hAnsi="宋体"/>
          <w:b/>
          <w:color w:val="0D0D0D" w:themeColor="text1" w:themeTint="F2"/>
          <w:sz w:val="32"/>
          <w:szCs w:val="32"/>
        </w:rPr>
      </w:pPr>
      <w:bookmarkStart w:id="63" w:name="_Toc385411576"/>
      <w:bookmarkStart w:id="64" w:name="_Toc421736571"/>
      <w:bookmarkStart w:id="65" w:name="_Toc423943715"/>
      <w:bookmarkStart w:id="66" w:name="_Toc423943954"/>
      <w:bookmarkStart w:id="67" w:name="_Toc425864110"/>
      <w:bookmarkStart w:id="68" w:name="_Toc429386501"/>
      <w:bookmarkStart w:id="69" w:name="_Toc437589413"/>
      <w:r w:rsidRPr="000E33CF">
        <w:rPr>
          <w:rFonts w:ascii="楷体_GB2312" w:eastAsia="楷体_GB2312" w:hAnsi="宋体" w:hint="eastAsia"/>
          <w:b/>
          <w:color w:val="0D0D0D" w:themeColor="text1" w:themeTint="F2"/>
          <w:sz w:val="32"/>
          <w:szCs w:val="32"/>
        </w:rPr>
        <w:t>（一）北京公司</w:t>
      </w:r>
      <w:bookmarkEnd w:id="63"/>
      <w:bookmarkEnd w:id="64"/>
      <w:bookmarkEnd w:id="65"/>
      <w:bookmarkEnd w:id="66"/>
      <w:bookmarkEnd w:id="67"/>
      <w:bookmarkEnd w:id="68"/>
      <w:bookmarkEnd w:id="69"/>
    </w:p>
    <w:p w:rsidR="008548C4" w:rsidRPr="008548C4" w:rsidRDefault="008548C4" w:rsidP="008548C4">
      <w:pPr>
        <w:widowControl/>
        <w:spacing w:line="560" w:lineRule="exact"/>
        <w:ind w:firstLineChars="200" w:firstLine="640"/>
        <w:rPr>
          <w:rFonts w:ascii="仿宋_GB2312" w:eastAsia="仿宋_GB2312" w:cs="宋体"/>
          <w:sz w:val="32"/>
          <w:szCs w:val="32"/>
        </w:rPr>
      </w:pPr>
      <w:r w:rsidRPr="008548C4">
        <w:rPr>
          <w:rFonts w:ascii="仿宋_GB2312" w:eastAsia="仿宋_GB2312" w:cs="宋体" w:hint="eastAsia"/>
          <w:sz w:val="32"/>
          <w:szCs w:val="32"/>
        </w:rPr>
        <w:t>1. 根据成本信息系统使用管理要求,开展常规物资信息录入工作，持续推进1.0及2.0成本信息系统使用管理工作；完成非上线物资付款审批管理工作。</w:t>
      </w:r>
    </w:p>
    <w:p w:rsidR="008548C4" w:rsidRPr="008548C4" w:rsidRDefault="008548C4" w:rsidP="008548C4">
      <w:pPr>
        <w:widowControl/>
        <w:spacing w:line="560" w:lineRule="exact"/>
        <w:ind w:firstLineChars="200" w:firstLine="640"/>
        <w:rPr>
          <w:rFonts w:ascii="仿宋_GB2312" w:eastAsia="仿宋_GB2312" w:cs="宋体"/>
          <w:sz w:val="32"/>
          <w:szCs w:val="32"/>
        </w:rPr>
      </w:pPr>
      <w:r w:rsidRPr="008548C4">
        <w:rPr>
          <w:rFonts w:ascii="仿宋_GB2312" w:eastAsia="仿宋_GB2312" w:cs="宋体" w:hint="eastAsia"/>
          <w:sz w:val="32"/>
          <w:szCs w:val="32"/>
        </w:rPr>
        <w:t xml:space="preserve"> 2. 组织召开2017年1季度物资例会,开展项目成本分析管理工作。</w:t>
      </w:r>
    </w:p>
    <w:p w:rsidR="008548C4" w:rsidRPr="008548C4" w:rsidRDefault="008548C4" w:rsidP="008548C4">
      <w:pPr>
        <w:widowControl/>
        <w:spacing w:line="560" w:lineRule="exact"/>
        <w:ind w:firstLineChars="200" w:firstLine="640"/>
        <w:rPr>
          <w:rFonts w:ascii="仿宋_GB2312" w:eastAsia="仿宋_GB2312" w:cs="宋体"/>
          <w:sz w:val="32"/>
          <w:szCs w:val="32"/>
        </w:rPr>
      </w:pPr>
      <w:r w:rsidRPr="008548C4">
        <w:rPr>
          <w:rFonts w:ascii="仿宋_GB2312" w:eastAsia="仿宋_GB2312" w:cs="宋体" w:hint="eastAsia"/>
          <w:sz w:val="32"/>
          <w:szCs w:val="32"/>
        </w:rPr>
        <w:t xml:space="preserve"> 3．参与公司成本合同部及集团公司成本分析管理工作。</w:t>
      </w:r>
    </w:p>
    <w:p w:rsidR="008548C4" w:rsidRPr="008548C4" w:rsidRDefault="008548C4" w:rsidP="008548C4">
      <w:pPr>
        <w:widowControl/>
        <w:spacing w:line="560" w:lineRule="exact"/>
        <w:ind w:firstLineChars="200" w:firstLine="640"/>
        <w:rPr>
          <w:rFonts w:ascii="仿宋_GB2312" w:eastAsia="仿宋_GB2312" w:cs="宋体"/>
          <w:sz w:val="32"/>
          <w:szCs w:val="32"/>
        </w:rPr>
      </w:pPr>
      <w:r w:rsidRPr="008548C4">
        <w:rPr>
          <w:rFonts w:ascii="仿宋_GB2312" w:eastAsia="仿宋_GB2312" w:cs="宋体" w:hint="eastAsia"/>
          <w:sz w:val="32"/>
          <w:szCs w:val="32"/>
        </w:rPr>
        <w:t xml:space="preserve"> 4.完成2017年1季度公司所属各单位物资考核管理工作。</w:t>
      </w:r>
    </w:p>
    <w:p w:rsidR="008548C4" w:rsidRPr="008548C4" w:rsidRDefault="008548C4" w:rsidP="008548C4">
      <w:pPr>
        <w:widowControl/>
        <w:spacing w:line="560" w:lineRule="exact"/>
        <w:ind w:firstLineChars="200" w:firstLine="640"/>
        <w:rPr>
          <w:rFonts w:ascii="仿宋_GB2312" w:eastAsia="仿宋_GB2312" w:cs="宋体"/>
          <w:sz w:val="32"/>
          <w:szCs w:val="32"/>
        </w:rPr>
      </w:pPr>
      <w:r w:rsidRPr="008548C4">
        <w:rPr>
          <w:rFonts w:ascii="仿宋_GB2312" w:eastAsia="仿宋_GB2312" w:cs="宋体" w:hint="eastAsia"/>
          <w:sz w:val="32"/>
          <w:szCs w:val="32"/>
        </w:rPr>
        <w:t xml:space="preserve"> 5.参与京张铁路工程项目部物资成本检查管理工作。</w:t>
      </w:r>
    </w:p>
    <w:p w:rsidR="008548C4" w:rsidRPr="008548C4" w:rsidRDefault="008548C4" w:rsidP="008548C4">
      <w:pPr>
        <w:widowControl/>
        <w:spacing w:line="560" w:lineRule="exact"/>
        <w:ind w:firstLineChars="200" w:firstLine="640"/>
        <w:rPr>
          <w:rFonts w:ascii="仿宋_GB2312" w:eastAsia="仿宋_GB2312" w:cs="宋体"/>
          <w:sz w:val="32"/>
          <w:szCs w:val="32"/>
        </w:rPr>
      </w:pPr>
      <w:r>
        <w:rPr>
          <w:rFonts w:ascii="仿宋_GB2312" w:eastAsia="仿宋_GB2312" w:cs="宋体" w:hint="eastAsia"/>
          <w:sz w:val="32"/>
          <w:szCs w:val="32"/>
        </w:rPr>
        <w:t xml:space="preserve"> </w:t>
      </w:r>
      <w:r w:rsidRPr="008548C4">
        <w:rPr>
          <w:rFonts w:ascii="仿宋_GB2312" w:eastAsia="仿宋_GB2312" w:cs="宋体" w:hint="eastAsia"/>
          <w:sz w:val="32"/>
          <w:szCs w:val="32"/>
        </w:rPr>
        <w:t>6.参与京通线隆化地道桥工程项目部项目收尾管理工作。</w:t>
      </w:r>
    </w:p>
    <w:p w:rsidR="008548C4" w:rsidRPr="008548C4" w:rsidRDefault="008548C4" w:rsidP="008548C4">
      <w:pPr>
        <w:widowControl/>
        <w:spacing w:line="560" w:lineRule="exact"/>
        <w:ind w:firstLineChars="200" w:firstLine="640"/>
        <w:rPr>
          <w:rFonts w:ascii="仿宋_GB2312" w:eastAsia="仿宋_GB2312" w:cs="宋体"/>
          <w:sz w:val="32"/>
          <w:szCs w:val="32"/>
        </w:rPr>
      </w:pPr>
      <w:r w:rsidRPr="008548C4">
        <w:rPr>
          <w:rFonts w:ascii="仿宋_GB2312" w:eastAsia="仿宋_GB2312" w:cs="宋体" w:hint="eastAsia"/>
          <w:sz w:val="32"/>
          <w:szCs w:val="32"/>
        </w:rPr>
        <w:t xml:space="preserve"> 7.与局工贸公司协商京沈客专星火车站工程钢材合同事宜。</w:t>
      </w:r>
    </w:p>
    <w:p w:rsidR="008548C4" w:rsidRPr="008548C4" w:rsidRDefault="008548C4" w:rsidP="008548C4">
      <w:pPr>
        <w:widowControl/>
        <w:spacing w:line="560" w:lineRule="exact"/>
        <w:ind w:firstLineChars="200" w:firstLine="640"/>
        <w:rPr>
          <w:rFonts w:ascii="仿宋_GB2312" w:eastAsia="仿宋_GB2312" w:cs="宋体"/>
          <w:sz w:val="32"/>
          <w:szCs w:val="32"/>
        </w:rPr>
      </w:pPr>
      <w:r w:rsidRPr="008548C4">
        <w:rPr>
          <w:rFonts w:ascii="仿宋_GB2312" w:eastAsia="仿宋_GB2312" w:cs="宋体" w:hint="eastAsia"/>
          <w:sz w:val="32"/>
          <w:szCs w:val="32"/>
        </w:rPr>
        <w:t xml:space="preserve"> 8.跟踪局物资管理部钢材区域框架协议采购进展情况。</w:t>
      </w:r>
    </w:p>
    <w:p w:rsidR="008548C4" w:rsidRPr="008548C4" w:rsidRDefault="008548C4" w:rsidP="008548C4">
      <w:pPr>
        <w:widowControl/>
        <w:spacing w:line="560" w:lineRule="exact"/>
        <w:ind w:firstLineChars="200" w:firstLine="640"/>
        <w:rPr>
          <w:rFonts w:ascii="仿宋_GB2312" w:eastAsia="仿宋_GB2312" w:cs="宋体"/>
          <w:sz w:val="32"/>
          <w:szCs w:val="32"/>
        </w:rPr>
      </w:pPr>
      <w:r>
        <w:rPr>
          <w:rFonts w:ascii="仿宋_GB2312" w:eastAsia="仿宋_GB2312" w:cs="宋体" w:hint="eastAsia"/>
          <w:sz w:val="32"/>
          <w:szCs w:val="32"/>
        </w:rPr>
        <w:t xml:space="preserve"> </w:t>
      </w:r>
      <w:r w:rsidRPr="008548C4">
        <w:rPr>
          <w:rFonts w:ascii="仿宋_GB2312" w:eastAsia="仿宋_GB2312" w:cs="宋体" w:hint="eastAsia"/>
          <w:sz w:val="32"/>
          <w:szCs w:val="32"/>
        </w:rPr>
        <w:t>9.跟踪延崇高速公路工程物资局工贸代理招标事宜。</w:t>
      </w:r>
    </w:p>
    <w:p w:rsidR="008548C4" w:rsidRPr="008548C4" w:rsidRDefault="008548C4" w:rsidP="008548C4">
      <w:pPr>
        <w:widowControl/>
        <w:spacing w:line="560" w:lineRule="exact"/>
        <w:ind w:firstLineChars="200" w:firstLine="640"/>
        <w:rPr>
          <w:rFonts w:ascii="仿宋_GB2312" w:eastAsia="仿宋_GB2312" w:cs="宋体"/>
          <w:sz w:val="32"/>
          <w:szCs w:val="32"/>
        </w:rPr>
      </w:pPr>
      <w:r>
        <w:rPr>
          <w:rFonts w:ascii="仿宋_GB2312" w:eastAsia="仿宋_GB2312" w:cs="宋体" w:hint="eastAsia"/>
          <w:sz w:val="32"/>
          <w:szCs w:val="32"/>
        </w:rPr>
        <w:lastRenderedPageBreak/>
        <w:t xml:space="preserve"> </w:t>
      </w:r>
      <w:r w:rsidRPr="008548C4">
        <w:rPr>
          <w:rFonts w:ascii="仿宋_GB2312" w:eastAsia="仿宋_GB2312" w:cs="宋体" w:hint="eastAsia"/>
          <w:sz w:val="32"/>
          <w:szCs w:val="32"/>
        </w:rPr>
        <w:t>10.开展胶泥湾锚具开标评标管理工组。</w:t>
      </w:r>
    </w:p>
    <w:p w:rsidR="008548C4" w:rsidRPr="008548C4" w:rsidRDefault="008548C4" w:rsidP="008548C4">
      <w:pPr>
        <w:widowControl/>
        <w:spacing w:line="560" w:lineRule="exact"/>
        <w:ind w:firstLineChars="200" w:firstLine="640"/>
        <w:rPr>
          <w:rFonts w:ascii="仿宋_GB2312" w:eastAsia="仿宋_GB2312" w:cs="宋体"/>
          <w:sz w:val="32"/>
          <w:szCs w:val="32"/>
        </w:rPr>
      </w:pPr>
      <w:r>
        <w:rPr>
          <w:rFonts w:ascii="仿宋_GB2312" w:eastAsia="仿宋_GB2312" w:cs="宋体" w:hint="eastAsia"/>
          <w:sz w:val="32"/>
          <w:szCs w:val="32"/>
        </w:rPr>
        <w:t xml:space="preserve"> </w:t>
      </w:r>
      <w:r w:rsidRPr="008548C4">
        <w:rPr>
          <w:rFonts w:ascii="仿宋_GB2312" w:eastAsia="仿宋_GB2312" w:cs="宋体" w:hint="eastAsia"/>
          <w:sz w:val="32"/>
          <w:szCs w:val="32"/>
        </w:rPr>
        <w:t>11.协调项目供应中的问题。</w:t>
      </w:r>
    </w:p>
    <w:p w:rsidR="006961FC" w:rsidRDefault="00703682" w:rsidP="004550BF">
      <w:pPr>
        <w:spacing w:line="540" w:lineRule="exact"/>
        <w:ind w:leftChars="-24" w:left="-67" w:firstLineChars="200" w:firstLine="643"/>
        <w:outlineLvl w:val="0"/>
        <w:rPr>
          <w:rFonts w:ascii="楷体_GB2312" w:eastAsia="楷体_GB2312" w:hAnsi="宋体"/>
          <w:b/>
          <w:color w:val="0D0D0D" w:themeColor="text1" w:themeTint="F2"/>
          <w:sz w:val="32"/>
          <w:szCs w:val="32"/>
        </w:rPr>
      </w:pPr>
      <w:bookmarkStart w:id="70" w:name="_Toc385411578"/>
      <w:bookmarkStart w:id="71" w:name="_Toc421736572"/>
      <w:bookmarkStart w:id="72" w:name="_Toc423943716"/>
      <w:bookmarkStart w:id="73" w:name="_Toc423943955"/>
      <w:bookmarkStart w:id="74" w:name="_Toc425864111"/>
      <w:bookmarkStart w:id="75" w:name="_Toc429386502"/>
      <w:bookmarkStart w:id="76" w:name="_Toc437589414"/>
      <w:bookmarkStart w:id="77" w:name="_Toc475007368"/>
      <w:bookmarkStart w:id="78" w:name="_Toc476213297"/>
      <w:bookmarkStart w:id="79" w:name="_Toc478655977"/>
      <w:r w:rsidRPr="000E33CF">
        <w:rPr>
          <w:rFonts w:ascii="楷体_GB2312" w:eastAsia="楷体_GB2312" w:hAnsi="宋体" w:hint="eastAsia"/>
          <w:b/>
          <w:color w:val="0D0D0D" w:themeColor="text1" w:themeTint="F2"/>
          <w:sz w:val="32"/>
          <w:szCs w:val="32"/>
        </w:rPr>
        <w:t>（二）太原公司</w:t>
      </w:r>
      <w:bookmarkStart w:id="80" w:name="_Toc423943717"/>
      <w:bookmarkStart w:id="81" w:name="_Toc423943956"/>
      <w:bookmarkStart w:id="82" w:name="_Toc425864112"/>
      <w:bookmarkStart w:id="83" w:name="_Toc429386503"/>
      <w:bookmarkStart w:id="84" w:name="_Toc437589415"/>
      <w:bookmarkStart w:id="85" w:name="_Toc385411579"/>
      <w:bookmarkStart w:id="86" w:name="_Toc421736574"/>
      <w:bookmarkEnd w:id="70"/>
      <w:bookmarkEnd w:id="71"/>
      <w:bookmarkEnd w:id="72"/>
      <w:bookmarkEnd w:id="73"/>
      <w:bookmarkEnd w:id="74"/>
      <w:bookmarkEnd w:id="75"/>
      <w:bookmarkEnd w:id="76"/>
      <w:bookmarkEnd w:id="77"/>
      <w:bookmarkEnd w:id="78"/>
      <w:bookmarkEnd w:id="79"/>
    </w:p>
    <w:p w:rsidR="008548C4" w:rsidRDefault="008548C4" w:rsidP="008548C4">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1、继续帮扶阳安项目部做好梁场取证相关工作。</w:t>
      </w:r>
    </w:p>
    <w:p w:rsidR="008548C4" w:rsidRDefault="008548C4" w:rsidP="008548C4">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2、继续进行一季度物资工作检查。</w:t>
      </w:r>
    </w:p>
    <w:p w:rsidR="008548C4" w:rsidRDefault="008548C4" w:rsidP="008548C4">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3、开展项目物资消耗专项整治工作，对项目部进展情况进行检查。</w:t>
      </w:r>
    </w:p>
    <w:p w:rsidR="008548C4" w:rsidRDefault="008548C4" w:rsidP="008548C4">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4、组织公司相关部门召开恢河桥项目部增加模板、南太项目部锚杆调价会议。</w:t>
      </w:r>
    </w:p>
    <w:p w:rsidR="008548C4" w:rsidRDefault="008548C4" w:rsidP="008548C4">
      <w:pPr>
        <w:ind w:firstLineChars="200" w:firstLine="640"/>
        <w:rPr>
          <w:rFonts w:ascii="楷体_GB2312" w:eastAsia="楷体_GB2312" w:hAnsi="宋体"/>
          <w:b/>
          <w:color w:val="0D0D0D" w:themeColor="text1" w:themeTint="F2"/>
          <w:sz w:val="32"/>
          <w:szCs w:val="32"/>
        </w:rPr>
      </w:pPr>
      <w:r>
        <w:rPr>
          <w:rFonts w:ascii="仿宋_GB2312" w:eastAsia="仿宋_GB2312" w:hAnsi="宋体" w:cs="宋体" w:hint="eastAsia"/>
          <w:sz w:val="32"/>
          <w:szCs w:val="32"/>
        </w:rPr>
        <w:t>5、对准朔项目部内蒙段所需水泥、混凝土进行公开挂网招标；对静兴项目部大临建设所需混凝土进行开标。</w:t>
      </w:r>
    </w:p>
    <w:p w:rsidR="00AD4447" w:rsidRDefault="00703682" w:rsidP="004550BF">
      <w:pPr>
        <w:spacing w:line="540" w:lineRule="exact"/>
        <w:ind w:firstLineChars="203" w:firstLine="652"/>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（三）呼和公司</w:t>
      </w:r>
      <w:bookmarkEnd w:id="80"/>
      <w:bookmarkEnd w:id="81"/>
      <w:bookmarkEnd w:id="82"/>
      <w:bookmarkEnd w:id="83"/>
      <w:bookmarkEnd w:id="84"/>
    </w:p>
    <w:p w:rsidR="008548C4" w:rsidRDefault="008548C4" w:rsidP="008548C4">
      <w:pPr>
        <w:spacing w:line="600" w:lineRule="exact"/>
        <w:ind w:firstLineChars="203" w:firstLine="650"/>
        <w:rPr>
          <w:rFonts w:ascii="仿宋_GB2312" w:eastAsia="仿宋_GB2312"/>
          <w:sz w:val="32"/>
          <w:szCs w:val="32"/>
        </w:rPr>
      </w:pPr>
      <w:r>
        <w:rPr>
          <w:rFonts w:ascii="仿宋_GB2312" w:eastAsia="仿宋_GB2312" w:hint="eastAsia"/>
          <w:sz w:val="32"/>
          <w:szCs w:val="32"/>
        </w:rPr>
        <w:t>1、关注各新开项目部前期物资需用及供应的情况，做好项目组建初期各项工作的推进；及时收集项目主要材料供应方式及采购计划，组织采购计划的报送及招标准备；关注各复工项目部物资计划提报及采供情况，保证各项目顺利开展施工。</w:t>
      </w:r>
    </w:p>
    <w:p w:rsidR="008548C4" w:rsidRDefault="008548C4" w:rsidP="008548C4">
      <w:pPr>
        <w:spacing w:line="560" w:lineRule="exact"/>
        <w:ind w:firstLineChars="200" w:firstLine="640"/>
        <w:rPr>
          <w:rFonts w:ascii="仿宋_GB2312" w:eastAsia="仿宋_GB2312"/>
          <w:sz w:val="32"/>
          <w:szCs w:val="32"/>
        </w:rPr>
      </w:pPr>
      <w:r>
        <w:rPr>
          <w:rFonts w:ascii="仿宋_GB2312" w:eastAsia="仿宋_GB2312" w:hint="eastAsia"/>
          <w:bCs/>
          <w:sz w:val="32"/>
          <w:szCs w:val="32"/>
        </w:rPr>
        <w:t>2、盯控各工程集采物资挂网招标事宜；</w:t>
      </w:r>
      <w:r>
        <w:rPr>
          <w:rFonts w:ascii="仿宋_GB2312" w:eastAsia="仿宋_GB2312" w:hint="eastAsia"/>
          <w:sz w:val="32"/>
          <w:szCs w:val="32"/>
        </w:rPr>
        <w:t xml:space="preserve">盯控各收尾工程物资清查工作，严控物资成本，核查并完善物资资料。 </w:t>
      </w:r>
    </w:p>
    <w:p w:rsidR="008548C4" w:rsidRDefault="008548C4" w:rsidP="008548C4">
      <w:pPr>
        <w:spacing w:line="600" w:lineRule="exact"/>
        <w:ind w:firstLineChars="203" w:firstLine="650"/>
        <w:rPr>
          <w:rFonts w:ascii="仿宋_GB2312" w:eastAsia="仿宋_GB2312"/>
          <w:bCs/>
          <w:sz w:val="32"/>
          <w:szCs w:val="32"/>
        </w:rPr>
      </w:pPr>
      <w:r>
        <w:rPr>
          <w:rFonts w:ascii="仿宋_GB2312" w:eastAsia="仿宋_GB2312" w:hint="eastAsia"/>
          <w:sz w:val="32"/>
          <w:szCs w:val="32"/>
        </w:rPr>
        <w:t>3、</w:t>
      </w:r>
      <w:r>
        <w:rPr>
          <w:rFonts w:ascii="仿宋_GB2312" w:eastAsia="仿宋_GB2312" w:hint="eastAsia"/>
          <w:bCs/>
          <w:sz w:val="32"/>
          <w:szCs w:val="32"/>
        </w:rPr>
        <w:t>督促各项目部核对物资数据，编制2017年3月份物资成本分析资料，务必做到数据准确、前后关联，节超分析做到客观真实、有理有据，确保高质量的成本分析资料。</w:t>
      </w:r>
    </w:p>
    <w:p w:rsidR="008548C4" w:rsidRDefault="008548C4" w:rsidP="008548C4">
      <w:pPr>
        <w:spacing w:line="600" w:lineRule="exact"/>
        <w:ind w:firstLineChars="203" w:firstLine="650"/>
        <w:rPr>
          <w:rFonts w:ascii="仿宋_GB2312" w:eastAsia="仿宋_GB2312"/>
          <w:bCs/>
          <w:sz w:val="32"/>
          <w:szCs w:val="32"/>
        </w:rPr>
      </w:pPr>
      <w:r>
        <w:rPr>
          <w:rFonts w:ascii="仿宋_GB2312" w:eastAsia="仿宋_GB2312" w:hint="eastAsia"/>
          <w:bCs/>
          <w:sz w:val="32"/>
          <w:szCs w:val="32"/>
        </w:rPr>
        <w:t>4、盯控督促各项目部“双超”专项整治工作的推进情况，牵头公司各部门按照呼和公司开展工程项目物资消耗专项整治</w:t>
      </w:r>
      <w:r>
        <w:rPr>
          <w:rFonts w:ascii="仿宋_GB2312" w:eastAsia="仿宋_GB2312" w:hint="eastAsia"/>
          <w:bCs/>
          <w:sz w:val="32"/>
          <w:szCs w:val="32"/>
        </w:rPr>
        <w:lastRenderedPageBreak/>
        <w:t>工作活动方案及推进计划的部署，安排进行“双超”专项检查工作。</w:t>
      </w:r>
    </w:p>
    <w:p w:rsidR="008548C4" w:rsidRDefault="008548C4" w:rsidP="008548C4">
      <w:pPr>
        <w:spacing w:line="600" w:lineRule="exact"/>
        <w:ind w:firstLineChars="203" w:firstLine="650"/>
        <w:rPr>
          <w:rFonts w:ascii="楷体_GB2312" w:eastAsia="楷体_GB2312" w:hAnsi="宋体"/>
          <w:b/>
          <w:color w:val="0D0D0D" w:themeColor="text1" w:themeTint="F2"/>
          <w:sz w:val="32"/>
          <w:szCs w:val="32"/>
        </w:rPr>
      </w:pPr>
      <w:r>
        <w:rPr>
          <w:rFonts w:ascii="仿宋_GB2312" w:eastAsia="仿宋_GB2312" w:hint="eastAsia"/>
          <w:bCs/>
          <w:sz w:val="32"/>
          <w:szCs w:val="32"/>
        </w:rPr>
        <w:t>5、完成各类月度报表及其他通知报表的编制报送工作。</w:t>
      </w:r>
    </w:p>
    <w:p w:rsidR="00703682" w:rsidRDefault="00703682" w:rsidP="004550BF">
      <w:pPr>
        <w:spacing w:line="540" w:lineRule="exact"/>
        <w:ind w:firstLineChars="203" w:firstLine="652"/>
        <w:rPr>
          <w:rFonts w:ascii="楷体_GB2312" w:eastAsia="楷体_GB2312" w:hAnsi="宋体"/>
          <w:b/>
          <w:color w:val="0D0D0D" w:themeColor="text1" w:themeTint="F2"/>
          <w:sz w:val="32"/>
          <w:szCs w:val="32"/>
        </w:rPr>
      </w:pPr>
      <w:bookmarkStart w:id="87" w:name="_Toc423943718"/>
      <w:bookmarkStart w:id="88" w:name="_Toc423943957"/>
      <w:bookmarkStart w:id="89" w:name="_Toc425864113"/>
      <w:bookmarkStart w:id="90" w:name="_Toc429386504"/>
      <w:bookmarkStart w:id="91" w:name="_Toc437589416"/>
      <w:r w:rsidRPr="000E33CF">
        <w:rPr>
          <w:rFonts w:ascii="楷体_GB2312" w:eastAsia="楷体_GB2312" w:hAnsi="宋体" w:hint="eastAsia"/>
          <w:b/>
          <w:color w:val="0D0D0D" w:themeColor="text1" w:themeTint="F2"/>
          <w:sz w:val="32"/>
          <w:szCs w:val="32"/>
        </w:rPr>
        <w:t>（四）天津公司</w:t>
      </w:r>
      <w:bookmarkEnd w:id="87"/>
      <w:bookmarkEnd w:id="88"/>
      <w:bookmarkEnd w:id="89"/>
      <w:bookmarkEnd w:id="90"/>
      <w:bookmarkEnd w:id="91"/>
    </w:p>
    <w:p w:rsidR="008548C4" w:rsidRPr="008548C4" w:rsidRDefault="008548C4" w:rsidP="008548C4">
      <w:pPr>
        <w:spacing w:line="600" w:lineRule="exact"/>
        <w:ind w:firstLineChars="203" w:firstLine="650"/>
        <w:rPr>
          <w:rFonts w:ascii="仿宋_GB2312" w:eastAsia="仿宋_GB2312"/>
          <w:sz w:val="32"/>
          <w:szCs w:val="32"/>
        </w:rPr>
      </w:pPr>
      <w:r w:rsidRPr="008548C4">
        <w:rPr>
          <w:rFonts w:ascii="仿宋_GB2312" w:eastAsia="仿宋_GB2312"/>
          <w:sz w:val="32"/>
          <w:szCs w:val="32"/>
        </w:rPr>
        <w:t>1</w:t>
      </w:r>
      <w:r w:rsidRPr="008548C4">
        <w:rPr>
          <w:rFonts w:ascii="仿宋_GB2312" w:eastAsia="仿宋_GB2312" w:hint="eastAsia"/>
          <w:sz w:val="32"/>
          <w:szCs w:val="32"/>
        </w:rPr>
        <w:t>、根据集团公司《关于开展工程项目物资消耗专项整治工作的通知》和《中铁六局天津铁建公司物资消耗专项整治工作推进方案》，全面展开专项政治工作，做到“四个100%”，于3月31日前完成第一批资料上报工作；</w:t>
      </w:r>
    </w:p>
    <w:p w:rsidR="008548C4" w:rsidRPr="008548C4" w:rsidRDefault="008548C4" w:rsidP="008548C4">
      <w:pPr>
        <w:spacing w:line="600" w:lineRule="exact"/>
        <w:ind w:firstLineChars="203" w:firstLine="650"/>
        <w:rPr>
          <w:rFonts w:ascii="仿宋_GB2312" w:eastAsia="仿宋_GB2312"/>
          <w:sz w:val="32"/>
          <w:szCs w:val="32"/>
        </w:rPr>
      </w:pPr>
      <w:r w:rsidRPr="008548C4">
        <w:rPr>
          <w:rFonts w:ascii="仿宋_GB2312" w:eastAsia="仿宋_GB2312" w:hint="eastAsia"/>
          <w:sz w:val="32"/>
          <w:szCs w:val="32"/>
        </w:rPr>
        <w:t>2、参加公司2016年四季度经济活动分析，对各项目物资成本分析工作进行检查；</w:t>
      </w:r>
    </w:p>
    <w:p w:rsidR="008548C4" w:rsidRPr="008548C4" w:rsidRDefault="008548C4" w:rsidP="008548C4">
      <w:pPr>
        <w:spacing w:line="600" w:lineRule="exact"/>
        <w:ind w:firstLineChars="203" w:firstLine="650"/>
        <w:rPr>
          <w:rFonts w:ascii="仿宋_GB2312" w:eastAsia="仿宋_GB2312"/>
          <w:sz w:val="32"/>
          <w:szCs w:val="32"/>
        </w:rPr>
      </w:pPr>
      <w:r w:rsidRPr="008548C4">
        <w:rPr>
          <w:rFonts w:ascii="仿宋_GB2312" w:eastAsia="仿宋_GB2312" w:hint="eastAsia"/>
          <w:sz w:val="32"/>
          <w:szCs w:val="32"/>
        </w:rPr>
        <w:t>3、根据鲁班评标专家库注册工作的相关要求，继续宣传、动员符合条件的人员注册评标专家，为后续招标工作打好基础；</w:t>
      </w:r>
    </w:p>
    <w:p w:rsidR="008548C4" w:rsidRDefault="008548C4" w:rsidP="008548C4">
      <w:pPr>
        <w:spacing w:line="600" w:lineRule="exact"/>
        <w:ind w:firstLineChars="203" w:firstLine="650"/>
        <w:rPr>
          <w:rFonts w:ascii="楷体_GB2312" w:eastAsia="楷体_GB2312" w:hAnsi="宋体"/>
          <w:b/>
          <w:color w:val="0D0D0D" w:themeColor="text1" w:themeTint="F2"/>
          <w:sz w:val="32"/>
          <w:szCs w:val="32"/>
        </w:rPr>
      </w:pPr>
      <w:r w:rsidRPr="008548C4">
        <w:rPr>
          <w:rFonts w:ascii="仿宋_GB2312" w:eastAsia="仿宋_GB2312" w:hint="eastAsia"/>
          <w:sz w:val="32"/>
          <w:szCs w:val="32"/>
        </w:rPr>
        <w:t>4、对商合杭项目进行专项重点帮扶，准备迎接集团公司组织的经济活动分析。</w:t>
      </w:r>
    </w:p>
    <w:p w:rsidR="001E5B46" w:rsidRDefault="001E5B46" w:rsidP="009D4AE2">
      <w:pPr>
        <w:pStyle w:val="af3"/>
        <w:numPr>
          <w:ilvl w:val="0"/>
          <w:numId w:val="4"/>
        </w:numPr>
        <w:spacing w:line="540" w:lineRule="exact"/>
        <w:ind w:firstLineChars="0"/>
        <w:outlineLvl w:val="0"/>
        <w:rPr>
          <w:rFonts w:ascii="楷体_GB2312" w:eastAsia="楷体_GB2312" w:hAnsi="宋体"/>
          <w:b/>
          <w:color w:val="0D0D0D" w:themeColor="text1" w:themeTint="F2"/>
          <w:sz w:val="32"/>
          <w:szCs w:val="32"/>
        </w:rPr>
      </w:pPr>
      <w:bookmarkStart w:id="92" w:name="_Toc475007369"/>
      <w:bookmarkStart w:id="93" w:name="_Toc476213298"/>
      <w:bookmarkStart w:id="94" w:name="_Toc478655978"/>
      <w:r w:rsidRPr="009D4AE2">
        <w:rPr>
          <w:rFonts w:ascii="楷体_GB2312" w:eastAsia="楷体_GB2312" w:hAnsi="宋体" w:hint="eastAsia"/>
          <w:b/>
          <w:color w:val="0D0D0D" w:themeColor="text1" w:themeTint="F2"/>
          <w:sz w:val="32"/>
          <w:szCs w:val="32"/>
        </w:rPr>
        <w:t>石家庄公司</w:t>
      </w:r>
      <w:bookmarkEnd w:id="92"/>
      <w:bookmarkEnd w:id="93"/>
      <w:bookmarkEnd w:id="94"/>
    </w:p>
    <w:p w:rsidR="008548C4" w:rsidRPr="008548C4" w:rsidRDefault="008548C4" w:rsidP="008548C4">
      <w:pPr>
        <w:spacing w:line="560" w:lineRule="exact"/>
        <w:ind w:firstLineChars="200" w:firstLine="640"/>
        <w:rPr>
          <w:rFonts w:ascii="仿宋_GB2312" w:eastAsia="仿宋_GB2312"/>
          <w:sz w:val="32"/>
          <w:szCs w:val="32"/>
        </w:rPr>
      </w:pPr>
      <w:r w:rsidRPr="008548C4">
        <w:rPr>
          <w:rFonts w:ascii="仿宋_GB2312" w:eastAsia="仿宋_GB2312" w:hint="eastAsia"/>
          <w:sz w:val="32"/>
          <w:szCs w:val="32"/>
        </w:rPr>
        <w:t>1.落实集团公司要求，召开公司工程项目物资消耗专项整治工作视频会议，安排部署公司各阶段工作，确保按照集团公司要求完成相关工作。</w:t>
      </w:r>
    </w:p>
    <w:p w:rsidR="008548C4" w:rsidRPr="008548C4" w:rsidRDefault="008548C4" w:rsidP="008548C4">
      <w:pPr>
        <w:spacing w:line="560" w:lineRule="exact"/>
        <w:ind w:firstLineChars="200" w:firstLine="640"/>
        <w:rPr>
          <w:rFonts w:ascii="仿宋_GB2312" w:eastAsia="仿宋_GB2312"/>
          <w:sz w:val="32"/>
          <w:szCs w:val="32"/>
        </w:rPr>
      </w:pPr>
      <w:r w:rsidRPr="008548C4">
        <w:rPr>
          <w:rFonts w:ascii="仿宋_GB2312" w:eastAsia="仿宋_GB2312" w:hint="eastAsia"/>
          <w:sz w:val="32"/>
          <w:szCs w:val="32"/>
        </w:rPr>
        <w:t>2.按集团公司要求，南绕城、平赞等项目主要集采物资招标采购工作。</w:t>
      </w:r>
    </w:p>
    <w:p w:rsidR="008548C4" w:rsidRPr="008548C4" w:rsidRDefault="008548C4" w:rsidP="008548C4">
      <w:pPr>
        <w:spacing w:line="560" w:lineRule="exact"/>
        <w:ind w:firstLineChars="200" w:firstLine="640"/>
        <w:rPr>
          <w:rFonts w:ascii="仿宋_GB2312" w:eastAsia="仿宋_GB2312"/>
          <w:sz w:val="32"/>
          <w:szCs w:val="32"/>
        </w:rPr>
      </w:pPr>
      <w:r w:rsidRPr="008548C4">
        <w:rPr>
          <w:rFonts w:ascii="仿宋_GB2312" w:eastAsia="仿宋_GB2312" w:hint="eastAsia"/>
          <w:sz w:val="32"/>
          <w:szCs w:val="32"/>
        </w:rPr>
        <w:t>3.按公司培训计划，组织公司所有物资管理人员进行集中培训工作。</w:t>
      </w:r>
    </w:p>
    <w:p w:rsidR="008548C4" w:rsidRPr="008548C4" w:rsidRDefault="008548C4" w:rsidP="008548C4">
      <w:pPr>
        <w:spacing w:line="560" w:lineRule="exact"/>
        <w:ind w:firstLineChars="200" w:firstLine="640"/>
        <w:rPr>
          <w:rFonts w:ascii="仿宋_GB2312" w:eastAsia="仿宋_GB2312"/>
          <w:sz w:val="32"/>
          <w:szCs w:val="32"/>
        </w:rPr>
      </w:pPr>
      <w:r w:rsidRPr="008548C4">
        <w:rPr>
          <w:rFonts w:ascii="仿宋_GB2312" w:eastAsia="仿宋_GB2312" w:hint="eastAsia"/>
          <w:sz w:val="32"/>
          <w:szCs w:val="32"/>
        </w:rPr>
        <w:lastRenderedPageBreak/>
        <w:t xml:space="preserve">4.按集团公司要求积极推进公司集中采购和非集采物资的电子商务采购工作。 </w:t>
      </w:r>
    </w:p>
    <w:p w:rsidR="008548C4" w:rsidRPr="008548C4" w:rsidRDefault="008548C4" w:rsidP="008548C4">
      <w:pPr>
        <w:spacing w:line="560" w:lineRule="exact"/>
        <w:ind w:firstLineChars="200" w:firstLine="640"/>
        <w:rPr>
          <w:rFonts w:ascii="仿宋_GB2312" w:eastAsia="仿宋_GB2312"/>
          <w:sz w:val="32"/>
          <w:szCs w:val="32"/>
        </w:rPr>
      </w:pPr>
      <w:r w:rsidRPr="008548C4">
        <w:rPr>
          <w:rFonts w:ascii="仿宋_GB2312" w:eastAsia="仿宋_GB2312" w:hint="eastAsia"/>
          <w:sz w:val="32"/>
          <w:szCs w:val="32"/>
        </w:rPr>
        <w:t>5.按照公司领导要求，参加石家庄地铁一号线工作组，督导工程进度。</w:t>
      </w:r>
    </w:p>
    <w:p w:rsidR="00FF4E8C" w:rsidRDefault="00703682" w:rsidP="00A4408A">
      <w:pPr>
        <w:pStyle w:val="af3"/>
        <w:numPr>
          <w:ilvl w:val="0"/>
          <w:numId w:val="4"/>
        </w:numPr>
        <w:spacing w:line="540" w:lineRule="exact"/>
        <w:ind w:firstLineChars="0"/>
        <w:outlineLvl w:val="0"/>
        <w:rPr>
          <w:rFonts w:ascii="楷体_GB2312" w:eastAsia="楷体_GB2312" w:hAnsi="宋体"/>
          <w:b/>
          <w:color w:val="0D0D0D" w:themeColor="text1" w:themeTint="F2"/>
          <w:sz w:val="32"/>
          <w:szCs w:val="32"/>
        </w:rPr>
      </w:pPr>
      <w:bookmarkStart w:id="95" w:name="_Toc423943723"/>
      <w:bookmarkStart w:id="96" w:name="_Toc423943962"/>
      <w:bookmarkStart w:id="97" w:name="_Toc385411581"/>
      <w:bookmarkStart w:id="98" w:name="_Toc421736576"/>
      <w:bookmarkStart w:id="99" w:name="_Toc425864115"/>
      <w:bookmarkStart w:id="100" w:name="_Toc429386506"/>
      <w:bookmarkStart w:id="101" w:name="_Toc437589418"/>
      <w:bookmarkStart w:id="102" w:name="_Toc475007370"/>
      <w:bookmarkStart w:id="103" w:name="_Toc476213299"/>
      <w:bookmarkStart w:id="104" w:name="_Toc478655979"/>
      <w:bookmarkEnd w:id="85"/>
      <w:bookmarkEnd w:id="86"/>
      <w:r w:rsidRPr="00417153">
        <w:rPr>
          <w:rFonts w:ascii="楷体_GB2312" w:eastAsia="楷体_GB2312" w:hAnsi="宋体" w:hint="eastAsia"/>
          <w:b/>
          <w:color w:val="0D0D0D" w:themeColor="text1" w:themeTint="F2"/>
          <w:sz w:val="32"/>
          <w:szCs w:val="32"/>
        </w:rPr>
        <w:t>路桥公司</w:t>
      </w:r>
      <w:bookmarkStart w:id="105" w:name="_Toc421736581"/>
      <w:bookmarkStart w:id="106" w:name="_Toc423943731"/>
      <w:bookmarkStart w:id="107" w:name="_Toc423943970"/>
      <w:bookmarkStart w:id="108" w:name="_Toc425864116"/>
      <w:bookmarkStart w:id="109" w:name="_Toc429386507"/>
      <w:bookmarkStart w:id="110" w:name="_Toc385411583"/>
      <w:bookmarkEnd w:id="95"/>
      <w:bookmarkEnd w:id="96"/>
      <w:bookmarkEnd w:id="97"/>
      <w:bookmarkEnd w:id="98"/>
      <w:bookmarkEnd w:id="99"/>
      <w:bookmarkEnd w:id="100"/>
      <w:bookmarkEnd w:id="101"/>
      <w:bookmarkEnd w:id="102"/>
      <w:bookmarkEnd w:id="103"/>
      <w:bookmarkEnd w:id="104"/>
    </w:p>
    <w:p w:rsidR="008548C4" w:rsidRDefault="008548C4" w:rsidP="008548C4">
      <w:pPr>
        <w:spacing w:line="560" w:lineRule="exact"/>
        <w:ind w:firstLineChars="200" w:firstLine="640"/>
        <w:rPr>
          <w:rFonts w:ascii="仿宋_GB2312" w:eastAsia="仿宋_GB2312"/>
          <w:sz w:val="32"/>
          <w:szCs w:val="32"/>
        </w:rPr>
      </w:pPr>
      <w:r>
        <w:rPr>
          <w:rFonts w:ascii="仿宋_GB2312" w:eastAsia="仿宋_GB2312" w:hint="eastAsia"/>
          <w:sz w:val="32"/>
          <w:szCs w:val="32"/>
        </w:rPr>
        <w:t>1、组织参与汶马项目部的钢材招标工作。完成鲁班网计划的提报、审批，编制采购方案及招标文件。</w:t>
      </w:r>
    </w:p>
    <w:p w:rsidR="008548C4" w:rsidRDefault="008548C4" w:rsidP="008548C4">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2、组织召开公司2017年1季度物资成本分析会。</w:t>
      </w:r>
    </w:p>
    <w:p w:rsidR="008548C4" w:rsidRDefault="008548C4" w:rsidP="008548C4">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3、根据集团公司2季度指导价下发公司2017年2季度主要材料采购限价和周转材料采购和租赁限价。</w:t>
      </w:r>
    </w:p>
    <w:p w:rsidR="008548C4" w:rsidRDefault="008548C4" w:rsidP="008548C4">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4、督促指导项目部对公司一季度物资大检查中提出的问题进行整改回复。</w:t>
      </w:r>
    </w:p>
    <w:p w:rsidR="008548C4" w:rsidRDefault="008548C4" w:rsidP="008548C4">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5、参与新开余遵高速公路工程的施工调查和物资招标工作。</w:t>
      </w:r>
    </w:p>
    <w:p w:rsidR="008548C4" w:rsidRDefault="008548C4" w:rsidP="008548C4">
      <w:pPr>
        <w:spacing w:line="560" w:lineRule="exact"/>
        <w:ind w:firstLineChars="100" w:firstLine="320"/>
        <w:rPr>
          <w:rFonts w:ascii="楷体_GB2312" w:eastAsia="楷体_GB2312" w:hAnsi="宋体"/>
          <w:b/>
          <w:color w:val="0D0D0D" w:themeColor="text1" w:themeTint="F2"/>
          <w:sz w:val="32"/>
          <w:szCs w:val="32"/>
        </w:rPr>
      </w:pPr>
      <w:r>
        <w:rPr>
          <w:rFonts w:ascii="仿宋_GB2312" w:eastAsia="仿宋_GB2312" w:hint="eastAsia"/>
          <w:sz w:val="32"/>
          <w:szCs w:val="32"/>
        </w:rPr>
        <w:t xml:space="preserve">  6、根据公司下发的关于开展工程项目物资消耗专项整治工作的通知要求督促项目部做好自查自纠工作。</w:t>
      </w:r>
    </w:p>
    <w:p w:rsidR="00572CC6" w:rsidRDefault="00703682" w:rsidP="00572CC6">
      <w:pPr>
        <w:pStyle w:val="af3"/>
        <w:numPr>
          <w:ilvl w:val="0"/>
          <w:numId w:val="4"/>
        </w:numPr>
        <w:spacing w:line="540" w:lineRule="exact"/>
        <w:ind w:firstLineChars="0"/>
        <w:rPr>
          <w:rFonts w:ascii="楷体_GB2312" w:eastAsia="楷体_GB2312" w:hAnsi="宋体"/>
          <w:b/>
          <w:color w:val="0D0D0D" w:themeColor="text1" w:themeTint="F2"/>
          <w:sz w:val="32"/>
          <w:szCs w:val="32"/>
        </w:rPr>
      </w:pPr>
      <w:r w:rsidRPr="00FF4924">
        <w:rPr>
          <w:rFonts w:ascii="楷体_GB2312" w:eastAsia="楷体_GB2312" w:hAnsi="宋体" w:hint="eastAsia"/>
          <w:b/>
          <w:color w:val="0D0D0D" w:themeColor="text1" w:themeTint="F2"/>
          <w:sz w:val="32"/>
          <w:szCs w:val="32"/>
        </w:rPr>
        <w:t>丰桥公司</w:t>
      </w:r>
      <w:bookmarkStart w:id="111" w:name="_Toc423943971"/>
      <w:bookmarkStart w:id="112" w:name="_Toc425864117"/>
      <w:bookmarkStart w:id="113" w:name="_Toc423943732"/>
      <w:bookmarkStart w:id="114" w:name="_Toc429386508"/>
      <w:bookmarkStart w:id="115" w:name="_Toc437589419"/>
      <w:bookmarkEnd w:id="105"/>
      <w:bookmarkEnd w:id="106"/>
      <w:bookmarkEnd w:id="107"/>
      <w:bookmarkEnd w:id="108"/>
      <w:bookmarkEnd w:id="109"/>
    </w:p>
    <w:p w:rsidR="008548C4" w:rsidRDefault="008548C4" w:rsidP="008548C4">
      <w:pPr>
        <w:widowControl/>
        <w:spacing w:line="56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1、组织进行</w:t>
      </w:r>
      <w:r w:rsidRPr="006A46B5">
        <w:rPr>
          <w:rFonts w:ascii="仿宋_GB2312" w:eastAsia="仿宋_GB2312" w:hAnsi="宋体" w:cs="宋体" w:hint="eastAsia"/>
          <w:sz w:val="32"/>
          <w:szCs w:val="32"/>
        </w:rPr>
        <w:t>商合杭项目砂石料采购竞争性谈判工作</w:t>
      </w:r>
      <w:r>
        <w:rPr>
          <w:rFonts w:ascii="仿宋_GB2312" w:eastAsia="仿宋_GB2312" w:hAnsi="宋体" w:cs="宋体" w:hint="eastAsia"/>
          <w:sz w:val="32"/>
          <w:szCs w:val="32"/>
        </w:rPr>
        <w:t>。</w:t>
      </w:r>
    </w:p>
    <w:p w:rsidR="008548C4" w:rsidRDefault="008548C4" w:rsidP="008548C4">
      <w:pPr>
        <w:widowControl/>
        <w:spacing w:line="560" w:lineRule="exact"/>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2、按计划开展项目物资管理工作检查。</w:t>
      </w:r>
    </w:p>
    <w:p w:rsidR="008548C4" w:rsidRDefault="008548C4" w:rsidP="008548C4">
      <w:pPr>
        <w:widowControl/>
        <w:spacing w:line="560" w:lineRule="exact"/>
        <w:ind w:firstLineChars="200" w:firstLine="640"/>
        <w:jc w:val="left"/>
        <w:rPr>
          <w:rFonts w:ascii="楷体_GB2312" w:eastAsia="楷体_GB2312" w:hAnsi="宋体"/>
          <w:b/>
          <w:color w:val="0D0D0D" w:themeColor="text1" w:themeTint="F2"/>
          <w:sz w:val="32"/>
          <w:szCs w:val="32"/>
        </w:rPr>
      </w:pPr>
      <w:r>
        <w:rPr>
          <w:rFonts w:ascii="仿宋_GB2312" w:eastAsia="仿宋_GB2312" w:hAnsi="宋体" w:cs="宋体" w:hint="eastAsia"/>
          <w:sz w:val="32"/>
          <w:szCs w:val="32"/>
        </w:rPr>
        <w:t>3、根据管理实际需要，修订“物资集中采购实施细则”相关文件内容。</w:t>
      </w:r>
    </w:p>
    <w:p w:rsidR="00831576" w:rsidRPr="008548C4" w:rsidRDefault="00703682" w:rsidP="008548C4">
      <w:pPr>
        <w:pStyle w:val="af3"/>
        <w:numPr>
          <w:ilvl w:val="0"/>
          <w:numId w:val="4"/>
        </w:numPr>
        <w:spacing w:line="540" w:lineRule="exact"/>
        <w:ind w:firstLineChars="0"/>
        <w:rPr>
          <w:rFonts w:ascii="楷体_GB2312" w:eastAsia="楷体_GB2312" w:hAnsi="宋体"/>
          <w:b/>
          <w:color w:val="0D0D0D" w:themeColor="text1" w:themeTint="F2"/>
          <w:sz w:val="32"/>
          <w:szCs w:val="32"/>
        </w:rPr>
      </w:pPr>
      <w:r w:rsidRPr="008548C4">
        <w:rPr>
          <w:rFonts w:ascii="楷体_GB2312" w:eastAsia="楷体_GB2312" w:hAnsi="宋体" w:hint="eastAsia"/>
          <w:b/>
          <w:color w:val="0D0D0D" w:themeColor="text1" w:themeTint="F2"/>
          <w:sz w:val="32"/>
          <w:szCs w:val="32"/>
        </w:rPr>
        <w:t>建安公司</w:t>
      </w:r>
      <w:bookmarkStart w:id="116" w:name="_Toc423943972"/>
      <w:bookmarkStart w:id="117" w:name="_Toc425864118"/>
      <w:bookmarkStart w:id="118" w:name="_Toc423943733"/>
      <w:bookmarkStart w:id="119" w:name="_Toc429386509"/>
      <w:bookmarkStart w:id="120" w:name="_Toc437589420"/>
      <w:bookmarkEnd w:id="111"/>
      <w:bookmarkEnd w:id="112"/>
      <w:bookmarkEnd w:id="113"/>
      <w:bookmarkEnd w:id="114"/>
      <w:bookmarkEnd w:id="115"/>
    </w:p>
    <w:p w:rsidR="00E408DF" w:rsidRPr="000973CF" w:rsidRDefault="00E408DF" w:rsidP="00E408DF">
      <w:pPr>
        <w:numPr>
          <w:ilvl w:val="0"/>
          <w:numId w:val="6"/>
        </w:numPr>
        <w:ind w:firstLineChars="200" w:firstLine="640"/>
        <w:rPr>
          <w:rFonts w:ascii="仿宋_GB2312" w:eastAsia="仿宋_GB2312"/>
          <w:sz w:val="32"/>
          <w:szCs w:val="32"/>
        </w:rPr>
      </w:pPr>
      <w:r w:rsidRPr="000973CF">
        <w:rPr>
          <w:rFonts w:ascii="仿宋_GB2312" w:eastAsia="仿宋_GB2312" w:hint="eastAsia"/>
          <w:sz w:val="32"/>
          <w:szCs w:val="32"/>
        </w:rPr>
        <w:t>组织协调各项工程集采物资采购供应工作。</w:t>
      </w:r>
    </w:p>
    <w:p w:rsidR="00E408DF" w:rsidRPr="000973CF" w:rsidRDefault="00E408DF" w:rsidP="00E408DF">
      <w:pPr>
        <w:numPr>
          <w:ilvl w:val="0"/>
          <w:numId w:val="6"/>
        </w:numPr>
        <w:ind w:firstLine="640"/>
        <w:rPr>
          <w:rFonts w:ascii="仿宋_GB2312" w:eastAsia="仿宋_GB2312"/>
          <w:sz w:val="32"/>
          <w:szCs w:val="32"/>
        </w:rPr>
      </w:pPr>
      <w:r w:rsidRPr="000973CF">
        <w:rPr>
          <w:rFonts w:ascii="仿宋_GB2312" w:eastAsia="仿宋_GB2312" w:hint="eastAsia"/>
          <w:sz w:val="32"/>
          <w:szCs w:val="32"/>
        </w:rPr>
        <w:t>按照公司统一安排及物资管理部制定的检查计划</w:t>
      </w:r>
      <w:r w:rsidRPr="000973CF">
        <w:rPr>
          <w:rFonts w:ascii="仿宋_GB2312" w:eastAsia="仿宋_GB2312" w:hAnsi="宋体" w:cs="宋体" w:hint="eastAsia"/>
          <w:sz w:val="32"/>
          <w:szCs w:val="32"/>
        </w:rPr>
        <w:t>，</w:t>
      </w:r>
      <w:r w:rsidRPr="000973CF">
        <w:rPr>
          <w:rFonts w:ascii="仿宋_GB2312" w:eastAsia="仿宋_GB2312" w:hint="eastAsia"/>
          <w:sz w:val="32"/>
          <w:szCs w:val="32"/>
        </w:rPr>
        <w:t>对项目</w:t>
      </w:r>
      <w:r w:rsidRPr="000973CF">
        <w:rPr>
          <w:rFonts w:ascii="仿宋_GB2312" w:eastAsia="仿宋_GB2312" w:hint="eastAsia"/>
          <w:sz w:val="32"/>
          <w:szCs w:val="32"/>
        </w:rPr>
        <w:lastRenderedPageBreak/>
        <w:t>进行督导检查工作。</w:t>
      </w:r>
    </w:p>
    <w:p w:rsidR="00E408DF" w:rsidRPr="000973CF" w:rsidRDefault="00E408DF" w:rsidP="00E408DF">
      <w:pPr>
        <w:numPr>
          <w:ilvl w:val="0"/>
          <w:numId w:val="6"/>
        </w:numPr>
        <w:ind w:firstLine="640"/>
        <w:rPr>
          <w:rFonts w:ascii="仿宋_GB2312" w:eastAsia="仿宋_GB2312"/>
          <w:sz w:val="32"/>
          <w:szCs w:val="32"/>
        </w:rPr>
      </w:pPr>
      <w:r w:rsidRPr="000973CF">
        <w:rPr>
          <w:rFonts w:ascii="仿宋_GB2312" w:eastAsia="仿宋_GB2312" w:hAnsi="宋体" w:cs="宋体" w:hint="eastAsia"/>
          <w:sz w:val="32"/>
          <w:szCs w:val="32"/>
        </w:rPr>
        <w:t>对中铁·祥瑞城限价商品房工程砌块、兰州重离子医院工程商砼、天津陈塘庄货场铁路职工定向安置经济适用房工程商砼、盂县永店坡老城棚户区综合改造工程钢材及商砼、昆明市寻甸县仁德一小新校区建设工程砌块</w:t>
      </w:r>
      <w:r w:rsidRPr="000973CF">
        <w:rPr>
          <w:rFonts w:ascii="仿宋_GB2312" w:eastAsia="仿宋_GB2312" w:hint="eastAsia"/>
          <w:sz w:val="32"/>
          <w:szCs w:val="32"/>
        </w:rPr>
        <w:t>进</w:t>
      </w:r>
      <w:r w:rsidRPr="000973CF">
        <w:rPr>
          <w:rFonts w:ascii="仿宋_GB2312" w:eastAsia="仿宋_GB2312" w:hAnsi="宋体" w:cs="宋体" w:hint="eastAsia"/>
          <w:sz w:val="32"/>
          <w:szCs w:val="32"/>
        </w:rPr>
        <w:t>行挂网招标。</w:t>
      </w:r>
    </w:p>
    <w:p w:rsidR="00E408DF" w:rsidRDefault="00E408DF" w:rsidP="00E408DF">
      <w:pPr>
        <w:ind w:firstLineChars="200" w:firstLine="640"/>
        <w:rPr>
          <w:rFonts w:ascii="仿宋_GB2312" w:eastAsia="仿宋_GB2312"/>
          <w:sz w:val="32"/>
          <w:szCs w:val="32"/>
        </w:rPr>
      </w:pPr>
      <w:r>
        <w:rPr>
          <w:rFonts w:ascii="仿宋_GB2312" w:eastAsia="仿宋_GB2312" w:hint="eastAsia"/>
          <w:sz w:val="32"/>
          <w:szCs w:val="32"/>
        </w:rPr>
        <w:t>4.</w:t>
      </w:r>
      <w:r w:rsidRPr="000973CF">
        <w:rPr>
          <w:rFonts w:ascii="仿宋_GB2312" w:eastAsia="仿宋_GB2312" w:hint="eastAsia"/>
          <w:sz w:val="32"/>
          <w:szCs w:val="32"/>
        </w:rPr>
        <w:t>组织召开2017年1季度物资成本分析会，</w:t>
      </w:r>
      <w:r>
        <w:rPr>
          <w:rFonts w:ascii="仿宋_GB2312" w:eastAsia="仿宋_GB2312" w:hint="eastAsia"/>
          <w:sz w:val="32"/>
          <w:szCs w:val="32"/>
        </w:rPr>
        <w:t>要求数据真实、准确，物资成本分析要与工程实际进度和物资实际进料、库存情况相一致。</w:t>
      </w:r>
      <w:r w:rsidRPr="000973CF">
        <w:rPr>
          <w:rFonts w:ascii="仿宋_GB2312" w:eastAsia="仿宋_GB2312" w:hint="eastAsia"/>
          <w:sz w:val="32"/>
          <w:szCs w:val="32"/>
        </w:rPr>
        <w:t>严格执行限额领发料制度，与相关部门协调配合，做好</w:t>
      </w:r>
      <w:r>
        <w:rPr>
          <w:rFonts w:ascii="仿宋_GB2312" w:eastAsia="仿宋_GB2312" w:hint="eastAsia"/>
          <w:sz w:val="32"/>
          <w:szCs w:val="32"/>
        </w:rPr>
        <w:t>季</w:t>
      </w:r>
      <w:r w:rsidRPr="000973CF">
        <w:rPr>
          <w:rFonts w:ascii="仿宋_GB2312" w:eastAsia="仿宋_GB2312" w:hint="eastAsia"/>
          <w:sz w:val="32"/>
          <w:szCs w:val="32"/>
        </w:rPr>
        <w:t>度成本分析工作。</w:t>
      </w:r>
    </w:p>
    <w:p w:rsidR="00703682" w:rsidRPr="008548C4" w:rsidRDefault="008548C4" w:rsidP="008548C4">
      <w:pPr>
        <w:spacing w:line="540" w:lineRule="exact"/>
        <w:ind w:left="576"/>
        <w:rPr>
          <w:rFonts w:ascii="楷体_GB2312" w:eastAsia="楷体_GB2312" w:hAnsi="宋体"/>
          <w:b/>
          <w:color w:val="0D0D0D" w:themeColor="text1" w:themeTint="F2"/>
          <w:sz w:val="32"/>
          <w:szCs w:val="32"/>
        </w:rPr>
      </w:pPr>
      <w:r w:rsidRPr="008548C4">
        <w:rPr>
          <w:rFonts w:ascii="楷体_GB2312" w:eastAsia="楷体_GB2312" w:hAnsi="宋体" w:hint="eastAsia"/>
          <w:b/>
          <w:color w:val="0D0D0D" w:themeColor="text1" w:themeTint="F2"/>
          <w:sz w:val="32"/>
          <w:szCs w:val="32"/>
        </w:rPr>
        <w:t>（九）</w:t>
      </w:r>
      <w:r w:rsidR="00AD4447" w:rsidRPr="008548C4">
        <w:rPr>
          <w:rFonts w:ascii="楷体_GB2312" w:eastAsia="楷体_GB2312" w:hAnsi="宋体" w:hint="eastAsia"/>
          <w:b/>
          <w:color w:val="0D0D0D" w:themeColor="text1" w:themeTint="F2"/>
          <w:sz w:val="32"/>
          <w:szCs w:val="32"/>
        </w:rPr>
        <w:t>交通</w:t>
      </w:r>
      <w:r w:rsidR="00703682" w:rsidRPr="008548C4">
        <w:rPr>
          <w:rFonts w:ascii="楷体_GB2312" w:eastAsia="楷体_GB2312" w:hAnsi="宋体" w:hint="eastAsia"/>
          <w:b/>
          <w:color w:val="0D0D0D" w:themeColor="text1" w:themeTint="F2"/>
          <w:sz w:val="32"/>
          <w:szCs w:val="32"/>
        </w:rPr>
        <w:t>公司</w:t>
      </w:r>
      <w:bookmarkEnd w:id="116"/>
      <w:bookmarkEnd w:id="117"/>
      <w:bookmarkEnd w:id="118"/>
      <w:bookmarkEnd w:id="119"/>
      <w:bookmarkEnd w:id="120"/>
    </w:p>
    <w:p w:rsidR="008548C4" w:rsidRDefault="008548C4" w:rsidP="008548C4">
      <w:pPr>
        <w:numPr>
          <w:ilvl w:val="0"/>
          <w:numId w:val="12"/>
        </w:numPr>
        <w:spacing w:line="540" w:lineRule="exact"/>
        <w:ind w:firstLineChars="221" w:firstLine="707"/>
        <w:rPr>
          <w:rFonts w:ascii="仿宋_GB2312" w:eastAsia="仿宋_GB2312" w:hAnsi="宋体"/>
          <w:sz w:val="32"/>
          <w:szCs w:val="32"/>
        </w:rPr>
      </w:pPr>
      <w:bookmarkStart w:id="121" w:name="_Toc429386510"/>
      <w:bookmarkStart w:id="122" w:name="_Toc423943982"/>
      <w:bookmarkStart w:id="123" w:name="_Toc425864119"/>
      <w:bookmarkStart w:id="124" w:name="_Toc423943743"/>
      <w:r>
        <w:rPr>
          <w:rFonts w:ascii="仿宋_GB2312" w:eastAsia="仿宋_GB2312" w:hAnsi="宋体" w:hint="eastAsia"/>
          <w:sz w:val="32"/>
          <w:szCs w:val="32"/>
        </w:rPr>
        <w:t>继续盯控各项目部成本信息系统1.0、2.0和中国中铁项目物资管理信息系统V7.0的录入工作。</w:t>
      </w:r>
    </w:p>
    <w:p w:rsidR="008548C4" w:rsidRDefault="008548C4" w:rsidP="008548C4">
      <w:pPr>
        <w:numPr>
          <w:ilvl w:val="0"/>
          <w:numId w:val="12"/>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继续</w:t>
      </w:r>
      <w:bookmarkStart w:id="125" w:name="_GoBack"/>
      <w:bookmarkEnd w:id="125"/>
      <w:r>
        <w:rPr>
          <w:rFonts w:ascii="仿宋_GB2312" w:eastAsia="仿宋_GB2312" w:hAnsi="宋体" w:hint="eastAsia"/>
          <w:sz w:val="32"/>
          <w:szCs w:val="32"/>
        </w:rPr>
        <w:t>完善公司各部门联合对公司各项目部大检查工作。</w:t>
      </w:r>
    </w:p>
    <w:p w:rsidR="008548C4" w:rsidRDefault="008548C4" w:rsidP="008548C4">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3、对公司各项目部集采物资及时上报集团公司审批。</w:t>
      </w:r>
    </w:p>
    <w:p w:rsidR="008548C4" w:rsidRDefault="008548C4" w:rsidP="008548C4">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4、完成西安盾构混凝土预制管片在鲁班网上的开标工作。</w:t>
      </w:r>
    </w:p>
    <w:p w:rsidR="008548C4" w:rsidRDefault="008548C4" w:rsidP="008548C4">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5、开始按本年度检查计划对公司</w:t>
      </w:r>
      <w:r>
        <w:rPr>
          <w:rFonts w:ascii="宋体" w:eastAsia="仿宋_GB2312" w:hAnsi="宋体" w:cs="宋体" w:hint="eastAsia"/>
          <w:szCs w:val="28"/>
        </w:rPr>
        <w:t>各项目部</w:t>
      </w:r>
      <w:r>
        <w:rPr>
          <w:rFonts w:ascii="仿宋_GB2312" w:eastAsia="仿宋_GB2312" w:hAnsi="宋体" w:hint="eastAsia"/>
          <w:sz w:val="32"/>
          <w:szCs w:val="32"/>
        </w:rPr>
        <w:t>物资大检查工作。</w:t>
      </w:r>
    </w:p>
    <w:p w:rsidR="008548C4" w:rsidRDefault="008548C4" w:rsidP="008548C4">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6、继续完善新中标供应商合同评审工作。</w:t>
      </w:r>
    </w:p>
    <w:bookmarkEnd w:id="121"/>
    <w:bookmarkEnd w:id="122"/>
    <w:bookmarkEnd w:id="123"/>
    <w:bookmarkEnd w:id="124"/>
    <w:p w:rsidR="008548C4" w:rsidRPr="008548C4" w:rsidRDefault="008548C4" w:rsidP="008548C4">
      <w:pPr>
        <w:spacing w:line="540" w:lineRule="exact"/>
        <w:ind w:firstLineChars="221" w:firstLine="707"/>
        <w:rPr>
          <w:rFonts w:ascii="楷体_GB2312" w:eastAsia="楷体_GB2312" w:hAnsi="宋体"/>
          <w:b/>
          <w:color w:val="0D0D0D" w:themeColor="text1" w:themeTint="F2"/>
          <w:sz w:val="32"/>
          <w:szCs w:val="32"/>
        </w:rPr>
      </w:pPr>
      <w:r>
        <w:rPr>
          <w:rFonts w:ascii="仿宋_GB2312" w:eastAsia="仿宋_GB2312" w:hAnsi="宋体" w:hint="eastAsia"/>
          <w:sz w:val="32"/>
          <w:szCs w:val="32"/>
        </w:rPr>
        <w:t>7、继续培训公司物资系统人员管理工作。</w:t>
      </w:r>
    </w:p>
    <w:p w:rsidR="00AD4447" w:rsidRDefault="00E37D35" w:rsidP="004550BF">
      <w:pPr>
        <w:spacing w:line="540" w:lineRule="exact"/>
        <w:ind w:firstLineChars="200" w:firstLine="643"/>
        <w:rPr>
          <w:rFonts w:ascii="楷体_GB2312" w:eastAsia="楷体_GB2312" w:hAnsi="宋体"/>
          <w:b/>
          <w:color w:val="0D0D0D" w:themeColor="text1" w:themeTint="F2"/>
          <w:sz w:val="32"/>
          <w:szCs w:val="32"/>
        </w:rPr>
      </w:pPr>
      <w:bookmarkStart w:id="126" w:name="_Toc423943744"/>
      <w:bookmarkStart w:id="127" w:name="_Toc423943983"/>
      <w:bookmarkStart w:id="128" w:name="_Toc425864120"/>
      <w:bookmarkStart w:id="129" w:name="_Toc429386511"/>
      <w:bookmarkStart w:id="130" w:name="_Toc437589421"/>
      <w:bookmarkEnd w:id="110"/>
      <w:r w:rsidRPr="000E33CF">
        <w:rPr>
          <w:rFonts w:ascii="楷体_GB2312" w:eastAsia="楷体_GB2312" w:hAnsi="宋体" w:hint="eastAsia"/>
          <w:b/>
          <w:color w:val="0D0D0D" w:themeColor="text1" w:themeTint="F2"/>
          <w:sz w:val="32"/>
          <w:szCs w:val="32"/>
        </w:rPr>
        <w:t>（</w:t>
      </w:r>
      <w:r w:rsidR="00473B03" w:rsidRPr="000E33CF">
        <w:rPr>
          <w:rFonts w:ascii="楷体_GB2312" w:eastAsia="楷体_GB2312" w:hAnsi="宋体" w:hint="eastAsia"/>
          <w:b/>
          <w:color w:val="0D0D0D" w:themeColor="text1" w:themeTint="F2"/>
          <w:sz w:val="32"/>
          <w:szCs w:val="32"/>
        </w:rPr>
        <w:t>十</w:t>
      </w:r>
      <w:r w:rsidRPr="000E33CF">
        <w:rPr>
          <w:rFonts w:ascii="楷体_GB2312" w:eastAsia="楷体_GB2312" w:hAnsi="宋体" w:hint="eastAsia"/>
          <w:b/>
          <w:color w:val="0D0D0D" w:themeColor="text1" w:themeTint="F2"/>
          <w:sz w:val="32"/>
          <w:szCs w:val="32"/>
        </w:rPr>
        <w:t>）铺架分公司</w:t>
      </w:r>
      <w:bookmarkEnd w:id="126"/>
      <w:bookmarkEnd w:id="127"/>
      <w:bookmarkEnd w:id="128"/>
      <w:bookmarkEnd w:id="129"/>
      <w:bookmarkEnd w:id="130"/>
    </w:p>
    <w:p w:rsidR="008548C4" w:rsidRPr="008548C4" w:rsidRDefault="008548C4" w:rsidP="008548C4">
      <w:pPr>
        <w:spacing w:line="540" w:lineRule="exact"/>
        <w:ind w:firstLineChars="221" w:firstLine="707"/>
        <w:rPr>
          <w:rFonts w:ascii="仿宋_GB2312" w:eastAsia="仿宋_GB2312" w:hAnsi="宋体"/>
          <w:sz w:val="32"/>
          <w:szCs w:val="32"/>
        </w:rPr>
      </w:pPr>
      <w:r w:rsidRPr="008548C4">
        <w:rPr>
          <w:rFonts w:ascii="仿宋_GB2312" w:eastAsia="仿宋_GB2312" w:hAnsi="宋体" w:hint="eastAsia"/>
          <w:sz w:val="32"/>
          <w:szCs w:val="32"/>
        </w:rPr>
        <w:t>1.完成和邢工程集采物资挂网招标工作。</w:t>
      </w:r>
    </w:p>
    <w:p w:rsidR="008548C4" w:rsidRPr="008548C4" w:rsidRDefault="008548C4" w:rsidP="008548C4">
      <w:pPr>
        <w:spacing w:line="540" w:lineRule="exact"/>
        <w:ind w:firstLineChars="221" w:firstLine="707"/>
        <w:rPr>
          <w:rFonts w:ascii="仿宋_GB2312" w:eastAsia="仿宋_GB2312" w:hAnsi="宋体"/>
          <w:sz w:val="32"/>
          <w:szCs w:val="32"/>
        </w:rPr>
      </w:pPr>
      <w:r w:rsidRPr="008548C4">
        <w:rPr>
          <w:rFonts w:ascii="仿宋_GB2312" w:eastAsia="仿宋_GB2312" w:hAnsi="宋体" w:hint="eastAsia"/>
          <w:sz w:val="32"/>
          <w:szCs w:val="32"/>
        </w:rPr>
        <w:t>2.按物资检查计划实施物资检查工作。</w:t>
      </w:r>
    </w:p>
    <w:p w:rsidR="008548C4" w:rsidRDefault="008548C4" w:rsidP="008548C4">
      <w:pPr>
        <w:spacing w:line="540" w:lineRule="exact"/>
        <w:ind w:firstLineChars="221" w:firstLine="707"/>
        <w:rPr>
          <w:rFonts w:ascii="楷体_GB2312" w:eastAsia="楷体_GB2312" w:hAnsi="宋体"/>
          <w:b/>
          <w:color w:val="0D0D0D" w:themeColor="text1" w:themeTint="F2"/>
          <w:sz w:val="32"/>
          <w:szCs w:val="32"/>
        </w:rPr>
      </w:pPr>
      <w:r w:rsidRPr="008548C4">
        <w:rPr>
          <w:rFonts w:ascii="仿宋_GB2312" w:eastAsia="仿宋_GB2312" w:hAnsi="宋体" w:hint="eastAsia"/>
          <w:sz w:val="32"/>
          <w:szCs w:val="32"/>
        </w:rPr>
        <w:t>3.对接完成中铁联名加油卡相关工作。</w:t>
      </w:r>
    </w:p>
    <w:p w:rsidR="008548C4" w:rsidRDefault="006735AC" w:rsidP="008548C4">
      <w:pPr>
        <w:spacing w:line="540" w:lineRule="exact"/>
        <w:ind w:leftChars="-4" w:left="-11" w:firstLineChars="200" w:firstLine="643"/>
        <w:rPr>
          <w:rFonts w:ascii="楷体_GB2312" w:eastAsia="楷体_GB2312" w:hAnsi="宋体"/>
          <w:b/>
          <w:color w:val="0D0D0D" w:themeColor="text1" w:themeTint="F2"/>
          <w:sz w:val="32"/>
          <w:szCs w:val="32"/>
        </w:rPr>
      </w:pPr>
      <w:bookmarkStart w:id="131" w:name="_Toc437589422"/>
      <w:bookmarkStart w:id="132" w:name="_Toc475007371"/>
      <w:r w:rsidRPr="00572CC6">
        <w:rPr>
          <w:rFonts w:ascii="楷体_GB2312" w:eastAsia="楷体_GB2312" w:hAnsi="宋体" w:hint="eastAsia"/>
          <w:b/>
          <w:color w:val="0D0D0D" w:themeColor="text1" w:themeTint="F2"/>
          <w:sz w:val="32"/>
          <w:szCs w:val="32"/>
        </w:rPr>
        <w:t>（十</w:t>
      </w:r>
      <w:r w:rsidR="00473B03" w:rsidRPr="00572CC6">
        <w:rPr>
          <w:rFonts w:ascii="楷体_GB2312" w:eastAsia="楷体_GB2312" w:hAnsi="宋体" w:hint="eastAsia"/>
          <w:b/>
          <w:color w:val="0D0D0D" w:themeColor="text1" w:themeTint="F2"/>
          <w:sz w:val="32"/>
          <w:szCs w:val="32"/>
        </w:rPr>
        <w:t>一</w:t>
      </w:r>
      <w:r w:rsidRPr="00572CC6">
        <w:rPr>
          <w:rFonts w:ascii="楷体_GB2312" w:eastAsia="楷体_GB2312" w:hAnsi="宋体" w:hint="eastAsia"/>
          <w:b/>
          <w:color w:val="0D0D0D" w:themeColor="text1" w:themeTint="F2"/>
          <w:sz w:val="32"/>
          <w:szCs w:val="32"/>
        </w:rPr>
        <w:t>）广州公司</w:t>
      </w:r>
      <w:bookmarkEnd w:id="131"/>
      <w:bookmarkEnd w:id="132"/>
    </w:p>
    <w:p w:rsidR="008548C4" w:rsidRDefault="008548C4" w:rsidP="008548C4">
      <w:pPr>
        <w:spacing w:line="540" w:lineRule="exact"/>
        <w:ind w:leftChars="-4" w:left="-11" w:firstLineChars="250" w:firstLine="800"/>
        <w:rPr>
          <w:rFonts w:ascii="楷体_GB2312" w:eastAsia="楷体_GB2312" w:hAnsi="宋体"/>
          <w:b/>
          <w:color w:val="0D0D0D" w:themeColor="text1" w:themeTint="F2"/>
          <w:sz w:val="32"/>
          <w:szCs w:val="32"/>
        </w:rPr>
      </w:pPr>
      <w:r w:rsidRPr="008548C4">
        <w:rPr>
          <w:rFonts w:ascii="仿宋_GB2312" w:eastAsia="仿宋_GB2312" w:hint="eastAsia"/>
          <w:sz w:val="32"/>
          <w:szCs w:val="32"/>
        </w:rPr>
        <w:t>1. 落实龙怀项目部河砂价格调整、广佛江项目部波纹管价</w:t>
      </w:r>
      <w:r w:rsidRPr="008548C4">
        <w:rPr>
          <w:rFonts w:ascii="仿宋_GB2312" w:eastAsia="仿宋_GB2312" w:hint="eastAsia"/>
          <w:sz w:val="32"/>
          <w:szCs w:val="32"/>
        </w:rPr>
        <w:lastRenderedPageBreak/>
        <w:t>格调整问题。</w:t>
      </w:r>
    </w:p>
    <w:p w:rsidR="008548C4" w:rsidRPr="008548C4" w:rsidRDefault="008548C4" w:rsidP="008548C4">
      <w:pPr>
        <w:spacing w:line="540" w:lineRule="exact"/>
        <w:ind w:leftChars="-4" w:left="-11" w:firstLineChars="250" w:firstLine="800"/>
        <w:rPr>
          <w:rFonts w:ascii="楷体_GB2312" w:eastAsia="楷体_GB2312" w:hAnsi="宋体"/>
          <w:b/>
          <w:color w:val="0D0D0D" w:themeColor="text1" w:themeTint="F2"/>
          <w:sz w:val="32"/>
          <w:szCs w:val="32"/>
        </w:rPr>
      </w:pPr>
      <w:r w:rsidRPr="008548C4">
        <w:rPr>
          <w:rFonts w:ascii="仿宋_GB2312" w:eastAsia="仿宋_GB2312" w:hint="eastAsia"/>
          <w:sz w:val="32"/>
          <w:szCs w:val="32"/>
        </w:rPr>
        <w:t>2. 对龙怀项目部闲置周转材料进行调拨或处置。</w:t>
      </w:r>
    </w:p>
    <w:p w:rsidR="008548C4" w:rsidRPr="007500B9" w:rsidRDefault="008548C4" w:rsidP="008548C4">
      <w:pPr>
        <w:spacing w:line="560" w:lineRule="exact"/>
        <w:ind w:firstLineChars="250" w:firstLine="800"/>
        <w:rPr>
          <w:rFonts w:ascii="仿宋_GB2312" w:eastAsia="仿宋_GB2312" w:hAnsi="宋体"/>
          <w:sz w:val="32"/>
          <w:szCs w:val="32"/>
        </w:rPr>
      </w:pPr>
      <w:r w:rsidRPr="007500B9">
        <w:rPr>
          <w:rFonts w:ascii="仿宋_GB2312" w:eastAsia="仿宋_GB2312" w:hAnsi="宋体" w:hint="eastAsia"/>
          <w:sz w:val="32"/>
          <w:szCs w:val="32"/>
        </w:rPr>
        <w:t>3. 落实南沙港项目部连续梁挂篮租赁厂家。</w:t>
      </w:r>
    </w:p>
    <w:p w:rsidR="008548C4" w:rsidRPr="007500B9" w:rsidRDefault="008548C4" w:rsidP="007500B9">
      <w:pPr>
        <w:spacing w:line="560" w:lineRule="exact"/>
        <w:ind w:firstLineChars="250" w:firstLine="800"/>
        <w:rPr>
          <w:rFonts w:ascii="仿宋_GB2312" w:eastAsia="仿宋_GB2312" w:hAnsi="宋体"/>
          <w:sz w:val="32"/>
          <w:szCs w:val="32"/>
        </w:rPr>
      </w:pPr>
      <w:r w:rsidRPr="007500B9">
        <w:rPr>
          <w:rFonts w:ascii="仿宋_GB2312" w:eastAsia="仿宋_GB2312" w:hAnsi="宋体" w:hint="eastAsia"/>
          <w:sz w:val="32"/>
          <w:szCs w:val="32"/>
        </w:rPr>
        <w:t>4. 对全公司11个工程项目进行材料扣款效能监察，确保2017年4月底全部扣回。</w:t>
      </w:r>
    </w:p>
    <w:p w:rsidR="003F4377" w:rsidRPr="007500B9" w:rsidRDefault="003F4377" w:rsidP="007500B9">
      <w:pPr>
        <w:spacing w:line="540" w:lineRule="exact"/>
        <w:ind w:leftChars="-4" w:left="-11" w:firstLineChars="200" w:firstLine="643"/>
        <w:rPr>
          <w:rFonts w:ascii="楷体_GB2312" w:eastAsia="楷体_GB2312" w:hAnsi="宋体"/>
          <w:b/>
          <w:color w:val="0D0D0D" w:themeColor="text1" w:themeTint="F2"/>
          <w:sz w:val="32"/>
          <w:szCs w:val="32"/>
        </w:rPr>
      </w:pPr>
      <w:r w:rsidRPr="007500B9">
        <w:rPr>
          <w:rFonts w:ascii="楷体_GB2312" w:eastAsia="楷体_GB2312" w:hAnsi="宋体" w:hint="eastAsia"/>
          <w:b/>
          <w:color w:val="0D0D0D" w:themeColor="text1" w:themeTint="F2"/>
          <w:sz w:val="32"/>
          <w:szCs w:val="32"/>
        </w:rPr>
        <w:t>（十二）海外公司</w:t>
      </w:r>
    </w:p>
    <w:p w:rsidR="008548C4" w:rsidRPr="007500B9" w:rsidRDefault="008548C4" w:rsidP="007500B9">
      <w:pPr>
        <w:spacing w:line="560" w:lineRule="exact"/>
        <w:ind w:firstLineChars="250" w:firstLine="800"/>
        <w:rPr>
          <w:rFonts w:ascii="仿宋_GB2312" w:eastAsia="仿宋_GB2312" w:hAnsi="宋体"/>
          <w:sz w:val="32"/>
          <w:szCs w:val="32"/>
        </w:rPr>
      </w:pPr>
      <w:r w:rsidRPr="007500B9">
        <w:rPr>
          <w:rFonts w:ascii="仿宋_GB2312" w:eastAsia="仿宋_GB2312" w:hAnsi="宋体" w:hint="eastAsia"/>
          <w:sz w:val="32"/>
          <w:szCs w:val="32"/>
        </w:rPr>
        <w:t>1、继续</w:t>
      </w:r>
      <w:r w:rsidRPr="007500B9">
        <w:rPr>
          <w:rFonts w:ascii="仿宋_GB2312" w:eastAsia="仿宋_GB2312" w:hAnsi="宋体"/>
          <w:sz w:val="32"/>
          <w:szCs w:val="32"/>
        </w:rPr>
        <w:t>做好</w:t>
      </w:r>
      <w:r w:rsidRPr="007500B9">
        <w:rPr>
          <w:rFonts w:ascii="仿宋_GB2312" w:eastAsia="仿宋_GB2312" w:hAnsi="宋体" w:hint="eastAsia"/>
          <w:sz w:val="32"/>
          <w:szCs w:val="32"/>
        </w:rPr>
        <w:t>越南河内轻轨</w:t>
      </w:r>
      <w:r w:rsidRPr="007500B9">
        <w:rPr>
          <w:rFonts w:ascii="仿宋_GB2312" w:eastAsia="仿宋_GB2312" w:hAnsi="宋体"/>
          <w:sz w:val="32"/>
          <w:szCs w:val="32"/>
        </w:rPr>
        <w:t>项目</w:t>
      </w:r>
      <w:r w:rsidRPr="007500B9">
        <w:rPr>
          <w:rFonts w:ascii="仿宋_GB2312" w:eastAsia="仿宋_GB2312" w:hAnsi="宋体" w:hint="eastAsia"/>
          <w:sz w:val="32"/>
          <w:szCs w:val="32"/>
        </w:rPr>
        <w:t>声屏障发货、</w:t>
      </w:r>
      <w:r w:rsidRPr="007500B9">
        <w:rPr>
          <w:rFonts w:ascii="仿宋_GB2312" w:eastAsia="仿宋_GB2312" w:hAnsi="宋体"/>
          <w:sz w:val="32"/>
          <w:szCs w:val="32"/>
        </w:rPr>
        <w:t>通关、接货等相关工作。</w:t>
      </w:r>
    </w:p>
    <w:p w:rsidR="008548C4" w:rsidRPr="007500B9" w:rsidRDefault="008548C4" w:rsidP="007500B9">
      <w:pPr>
        <w:spacing w:line="560" w:lineRule="exact"/>
        <w:ind w:firstLineChars="250" w:firstLine="800"/>
        <w:rPr>
          <w:rFonts w:ascii="仿宋_GB2312" w:eastAsia="仿宋_GB2312" w:hAnsi="宋体"/>
          <w:sz w:val="32"/>
          <w:szCs w:val="32"/>
        </w:rPr>
      </w:pPr>
      <w:r w:rsidRPr="007500B9">
        <w:rPr>
          <w:rFonts w:ascii="仿宋_GB2312" w:eastAsia="仿宋_GB2312" w:hAnsi="宋体" w:hint="eastAsia"/>
          <w:sz w:val="32"/>
          <w:szCs w:val="32"/>
        </w:rPr>
        <w:t>2、</w:t>
      </w:r>
      <w:r w:rsidRPr="007500B9">
        <w:rPr>
          <w:rFonts w:ascii="仿宋_GB2312" w:eastAsia="仿宋_GB2312" w:hAnsi="宋体"/>
          <w:sz w:val="32"/>
          <w:szCs w:val="32"/>
        </w:rPr>
        <w:t>做好轨道车的发货、通关、接货等相关工作。</w:t>
      </w:r>
    </w:p>
    <w:p w:rsidR="008548C4" w:rsidRDefault="008548C4" w:rsidP="007500B9">
      <w:pPr>
        <w:spacing w:line="560" w:lineRule="exact"/>
        <w:ind w:firstLineChars="250" w:firstLine="800"/>
        <w:rPr>
          <w:rFonts w:ascii="仿宋_GB2312" w:eastAsia="仿宋_GB2312"/>
          <w:b/>
          <w:color w:val="0D0D0D" w:themeColor="text1" w:themeTint="F2"/>
          <w:sz w:val="30"/>
          <w:szCs w:val="30"/>
        </w:rPr>
      </w:pPr>
      <w:r w:rsidRPr="007500B9">
        <w:rPr>
          <w:rFonts w:ascii="仿宋_GB2312" w:eastAsia="仿宋_GB2312" w:hAnsi="宋体" w:hint="eastAsia"/>
          <w:sz w:val="32"/>
          <w:szCs w:val="32"/>
        </w:rPr>
        <w:t>3、做好第一批电缆槽及电缆的发货、通关、接货等相关工</w:t>
      </w:r>
      <w:r w:rsidRPr="008548C4">
        <w:rPr>
          <w:rFonts w:ascii="仿宋_GB2312" w:eastAsia="仿宋_GB2312" w:hint="eastAsia"/>
          <w:sz w:val="32"/>
          <w:szCs w:val="32"/>
        </w:rPr>
        <w:t>作。</w:t>
      </w:r>
    </w:p>
    <w:p w:rsidR="00BC7827" w:rsidRDefault="00DE235B" w:rsidP="004550BF">
      <w:pPr>
        <w:spacing w:line="540" w:lineRule="exact"/>
        <w:ind w:firstLineChars="200" w:firstLine="643"/>
        <w:rPr>
          <w:rFonts w:ascii="仿宋_GB2312" w:eastAsia="仿宋_GB2312"/>
          <w:b/>
          <w:color w:val="0D0D0D" w:themeColor="text1" w:themeTint="F2"/>
          <w:sz w:val="32"/>
          <w:szCs w:val="32"/>
        </w:rPr>
      </w:pPr>
      <w:r w:rsidRPr="000E33CF">
        <w:rPr>
          <w:rFonts w:ascii="仿宋_GB2312" w:eastAsia="仿宋_GB2312" w:hint="eastAsia"/>
          <w:b/>
          <w:color w:val="0D0D0D" w:themeColor="text1" w:themeTint="F2"/>
          <w:sz w:val="32"/>
          <w:szCs w:val="32"/>
        </w:rPr>
        <w:t>（十三）电务公司</w:t>
      </w:r>
    </w:p>
    <w:p w:rsidR="008548C4" w:rsidRPr="008548C4" w:rsidRDefault="008548C4" w:rsidP="008548C4">
      <w:pPr>
        <w:ind w:firstLineChars="250" w:firstLine="800"/>
        <w:rPr>
          <w:rFonts w:ascii="仿宋_GB2312" w:eastAsia="仿宋_GB2312" w:hAnsi="宋体"/>
          <w:sz w:val="32"/>
          <w:szCs w:val="32"/>
        </w:rPr>
      </w:pPr>
      <w:r w:rsidRPr="008548C4">
        <w:rPr>
          <w:rFonts w:ascii="仿宋_GB2312" w:eastAsia="仿宋_GB2312" w:hAnsi="宋体" w:hint="eastAsia"/>
          <w:sz w:val="32"/>
          <w:szCs w:val="32"/>
        </w:rPr>
        <w:t>1、全面盘点物资库存，落实项目部物资管理的真实数据。</w:t>
      </w:r>
    </w:p>
    <w:p w:rsidR="008548C4" w:rsidRPr="008548C4" w:rsidRDefault="008548C4" w:rsidP="008548C4">
      <w:pPr>
        <w:rPr>
          <w:rFonts w:ascii="仿宋_GB2312" w:eastAsia="仿宋_GB2312" w:hAnsi="宋体"/>
          <w:sz w:val="32"/>
          <w:szCs w:val="32"/>
        </w:rPr>
      </w:pPr>
      <w:r w:rsidRPr="008548C4">
        <w:rPr>
          <w:rFonts w:ascii="仿宋_GB2312" w:eastAsia="仿宋_GB2312" w:hAnsi="宋体" w:hint="eastAsia"/>
          <w:sz w:val="32"/>
          <w:szCs w:val="32"/>
        </w:rPr>
        <w:t xml:space="preserve">     2、督导检查项目部物资管理，并进行一对一帮扶，以提高项目物资管理水平。</w:t>
      </w:r>
    </w:p>
    <w:p w:rsidR="008548C4" w:rsidRDefault="008548C4" w:rsidP="008548C4">
      <w:pPr>
        <w:rPr>
          <w:rFonts w:ascii="仿宋_GB2312" w:eastAsia="仿宋_GB2312"/>
          <w:b/>
          <w:color w:val="0D0D0D" w:themeColor="text1" w:themeTint="F2"/>
          <w:sz w:val="32"/>
          <w:szCs w:val="32"/>
        </w:rPr>
      </w:pPr>
      <w:r w:rsidRPr="008548C4">
        <w:rPr>
          <w:rFonts w:ascii="仿宋_GB2312" w:eastAsia="仿宋_GB2312" w:hAnsi="宋体" w:hint="eastAsia"/>
          <w:sz w:val="32"/>
          <w:szCs w:val="32"/>
        </w:rPr>
        <w:t xml:space="preserve">     3、修订项目部季度、年度考核管理办法。</w:t>
      </w:r>
    </w:p>
    <w:p w:rsidR="00703682" w:rsidRPr="000E63AD" w:rsidRDefault="00703682" w:rsidP="004550BF">
      <w:pPr>
        <w:spacing w:line="540" w:lineRule="exact"/>
        <w:ind w:leftChars="-24" w:left="-67" w:firstLineChars="242" w:firstLine="774"/>
        <w:outlineLvl w:val="0"/>
        <w:rPr>
          <w:rFonts w:ascii="黑体" w:eastAsia="黑体" w:hAnsi="宋体"/>
          <w:color w:val="0D0D0D"/>
          <w:sz w:val="32"/>
          <w:szCs w:val="32"/>
        </w:rPr>
      </w:pPr>
      <w:bookmarkStart w:id="133" w:name="_Toc478655980"/>
      <w:r w:rsidRPr="000E63AD">
        <w:rPr>
          <w:rFonts w:ascii="黑体" w:eastAsia="黑体" w:hAnsi="宋体" w:hint="eastAsia"/>
          <w:color w:val="0D0D0D"/>
          <w:sz w:val="32"/>
          <w:szCs w:val="32"/>
        </w:rPr>
        <w:t>五、指挥部</w:t>
      </w:r>
      <w:r w:rsidR="002D5D6A" w:rsidRPr="000E63AD">
        <w:rPr>
          <w:rFonts w:ascii="黑体" w:eastAsia="黑体" w:hAnsi="宋体" w:hint="eastAsia"/>
          <w:color w:val="0D0D0D"/>
          <w:sz w:val="32"/>
          <w:szCs w:val="32"/>
        </w:rPr>
        <w:t>本</w:t>
      </w:r>
      <w:r w:rsidRPr="000E63AD">
        <w:rPr>
          <w:rFonts w:ascii="黑体" w:eastAsia="黑体" w:hAnsi="宋体" w:hint="eastAsia"/>
          <w:color w:val="0D0D0D"/>
          <w:sz w:val="32"/>
          <w:szCs w:val="32"/>
        </w:rPr>
        <w:t>月主要工作</w:t>
      </w:r>
      <w:bookmarkEnd w:id="133"/>
    </w:p>
    <w:p w:rsidR="006961FC" w:rsidRDefault="006961FC" w:rsidP="004550BF">
      <w:pPr>
        <w:spacing w:line="540" w:lineRule="exact"/>
        <w:ind w:leftChars="-4" w:left="-11"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（一）蒙华指挥部</w:t>
      </w:r>
    </w:p>
    <w:p w:rsidR="003679C4" w:rsidRDefault="003679C4" w:rsidP="004550BF">
      <w:pPr>
        <w:spacing w:line="540" w:lineRule="exact"/>
        <w:ind w:leftChars="-4" w:left="-11"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（未报）</w:t>
      </w:r>
    </w:p>
    <w:p w:rsidR="00437759" w:rsidRDefault="0037336F" w:rsidP="004550BF">
      <w:pPr>
        <w:spacing w:line="540" w:lineRule="exact"/>
        <w:ind w:leftChars="-4" w:left="-11"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w:t>
      </w:r>
      <w:r w:rsidR="004535BD">
        <w:rPr>
          <w:rFonts w:ascii="楷体_GB2312" w:eastAsia="楷体_GB2312" w:hAnsi="宋体" w:hint="eastAsia"/>
          <w:b/>
          <w:color w:val="0D0D0D" w:themeColor="text1" w:themeTint="F2"/>
          <w:sz w:val="32"/>
          <w:szCs w:val="32"/>
        </w:rPr>
        <w:t>二</w:t>
      </w:r>
      <w:r w:rsidRPr="004535BD">
        <w:rPr>
          <w:rFonts w:ascii="楷体_GB2312" w:eastAsia="楷体_GB2312" w:hAnsi="宋体" w:hint="eastAsia"/>
          <w:b/>
          <w:color w:val="0D0D0D" w:themeColor="text1" w:themeTint="F2"/>
          <w:sz w:val="32"/>
          <w:szCs w:val="32"/>
        </w:rPr>
        <w:t>）京张铁路二标项目部</w:t>
      </w:r>
    </w:p>
    <w:p w:rsidR="007500B9" w:rsidRPr="007500B9" w:rsidRDefault="007500B9" w:rsidP="007500B9">
      <w:pPr>
        <w:spacing w:line="560" w:lineRule="exact"/>
        <w:ind w:firstLineChars="250" w:firstLine="800"/>
        <w:rPr>
          <w:rFonts w:ascii="仿宋_GB2312" w:eastAsia="仿宋_GB2312" w:hAnsi="宋体"/>
          <w:sz w:val="32"/>
          <w:szCs w:val="32"/>
        </w:rPr>
      </w:pPr>
      <w:r w:rsidRPr="007500B9">
        <w:rPr>
          <w:rFonts w:ascii="仿宋_GB2312" w:eastAsia="仿宋_GB2312" w:hAnsi="宋体" w:hint="eastAsia"/>
          <w:sz w:val="32"/>
          <w:szCs w:val="32"/>
        </w:rPr>
        <w:t>1、物资部对一、二、三分部进行物资检查工作。</w:t>
      </w:r>
    </w:p>
    <w:p w:rsidR="007500B9" w:rsidRPr="007500B9" w:rsidRDefault="007500B9" w:rsidP="007500B9">
      <w:pPr>
        <w:spacing w:line="560" w:lineRule="exact"/>
        <w:ind w:firstLineChars="250" w:firstLine="800"/>
        <w:rPr>
          <w:rFonts w:ascii="仿宋_GB2312" w:eastAsia="仿宋_GB2312" w:hAnsi="宋体"/>
          <w:sz w:val="32"/>
          <w:szCs w:val="32"/>
        </w:rPr>
      </w:pPr>
      <w:r w:rsidRPr="007500B9">
        <w:rPr>
          <w:rFonts w:ascii="仿宋_GB2312" w:eastAsia="仿宋_GB2312" w:hAnsi="宋体" w:hint="eastAsia"/>
          <w:sz w:val="32"/>
          <w:szCs w:val="32"/>
        </w:rPr>
        <w:t>2、参加京张二标实验室系统研讨会，对实验部门及各分部总工提出物资部相应规范要求。</w:t>
      </w:r>
      <w:r w:rsidRPr="007500B9">
        <w:rPr>
          <w:rFonts w:ascii="仿宋_GB2312" w:eastAsia="仿宋_GB2312" w:hAnsi="宋体"/>
          <w:sz w:val="32"/>
          <w:szCs w:val="32"/>
        </w:rPr>
        <w:t xml:space="preserve"> </w:t>
      </w:r>
    </w:p>
    <w:p w:rsidR="007500B9" w:rsidRPr="007500B9" w:rsidRDefault="007500B9" w:rsidP="007500B9">
      <w:pPr>
        <w:spacing w:line="560" w:lineRule="exact"/>
        <w:ind w:firstLineChars="250" w:firstLine="800"/>
        <w:rPr>
          <w:rFonts w:ascii="仿宋_GB2312" w:eastAsia="仿宋_GB2312" w:hAnsi="宋体"/>
          <w:sz w:val="32"/>
          <w:szCs w:val="32"/>
        </w:rPr>
      </w:pPr>
      <w:r w:rsidRPr="007500B9">
        <w:rPr>
          <w:rFonts w:ascii="仿宋_GB2312" w:eastAsia="仿宋_GB2312" w:hAnsi="宋体" w:hint="eastAsia"/>
          <w:sz w:val="32"/>
          <w:szCs w:val="32"/>
        </w:rPr>
        <w:lastRenderedPageBreak/>
        <w:t>3、参加熊总的离任审计。通过审计过程中发现的问题，在今后的工作中完善招标、合同签订、履行等程序。</w:t>
      </w:r>
    </w:p>
    <w:p w:rsidR="007500B9" w:rsidRPr="007500B9" w:rsidRDefault="007500B9" w:rsidP="007500B9">
      <w:pPr>
        <w:spacing w:line="560" w:lineRule="exact"/>
        <w:ind w:firstLineChars="250" w:firstLine="800"/>
        <w:rPr>
          <w:rFonts w:ascii="仿宋_GB2312" w:eastAsia="仿宋_GB2312" w:hAnsi="宋体"/>
          <w:sz w:val="32"/>
          <w:szCs w:val="32"/>
        </w:rPr>
      </w:pPr>
      <w:r w:rsidRPr="007500B9">
        <w:rPr>
          <w:rFonts w:ascii="仿宋_GB2312" w:eastAsia="仿宋_GB2312" w:hAnsi="宋体" w:hint="eastAsia"/>
          <w:sz w:val="32"/>
          <w:szCs w:val="32"/>
        </w:rPr>
        <w:t>4、参加京张二标拆迁工作动员大会，对拆迁工作提出技术上和工作内页上的建议。</w:t>
      </w:r>
    </w:p>
    <w:p w:rsidR="007500B9" w:rsidRPr="007500B9" w:rsidRDefault="007500B9" w:rsidP="007500B9">
      <w:pPr>
        <w:spacing w:line="560" w:lineRule="exact"/>
        <w:ind w:firstLineChars="250" w:firstLine="800"/>
        <w:rPr>
          <w:rFonts w:ascii="仿宋_GB2312" w:eastAsia="仿宋_GB2312" w:hAnsi="宋体"/>
          <w:sz w:val="32"/>
          <w:szCs w:val="32"/>
        </w:rPr>
      </w:pPr>
      <w:r w:rsidRPr="007500B9">
        <w:rPr>
          <w:rFonts w:ascii="仿宋_GB2312" w:eastAsia="仿宋_GB2312" w:hAnsi="宋体" w:hint="eastAsia"/>
          <w:sz w:val="32"/>
          <w:szCs w:val="32"/>
        </w:rPr>
        <w:t>5、参加物贸公司职工大会。</w:t>
      </w:r>
    </w:p>
    <w:p w:rsidR="007500B9" w:rsidRPr="007500B9" w:rsidRDefault="007500B9" w:rsidP="007500B9">
      <w:pPr>
        <w:spacing w:line="560" w:lineRule="exact"/>
        <w:ind w:firstLineChars="250" w:firstLine="800"/>
        <w:rPr>
          <w:rFonts w:ascii="仿宋_GB2312" w:eastAsia="仿宋_GB2312" w:hAnsi="宋体"/>
          <w:sz w:val="32"/>
          <w:szCs w:val="32"/>
        </w:rPr>
      </w:pPr>
      <w:r w:rsidRPr="007500B9">
        <w:rPr>
          <w:rFonts w:ascii="仿宋_GB2312" w:eastAsia="仿宋_GB2312" w:hAnsi="宋体" w:hint="eastAsia"/>
          <w:sz w:val="32"/>
          <w:szCs w:val="32"/>
        </w:rPr>
        <w:t>6、配合物贸公司组织PVC毛细排水板谈判工作。</w:t>
      </w:r>
    </w:p>
    <w:p w:rsidR="007500B9" w:rsidRPr="007500B9" w:rsidRDefault="007500B9" w:rsidP="007500B9">
      <w:pPr>
        <w:spacing w:line="560" w:lineRule="exact"/>
        <w:ind w:firstLineChars="250" w:firstLine="800"/>
        <w:rPr>
          <w:rFonts w:ascii="仿宋_GB2312" w:eastAsia="仿宋_GB2312" w:hAnsi="宋体"/>
          <w:sz w:val="32"/>
          <w:szCs w:val="32"/>
        </w:rPr>
      </w:pPr>
      <w:r w:rsidRPr="007500B9">
        <w:rPr>
          <w:rFonts w:ascii="仿宋_GB2312" w:eastAsia="仿宋_GB2312" w:hAnsi="宋体" w:hint="eastAsia"/>
          <w:sz w:val="32"/>
          <w:szCs w:val="32"/>
        </w:rPr>
        <w:t>7、配合物贸公司对一二分部道砟招标文件的编制。</w:t>
      </w:r>
    </w:p>
    <w:p w:rsidR="007500B9" w:rsidRPr="007500B9" w:rsidRDefault="007500B9" w:rsidP="007500B9">
      <w:pPr>
        <w:spacing w:line="560" w:lineRule="exact"/>
        <w:ind w:firstLineChars="250" w:firstLine="800"/>
        <w:rPr>
          <w:rFonts w:ascii="仿宋_GB2312" w:eastAsia="仿宋_GB2312" w:hAnsi="宋体"/>
          <w:sz w:val="32"/>
          <w:szCs w:val="32"/>
        </w:rPr>
      </w:pPr>
      <w:r w:rsidRPr="007500B9">
        <w:rPr>
          <w:rFonts w:ascii="仿宋_GB2312" w:eastAsia="仿宋_GB2312" w:hAnsi="宋体" w:hint="eastAsia"/>
          <w:sz w:val="32"/>
          <w:szCs w:val="32"/>
        </w:rPr>
        <w:t>8、配合物贸公司组织一分部砂石料开标工作。</w:t>
      </w:r>
    </w:p>
    <w:p w:rsidR="007500B9" w:rsidRPr="007500B9" w:rsidRDefault="007500B9" w:rsidP="007500B9">
      <w:pPr>
        <w:spacing w:line="560" w:lineRule="exact"/>
        <w:ind w:firstLineChars="250" w:firstLine="800"/>
        <w:rPr>
          <w:rFonts w:ascii="仿宋_GB2312" w:eastAsia="仿宋_GB2312" w:hAnsi="宋体"/>
          <w:sz w:val="32"/>
          <w:szCs w:val="32"/>
        </w:rPr>
      </w:pPr>
      <w:r w:rsidRPr="007500B9">
        <w:rPr>
          <w:rFonts w:ascii="仿宋_GB2312" w:eastAsia="仿宋_GB2312" w:hAnsi="宋体" w:hint="eastAsia"/>
          <w:sz w:val="32"/>
          <w:szCs w:val="32"/>
        </w:rPr>
        <w:t>9、督促各分部领导对钢筋水泥料款进行结算，以免出现断供影响工期。</w:t>
      </w:r>
    </w:p>
    <w:p w:rsidR="00703682" w:rsidRPr="000E63AD" w:rsidRDefault="00703682" w:rsidP="004550BF">
      <w:pPr>
        <w:spacing w:line="540" w:lineRule="exact"/>
        <w:ind w:leftChars="-24" w:left="-67" w:firstLineChars="242" w:firstLine="774"/>
        <w:outlineLvl w:val="0"/>
        <w:rPr>
          <w:rFonts w:ascii="黑体" w:eastAsia="黑体" w:hAnsi="宋体"/>
          <w:color w:val="0D0D0D"/>
          <w:sz w:val="32"/>
          <w:szCs w:val="32"/>
        </w:rPr>
      </w:pPr>
      <w:bookmarkStart w:id="134" w:name="_Toc478655981"/>
      <w:r w:rsidRPr="000E63AD">
        <w:rPr>
          <w:rFonts w:ascii="黑体" w:eastAsia="黑体" w:hAnsi="宋体" w:hint="eastAsia"/>
          <w:color w:val="0D0D0D"/>
          <w:sz w:val="32"/>
          <w:szCs w:val="32"/>
        </w:rPr>
        <w:t>指挥部</w:t>
      </w:r>
      <w:r w:rsidR="002D5D6A" w:rsidRPr="000E63AD">
        <w:rPr>
          <w:rFonts w:ascii="黑体" w:eastAsia="黑体" w:hAnsi="宋体" w:hint="eastAsia"/>
          <w:color w:val="0D0D0D"/>
          <w:sz w:val="32"/>
          <w:szCs w:val="32"/>
        </w:rPr>
        <w:t>下</w:t>
      </w:r>
      <w:r w:rsidRPr="000E63AD">
        <w:rPr>
          <w:rFonts w:ascii="黑体" w:eastAsia="黑体" w:hAnsi="宋体" w:hint="eastAsia"/>
          <w:color w:val="0D0D0D"/>
          <w:sz w:val="32"/>
          <w:szCs w:val="32"/>
        </w:rPr>
        <w:t>月主要工作</w:t>
      </w:r>
      <w:bookmarkEnd w:id="134"/>
    </w:p>
    <w:p w:rsidR="006961FC" w:rsidRPr="007500B9" w:rsidRDefault="006961FC" w:rsidP="007500B9">
      <w:pPr>
        <w:pStyle w:val="af3"/>
        <w:numPr>
          <w:ilvl w:val="0"/>
          <w:numId w:val="13"/>
        </w:numPr>
        <w:spacing w:line="540" w:lineRule="exact"/>
        <w:ind w:firstLineChars="0"/>
        <w:rPr>
          <w:rFonts w:ascii="楷体_GB2312" w:eastAsia="楷体_GB2312" w:hAnsi="宋体"/>
          <w:b/>
          <w:color w:val="0D0D0D" w:themeColor="text1" w:themeTint="F2"/>
          <w:sz w:val="32"/>
          <w:szCs w:val="32"/>
        </w:rPr>
      </w:pPr>
      <w:r w:rsidRPr="007500B9">
        <w:rPr>
          <w:rFonts w:ascii="楷体_GB2312" w:eastAsia="楷体_GB2312" w:hAnsi="宋体" w:hint="eastAsia"/>
          <w:b/>
          <w:color w:val="0D0D0D" w:themeColor="text1" w:themeTint="F2"/>
          <w:sz w:val="32"/>
          <w:szCs w:val="32"/>
        </w:rPr>
        <w:t>蒙华指挥部</w:t>
      </w:r>
    </w:p>
    <w:p w:rsidR="007500B9" w:rsidRPr="003679C4" w:rsidRDefault="003679C4" w:rsidP="003679C4">
      <w:pPr>
        <w:spacing w:line="540" w:lineRule="exact"/>
        <w:ind w:left="632"/>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（未报）</w:t>
      </w:r>
    </w:p>
    <w:p w:rsidR="00BC7827" w:rsidRDefault="0037336F" w:rsidP="004550BF">
      <w:pPr>
        <w:spacing w:line="540" w:lineRule="exact"/>
        <w:ind w:leftChars="-4" w:left="-11"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w:t>
      </w:r>
      <w:r w:rsidR="004535BD" w:rsidRPr="004535BD">
        <w:rPr>
          <w:rFonts w:ascii="楷体_GB2312" w:eastAsia="楷体_GB2312" w:hAnsi="宋体" w:hint="eastAsia"/>
          <w:b/>
          <w:color w:val="0D0D0D" w:themeColor="text1" w:themeTint="F2"/>
          <w:sz w:val="32"/>
          <w:szCs w:val="32"/>
        </w:rPr>
        <w:t>二</w:t>
      </w:r>
      <w:r w:rsidRPr="004535BD">
        <w:rPr>
          <w:rFonts w:ascii="楷体_GB2312" w:eastAsia="楷体_GB2312" w:hAnsi="宋体" w:hint="eastAsia"/>
          <w:b/>
          <w:color w:val="0D0D0D" w:themeColor="text1" w:themeTint="F2"/>
          <w:sz w:val="32"/>
          <w:szCs w:val="32"/>
        </w:rPr>
        <w:t>）京张铁路二标项目部</w:t>
      </w:r>
    </w:p>
    <w:p w:rsidR="007500B9" w:rsidRPr="007500B9" w:rsidRDefault="007500B9" w:rsidP="007500B9">
      <w:pPr>
        <w:spacing w:line="560" w:lineRule="exact"/>
        <w:ind w:firstLineChars="250" w:firstLine="800"/>
        <w:rPr>
          <w:rFonts w:ascii="仿宋_GB2312" w:eastAsia="仿宋_GB2312" w:hAnsi="宋体"/>
          <w:sz w:val="32"/>
          <w:szCs w:val="32"/>
        </w:rPr>
      </w:pPr>
      <w:r w:rsidRPr="007500B9">
        <w:rPr>
          <w:rFonts w:ascii="仿宋_GB2312" w:eastAsia="仿宋_GB2312" w:hAnsi="宋体" w:hint="eastAsia"/>
          <w:sz w:val="32"/>
          <w:szCs w:val="32"/>
        </w:rPr>
        <w:t>1、各工点已经开工，督促各项目部提报计划组织施工所需物资供应到位。</w:t>
      </w:r>
    </w:p>
    <w:p w:rsidR="007500B9" w:rsidRPr="007500B9" w:rsidRDefault="007500B9" w:rsidP="007500B9">
      <w:pPr>
        <w:spacing w:line="560" w:lineRule="exact"/>
        <w:ind w:firstLineChars="250" w:firstLine="800"/>
        <w:rPr>
          <w:rFonts w:ascii="仿宋_GB2312" w:eastAsia="仿宋_GB2312" w:hAnsi="宋体"/>
          <w:sz w:val="32"/>
          <w:szCs w:val="32"/>
        </w:rPr>
      </w:pPr>
      <w:r w:rsidRPr="007500B9">
        <w:rPr>
          <w:rFonts w:ascii="仿宋_GB2312" w:eastAsia="仿宋_GB2312" w:hAnsi="宋体" w:hint="eastAsia"/>
          <w:sz w:val="32"/>
          <w:szCs w:val="32"/>
        </w:rPr>
        <w:t>2、组织分部物资人员对集团公司、京张公司文件进行深入学习。</w:t>
      </w:r>
      <w:r w:rsidRPr="007500B9">
        <w:rPr>
          <w:rFonts w:ascii="仿宋_GB2312" w:eastAsia="仿宋_GB2312" w:hAnsi="宋体"/>
          <w:sz w:val="32"/>
          <w:szCs w:val="32"/>
        </w:rPr>
        <w:t xml:space="preserve"> </w:t>
      </w:r>
    </w:p>
    <w:p w:rsidR="007500B9" w:rsidRPr="007500B9" w:rsidRDefault="007500B9" w:rsidP="007500B9">
      <w:pPr>
        <w:spacing w:line="560" w:lineRule="exact"/>
        <w:ind w:firstLineChars="250" w:firstLine="800"/>
        <w:rPr>
          <w:rFonts w:ascii="仿宋_GB2312" w:eastAsia="仿宋_GB2312" w:hAnsi="宋体"/>
          <w:sz w:val="32"/>
          <w:szCs w:val="32"/>
        </w:rPr>
      </w:pPr>
      <w:r w:rsidRPr="007500B9">
        <w:rPr>
          <w:rFonts w:ascii="仿宋_GB2312" w:eastAsia="仿宋_GB2312" w:hAnsi="宋体" w:hint="eastAsia"/>
          <w:sz w:val="32"/>
          <w:szCs w:val="32"/>
        </w:rPr>
        <w:t>3、组织一分部声测管、灌浆料、道砟、二分部道砟进行开标工作。</w:t>
      </w:r>
    </w:p>
    <w:p w:rsidR="007500B9" w:rsidRPr="007500B9" w:rsidRDefault="007500B9" w:rsidP="007500B9">
      <w:pPr>
        <w:spacing w:line="560" w:lineRule="exact"/>
        <w:ind w:firstLineChars="250" w:firstLine="800"/>
        <w:rPr>
          <w:rFonts w:ascii="仿宋_GB2312" w:eastAsia="仿宋_GB2312" w:hAnsi="宋体"/>
          <w:sz w:val="32"/>
          <w:szCs w:val="32"/>
        </w:rPr>
      </w:pPr>
      <w:r w:rsidRPr="007500B9">
        <w:rPr>
          <w:rFonts w:ascii="仿宋_GB2312" w:eastAsia="仿宋_GB2312" w:hAnsi="宋体" w:hint="eastAsia"/>
          <w:sz w:val="32"/>
          <w:szCs w:val="32"/>
        </w:rPr>
        <w:t>4、督促各分部上报物资供应动态日报。</w:t>
      </w:r>
    </w:p>
    <w:p w:rsidR="00572CC6" w:rsidRDefault="00572CC6" w:rsidP="0067414D">
      <w:pPr>
        <w:ind w:firstLine="630"/>
        <w:outlineLvl w:val="0"/>
        <w:rPr>
          <w:rFonts w:ascii="仿宋_GB2312" w:eastAsia="仿宋_GB2312"/>
          <w:sz w:val="32"/>
          <w:szCs w:val="32"/>
        </w:rPr>
      </w:pPr>
    </w:p>
    <w:p w:rsidR="00572CC6" w:rsidRDefault="00572CC6" w:rsidP="0067414D">
      <w:pPr>
        <w:ind w:firstLine="630"/>
        <w:outlineLvl w:val="0"/>
        <w:rPr>
          <w:rFonts w:ascii="仿宋_GB2312" w:eastAsia="仿宋_GB2312"/>
          <w:sz w:val="32"/>
          <w:szCs w:val="32"/>
        </w:rPr>
      </w:pPr>
    </w:p>
    <w:p w:rsidR="00821FEA" w:rsidRPr="006A0F4D" w:rsidRDefault="00703682" w:rsidP="00821FEA">
      <w:pPr>
        <w:pStyle w:val="1"/>
        <w:spacing w:line="600" w:lineRule="exact"/>
        <w:ind w:leftChars="-4" w:left="-11" w:firstLineChars="1" w:firstLine="5"/>
        <w:jc w:val="center"/>
        <w:rPr>
          <w:color w:val="0D0D0D"/>
        </w:rPr>
      </w:pPr>
      <w:r w:rsidRPr="006A0F4D">
        <w:rPr>
          <w:rFonts w:hint="eastAsia"/>
          <w:color w:val="0D0D0D"/>
        </w:rPr>
        <w:lastRenderedPageBreak/>
        <w:t xml:space="preserve">  </w:t>
      </w:r>
      <w:bookmarkStart w:id="135" w:name="_Toc478655982"/>
      <w:r w:rsidRPr="006A0F4D">
        <w:rPr>
          <w:rFonts w:hint="eastAsia"/>
          <w:color w:val="0D0D0D"/>
        </w:rPr>
        <w:t>物贸工作动态</w:t>
      </w:r>
      <w:bookmarkEnd w:id="135"/>
    </w:p>
    <w:p w:rsidR="00E75228" w:rsidRDefault="00E75228" w:rsidP="00E75228">
      <w:pPr>
        <w:pStyle w:val="2"/>
        <w:spacing w:line="640" w:lineRule="exact"/>
        <w:jc w:val="center"/>
        <w:rPr>
          <w:rFonts w:ascii="方正小标宋简体" w:eastAsia="方正小标宋简体"/>
          <w:b w:val="0"/>
          <w:sz w:val="44"/>
          <w:szCs w:val="44"/>
        </w:rPr>
      </w:pPr>
    </w:p>
    <w:p w:rsidR="007500B9" w:rsidRPr="007500B9" w:rsidRDefault="00C97780" w:rsidP="007500B9">
      <w:pPr>
        <w:pStyle w:val="1"/>
        <w:numPr>
          <w:ilvl w:val="0"/>
          <w:numId w:val="0"/>
        </w:numPr>
        <w:spacing w:before="0" w:beforeAutospacing="0" w:after="0" w:afterAutospacing="0" w:line="600" w:lineRule="exact"/>
        <w:ind w:left="-6" w:firstLineChars="100" w:firstLine="360"/>
        <w:rPr>
          <w:rFonts w:ascii="黑体" w:eastAsia="黑体" w:hAnsi="黑体" w:cs="黑体"/>
          <w:bCs w:val="0"/>
          <w:snapToGrid w:val="0"/>
          <w:color w:val="0D0D0D"/>
          <w:sz w:val="36"/>
          <w:szCs w:val="36"/>
        </w:rPr>
      </w:pPr>
      <w:bookmarkStart w:id="136" w:name="_Toc478655983"/>
      <w:r>
        <w:rPr>
          <w:rFonts w:ascii="黑体" w:eastAsia="黑体" w:hAnsi="黑体" w:cs="黑体" w:hint="eastAsia"/>
          <w:b w:val="0"/>
          <w:color w:val="0D0D0D"/>
          <w:kern w:val="0"/>
          <w:sz w:val="36"/>
          <w:szCs w:val="36"/>
        </w:rPr>
        <w:t>（一）</w:t>
      </w:r>
      <w:r w:rsidR="007500B9" w:rsidRPr="007500B9">
        <w:rPr>
          <w:rFonts w:ascii="黑体" w:eastAsia="黑体" w:hAnsi="黑体" w:cs="黑体" w:hint="eastAsia"/>
          <w:bCs w:val="0"/>
          <w:snapToGrid w:val="0"/>
          <w:color w:val="0D0D0D"/>
          <w:sz w:val="36"/>
          <w:szCs w:val="36"/>
        </w:rPr>
        <w:t>继往开来争“两先”，撸起袖子加油干</w:t>
      </w:r>
      <w:bookmarkEnd w:id="136"/>
    </w:p>
    <w:p w:rsidR="007500B9" w:rsidRDefault="007500B9" w:rsidP="007500B9">
      <w:pPr>
        <w:ind w:firstLineChars="250" w:firstLine="700"/>
        <w:rPr>
          <w:rFonts w:ascii="仿宋_GB2312"/>
          <w:bCs/>
          <w:szCs w:val="32"/>
        </w:rPr>
      </w:pPr>
    </w:p>
    <w:p w:rsidR="007500B9" w:rsidRPr="00D13B4A" w:rsidRDefault="007500B9" w:rsidP="00D13B4A">
      <w:pPr>
        <w:spacing w:line="560" w:lineRule="exact"/>
        <w:ind w:firstLineChars="200" w:firstLine="560"/>
        <w:rPr>
          <w:rFonts w:ascii="仿宋_GB2312" w:eastAsia="仿宋_GB2312"/>
          <w:bCs/>
          <w:snapToGrid/>
          <w:kern w:val="2"/>
          <w:sz w:val="32"/>
          <w:szCs w:val="32"/>
        </w:rPr>
      </w:pPr>
      <w:r>
        <w:rPr>
          <w:rFonts w:ascii="仿宋_GB2312" w:hint="eastAsia"/>
          <w:bCs/>
          <w:szCs w:val="32"/>
        </w:rPr>
        <w:tab/>
      </w:r>
      <w:r w:rsidRPr="00D13B4A">
        <w:rPr>
          <w:rFonts w:ascii="仿宋_GB2312" w:eastAsia="仿宋_GB2312" w:hint="eastAsia"/>
          <w:bCs/>
          <w:snapToGrid/>
          <w:kern w:val="2"/>
          <w:sz w:val="32"/>
          <w:szCs w:val="32"/>
        </w:rPr>
        <w:t>为全面落实股份公司及集团公司系列会议精神，进一步迈向新的台阶，实现公司转型升级，物贸公司借助广泛学习宣贯领导讲话精神的东风，紧密围绕集团公司“行稳志远，奋进争先”的总基调，通过职工大会和年初系列工作会议明确提出公司步入扩张阶段的新目标——实现“局内领先，行业争先”。</w:t>
      </w:r>
    </w:p>
    <w:p w:rsidR="007500B9" w:rsidRPr="00D13B4A" w:rsidRDefault="007500B9" w:rsidP="00D13B4A">
      <w:pPr>
        <w:spacing w:line="560" w:lineRule="exact"/>
        <w:ind w:firstLineChars="200" w:firstLine="640"/>
        <w:rPr>
          <w:rFonts w:ascii="仿宋_GB2312" w:eastAsia="仿宋_GB2312"/>
          <w:bCs/>
          <w:snapToGrid/>
          <w:kern w:val="2"/>
          <w:sz w:val="32"/>
          <w:szCs w:val="32"/>
        </w:rPr>
      </w:pPr>
      <w:r w:rsidRPr="00D13B4A">
        <w:rPr>
          <w:rFonts w:ascii="仿宋_GB2312" w:eastAsia="仿宋_GB2312" w:hint="eastAsia"/>
          <w:bCs/>
          <w:snapToGrid/>
          <w:kern w:val="2"/>
          <w:sz w:val="32"/>
          <w:szCs w:val="32"/>
        </w:rPr>
        <w:t>去年公司完成新签合同额16亿，同比增长1.67倍，营业收入突破10亿大关，取得了集团公司年度考核第二名的优异成绩。</w:t>
      </w:r>
    </w:p>
    <w:p w:rsidR="007500B9" w:rsidRPr="00D13B4A" w:rsidRDefault="007500B9" w:rsidP="00D13B4A">
      <w:pPr>
        <w:spacing w:line="560" w:lineRule="exact"/>
        <w:ind w:firstLineChars="200" w:firstLine="640"/>
        <w:rPr>
          <w:rFonts w:ascii="仿宋_GB2312" w:eastAsia="仿宋_GB2312"/>
          <w:bCs/>
          <w:snapToGrid/>
          <w:kern w:val="2"/>
          <w:sz w:val="32"/>
          <w:szCs w:val="32"/>
        </w:rPr>
      </w:pPr>
      <w:r w:rsidRPr="00D13B4A">
        <w:rPr>
          <w:rFonts w:ascii="仿宋_GB2312" w:eastAsia="仿宋_GB2312" w:hint="eastAsia"/>
          <w:bCs/>
          <w:snapToGrid/>
          <w:kern w:val="2"/>
          <w:sz w:val="32"/>
          <w:szCs w:val="32"/>
        </w:rPr>
        <w:t>今年公司乘势而上，将加强系统化管理，提升专业化水平，构建多元经营体系，发挥行业优势作用为抓手，重点提出“内部市场搞服务，外部市场创效益”的转型思路。在集采供应方面，全面覆盖集团公司路内路外项目服务，重点加强供应商管理，拓展供应渠道，鼓励让利返利，同时把启动框架协议采购列为重点，充分发挥集采平台的优势服务职能。在国内贸易方面，以推行易货贸易、垫资模式等手段积极参与市场竞争，提高外部市场份额；在电子商城方面，平台优化升级，考虑将零星物资及二、三项料采购纳入管理体系。探索网络平台营销模式，做好市场推广等主动性措施，全面提升专业化水平；在招投标业务方面，规范内部市场供应的同时，完善软硬件设施配备及专家库管理体系，充分</w:t>
      </w:r>
      <w:r w:rsidRPr="00D13B4A">
        <w:rPr>
          <w:rFonts w:ascii="仿宋_GB2312" w:eastAsia="仿宋_GB2312" w:hint="eastAsia"/>
          <w:bCs/>
          <w:snapToGrid/>
          <w:kern w:val="2"/>
          <w:sz w:val="32"/>
          <w:szCs w:val="32"/>
        </w:rPr>
        <w:lastRenderedPageBreak/>
        <w:t>体现物贸公司特色业务版块的专业性、规范性和导向性；在加工业务方面，尝试由单一波纹管加工到周转料和外加剂的自主加工，拓展加工品种，扩大服务范围，建立严格的独立核算体系和质量监管体系。</w:t>
      </w:r>
    </w:p>
    <w:p w:rsidR="007500B9" w:rsidRPr="00D13B4A" w:rsidRDefault="007500B9" w:rsidP="00D13B4A">
      <w:pPr>
        <w:spacing w:line="560" w:lineRule="exact"/>
        <w:ind w:firstLineChars="200" w:firstLine="640"/>
        <w:rPr>
          <w:rFonts w:ascii="仿宋_GB2312" w:eastAsia="仿宋_GB2312"/>
          <w:bCs/>
          <w:snapToGrid/>
          <w:kern w:val="2"/>
          <w:sz w:val="32"/>
          <w:szCs w:val="32"/>
        </w:rPr>
      </w:pPr>
      <w:r w:rsidRPr="00D13B4A">
        <w:rPr>
          <w:rFonts w:ascii="仿宋_GB2312" w:eastAsia="仿宋_GB2312" w:hint="eastAsia"/>
          <w:bCs/>
          <w:snapToGrid/>
          <w:kern w:val="2"/>
          <w:sz w:val="32"/>
          <w:szCs w:val="32"/>
        </w:rPr>
        <w:t>在推动五大业务板块全面发展完善的基础上，将公司“三步走”发展战略上升到新的高度。在实现“三步走”战略目标的同时，面临着市场竞争的激烈形势，物贸公司将积极“走出去”，拓展渠道资源，涉足路外项目，抢抓机遇，迎接挑战，动员广大员工撸起袖子加油干，为全面实现“两先”，为打造集团公司物资系统特色创新创效。</w:t>
      </w:r>
    </w:p>
    <w:p w:rsidR="00856083" w:rsidRPr="00D13B4A" w:rsidRDefault="00856083" w:rsidP="00D13B4A">
      <w:pPr>
        <w:spacing w:line="560" w:lineRule="exact"/>
        <w:ind w:firstLineChars="200" w:firstLine="640"/>
        <w:rPr>
          <w:rFonts w:ascii="仿宋_GB2312" w:eastAsia="仿宋_GB2312"/>
          <w:bCs/>
          <w:snapToGrid/>
          <w:kern w:val="2"/>
          <w:sz w:val="32"/>
          <w:szCs w:val="32"/>
        </w:rPr>
      </w:pPr>
    </w:p>
    <w:p w:rsidR="007500B9" w:rsidRPr="00D13B4A" w:rsidRDefault="007500B9" w:rsidP="00D13B4A">
      <w:pPr>
        <w:spacing w:line="560" w:lineRule="exact"/>
        <w:ind w:firstLineChars="200" w:firstLine="640"/>
        <w:rPr>
          <w:rFonts w:ascii="仿宋_GB2312" w:eastAsia="仿宋_GB2312"/>
          <w:bCs/>
          <w:snapToGrid/>
          <w:kern w:val="2"/>
          <w:sz w:val="32"/>
          <w:szCs w:val="32"/>
        </w:rPr>
      </w:pPr>
    </w:p>
    <w:p w:rsidR="007500B9" w:rsidRDefault="007500B9" w:rsidP="00856083">
      <w:pPr>
        <w:spacing w:line="560" w:lineRule="exact"/>
        <w:ind w:firstLineChars="200" w:firstLine="560"/>
        <w:rPr>
          <w:rFonts w:ascii="仿宋_GB2312" w:eastAsia="仿宋_GB2312" w:hAnsi="仿宋_GB2312" w:cs="仿宋_GB2312"/>
          <w:szCs w:val="32"/>
        </w:rPr>
      </w:pPr>
    </w:p>
    <w:p w:rsidR="007500B9" w:rsidRDefault="007500B9" w:rsidP="00856083">
      <w:pPr>
        <w:spacing w:line="560" w:lineRule="exact"/>
        <w:ind w:firstLineChars="200" w:firstLine="560"/>
        <w:rPr>
          <w:rFonts w:ascii="仿宋_GB2312" w:eastAsia="仿宋_GB2312" w:hAnsi="仿宋_GB2312" w:cs="仿宋_GB2312"/>
          <w:szCs w:val="32"/>
        </w:rPr>
      </w:pPr>
    </w:p>
    <w:p w:rsidR="007500B9" w:rsidRDefault="007500B9" w:rsidP="00856083">
      <w:pPr>
        <w:spacing w:line="560" w:lineRule="exact"/>
        <w:ind w:firstLineChars="200" w:firstLine="560"/>
        <w:rPr>
          <w:rFonts w:ascii="仿宋_GB2312" w:eastAsia="仿宋_GB2312" w:hAnsi="仿宋_GB2312" w:cs="仿宋_GB2312"/>
          <w:szCs w:val="32"/>
        </w:rPr>
      </w:pPr>
    </w:p>
    <w:p w:rsidR="007500B9" w:rsidRDefault="007500B9" w:rsidP="00856083">
      <w:pPr>
        <w:spacing w:line="560" w:lineRule="exact"/>
        <w:ind w:firstLineChars="200" w:firstLine="560"/>
        <w:rPr>
          <w:rFonts w:ascii="仿宋_GB2312" w:eastAsia="仿宋_GB2312" w:hAnsi="仿宋_GB2312" w:cs="仿宋_GB2312"/>
          <w:szCs w:val="32"/>
        </w:rPr>
      </w:pPr>
    </w:p>
    <w:p w:rsidR="007500B9" w:rsidRDefault="007500B9" w:rsidP="00856083">
      <w:pPr>
        <w:spacing w:line="560" w:lineRule="exact"/>
        <w:ind w:firstLineChars="200" w:firstLine="560"/>
        <w:rPr>
          <w:rFonts w:ascii="仿宋_GB2312" w:eastAsia="仿宋_GB2312" w:hAnsi="仿宋_GB2312" w:cs="仿宋_GB2312"/>
          <w:szCs w:val="32"/>
        </w:rPr>
      </w:pPr>
    </w:p>
    <w:p w:rsidR="007500B9" w:rsidRDefault="007500B9" w:rsidP="00856083">
      <w:pPr>
        <w:spacing w:line="560" w:lineRule="exact"/>
        <w:ind w:firstLineChars="200" w:firstLine="560"/>
        <w:rPr>
          <w:rFonts w:ascii="仿宋_GB2312" w:eastAsia="仿宋_GB2312" w:hAnsi="仿宋_GB2312" w:cs="仿宋_GB2312"/>
          <w:szCs w:val="32"/>
        </w:rPr>
      </w:pPr>
    </w:p>
    <w:p w:rsidR="007500B9" w:rsidRDefault="007500B9" w:rsidP="00856083">
      <w:pPr>
        <w:spacing w:line="560" w:lineRule="exact"/>
        <w:ind w:firstLineChars="200" w:firstLine="560"/>
        <w:rPr>
          <w:rFonts w:ascii="仿宋_GB2312" w:eastAsia="仿宋_GB2312" w:hAnsi="仿宋_GB2312" w:cs="仿宋_GB2312"/>
          <w:szCs w:val="32"/>
        </w:rPr>
      </w:pPr>
    </w:p>
    <w:p w:rsidR="007500B9" w:rsidRDefault="007500B9" w:rsidP="00856083">
      <w:pPr>
        <w:spacing w:line="560" w:lineRule="exact"/>
        <w:ind w:firstLineChars="200" w:firstLine="560"/>
        <w:rPr>
          <w:rFonts w:ascii="仿宋_GB2312" w:eastAsia="仿宋_GB2312" w:hAnsi="仿宋_GB2312" w:cs="仿宋_GB2312"/>
          <w:szCs w:val="32"/>
        </w:rPr>
      </w:pPr>
    </w:p>
    <w:p w:rsidR="007500B9" w:rsidRDefault="007500B9" w:rsidP="00856083">
      <w:pPr>
        <w:spacing w:line="560" w:lineRule="exact"/>
        <w:ind w:firstLineChars="200" w:firstLine="560"/>
        <w:rPr>
          <w:rFonts w:ascii="仿宋_GB2312" w:eastAsia="仿宋_GB2312" w:hAnsi="仿宋_GB2312" w:cs="仿宋_GB2312"/>
          <w:szCs w:val="32"/>
        </w:rPr>
      </w:pPr>
    </w:p>
    <w:p w:rsidR="00BB0DA0" w:rsidRDefault="00BB0DA0" w:rsidP="00856083">
      <w:pPr>
        <w:spacing w:line="560" w:lineRule="exact"/>
        <w:ind w:firstLineChars="200" w:firstLine="560"/>
        <w:rPr>
          <w:rFonts w:ascii="仿宋_GB2312" w:eastAsia="仿宋_GB2312" w:hAnsi="仿宋_GB2312" w:cs="仿宋_GB2312"/>
          <w:szCs w:val="32"/>
        </w:rPr>
      </w:pPr>
    </w:p>
    <w:p w:rsidR="007500B9" w:rsidRPr="007500B9" w:rsidRDefault="00CB6E11" w:rsidP="007500B9">
      <w:pPr>
        <w:pStyle w:val="1"/>
        <w:numPr>
          <w:ilvl w:val="0"/>
          <w:numId w:val="0"/>
        </w:numPr>
        <w:spacing w:before="0" w:beforeAutospacing="0" w:after="0" w:afterAutospacing="0" w:line="600" w:lineRule="exact"/>
        <w:ind w:left="-6" w:firstLineChars="100" w:firstLine="360"/>
        <w:rPr>
          <w:rFonts w:ascii="黑体" w:eastAsia="黑体" w:hAnsi="黑体" w:cs="黑体"/>
          <w:bCs w:val="0"/>
          <w:snapToGrid w:val="0"/>
          <w:color w:val="0D0D0D"/>
          <w:sz w:val="36"/>
          <w:szCs w:val="36"/>
        </w:rPr>
      </w:pPr>
      <w:r>
        <w:rPr>
          <w:rFonts w:ascii="黑体" w:eastAsia="黑体" w:hAnsi="黑体" w:cs="黑体" w:hint="eastAsia"/>
          <w:b w:val="0"/>
          <w:color w:val="0D0D0D"/>
          <w:kern w:val="0"/>
          <w:sz w:val="36"/>
          <w:szCs w:val="36"/>
        </w:rPr>
        <w:lastRenderedPageBreak/>
        <w:t xml:space="preserve"> </w:t>
      </w:r>
      <w:bookmarkStart w:id="137" w:name="_Toc478655984"/>
      <w:r w:rsidR="00E34D6D">
        <w:rPr>
          <w:rFonts w:ascii="黑体" w:eastAsia="黑体" w:hAnsi="黑体" w:cs="黑体" w:hint="eastAsia"/>
          <w:b w:val="0"/>
          <w:color w:val="0D0D0D"/>
          <w:kern w:val="0"/>
          <w:sz w:val="36"/>
          <w:szCs w:val="36"/>
        </w:rPr>
        <w:t>（二）</w:t>
      </w:r>
      <w:r w:rsidR="007500B9" w:rsidRPr="007500B9">
        <w:rPr>
          <w:rFonts w:ascii="黑体" w:eastAsia="黑体" w:hAnsi="黑体" w:cs="黑体" w:hint="eastAsia"/>
          <w:bCs w:val="0"/>
          <w:snapToGrid w:val="0"/>
          <w:color w:val="0D0D0D"/>
          <w:sz w:val="36"/>
          <w:szCs w:val="36"/>
        </w:rPr>
        <w:t>提升合同管理水平  构建物资合规体系</w:t>
      </w:r>
      <w:bookmarkEnd w:id="137"/>
    </w:p>
    <w:p w:rsidR="007500B9" w:rsidRDefault="007500B9" w:rsidP="007500B9">
      <w:pPr>
        <w:pStyle w:val="a9"/>
        <w:shd w:val="clear" w:color="auto" w:fill="FFFFFF"/>
        <w:adjustRightInd w:val="0"/>
        <w:spacing w:line="560" w:lineRule="exact"/>
        <w:ind w:firstLineChars="200" w:firstLine="640"/>
        <w:contextualSpacing/>
        <w:rPr>
          <w:rFonts w:ascii="仿宋_GB2312" w:eastAsia="仿宋_GB2312" w:hAnsi="Times New Roman" w:cs="Times New Roman"/>
          <w:bCs/>
          <w:kern w:val="2"/>
          <w:sz w:val="32"/>
          <w:szCs w:val="32"/>
        </w:rPr>
      </w:pPr>
      <w:r>
        <w:rPr>
          <w:rFonts w:ascii="仿宋_GB2312" w:eastAsia="仿宋_GB2312" w:hAnsi="Times New Roman" w:cs="Times New Roman" w:hint="eastAsia"/>
          <w:bCs/>
          <w:kern w:val="2"/>
          <w:sz w:val="32"/>
          <w:szCs w:val="32"/>
        </w:rPr>
        <w:t>三月物贸公司法律合规工作负责人和物资合同管理人员共3人参加了集团公司组织召开的法律合规工作会暨法制工作培训会。</w:t>
      </w:r>
    </w:p>
    <w:p w:rsidR="007500B9" w:rsidRDefault="007500B9" w:rsidP="007500B9">
      <w:pPr>
        <w:pStyle w:val="a9"/>
        <w:shd w:val="clear" w:color="auto" w:fill="FFFFFF"/>
        <w:adjustRightInd w:val="0"/>
        <w:spacing w:line="560" w:lineRule="exact"/>
        <w:ind w:firstLineChars="200" w:firstLine="640"/>
        <w:contextualSpacing/>
        <w:rPr>
          <w:rFonts w:ascii="仿宋_GB2312" w:eastAsia="仿宋_GB2312" w:hAnsi="Times New Roman" w:cs="Times New Roman"/>
          <w:bCs/>
          <w:kern w:val="2"/>
          <w:sz w:val="32"/>
          <w:szCs w:val="32"/>
        </w:rPr>
      </w:pPr>
      <w:r>
        <w:rPr>
          <w:rFonts w:ascii="仿宋_GB2312" w:eastAsia="仿宋_GB2312" w:hAnsi="Times New Roman" w:cs="Times New Roman" w:hint="eastAsia"/>
          <w:bCs/>
          <w:kern w:val="2"/>
          <w:sz w:val="32"/>
          <w:szCs w:val="32"/>
        </w:rPr>
        <w:t>通过听取侯社中部长就法制历史、新依法治国、法治中铁、解读合规等内容进行的讲授，以及集团公司刘辉部长对于2017年部署的重点工作和集团公司法治工作五年规划与合规管理体系建设实施方案两个文件宣贯，</w:t>
      </w:r>
      <w:r w:rsidRPr="006D497B">
        <w:rPr>
          <w:rFonts w:ascii="仿宋_GB2312" w:eastAsia="仿宋_GB2312" w:hAnsi="Times New Roman" w:cs="Times New Roman" w:hint="eastAsia"/>
          <w:bCs/>
          <w:kern w:val="2"/>
          <w:sz w:val="32"/>
          <w:szCs w:val="32"/>
        </w:rPr>
        <w:t>物贸公司</w:t>
      </w:r>
      <w:r>
        <w:rPr>
          <w:rFonts w:ascii="仿宋_GB2312" w:eastAsia="仿宋_GB2312" w:hAnsi="Times New Roman" w:cs="Times New Roman" w:hint="eastAsia"/>
          <w:bCs/>
          <w:kern w:val="2"/>
          <w:sz w:val="32"/>
          <w:szCs w:val="32"/>
        </w:rPr>
        <w:t>结合自身企业生产经营工作和法律工作特点围绕集团公司法律合规部</w:t>
      </w:r>
      <w:r w:rsidRPr="00D3463E">
        <w:rPr>
          <w:rFonts w:ascii="仿宋_GB2312" w:eastAsia="仿宋_GB2312" w:hAnsi="Times New Roman" w:cs="Times New Roman" w:hint="eastAsia"/>
          <w:bCs/>
          <w:kern w:val="2"/>
          <w:sz w:val="32"/>
          <w:szCs w:val="32"/>
        </w:rPr>
        <w:t>提出的“</w:t>
      </w:r>
      <w:r>
        <w:rPr>
          <w:rFonts w:ascii="仿宋_GB2312" w:eastAsia="仿宋_GB2312" w:hAnsi="Times New Roman" w:cs="Times New Roman" w:hint="eastAsia"/>
          <w:bCs/>
          <w:kern w:val="2"/>
          <w:sz w:val="32"/>
          <w:szCs w:val="32"/>
        </w:rPr>
        <w:t>六统一、四约谈、一问责</w:t>
      </w:r>
      <w:r w:rsidRPr="00D3463E">
        <w:rPr>
          <w:rFonts w:ascii="仿宋_GB2312" w:eastAsia="仿宋_GB2312" w:hAnsi="Times New Roman" w:cs="Times New Roman" w:hint="eastAsia"/>
          <w:bCs/>
          <w:kern w:val="2"/>
          <w:sz w:val="32"/>
          <w:szCs w:val="32"/>
        </w:rPr>
        <w:t>”</w:t>
      </w:r>
      <w:r>
        <w:rPr>
          <w:rFonts w:ascii="仿宋_GB2312" w:eastAsia="仿宋_GB2312" w:hAnsi="Times New Roman" w:cs="Times New Roman" w:hint="eastAsia"/>
          <w:bCs/>
          <w:kern w:val="2"/>
          <w:sz w:val="32"/>
          <w:szCs w:val="32"/>
        </w:rPr>
        <w:t>要求对2</w:t>
      </w:r>
      <w:r w:rsidRPr="006D497B">
        <w:rPr>
          <w:rFonts w:ascii="仿宋_GB2312" w:eastAsia="仿宋_GB2312" w:hAnsi="Times New Roman" w:cs="Times New Roman" w:hint="eastAsia"/>
          <w:bCs/>
          <w:kern w:val="2"/>
          <w:sz w:val="32"/>
          <w:szCs w:val="32"/>
        </w:rPr>
        <w:t>017年</w:t>
      </w:r>
      <w:r>
        <w:rPr>
          <w:rFonts w:ascii="仿宋_GB2312" w:eastAsia="仿宋_GB2312" w:hAnsi="Times New Roman" w:cs="Times New Roman" w:hint="eastAsia"/>
          <w:bCs/>
          <w:kern w:val="2"/>
          <w:sz w:val="32"/>
          <w:szCs w:val="32"/>
        </w:rPr>
        <w:t>物贸公司</w:t>
      </w:r>
      <w:r w:rsidRPr="006D497B">
        <w:rPr>
          <w:rFonts w:ascii="仿宋_GB2312" w:eastAsia="仿宋_GB2312" w:hAnsi="Times New Roman" w:cs="Times New Roman" w:hint="eastAsia"/>
          <w:bCs/>
          <w:kern w:val="2"/>
          <w:sz w:val="32"/>
          <w:szCs w:val="32"/>
        </w:rPr>
        <w:t>法律合规工作的总体思路提出</w:t>
      </w:r>
      <w:r w:rsidRPr="00F24DA9">
        <w:rPr>
          <w:rFonts w:ascii="仿宋_GB2312" w:eastAsia="仿宋_GB2312" w:hAnsi="Times New Roman" w:cs="Times New Roman" w:hint="eastAsia"/>
          <w:b/>
          <w:bCs/>
          <w:kern w:val="2"/>
          <w:sz w:val="32"/>
          <w:szCs w:val="32"/>
        </w:rPr>
        <w:t>“三预防、四强化、一问责”</w:t>
      </w:r>
      <w:r w:rsidRPr="006D497B">
        <w:rPr>
          <w:rFonts w:ascii="仿宋_GB2312" w:eastAsia="仿宋_GB2312" w:hAnsi="Times New Roman" w:cs="Times New Roman" w:hint="eastAsia"/>
          <w:bCs/>
          <w:kern w:val="2"/>
          <w:sz w:val="32"/>
          <w:szCs w:val="32"/>
        </w:rPr>
        <w:t>的管理要求</w:t>
      </w:r>
      <w:r>
        <w:rPr>
          <w:rFonts w:ascii="仿宋_GB2312" w:eastAsia="仿宋_GB2312" w:hAnsi="Times New Roman" w:cs="Times New Roman" w:hint="eastAsia"/>
          <w:bCs/>
          <w:kern w:val="2"/>
          <w:sz w:val="32"/>
          <w:szCs w:val="32"/>
        </w:rPr>
        <w:t>。在</w:t>
      </w:r>
      <w:r w:rsidRPr="00F24DA9">
        <w:rPr>
          <w:rFonts w:ascii="仿宋_GB2312" w:eastAsia="仿宋_GB2312" w:hAnsi="Times New Roman" w:cs="Times New Roman" w:hint="eastAsia"/>
          <w:b/>
          <w:bCs/>
          <w:kern w:val="2"/>
          <w:sz w:val="32"/>
          <w:szCs w:val="32"/>
        </w:rPr>
        <w:t>预防</w:t>
      </w:r>
      <w:r w:rsidRPr="00F24DA9">
        <w:rPr>
          <w:rFonts w:ascii="仿宋_GB2312" w:eastAsia="仿宋_GB2312" w:hAnsi="Times New Roman" w:cs="Times New Roman" w:hint="eastAsia"/>
          <w:bCs/>
          <w:kern w:val="2"/>
          <w:sz w:val="32"/>
          <w:szCs w:val="32"/>
        </w:rPr>
        <w:t>合同风险、</w:t>
      </w:r>
      <w:r>
        <w:rPr>
          <w:rFonts w:ascii="仿宋_GB2312" w:eastAsia="仿宋_GB2312" w:hAnsi="Times New Roman" w:cs="Times New Roman" w:hint="eastAsia"/>
          <w:bCs/>
          <w:kern w:val="2"/>
          <w:sz w:val="32"/>
          <w:szCs w:val="32"/>
        </w:rPr>
        <w:t>审计风险、业务风险的</w:t>
      </w:r>
      <w:r w:rsidRPr="006D497B">
        <w:rPr>
          <w:rFonts w:ascii="仿宋_GB2312" w:eastAsia="仿宋_GB2312" w:hAnsi="Times New Roman" w:cs="Times New Roman" w:hint="eastAsia"/>
          <w:bCs/>
          <w:kern w:val="2"/>
          <w:sz w:val="32"/>
          <w:szCs w:val="32"/>
        </w:rPr>
        <w:t>同时，</w:t>
      </w:r>
      <w:r w:rsidRPr="00F24DA9">
        <w:rPr>
          <w:rFonts w:ascii="仿宋_GB2312" w:eastAsia="仿宋_GB2312" w:hAnsi="Times New Roman" w:cs="Times New Roman" w:hint="eastAsia"/>
          <w:b/>
          <w:bCs/>
          <w:kern w:val="2"/>
          <w:sz w:val="32"/>
          <w:szCs w:val="32"/>
        </w:rPr>
        <w:t>强化</w:t>
      </w:r>
      <w:r w:rsidRPr="00F24DA9">
        <w:rPr>
          <w:rFonts w:ascii="仿宋_GB2312" w:eastAsia="仿宋_GB2312" w:hAnsi="Times New Roman" w:cs="Times New Roman" w:hint="eastAsia"/>
          <w:bCs/>
          <w:kern w:val="2"/>
          <w:sz w:val="32"/>
          <w:szCs w:val="32"/>
        </w:rPr>
        <w:t>物资招标采购的“三个分离”制度、物资合同订立“两必签”制度，</w:t>
      </w:r>
      <w:r>
        <w:rPr>
          <w:rFonts w:ascii="仿宋_GB2312" w:eastAsia="仿宋_GB2312" w:hAnsi="Times New Roman" w:cs="Times New Roman" w:hint="eastAsia"/>
          <w:bCs/>
          <w:kern w:val="2"/>
          <w:sz w:val="32"/>
          <w:szCs w:val="32"/>
        </w:rPr>
        <w:t>强化制度管理、合同履行、采购过程控制，</w:t>
      </w:r>
      <w:r w:rsidRPr="00F24DA9">
        <w:rPr>
          <w:rFonts w:ascii="仿宋_GB2312" w:eastAsia="仿宋_GB2312" w:hAnsi="Times New Roman" w:cs="Times New Roman" w:hint="eastAsia"/>
          <w:bCs/>
          <w:kern w:val="2"/>
          <w:sz w:val="32"/>
          <w:szCs w:val="32"/>
        </w:rPr>
        <w:t>规避个人操作，阳光透明运行，确保物资采购管理清正廉洁。</w:t>
      </w:r>
      <w:r>
        <w:rPr>
          <w:rFonts w:ascii="仿宋_GB2312" w:eastAsia="仿宋_GB2312" w:hAnsi="Times New Roman" w:cs="Times New Roman" w:hint="eastAsia"/>
          <w:bCs/>
          <w:kern w:val="2"/>
          <w:sz w:val="32"/>
          <w:szCs w:val="32"/>
        </w:rPr>
        <w:t>统一</w:t>
      </w:r>
      <w:r w:rsidRPr="00F24DA9">
        <w:rPr>
          <w:rFonts w:ascii="仿宋_GB2312" w:eastAsia="仿宋_GB2312" w:hAnsi="Times New Roman" w:cs="Times New Roman" w:hint="eastAsia"/>
          <w:b/>
          <w:bCs/>
          <w:kern w:val="2"/>
          <w:sz w:val="32"/>
          <w:szCs w:val="32"/>
        </w:rPr>
        <w:t>问责</w:t>
      </w:r>
      <w:r>
        <w:rPr>
          <w:rFonts w:ascii="仿宋_GB2312" w:eastAsia="仿宋_GB2312" w:hAnsi="Times New Roman" w:cs="Times New Roman" w:hint="eastAsia"/>
          <w:bCs/>
          <w:kern w:val="2"/>
          <w:sz w:val="32"/>
          <w:szCs w:val="32"/>
        </w:rPr>
        <w:t>机制，坚持监督警示为主，惩戒制裁为辅，</w:t>
      </w:r>
      <w:r w:rsidRPr="00D3463E">
        <w:rPr>
          <w:rFonts w:ascii="仿宋_GB2312" w:eastAsia="仿宋_GB2312" w:hAnsi="Times New Roman" w:cs="Times New Roman" w:hint="eastAsia"/>
          <w:bCs/>
          <w:kern w:val="2"/>
          <w:sz w:val="32"/>
          <w:szCs w:val="32"/>
        </w:rPr>
        <w:t>严格按照</w:t>
      </w:r>
      <w:r>
        <w:rPr>
          <w:rFonts w:ascii="仿宋_GB2312" w:eastAsia="仿宋_GB2312" w:hAnsi="Times New Roman" w:cs="Times New Roman" w:hint="eastAsia"/>
          <w:bCs/>
          <w:kern w:val="2"/>
          <w:sz w:val="32"/>
          <w:szCs w:val="32"/>
        </w:rPr>
        <w:t>集团</w:t>
      </w:r>
      <w:r w:rsidRPr="00D3463E">
        <w:rPr>
          <w:rFonts w:ascii="仿宋_GB2312" w:eastAsia="仿宋_GB2312" w:hAnsi="Times New Roman" w:cs="Times New Roman" w:hint="eastAsia"/>
          <w:bCs/>
          <w:kern w:val="2"/>
          <w:sz w:val="32"/>
          <w:szCs w:val="32"/>
        </w:rPr>
        <w:t>公司</w:t>
      </w:r>
      <w:r>
        <w:rPr>
          <w:rFonts w:ascii="仿宋_GB2312" w:eastAsia="仿宋_GB2312" w:hAnsi="Times New Roman" w:cs="Times New Roman" w:hint="eastAsia"/>
          <w:bCs/>
          <w:kern w:val="2"/>
          <w:sz w:val="32"/>
          <w:szCs w:val="32"/>
        </w:rPr>
        <w:t>部署的</w:t>
      </w:r>
      <w:r w:rsidRPr="00D3463E">
        <w:rPr>
          <w:rFonts w:ascii="仿宋_GB2312" w:eastAsia="仿宋_GB2312" w:hAnsi="Times New Roman" w:cs="Times New Roman" w:hint="eastAsia"/>
          <w:bCs/>
          <w:kern w:val="2"/>
          <w:sz w:val="32"/>
          <w:szCs w:val="32"/>
        </w:rPr>
        <w:t>法</w:t>
      </w:r>
      <w:r>
        <w:rPr>
          <w:rFonts w:ascii="仿宋_GB2312" w:eastAsia="仿宋_GB2312" w:hAnsi="Times New Roman" w:cs="Times New Roman" w:hint="eastAsia"/>
          <w:bCs/>
          <w:kern w:val="2"/>
          <w:sz w:val="32"/>
          <w:szCs w:val="32"/>
        </w:rPr>
        <w:t>治</w:t>
      </w:r>
      <w:r w:rsidRPr="00D3463E">
        <w:rPr>
          <w:rFonts w:ascii="仿宋_GB2312" w:eastAsia="仿宋_GB2312" w:hAnsi="Times New Roman" w:cs="Times New Roman" w:hint="eastAsia"/>
          <w:bCs/>
          <w:kern w:val="2"/>
          <w:sz w:val="32"/>
          <w:szCs w:val="32"/>
        </w:rPr>
        <w:t>工作五年规划及</w:t>
      </w:r>
      <w:r>
        <w:rPr>
          <w:rFonts w:ascii="仿宋_GB2312" w:eastAsia="仿宋_GB2312" w:hAnsi="Times New Roman" w:cs="Times New Roman" w:hint="eastAsia"/>
          <w:bCs/>
          <w:kern w:val="2"/>
          <w:sz w:val="32"/>
          <w:szCs w:val="32"/>
        </w:rPr>
        <w:t>合同管理相关文件、合规管理体系建设实施方案</w:t>
      </w:r>
      <w:r w:rsidRPr="00D3463E">
        <w:rPr>
          <w:rFonts w:ascii="仿宋_GB2312" w:eastAsia="仿宋_GB2312" w:hAnsi="Times New Roman" w:cs="Times New Roman" w:hint="eastAsia"/>
          <w:bCs/>
          <w:kern w:val="2"/>
          <w:sz w:val="32"/>
          <w:szCs w:val="32"/>
        </w:rPr>
        <w:t>，做好201</w:t>
      </w:r>
      <w:r>
        <w:rPr>
          <w:rFonts w:ascii="仿宋_GB2312" w:eastAsia="仿宋_GB2312" w:hAnsi="Times New Roman" w:cs="Times New Roman" w:hint="eastAsia"/>
          <w:bCs/>
          <w:kern w:val="2"/>
          <w:sz w:val="32"/>
          <w:szCs w:val="32"/>
        </w:rPr>
        <w:t>7</w:t>
      </w:r>
      <w:r w:rsidRPr="00D3463E">
        <w:rPr>
          <w:rFonts w:ascii="仿宋_GB2312" w:eastAsia="仿宋_GB2312" w:hAnsi="Times New Roman" w:cs="Times New Roman" w:hint="eastAsia"/>
          <w:bCs/>
          <w:kern w:val="2"/>
          <w:sz w:val="32"/>
          <w:szCs w:val="32"/>
        </w:rPr>
        <w:t>年的法律合规工作。</w:t>
      </w:r>
    </w:p>
    <w:p w:rsidR="00811C9B" w:rsidRDefault="007500B9" w:rsidP="007500B9">
      <w:pPr>
        <w:pStyle w:val="a9"/>
        <w:shd w:val="clear" w:color="auto" w:fill="FFFFFF"/>
        <w:adjustRightInd w:val="0"/>
        <w:spacing w:line="560" w:lineRule="exact"/>
        <w:ind w:firstLineChars="200" w:firstLine="640"/>
        <w:contextualSpacing/>
        <w:rPr>
          <w:rFonts w:ascii="仿宋_GB2312" w:eastAsia="仿宋_GB2312" w:hAnsi="Times New Roman" w:cs="Times New Roman"/>
          <w:bCs/>
          <w:kern w:val="2"/>
          <w:sz w:val="32"/>
          <w:szCs w:val="32"/>
        </w:rPr>
      </w:pPr>
      <w:r w:rsidRPr="00F84040">
        <w:rPr>
          <w:rFonts w:ascii="仿宋_GB2312" w:eastAsia="仿宋_GB2312" w:hAnsi="Times New Roman" w:cs="Times New Roman" w:hint="eastAsia"/>
          <w:bCs/>
          <w:kern w:val="2"/>
          <w:sz w:val="32"/>
          <w:szCs w:val="32"/>
        </w:rPr>
        <w:t>此次培训对</w:t>
      </w:r>
      <w:r>
        <w:rPr>
          <w:rFonts w:ascii="仿宋_GB2312" w:eastAsia="仿宋_GB2312" w:hAnsi="Times New Roman" w:cs="Times New Roman" w:hint="eastAsia"/>
          <w:bCs/>
          <w:kern w:val="2"/>
          <w:sz w:val="32"/>
          <w:szCs w:val="32"/>
        </w:rPr>
        <w:t>物贸公司</w:t>
      </w:r>
      <w:r w:rsidRPr="00F84040">
        <w:rPr>
          <w:rFonts w:ascii="仿宋_GB2312" w:eastAsia="仿宋_GB2312" w:hAnsi="Times New Roman" w:cs="Times New Roman" w:hint="eastAsia"/>
          <w:bCs/>
          <w:kern w:val="2"/>
          <w:sz w:val="32"/>
          <w:szCs w:val="32"/>
        </w:rPr>
        <w:t>在实际</w:t>
      </w:r>
      <w:r>
        <w:rPr>
          <w:rFonts w:ascii="仿宋_GB2312" w:eastAsia="仿宋_GB2312" w:hAnsi="Times New Roman" w:cs="Times New Roman" w:hint="eastAsia"/>
          <w:bCs/>
          <w:kern w:val="2"/>
          <w:sz w:val="32"/>
          <w:szCs w:val="32"/>
        </w:rPr>
        <w:t>法律合规</w:t>
      </w:r>
      <w:r w:rsidRPr="00F84040">
        <w:rPr>
          <w:rFonts w:ascii="仿宋_GB2312" w:eastAsia="仿宋_GB2312" w:hAnsi="Times New Roman" w:cs="Times New Roman" w:hint="eastAsia"/>
          <w:bCs/>
          <w:kern w:val="2"/>
          <w:sz w:val="32"/>
          <w:szCs w:val="32"/>
        </w:rPr>
        <w:t>工作中具有指导意义，有效提高了法律风险防范意识</w:t>
      </w:r>
      <w:r>
        <w:rPr>
          <w:rFonts w:ascii="仿宋_GB2312" w:eastAsia="仿宋_GB2312" w:hAnsi="Times New Roman" w:cs="Times New Roman" w:hint="eastAsia"/>
          <w:bCs/>
          <w:kern w:val="2"/>
          <w:sz w:val="32"/>
          <w:szCs w:val="32"/>
        </w:rPr>
        <w:t>以及</w:t>
      </w:r>
      <w:r w:rsidRPr="00F84040">
        <w:rPr>
          <w:rFonts w:ascii="仿宋_GB2312" w:eastAsia="仿宋_GB2312" w:hAnsi="Times New Roman" w:cs="Times New Roman" w:hint="eastAsia"/>
          <w:bCs/>
          <w:kern w:val="2"/>
          <w:sz w:val="32"/>
          <w:szCs w:val="32"/>
        </w:rPr>
        <w:t>运用法律知识保护企业自身的能力，取得了良好的效果。</w:t>
      </w:r>
      <w:r>
        <w:rPr>
          <w:rFonts w:ascii="仿宋_GB2312" w:eastAsia="仿宋_GB2312" w:hAnsi="Times New Roman" w:cs="Times New Roman" w:hint="eastAsia"/>
          <w:bCs/>
          <w:kern w:val="2"/>
          <w:sz w:val="32"/>
          <w:szCs w:val="32"/>
        </w:rPr>
        <w:t>参会人员深刻意识到，加强合同管理工作，建立合规管理</w:t>
      </w:r>
      <w:r w:rsidRPr="00F84040">
        <w:rPr>
          <w:rFonts w:ascii="仿宋_GB2312" w:eastAsia="仿宋_GB2312" w:hAnsi="Times New Roman" w:cs="Times New Roman" w:hint="eastAsia"/>
          <w:bCs/>
          <w:kern w:val="2"/>
          <w:sz w:val="32"/>
          <w:szCs w:val="32"/>
        </w:rPr>
        <w:t>体系，是企业生存和发展的需要！</w:t>
      </w:r>
    </w:p>
    <w:p w:rsidR="00D13B4A" w:rsidRPr="00057923" w:rsidRDefault="00D13B4A" w:rsidP="00D13B4A">
      <w:pPr>
        <w:pStyle w:val="1"/>
        <w:numPr>
          <w:ilvl w:val="0"/>
          <w:numId w:val="0"/>
        </w:numPr>
        <w:spacing w:before="0" w:beforeAutospacing="0" w:after="0" w:afterAutospacing="0" w:line="600" w:lineRule="exact"/>
        <w:ind w:left="-6" w:firstLineChars="100" w:firstLine="360"/>
        <w:rPr>
          <w:rFonts w:ascii="黑体" w:eastAsia="黑体" w:hAnsi="黑体" w:cs="黑体"/>
          <w:bCs w:val="0"/>
          <w:snapToGrid w:val="0"/>
          <w:color w:val="0D0D0D"/>
          <w:sz w:val="36"/>
          <w:szCs w:val="36"/>
        </w:rPr>
      </w:pPr>
      <w:r>
        <w:rPr>
          <w:rFonts w:ascii="黑体" w:eastAsia="黑体" w:hAnsi="黑体" w:cs="黑体" w:hint="eastAsia"/>
          <w:b w:val="0"/>
          <w:color w:val="0D0D0D"/>
          <w:kern w:val="0"/>
          <w:sz w:val="36"/>
          <w:szCs w:val="36"/>
        </w:rPr>
        <w:lastRenderedPageBreak/>
        <w:t>（三）</w:t>
      </w:r>
      <w:r w:rsidRPr="00057923">
        <w:rPr>
          <w:rFonts w:ascii="黑体" w:eastAsia="黑体" w:hAnsi="黑体" w:cs="黑体" w:hint="eastAsia"/>
          <w:bCs w:val="0"/>
          <w:snapToGrid w:val="0"/>
          <w:color w:val="0D0D0D"/>
          <w:sz w:val="36"/>
          <w:szCs w:val="36"/>
        </w:rPr>
        <w:t>开展三清理  决战新高度</w:t>
      </w:r>
    </w:p>
    <w:p w:rsidR="00D13B4A" w:rsidRDefault="00D13B4A" w:rsidP="00D13B4A">
      <w:pPr>
        <w:spacing w:line="560" w:lineRule="exact"/>
        <w:ind w:firstLineChars="200" w:firstLine="640"/>
        <w:rPr>
          <w:rFonts w:ascii="仿宋_GB2312" w:eastAsia="仿宋_GB2312"/>
          <w:bCs/>
          <w:snapToGrid/>
          <w:kern w:val="2"/>
          <w:sz w:val="32"/>
          <w:szCs w:val="32"/>
        </w:rPr>
      </w:pPr>
    </w:p>
    <w:p w:rsidR="00D13B4A" w:rsidRPr="00D13B4A" w:rsidRDefault="00D13B4A" w:rsidP="00D13B4A">
      <w:pPr>
        <w:spacing w:line="560" w:lineRule="exact"/>
        <w:ind w:firstLineChars="200" w:firstLine="640"/>
        <w:rPr>
          <w:rFonts w:ascii="仿宋_GB2312" w:eastAsia="仿宋_GB2312"/>
          <w:bCs/>
          <w:snapToGrid/>
          <w:kern w:val="2"/>
          <w:sz w:val="32"/>
          <w:szCs w:val="32"/>
        </w:rPr>
      </w:pPr>
      <w:r w:rsidRPr="00D13B4A">
        <w:rPr>
          <w:rFonts w:ascii="仿宋_GB2312" w:eastAsia="仿宋_GB2312" w:hint="eastAsia"/>
          <w:bCs/>
          <w:snapToGrid/>
          <w:kern w:val="2"/>
          <w:sz w:val="32"/>
          <w:szCs w:val="32"/>
        </w:rPr>
        <w:t>为了进一步提升物资管理水平，规避审计风险，完善招标资料，夯实内部管理基础，结合审计部门的特点，我公司开展了以公司内部为主战场推行管理创新，实行内部“三清理”活动，为以后的工作目标打造一个新的高度。</w:t>
      </w:r>
    </w:p>
    <w:p w:rsidR="00D13B4A" w:rsidRPr="00D13B4A" w:rsidRDefault="00D13B4A" w:rsidP="00D13B4A">
      <w:pPr>
        <w:spacing w:line="560" w:lineRule="exact"/>
        <w:ind w:firstLineChars="200" w:firstLine="640"/>
        <w:rPr>
          <w:rFonts w:ascii="仿宋_GB2312" w:eastAsia="仿宋_GB2312"/>
          <w:bCs/>
          <w:snapToGrid/>
          <w:kern w:val="2"/>
          <w:sz w:val="32"/>
          <w:szCs w:val="32"/>
        </w:rPr>
      </w:pPr>
      <w:r w:rsidRPr="00D13B4A">
        <w:rPr>
          <w:rFonts w:ascii="仿宋_GB2312" w:eastAsia="仿宋_GB2312" w:hint="eastAsia"/>
          <w:bCs/>
          <w:snapToGrid/>
          <w:kern w:val="2"/>
          <w:sz w:val="32"/>
          <w:szCs w:val="32"/>
        </w:rPr>
        <w:t>一是加强采购清理，严控招标风险。为了避免以后审计问题的发生，物贸公司以身作则，以上带下，首先对所有的招标资料进行全面梳理，从计划提报、编制招标（谈判）文件、发布招标（谈判）公告、答疑、开标、监标、抽取评委专家、组织评标、评标报告、签字手续齐全，中标公示、签发中标通知书，以不留盲区，不留死角为原则，对整个流程逐一梳理，依法合规，按招标物资整理招标资料并移交存档，从而做到招标规范化、标准化，法制化为下一步工作奠定良好的基础。</w:t>
      </w:r>
    </w:p>
    <w:p w:rsidR="00D13B4A" w:rsidRPr="00D13B4A" w:rsidRDefault="00D13B4A" w:rsidP="00D13B4A">
      <w:pPr>
        <w:spacing w:line="560" w:lineRule="exact"/>
        <w:ind w:firstLineChars="200" w:firstLine="640"/>
        <w:rPr>
          <w:rFonts w:ascii="仿宋_GB2312" w:eastAsia="仿宋_GB2312"/>
          <w:bCs/>
          <w:snapToGrid/>
          <w:kern w:val="2"/>
          <w:sz w:val="32"/>
          <w:szCs w:val="32"/>
        </w:rPr>
      </w:pPr>
      <w:r w:rsidRPr="00D13B4A">
        <w:rPr>
          <w:rFonts w:ascii="仿宋_GB2312" w:eastAsia="仿宋_GB2312" w:hint="eastAsia"/>
          <w:bCs/>
          <w:snapToGrid/>
          <w:kern w:val="2"/>
          <w:sz w:val="32"/>
          <w:szCs w:val="32"/>
        </w:rPr>
        <w:t>二是强化合同清理，杜绝法律风险。重点是对物贸公司成立以来签订的合同进行了风险管控,我公司专门成立了法律合规部，将所有 “从古至今”的老合同进行整体排查，从文本的使用、会签、合同签订的内容、程序、违约条款等全面加强，严格把关，杜绝签订敞口合同，建立健全合同台帐，及时更新，定期检查。对以前签订的不符合要求存在风险的老合同逐一清理并及时签订封闭协议。达到控制风险的同时也进一步加强了对合同重要性的认识。</w:t>
      </w:r>
    </w:p>
    <w:p w:rsidR="00D13B4A" w:rsidRPr="00D13B4A" w:rsidRDefault="00D13B4A" w:rsidP="00D13B4A">
      <w:pPr>
        <w:pStyle w:val="a9"/>
        <w:spacing w:before="0" w:beforeAutospacing="0" w:after="0" w:afterAutospacing="0" w:line="560" w:lineRule="exact"/>
        <w:ind w:firstLineChars="200" w:firstLine="640"/>
        <w:rPr>
          <w:rFonts w:ascii="仿宋_GB2312" w:eastAsia="仿宋_GB2312" w:hAnsi="Times New Roman" w:cs="Times New Roman"/>
          <w:bCs/>
          <w:kern w:val="2"/>
          <w:sz w:val="32"/>
          <w:szCs w:val="32"/>
        </w:rPr>
      </w:pPr>
      <w:r w:rsidRPr="00D13B4A">
        <w:rPr>
          <w:rFonts w:ascii="仿宋_GB2312" w:eastAsia="仿宋_GB2312" w:hAnsi="Times New Roman" w:cs="Times New Roman" w:hint="eastAsia"/>
          <w:bCs/>
          <w:kern w:val="2"/>
          <w:sz w:val="32"/>
          <w:szCs w:val="32"/>
        </w:rPr>
        <w:lastRenderedPageBreak/>
        <w:t>三是进行调价清理，规避审计风险。凡是经过公开招标，采用浮动单价签订的合同，原则上一律禁止调整价格，凡是合同中尚未标注可调条款的一律封闭后重签，避免审计风险。全面梳理以前调价的钢材、水泥、钢绞线、地材等大宗主要物资的调价资料是否完整，对整个调价的过程要做到合法合规，确保价格调整做到有章可循、有据可依、科学合理。</w:t>
      </w:r>
    </w:p>
    <w:p w:rsidR="003679C4" w:rsidRDefault="003679C4" w:rsidP="007500B9">
      <w:pPr>
        <w:pStyle w:val="a9"/>
        <w:shd w:val="clear" w:color="auto" w:fill="FFFFFF"/>
        <w:adjustRightInd w:val="0"/>
        <w:spacing w:line="560" w:lineRule="exact"/>
        <w:ind w:firstLineChars="200" w:firstLine="640"/>
        <w:contextualSpacing/>
        <w:rPr>
          <w:rFonts w:ascii="仿宋_GB2312" w:eastAsia="仿宋_GB2312"/>
          <w:sz w:val="32"/>
          <w:szCs w:val="32"/>
        </w:rPr>
      </w:pPr>
    </w:p>
    <w:sectPr w:rsidR="003679C4" w:rsidSect="001B0B80">
      <w:headerReference w:type="even" r:id="rId66"/>
      <w:footerReference w:type="even" r:id="rId67"/>
      <w:footerReference w:type="default" r:id="rId68"/>
      <w:footerReference w:type="first" r:id="rId69"/>
      <w:pgSz w:w="11906" w:h="16838"/>
      <w:pgMar w:top="2098" w:right="1474" w:bottom="1928" w:left="1588" w:header="1134" w:footer="1418" w:gutter="0"/>
      <w:cols w:space="720"/>
      <w:docGrid w:type="lines" w:linePitch="492" w:charSpace="30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0404" w:rsidRDefault="00E90404">
      <w:r>
        <w:separator/>
      </w:r>
    </w:p>
  </w:endnote>
  <w:endnote w:type="continuationSeparator" w:id="0">
    <w:p w:rsidR="00E90404" w:rsidRDefault="00E904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roma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_GB2312">
    <w:altName w:val="Times New Roman"/>
    <w:charset w:val="00"/>
    <w:family w:val="roman"/>
    <w:pitch w:val="default"/>
    <w:sig w:usb0="00000000" w:usb1="00000000" w:usb2="00000000" w:usb3="00000000" w:csb0="00040001" w:csb1="00000000"/>
  </w:font>
  <w:font w:name="ˎ̥">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8DF" w:rsidRDefault="00E408DF">
    <w:pPr>
      <w:pStyle w:val="a8"/>
      <w:rPr>
        <w:rFonts w:ascii="宋体"/>
        <w:sz w:val="28"/>
        <w:szCs w:val="28"/>
      </w:rPr>
    </w:pPr>
    <w:r>
      <w:rPr>
        <w:rFonts w:ascii="宋体" w:hAnsi="宋体"/>
        <w:sz w:val="28"/>
        <w:szCs w:val="28"/>
      </w:rPr>
      <w:t xml:space="preserve">— </w:t>
    </w:r>
    <w:r w:rsidR="00852D11">
      <w:rPr>
        <w:rFonts w:ascii="宋体" w:hAnsi="宋体"/>
        <w:sz w:val="28"/>
        <w:szCs w:val="28"/>
      </w:rPr>
      <w:fldChar w:fldCharType="begin"/>
    </w:r>
    <w:r>
      <w:rPr>
        <w:rFonts w:ascii="宋体" w:hAnsi="宋体"/>
        <w:sz w:val="28"/>
        <w:szCs w:val="28"/>
      </w:rPr>
      <w:instrText>PAGE   \* MERGEFORMAT</w:instrText>
    </w:r>
    <w:r w:rsidR="00852D11">
      <w:rPr>
        <w:rFonts w:ascii="宋体" w:hAnsi="宋体"/>
        <w:sz w:val="28"/>
        <w:szCs w:val="28"/>
      </w:rPr>
      <w:fldChar w:fldCharType="separate"/>
    </w:r>
    <w:r w:rsidR="004A7B85">
      <w:rPr>
        <w:rFonts w:ascii="宋体" w:hAnsi="宋体"/>
        <w:noProof/>
        <w:sz w:val="28"/>
        <w:szCs w:val="28"/>
      </w:rPr>
      <w:t>4</w:t>
    </w:r>
    <w:r w:rsidR="00852D11">
      <w:rPr>
        <w:rFonts w:ascii="宋体" w:hAnsi="宋体"/>
        <w:sz w:val="28"/>
        <w:szCs w:val="28"/>
      </w:rPr>
      <w:fldChar w:fldCharType="end"/>
    </w:r>
    <w:r>
      <w:rPr>
        <w:rFonts w:ascii="宋体" w:hAnsi="宋体"/>
        <w:sz w:val="28"/>
        <w:szCs w:val="28"/>
      </w:rPr>
      <w:t xml:space="preserve"> —</w:t>
    </w:r>
  </w:p>
  <w:p w:rsidR="00E408DF" w:rsidRDefault="00E408DF">
    <w:pPr>
      <w:pStyle w:val="a8"/>
      <w:ind w:firstLineChars="100" w:firstLine="1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8DF" w:rsidRDefault="00E408DF">
    <w:pPr>
      <w:pStyle w:val="a8"/>
      <w:ind w:right="180"/>
      <w:jc w:val="right"/>
    </w:pPr>
    <w:r>
      <w:rPr>
        <w:rFonts w:ascii="宋体" w:hAnsi="宋体"/>
        <w:sz w:val="28"/>
        <w:szCs w:val="28"/>
      </w:rPr>
      <w:t xml:space="preserve">— </w:t>
    </w:r>
    <w:r w:rsidR="00852D11">
      <w:rPr>
        <w:rFonts w:ascii="宋体" w:hAnsi="宋体"/>
        <w:sz w:val="28"/>
        <w:szCs w:val="28"/>
      </w:rPr>
      <w:fldChar w:fldCharType="begin"/>
    </w:r>
    <w:r>
      <w:rPr>
        <w:rFonts w:ascii="宋体" w:hAnsi="宋体"/>
        <w:sz w:val="28"/>
        <w:szCs w:val="28"/>
      </w:rPr>
      <w:instrText xml:space="preserve"> PAGE   \* MERGEFORMAT </w:instrText>
    </w:r>
    <w:r w:rsidR="00852D11">
      <w:rPr>
        <w:rFonts w:ascii="宋体" w:hAnsi="宋体"/>
        <w:sz w:val="28"/>
        <w:szCs w:val="28"/>
      </w:rPr>
      <w:fldChar w:fldCharType="separate"/>
    </w:r>
    <w:r w:rsidR="004A7B85" w:rsidRPr="004A7B85">
      <w:rPr>
        <w:rFonts w:ascii="宋体" w:hAnsi="宋体"/>
        <w:noProof/>
        <w:sz w:val="28"/>
        <w:szCs w:val="28"/>
        <w:lang w:val="zh-CN"/>
      </w:rPr>
      <w:t>5</w:t>
    </w:r>
    <w:r w:rsidR="00852D11">
      <w:rPr>
        <w:rFonts w:ascii="宋体" w:hAnsi="宋体"/>
        <w:sz w:val="28"/>
        <w:szCs w:val="28"/>
      </w:rPr>
      <w:fldChar w:fldCharType="end"/>
    </w:r>
    <w:r>
      <w:rPr>
        <w:rFonts w:ascii="宋体" w:hAnsi="宋体"/>
        <w:sz w:val="28"/>
        <w:szCs w:val="2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8DF" w:rsidRDefault="00E408DF">
    <w:pPr>
      <w:pStyle w:val="a8"/>
      <w:framePr w:wrap="around" w:vAnchor="text" w:hAnchor="margin" w:xAlign="inside" w:y="1"/>
      <w:rPr>
        <w:rStyle w:val="a4"/>
        <w:sz w:val="32"/>
        <w:szCs w:val="32"/>
      </w:rPr>
    </w:pPr>
    <w:r>
      <w:rPr>
        <w:rStyle w:val="a4"/>
        <w:rFonts w:hint="eastAsia"/>
        <w:sz w:val="32"/>
        <w:szCs w:val="32"/>
      </w:rPr>
      <w:t>—</w:t>
    </w:r>
    <w:r w:rsidR="00852D11">
      <w:rPr>
        <w:sz w:val="32"/>
        <w:szCs w:val="32"/>
      </w:rPr>
      <w:fldChar w:fldCharType="begin"/>
    </w:r>
    <w:r>
      <w:rPr>
        <w:rStyle w:val="a4"/>
        <w:sz w:val="32"/>
        <w:szCs w:val="32"/>
      </w:rPr>
      <w:instrText xml:space="preserve">PAGE  </w:instrText>
    </w:r>
    <w:r w:rsidR="00852D11">
      <w:rPr>
        <w:sz w:val="32"/>
        <w:szCs w:val="32"/>
      </w:rPr>
      <w:fldChar w:fldCharType="separate"/>
    </w:r>
    <w:r w:rsidR="004A7B85">
      <w:rPr>
        <w:rStyle w:val="a4"/>
        <w:noProof/>
        <w:sz w:val="32"/>
        <w:szCs w:val="32"/>
      </w:rPr>
      <w:t>6</w:t>
    </w:r>
    <w:r w:rsidR="00852D11">
      <w:rPr>
        <w:sz w:val="32"/>
        <w:szCs w:val="32"/>
      </w:rPr>
      <w:fldChar w:fldCharType="end"/>
    </w:r>
    <w:r>
      <w:rPr>
        <w:rStyle w:val="a4"/>
        <w:rFonts w:hint="eastAsia"/>
        <w:sz w:val="32"/>
        <w:szCs w:val="32"/>
      </w:rPr>
      <w:t>—</w:t>
    </w:r>
  </w:p>
  <w:p w:rsidR="00E408DF" w:rsidRDefault="00E408DF">
    <w:pPr>
      <w:pStyle w:val="a8"/>
      <w:ind w:right="360" w:firstLine="3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8DF" w:rsidRDefault="00E408DF">
    <w:pPr>
      <w:pStyle w:val="a8"/>
      <w:framePr w:wrap="around" w:vAnchor="text" w:hAnchor="page" w:x="1592" w:y="-206"/>
      <w:jc w:val="right"/>
      <w:rPr>
        <w:sz w:val="32"/>
        <w:szCs w:val="32"/>
      </w:rPr>
    </w:pPr>
    <w:r>
      <w:rPr>
        <w:rStyle w:val="a4"/>
        <w:rFonts w:hint="eastAsia"/>
        <w:sz w:val="32"/>
        <w:szCs w:val="32"/>
      </w:rPr>
      <w:t>—</w:t>
    </w:r>
    <w:r w:rsidR="00852D11">
      <w:rPr>
        <w:sz w:val="32"/>
        <w:szCs w:val="32"/>
      </w:rPr>
      <w:fldChar w:fldCharType="begin"/>
    </w:r>
    <w:r>
      <w:rPr>
        <w:rStyle w:val="a4"/>
        <w:sz w:val="32"/>
        <w:szCs w:val="32"/>
      </w:rPr>
      <w:instrText xml:space="preserve">PAGE  </w:instrText>
    </w:r>
    <w:r w:rsidR="00852D11">
      <w:rPr>
        <w:sz w:val="32"/>
        <w:szCs w:val="32"/>
      </w:rPr>
      <w:fldChar w:fldCharType="separate"/>
    </w:r>
    <w:r w:rsidR="004A7B85">
      <w:rPr>
        <w:rStyle w:val="a4"/>
        <w:noProof/>
        <w:sz w:val="32"/>
        <w:szCs w:val="32"/>
      </w:rPr>
      <w:t>33</w:t>
    </w:r>
    <w:r w:rsidR="00852D11">
      <w:rPr>
        <w:sz w:val="32"/>
        <w:szCs w:val="32"/>
      </w:rPr>
      <w:fldChar w:fldCharType="end"/>
    </w:r>
    <w:r>
      <w:rPr>
        <w:rStyle w:val="a4"/>
        <w:rFonts w:hint="eastAsia"/>
        <w:sz w:val="32"/>
        <w:szCs w:val="32"/>
      </w:rPr>
      <w: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8DF" w:rsidRDefault="00E408DF">
    <w:pPr>
      <w:pStyle w:val="a8"/>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0404" w:rsidRDefault="00E90404">
      <w:r>
        <w:separator/>
      </w:r>
    </w:p>
  </w:footnote>
  <w:footnote w:type="continuationSeparator" w:id="0">
    <w:p w:rsidR="00E90404" w:rsidRDefault="00E904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8DF" w:rsidRDefault="00852D11">
    <w:pPr>
      <w:pStyle w:val="aa"/>
      <w:jc w:val="right"/>
    </w:pPr>
    <w:r>
      <w:pict>
        <v:group id="Group 30" o:spid="_x0000_s204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2050" type="#_x0000_t75" style="position:absolute;width:4143;height:418" o:preferrelative="f">
            <v:fill o:detectmouseclick="t"/>
            <o:lock v:ext="edit" text="t"/>
          </v:shape>
          <v:group id="Group 32" o:spid="_x0000_s2051" alt="" style="position:absolute;left:326;width:3817;height:407" coordsize="4600,539">
            <v:shape id="Picture 33" o:spid="_x0000_s2052" type="#_x0000_t75" style="position:absolute;width:593;height:539">
              <v:imagedata r:id="rId1" o:title="中国中铁"/>
            </v:shape>
            <v:rect id="Rectangle 34" o:spid="_x0000_s2053" style="position:absolute;left:600;top:219;width:4000;height:305" stroked="f">
              <v:textbox style="mso-next-textbox:#Rectangle 34" inset=".5mm,.3mm,.5mm,.3mm">
                <w:txbxContent>
                  <w:p w:rsidR="00E408DF" w:rsidRDefault="00E408DF">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中铁六局集团公司物资信息简报（第三期）</w:t>
                    </w:r>
                  </w:p>
                </w:txbxContent>
              </v:textbox>
            </v:rect>
          </v:group>
          <w10:wrap type="non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8DF" w:rsidRDefault="00852D11">
    <w:pPr>
      <w:pStyle w:val="aa"/>
      <w:jc w:val="right"/>
    </w:pPr>
    <w:r>
      <w:pict>
        <v:group id="Group 40" o:spid="_x0000_s2054"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2055" type="#_x0000_t75" style="position:absolute;width:4143;height:418" o:preferrelative="f">
            <v:fill o:detectmouseclick="t"/>
            <o:lock v:ext="edit" text="t"/>
          </v:shape>
          <v:group id="Group 42" o:spid="_x0000_s2056" alt="" style="position:absolute;left:326;width:3817;height:407" coordsize="4600,539">
            <v:shape id="Picture 43" o:spid="_x0000_s2057" type="#_x0000_t75" style="position:absolute;width:593;height:539">
              <v:imagedata r:id="rId1" o:title="中国中铁"/>
            </v:shape>
            <v:rect id="Rectangle 44" o:spid="_x0000_s2058" style="position:absolute;left:600;top:219;width:4000;height:305" stroked="f">
              <v:textbox style="mso-next-textbox:#Rectangle 44" inset=".5mm,.3mm,.5mm,.3mm">
                <w:txbxContent>
                  <w:p w:rsidR="00E408DF" w:rsidRDefault="00E408DF">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中铁六局集团公司物资信息简报（第三期）</w:t>
                    </w:r>
                  </w:p>
                </w:txbxContent>
              </v:textbox>
            </v:rect>
          </v:group>
          <w10:wrap type="none"/>
          <w10:anchorlock/>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8DF" w:rsidRDefault="00852D11">
    <w:pPr>
      <w:pStyle w:val="aa"/>
      <w:jc w:val="right"/>
    </w:pPr>
    <w:r>
      <w:pict>
        <v:group id="Group 45" o:spid="_x0000_s205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2060" type="#_x0000_t75" style="position:absolute;width:4143;height:418" o:preferrelative="f">
            <v:fill o:detectmouseclick="t"/>
            <o:lock v:ext="edit" text="t"/>
          </v:shape>
          <v:group id="Group 47" o:spid="_x0000_s2061" alt="" style="position:absolute;left:326;width:3817;height:407" coordsize="4600,539">
            <v:shape id="Picture 48" o:spid="_x0000_s2062" type="#_x0000_t75" style="position:absolute;width:593;height:539">
              <v:imagedata r:id="rId1" o:title="中国中铁"/>
            </v:shape>
            <v:rect id="Rectangle 49" o:spid="_x0000_s2063" style="position:absolute;left:600;top:219;width:4000;height:305" stroked="f">
              <v:textbox style="mso-next-textbox:#Rectangle 49" inset=".5mm,.3mm,.5mm,.3mm">
                <w:txbxContent>
                  <w:p w:rsidR="00E408DF" w:rsidRDefault="00E408DF">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中铁六局集团公司物资信息简报（第三十期）</w:t>
                    </w:r>
                  </w:p>
                </w:txbxContent>
              </v:textbox>
            </v:rect>
          </v:group>
          <w10:anchorlock/>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8DF" w:rsidRDefault="00852D11">
    <w:pPr>
      <w:pStyle w:val="aa"/>
      <w:jc w:val="right"/>
    </w:pPr>
    <w:r>
      <w:pict>
        <v:group id="Group 25" o:spid="_x0000_s2064" alt="" style="width:292.2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2065" type="#_x0000_t75" style="position:absolute;width:4143;height:418" o:preferrelative="f">
            <v:fill o:detectmouseclick="t"/>
            <o:lock v:ext="edit" text="t"/>
          </v:shape>
          <v:group id="Group 27" o:spid="_x0000_s2066" alt="" style="position:absolute;left:326;width:3817;height:407" coordsize="4600,539">
            <v:shape id="Picture 28" o:spid="_x0000_s2067" type="#_x0000_t75" style="position:absolute;width:593;height:539">
              <v:imagedata r:id="rId1" o:title="中国中铁"/>
            </v:shape>
            <v:rect id="Rectangle 29" o:spid="_x0000_s2068" style="position:absolute;left:600;top:219;width:4000;height:305" stroked="f">
              <v:textbox style="mso-next-textbox:#Rectangle 29" inset=".5mm,.3mm,.5mm,.3mm">
                <w:txbxContent>
                  <w:p w:rsidR="00E408DF" w:rsidRDefault="00E408DF">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中铁六局集团公司物资信息简报（第三期）</w:t>
                    </w:r>
                  </w:p>
                </w:txbxContent>
              </v:textbox>
            </v:rect>
          </v:group>
          <w10:wrap type="non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CD1C54"/>
    <w:multiLevelType w:val="multilevel"/>
    <w:tmpl w:val="27CD1C54"/>
    <w:lvl w:ilvl="0">
      <w:start w:val="1"/>
      <w:numFmt w:val="chineseCountingThousand"/>
      <w:pStyle w:val="1"/>
      <w:suff w:val="nothing"/>
      <w:lvlText w:val="第%1部分"/>
      <w:lvlJc w:val="left"/>
      <w:pPr>
        <w:ind w:left="1515" w:firstLine="0"/>
      </w:pPr>
      <w:rPr>
        <w:rFonts w:hint="eastAsia"/>
      </w:rPr>
    </w:lvl>
    <w:lvl w:ilvl="1">
      <w:start w:val="1"/>
      <w:numFmt w:val="none"/>
      <w:pStyle w:val="2"/>
      <w:suff w:val="nothing"/>
      <w:lvlText w:val=""/>
      <w:lvlJc w:val="left"/>
      <w:pPr>
        <w:ind w:left="0" w:firstLine="0"/>
      </w:pPr>
      <w:rPr>
        <w:rFonts w:hint="eastAsia"/>
      </w:rPr>
    </w:lvl>
    <w:lvl w:ilvl="2">
      <w:start w:val="1"/>
      <w:numFmt w:val="none"/>
      <w:pStyle w:val="3"/>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2859241C"/>
    <w:multiLevelType w:val="hybridMultilevel"/>
    <w:tmpl w:val="90CEB0F4"/>
    <w:lvl w:ilvl="0" w:tplc="80522688">
      <w:start w:val="6"/>
      <w:numFmt w:val="japaneseCounting"/>
      <w:lvlText w:val="（%1）"/>
      <w:lvlJc w:val="left"/>
      <w:pPr>
        <w:ind w:left="1656" w:hanging="1080"/>
      </w:pPr>
      <w:rPr>
        <w:rFonts w:hint="default"/>
      </w:rPr>
    </w:lvl>
    <w:lvl w:ilvl="1" w:tplc="04090019" w:tentative="1">
      <w:start w:val="1"/>
      <w:numFmt w:val="lowerLetter"/>
      <w:lvlText w:val="%2)"/>
      <w:lvlJc w:val="left"/>
      <w:pPr>
        <w:ind w:left="1416" w:hanging="420"/>
      </w:pPr>
    </w:lvl>
    <w:lvl w:ilvl="2" w:tplc="0409001B" w:tentative="1">
      <w:start w:val="1"/>
      <w:numFmt w:val="lowerRoman"/>
      <w:lvlText w:val="%3."/>
      <w:lvlJc w:val="right"/>
      <w:pPr>
        <w:ind w:left="1836" w:hanging="420"/>
      </w:pPr>
    </w:lvl>
    <w:lvl w:ilvl="3" w:tplc="0409000F" w:tentative="1">
      <w:start w:val="1"/>
      <w:numFmt w:val="decimal"/>
      <w:lvlText w:val="%4."/>
      <w:lvlJc w:val="left"/>
      <w:pPr>
        <w:ind w:left="2256" w:hanging="420"/>
      </w:pPr>
    </w:lvl>
    <w:lvl w:ilvl="4" w:tplc="04090019" w:tentative="1">
      <w:start w:val="1"/>
      <w:numFmt w:val="lowerLetter"/>
      <w:lvlText w:val="%5)"/>
      <w:lvlJc w:val="left"/>
      <w:pPr>
        <w:ind w:left="2676" w:hanging="420"/>
      </w:pPr>
    </w:lvl>
    <w:lvl w:ilvl="5" w:tplc="0409001B" w:tentative="1">
      <w:start w:val="1"/>
      <w:numFmt w:val="lowerRoman"/>
      <w:lvlText w:val="%6."/>
      <w:lvlJc w:val="right"/>
      <w:pPr>
        <w:ind w:left="3096" w:hanging="420"/>
      </w:pPr>
    </w:lvl>
    <w:lvl w:ilvl="6" w:tplc="0409000F" w:tentative="1">
      <w:start w:val="1"/>
      <w:numFmt w:val="decimal"/>
      <w:lvlText w:val="%7."/>
      <w:lvlJc w:val="left"/>
      <w:pPr>
        <w:ind w:left="3516" w:hanging="420"/>
      </w:pPr>
    </w:lvl>
    <w:lvl w:ilvl="7" w:tplc="04090019" w:tentative="1">
      <w:start w:val="1"/>
      <w:numFmt w:val="lowerLetter"/>
      <w:lvlText w:val="%8)"/>
      <w:lvlJc w:val="left"/>
      <w:pPr>
        <w:ind w:left="3936" w:hanging="420"/>
      </w:pPr>
    </w:lvl>
    <w:lvl w:ilvl="8" w:tplc="0409001B" w:tentative="1">
      <w:start w:val="1"/>
      <w:numFmt w:val="lowerRoman"/>
      <w:lvlText w:val="%9."/>
      <w:lvlJc w:val="right"/>
      <w:pPr>
        <w:ind w:left="4356" w:hanging="420"/>
      </w:pPr>
    </w:lvl>
  </w:abstractNum>
  <w:abstractNum w:abstractNumId="2">
    <w:nsid w:val="2BF20E2A"/>
    <w:multiLevelType w:val="hybridMultilevel"/>
    <w:tmpl w:val="E0C80646"/>
    <w:lvl w:ilvl="0" w:tplc="A90EF154">
      <w:start w:val="1"/>
      <w:numFmt w:val="japaneseCounting"/>
      <w:lvlText w:val="（%1）"/>
      <w:lvlJc w:val="left"/>
      <w:pPr>
        <w:ind w:left="1712" w:hanging="1080"/>
      </w:pPr>
      <w:rPr>
        <w:rFonts w:hint="default"/>
      </w:rPr>
    </w:lvl>
    <w:lvl w:ilvl="1" w:tplc="04090019" w:tentative="1">
      <w:start w:val="1"/>
      <w:numFmt w:val="lowerLetter"/>
      <w:lvlText w:val="%2)"/>
      <w:lvlJc w:val="left"/>
      <w:pPr>
        <w:ind w:left="1472" w:hanging="420"/>
      </w:pPr>
    </w:lvl>
    <w:lvl w:ilvl="2" w:tplc="0409001B" w:tentative="1">
      <w:start w:val="1"/>
      <w:numFmt w:val="lowerRoman"/>
      <w:lvlText w:val="%3."/>
      <w:lvlJc w:val="right"/>
      <w:pPr>
        <w:ind w:left="1892" w:hanging="420"/>
      </w:pPr>
    </w:lvl>
    <w:lvl w:ilvl="3" w:tplc="0409000F" w:tentative="1">
      <w:start w:val="1"/>
      <w:numFmt w:val="decimal"/>
      <w:lvlText w:val="%4."/>
      <w:lvlJc w:val="left"/>
      <w:pPr>
        <w:ind w:left="2312" w:hanging="420"/>
      </w:pPr>
    </w:lvl>
    <w:lvl w:ilvl="4" w:tplc="04090019" w:tentative="1">
      <w:start w:val="1"/>
      <w:numFmt w:val="lowerLetter"/>
      <w:lvlText w:val="%5)"/>
      <w:lvlJc w:val="left"/>
      <w:pPr>
        <w:ind w:left="2732" w:hanging="420"/>
      </w:pPr>
    </w:lvl>
    <w:lvl w:ilvl="5" w:tplc="0409001B" w:tentative="1">
      <w:start w:val="1"/>
      <w:numFmt w:val="lowerRoman"/>
      <w:lvlText w:val="%6."/>
      <w:lvlJc w:val="right"/>
      <w:pPr>
        <w:ind w:left="3152" w:hanging="420"/>
      </w:pPr>
    </w:lvl>
    <w:lvl w:ilvl="6" w:tplc="0409000F" w:tentative="1">
      <w:start w:val="1"/>
      <w:numFmt w:val="decimal"/>
      <w:lvlText w:val="%7."/>
      <w:lvlJc w:val="left"/>
      <w:pPr>
        <w:ind w:left="3572" w:hanging="420"/>
      </w:pPr>
    </w:lvl>
    <w:lvl w:ilvl="7" w:tplc="04090019" w:tentative="1">
      <w:start w:val="1"/>
      <w:numFmt w:val="lowerLetter"/>
      <w:lvlText w:val="%8)"/>
      <w:lvlJc w:val="left"/>
      <w:pPr>
        <w:ind w:left="3992" w:hanging="420"/>
      </w:pPr>
    </w:lvl>
    <w:lvl w:ilvl="8" w:tplc="0409001B" w:tentative="1">
      <w:start w:val="1"/>
      <w:numFmt w:val="lowerRoman"/>
      <w:lvlText w:val="%9."/>
      <w:lvlJc w:val="right"/>
      <w:pPr>
        <w:ind w:left="4412" w:hanging="420"/>
      </w:pPr>
    </w:lvl>
  </w:abstractNum>
  <w:abstractNum w:abstractNumId="3">
    <w:nsid w:val="2D6B1982"/>
    <w:multiLevelType w:val="hybridMultilevel"/>
    <w:tmpl w:val="00E80FEC"/>
    <w:lvl w:ilvl="0" w:tplc="B4C6B0AC">
      <w:start w:val="5"/>
      <w:numFmt w:val="japaneseCounting"/>
      <w:lvlText w:val="（%1）"/>
      <w:lvlJc w:val="left"/>
      <w:pPr>
        <w:ind w:left="1656" w:hanging="1080"/>
      </w:pPr>
      <w:rPr>
        <w:rFonts w:hint="default"/>
      </w:rPr>
    </w:lvl>
    <w:lvl w:ilvl="1" w:tplc="04090019" w:tentative="1">
      <w:start w:val="1"/>
      <w:numFmt w:val="lowerLetter"/>
      <w:lvlText w:val="%2)"/>
      <w:lvlJc w:val="left"/>
      <w:pPr>
        <w:ind w:left="1416" w:hanging="420"/>
      </w:pPr>
    </w:lvl>
    <w:lvl w:ilvl="2" w:tplc="0409001B" w:tentative="1">
      <w:start w:val="1"/>
      <w:numFmt w:val="lowerRoman"/>
      <w:lvlText w:val="%3."/>
      <w:lvlJc w:val="right"/>
      <w:pPr>
        <w:ind w:left="1836" w:hanging="420"/>
      </w:pPr>
    </w:lvl>
    <w:lvl w:ilvl="3" w:tplc="0409000F" w:tentative="1">
      <w:start w:val="1"/>
      <w:numFmt w:val="decimal"/>
      <w:lvlText w:val="%4."/>
      <w:lvlJc w:val="left"/>
      <w:pPr>
        <w:ind w:left="2256" w:hanging="420"/>
      </w:pPr>
    </w:lvl>
    <w:lvl w:ilvl="4" w:tplc="04090019" w:tentative="1">
      <w:start w:val="1"/>
      <w:numFmt w:val="lowerLetter"/>
      <w:lvlText w:val="%5)"/>
      <w:lvlJc w:val="left"/>
      <w:pPr>
        <w:ind w:left="2676" w:hanging="420"/>
      </w:pPr>
    </w:lvl>
    <w:lvl w:ilvl="5" w:tplc="0409001B" w:tentative="1">
      <w:start w:val="1"/>
      <w:numFmt w:val="lowerRoman"/>
      <w:lvlText w:val="%6."/>
      <w:lvlJc w:val="right"/>
      <w:pPr>
        <w:ind w:left="3096" w:hanging="420"/>
      </w:pPr>
    </w:lvl>
    <w:lvl w:ilvl="6" w:tplc="0409000F" w:tentative="1">
      <w:start w:val="1"/>
      <w:numFmt w:val="decimal"/>
      <w:lvlText w:val="%7."/>
      <w:lvlJc w:val="left"/>
      <w:pPr>
        <w:ind w:left="3516" w:hanging="420"/>
      </w:pPr>
    </w:lvl>
    <w:lvl w:ilvl="7" w:tplc="04090019" w:tentative="1">
      <w:start w:val="1"/>
      <w:numFmt w:val="lowerLetter"/>
      <w:lvlText w:val="%8)"/>
      <w:lvlJc w:val="left"/>
      <w:pPr>
        <w:ind w:left="3936" w:hanging="420"/>
      </w:pPr>
    </w:lvl>
    <w:lvl w:ilvl="8" w:tplc="0409001B" w:tentative="1">
      <w:start w:val="1"/>
      <w:numFmt w:val="lowerRoman"/>
      <w:lvlText w:val="%9."/>
      <w:lvlJc w:val="right"/>
      <w:pPr>
        <w:ind w:left="4356" w:hanging="420"/>
      </w:pPr>
    </w:lvl>
  </w:abstractNum>
  <w:abstractNum w:abstractNumId="4">
    <w:nsid w:val="37481493"/>
    <w:multiLevelType w:val="hybridMultilevel"/>
    <w:tmpl w:val="9126DC92"/>
    <w:lvl w:ilvl="0" w:tplc="DD5E0694">
      <w:start w:val="8"/>
      <w:numFmt w:val="japaneseCounting"/>
      <w:lvlText w:val="（%1）"/>
      <w:lvlJc w:val="left"/>
      <w:pPr>
        <w:ind w:left="1710" w:hanging="108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5">
    <w:nsid w:val="37E206C9"/>
    <w:multiLevelType w:val="hybridMultilevel"/>
    <w:tmpl w:val="0E66A5EC"/>
    <w:lvl w:ilvl="0" w:tplc="0EAAEB78">
      <w:start w:val="1"/>
      <w:numFmt w:val="decimal"/>
      <w:lvlText w:val="%1、"/>
      <w:lvlJc w:val="left"/>
      <w:pPr>
        <w:ind w:left="1287" w:hanging="72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6">
    <w:nsid w:val="4D92169D"/>
    <w:multiLevelType w:val="hybridMultilevel"/>
    <w:tmpl w:val="740C4DE6"/>
    <w:lvl w:ilvl="0" w:tplc="7F845DCE">
      <w:start w:val="1"/>
      <w:numFmt w:val="decimal"/>
      <w:lvlText w:val="%1."/>
      <w:lvlJc w:val="left"/>
      <w:pPr>
        <w:ind w:left="360" w:hanging="360"/>
      </w:pPr>
      <w:rPr>
        <w:rFonts w:ascii="仿宋_GB2312" w:hAnsi="Calibri" w:hint="default"/>
      </w:rPr>
    </w:lvl>
    <w:lvl w:ilvl="1" w:tplc="DA6A9742">
      <w:start w:val="5"/>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83A8DB8"/>
    <w:multiLevelType w:val="singleLevel"/>
    <w:tmpl w:val="583A8DB8"/>
    <w:lvl w:ilvl="0">
      <w:start w:val="1"/>
      <w:numFmt w:val="decimal"/>
      <w:suff w:val="nothing"/>
      <w:lvlText w:val="%1、"/>
      <w:lvlJc w:val="left"/>
    </w:lvl>
  </w:abstractNum>
  <w:abstractNum w:abstractNumId="8">
    <w:nsid w:val="588036B3"/>
    <w:multiLevelType w:val="singleLevel"/>
    <w:tmpl w:val="588036B3"/>
    <w:lvl w:ilvl="0">
      <w:start w:val="1"/>
      <w:numFmt w:val="decimal"/>
      <w:suff w:val="nothing"/>
      <w:lvlText w:val="%1."/>
      <w:lvlJc w:val="left"/>
    </w:lvl>
  </w:abstractNum>
  <w:abstractNum w:abstractNumId="9">
    <w:nsid w:val="58CEA470"/>
    <w:multiLevelType w:val="singleLevel"/>
    <w:tmpl w:val="58CEA470"/>
    <w:lvl w:ilvl="0">
      <w:start w:val="1"/>
      <w:numFmt w:val="decimal"/>
      <w:suff w:val="nothing"/>
      <w:lvlText w:val="%1、"/>
      <w:lvlJc w:val="left"/>
    </w:lvl>
  </w:abstractNum>
  <w:abstractNum w:abstractNumId="10">
    <w:nsid w:val="650F4378"/>
    <w:multiLevelType w:val="hybridMultilevel"/>
    <w:tmpl w:val="35324236"/>
    <w:lvl w:ilvl="0" w:tplc="65782336">
      <w:start w:val="1"/>
      <w:numFmt w:val="japaneseCounting"/>
      <w:lvlText w:val="%1、"/>
      <w:lvlJc w:val="left"/>
      <w:pPr>
        <w:ind w:left="1293" w:hanging="720"/>
      </w:pPr>
      <w:rPr>
        <w:rFonts w:ascii="黑体" w:eastAsia="黑体" w:hAnsi="宋体"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num w:numId="1">
    <w:abstractNumId w:val="0"/>
  </w:num>
  <w:num w:numId="2">
    <w:abstractNumId w:val="10"/>
  </w:num>
  <w:num w:numId="3">
    <w:abstractNumId w:val="1"/>
  </w:num>
  <w:num w:numId="4">
    <w:abstractNumId w:val="3"/>
  </w:num>
  <w:num w:numId="5">
    <w:abstractNumId w:val="4"/>
  </w:num>
  <w:num w:numId="6">
    <w:abstractNumId w:val="8"/>
  </w:num>
  <w:num w:numId="7">
    <w:abstractNumId w:val="7"/>
  </w:num>
  <w:num w:numId="8">
    <w:abstractNumId w:val="5"/>
  </w:num>
  <w:num w:numId="9">
    <w:abstractNumId w:val="0"/>
  </w:num>
  <w:num w:numId="10">
    <w:abstractNumId w:val="0"/>
  </w:num>
  <w:num w:numId="11">
    <w:abstractNumId w:val="6"/>
  </w:num>
  <w:num w:numId="12">
    <w:abstractNumId w:val="9"/>
  </w:num>
  <w:num w:numId="13">
    <w:abstractNumId w:val="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stylePaneFormatFilter w:val="3F01"/>
  <w:defaultTabStop w:val="420"/>
  <w:evenAndOddHeaders/>
  <w:drawingGridHorizontalSpacing w:val="295"/>
  <w:drawingGridVerticalSpacing w:val="246"/>
  <w:displayHorizontalDrawingGridEvery w:val="0"/>
  <w:displayVerticalDrawingGridEvery w:val="2"/>
  <w:characterSpacingControl w:val="compressPunctuation"/>
  <w:hdrShapeDefaults>
    <o:shapedefaults v:ext="edit" spidmax="38914"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C243F"/>
    <w:rsid w:val="0000025A"/>
    <w:rsid w:val="000002BB"/>
    <w:rsid w:val="000019D7"/>
    <w:rsid w:val="00002C19"/>
    <w:rsid w:val="00002F70"/>
    <w:rsid w:val="000032D5"/>
    <w:rsid w:val="00003369"/>
    <w:rsid w:val="0000351B"/>
    <w:rsid w:val="000035B4"/>
    <w:rsid w:val="00004424"/>
    <w:rsid w:val="000049C5"/>
    <w:rsid w:val="00005604"/>
    <w:rsid w:val="00005663"/>
    <w:rsid w:val="00005958"/>
    <w:rsid w:val="00005A10"/>
    <w:rsid w:val="00005AE0"/>
    <w:rsid w:val="00005FF6"/>
    <w:rsid w:val="00006115"/>
    <w:rsid w:val="000061BC"/>
    <w:rsid w:val="00006AF0"/>
    <w:rsid w:val="000074EB"/>
    <w:rsid w:val="000075DB"/>
    <w:rsid w:val="00007CD3"/>
    <w:rsid w:val="00007CF0"/>
    <w:rsid w:val="000100B3"/>
    <w:rsid w:val="00010190"/>
    <w:rsid w:val="000102B5"/>
    <w:rsid w:val="00010951"/>
    <w:rsid w:val="00010B78"/>
    <w:rsid w:val="0001134C"/>
    <w:rsid w:val="00011E7E"/>
    <w:rsid w:val="00012211"/>
    <w:rsid w:val="000123CA"/>
    <w:rsid w:val="000123CE"/>
    <w:rsid w:val="00012501"/>
    <w:rsid w:val="0001259F"/>
    <w:rsid w:val="00012689"/>
    <w:rsid w:val="00012925"/>
    <w:rsid w:val="00013CE4"/>
    <w:rsid w:val="00014385"/>
    <w:rsid w:val="00014C93"/>
    <w:rsid w:val="00015544"/>
    <w:rsid w:val="00016D99"/>
    <w:rsid w:val="00016F69"/>
    <w:rsid w:val="00017271"/>
    <w:rsid w:val="000172E5"/>
    <w:rsid w:val="000173A7"/>
    <w:rsid w:val="00017976"/>
    <w:rsid w:val="00020045"/>
    <w:rsid w:val="00020566"/>
    <w:rsid w:val="000208C0"/>
    <w:rsid w:val="000209BE"/>
    <w:rsid w:val="00021A31"/>
    <w:rsid w:val="00021FC0"/>
    <w:rsid w:val="00022985"/>
    <w:rsid w:val="00022BEA"/>
    <w:rsid w:val="00023093"/>
    <w:rsid w:val="000235D3"/>
    <w:rsid w:val="00023AF5"/>
    <w:rsid w:val="000245CC"/>
    <w:rsid w:val="000247DB"/>
    <w:rsid w:val="00024E9E"/>
    <w:rsid w:val="00025734"/>
    <w:rsid w:val="00025B09"/>
    <w:rsid w:val="00025B7B"/>
    <w:rsid w:val="00025BF8"/>
    <w:rsid w:val="00025CEB"/>
    <w:rsid w:val="000266B6"/>
    <w:rsid w:val="00026B75"/>
    <w:rsid w:val="00027026"/>
    <w:rsid w:val="000273D7"/>
    <w:rsid w:val="0002790A"/>
    <w:rsid w:val="00027FF3"/>
    <w:rsid w:val="00030053"/>
    <w:rsid w:val="00030345"/>
    <w:rsid w:val="000306B2"/>
    <w:rsid w:val="00030AB4"/>
    <w:rsid w:val="00031D1C"/>
    <w:rsid w:val="00031D3D"/>
    <w:rsid w:val="0003220E"/>
    <w:rsid w:val="000325F0"/>
    <w:rsid w:val="0003269D"/>
    <w:rsid w:val="00032884"/>
    <w:rsid w:val="000329E0"/>
    <w:rsid w:val="00032B54"/>
    <w:rsid w:val="00032CCD"/>
    <w:rsid w:val="000332B8"/>
    <w:rsid w:val="000335B0"/>
    <w:rsid w:val="00034291"/>
    <w:rsid w:val="00034775"/>
    <w:rsid w:val="00035771"/>
    <w:rsid w:val="00035A28"/>
    <w:rsid w:val="0003607B"/>
    <w:rsid w:val="000365CF"/>
    <w:rsid w:val="00037233"/>
    <w:rsid w:val="00037282"/>
    <w:rsid w:val="0003763B"/>
    <w:rsid w:val="00037BC6"/>
    <w:rsid w:val="00037E1D"/>
    <w:rsid w:val="00037FB0"/>
    <w:rsid w:val="00040305"/>
    <w:rsid w:val="000408FB"/>
    <w:rsid w:val="00040945"/>
    <w:rsid w:val="00041736"/>
    <w:rsid w:val="000424D9"/>
    <w:rsid w:val="000429E6"/>
    <w:rsid w:val="000437CD"/>
    <w:rsid w:val="00044C62"/>
    <w:rsid w:val="00045378"/>
    <w:rsid w:val="00045421"/>
    <w:rsid w:val="000454FD"/>
    <w:rsid w:val="000461F6"/>
    <w:rsid w:val="000464D0"/>
    <w:rsid w:val="00046562"/>
    <w:rsid w:val="00046846"/>
    <w:rsid w:val="0004694C"/>
    <w:rsid w:val="000469B8"/>
    <w:rsid w:val="00046D64"/>
    <w:rsid w:val="00046E57"/>
    <w:rsid w:val="000478FF"/>
    <w:rsid w:val="00051B97"/>
    <w:rsid w:val="00051D4A"/>
    <w:rsid w:val="00051DC6"/>
    <w:rsid w:val="000520A4"/>
    <w:rsid w:val="00052B21"/>
    <w:rsid w:val="00053048"/>
    <w:rsid w:val="0005319D"/>
    <w:rsid w:val="00053348"/>
    <w:rsid w:val="00053A90"/>
    <w:rsid w:val="00053B0B"/>
    <w:rsid w:val="0005406F"/>
    <w:rsid w:val="000546B1"/>
    <w:rsid w:val="00055789"/>
    <w:rsid w:val="0005586B"/>
    <w:rsid w:val="00055CAD"/>
    <w:rsid w:val="0005619C"/>
    <w:rsid w:val="0005644C"/>
    <w:rsid w:val="00056DAE"/>
    <w:rsid w:val="00057095"/>
    <w:rsid w:val="000572F0"/>
    <w:rsid w:val="00057597"/>
    <w:rsid w:val="000576B0"/>
    <w:rsid w:val="00057923"/>
    <w:rsid w:val="0006141B"/>
    <w:rsid w:val="00061952"/>
    <w:rsid w:val="00061AEA"/>
    <w:rsid w:val="00062987"/>
    <w:rsid w:val="00062A88"/>
    <w:rsid w:val="00062B13"/>
    <w:rsid w:val="00063288"/>
    <w:rsid w:val="00063ECC"/>
    <w:rsid w:val="000641AA"/>
    <w:rsid w:val="00064432"/>
    <w:rsid w:val="00064829"/>
    <w:rsid w:val="00065AC0"/>
    <w:rsid w:val="00065F25"/>
    <w:rsid w:val="000660E9"/>
    <w:rsid w:val="000664E6"/>
    <w:rsid w:val="000666A8"/>
    <w:rsid w:val="000668FB"/>
    <w:rsid w:val="00066A32"/>
    <w:rsid w:val="00066D53"/>
    <w:rsid w:val="00067E22"/>
    <w:rsid w:val="000704C0"/>
    <w:rsid w:val="00070A49"/>
    <w:rsid w:val="00070B2B"/>
    <w:rsid w:val="00071099"/>
    <w:rsid w:val="00072561"/>
    <w:rsid w:val="000726A4"/>
    <w:rsid w:val="00073204"/>
    <w:rsid w:val="00073815"/>
    <w:rsid w:val="000738B8"/>
    <w:rsid w:val="00073A6F"/>
    <w:rsid w:val="00074118"/>
    <w:rsid w:val="00074705"/>
    <w:rsid w:val="000748E7"/>
    <w:rsid w:val="00074AD9"/>
    <w:rsid w:val="00074E32"/>
    <w:rsid w:val="00075A57"/>
    <w:rsid w:val="00075F99"/>
    <w:rsid w:val="000761B8"/>
    <w:rsid w:val="000766E6"/>
    <w:rsid w:val="00076763"/>
    <w:rsid w:val="00080028"/>
    <w:rsid w:val="00080275"/>
    <w:rsid w:val="00080CFF"/>
    <w:rsid w:val="000813A9"/>
    <w:rsid w:val="000815DE"/>
    <w:rsid w:val="00081859"/>
    <w:rsid w:val="00081B61"/>
    <w:rsid w:val="0008247C"/>
    <w:rsid w:val="000831F7"/>
    <w:rsid w:val="00083598"/>
    <w:rsid w:val="0008375A"/>
    <w:rsid w:val="00083849"/>
    <w:rsid w:val="00083B4F"/>
    <w:rsid w:val="00083CDC"/>
    <w:rsid w:val="0008525F"/>
    <w:rsid w:val="000875BD"/>
    <w:rsid w:val="00087643"/>
    <w:rsid w:val="00087B39"/>
    <w:rsid w:val="00090316"/>
    <w:rsid w:val="00090FAE"/>
    <w:rsid w:val="0009115B"/>
    <w:rsid w:val="00091953"/>
    <w:rsid w:val="000921C7"/>
    <w:rsid w:val="0009332A"/>
    <w:rsid w:val="000933F4"/>
    <w:rsid w:val="00093BC3"/>
    <w:rsid w:val="0009428C"/>
    <w:rsid w:val="000943AD"/>
    <w:rsid w:val="00094B8F"/>
    <w:rsid w:val="00094D8F"/>
    <w:rsid w:val="00094EB1"/>
    <w:rsid w:val="0009512D"/>
    <w:rsid w:val="0009516E"/>
    <w:rsid w:val="0009651E"/>
    <w:rsid w:val="0009741A"/>
    <w:rsid w:val="00097459"/>
    <w:rsid w:val="000A0D5F"/>
    <w:rsid w:val="000A1535"/>
    <w:rsid w:val="000A18A3"/>
    <w:rsid w:val="000A1FC4"/>
    <w:rsid w:val="000A277B"/>
    <w:rsid w:val="000A280D"/>
    <w:rsid w:val="000A30B1"/>
    <w:rsid w:val="000A3FDF"/>
    <w:rsid w:val="000A3FEB"/>
    <w:rsid w:val="000A4133"/>
    <w:rsid w:val="000A437C"/>
    <w:rsid w:val="000A445F"/>
    <w:rsid w:val="000A45DC"/>
    <w:rsid w:val="000A4BEC"/>
    <w:rsid w:val="000A4E86"/>
    <w:rsid w:val="000A51D0"/>
    <w:rsid w:val="000A52B7"/>
    <w:rsid w:val="000A5B71"/>
    <w:rsid w:val="000A5C12"/>
    <w:rsid w:val="000A5FB8"/>
    <w:rsid w:val="000A631C"/>
    <w:rsid w:val="000A65DF"/>
    <w:rsid w:val="000A7BB9"/>
    <w:rsid w:val="000A7D57"/>
    <w:rsid w:val="000B00B6"/>
    <w:rsid w:val="000B0638"/>
    <w:rsid w:val="000B0FDA"/>
    <w:rsid w:val="000B11B7"/>
    <w:rsid w:val="000B14D7"/>
    <w:rsid w:val="000B26FE"/>
    <w:rsid w:val="000B277A"/>
    <w:rsid w:val="000B28ED"/>
    <w:rsid w:val="000B2A4D"/>
    <w:rsid w:val="000B2E37"/>
    <w:rsid w:val="000B3022"/>
    <w:rsid w:val="000B3385"/>
    <w:rsid w:val="000B382B"/>
    <w:rsid w:val="000B3F2E"/>
    <w:rsid w:val="000B432A"/>
    <w:rsid w:val="000B4846"/>
    <w:rsid w:val="000B4C9A"/>
    <w:rsid w:val="000B596D"/>
    <w:rsid w:val="000B5B71"/>
    <w:rsid w:val="000B5DE5"/>
    <w:rsid w:val="000B600D"/>
    <w:rsid w:val="000B6268"/>
    <w:rsid w:val="000B64B8"/>
    <w:rsid w:val="000B69D1"/>
    <w:rsid w:val="000B72BF"/>
    <w:rsid w:val="000B77CD"/>
    <w:rsid w:val="000B7B72"/>
    <w:rsid w:val="000C0121"/>
    <w:rsid w:val="000C0671"/>
    <w:rsid w:val="000C1410"/>
    <w:rsid w:val="000C1413"/>
    <w:rsid w:val="000C1907"/>
    <w:rsid w:val="000C1958"/>
    <w:rsid w:val="000C1B28"/>
    <w:rsid w:val="000C1D15"/>
    <w:rsid w:val="000C1DAC"/>
    <w:rsid w:val="000C21E5"/>
    <w:rsid w:val="000C2D3B"/>
    <w:rsid w:val="000C3178"/>
    <w:rsid w:val="000C3310"/>
    <w:rsid w:val="000C359E"/>
    <w:rsid w:val="000C3946"/>
    <w:rsid w:val="000C3A3D"/>
    <w:rsid w:val="000C4C4F"/>
    <w:rsid w:val="000C4F2B"/>
    <w:rsid w:val="000C55FA"/>
    <w:rsid w:val="000C5606"/>
    <w:rsid w:val="000C576D"/>
    <w:rsid w:val="000C583D"/>
    <w:rsid w:val="000C5A33"/>
    <w:rsid w:val="000C648B"/>
    <w:rsid w:val="000C68F2"/>
    <w:rsid w:val="000C6CC4"/>
    <w:rsid w:val="000C6D83"/>
    <w:rsid w:val="000C7097"/>
    <w:rsid w:val="000C7123"/>
    <w:rsid w:val="000C7288"/>
    <w:rsid w:val="000C7424"/>
    <w:rsid w:val="000C7490"/>
    <w:rsid w:val="000C7803"/>
    <w:rsid w:val="000C78C1"/>
    <w:rsid w:val="000C79DE"/>
    <w:rsid w:val="000D1227"/>
    <w:rsid w:val="000D1E28"/>
    <w:rsid w:val="000D1FB3"/>
    <w:rsid w:val="000D29FC"/>
    <w:rsid w:val="000D34BA"/>
    <w:rsid w:val="000D3536"/>
    <w:rsid w:val="000D3846"/>
    <w:rsid w:val="000D39D2"/>
    <w:rsid w:val="000D3DF6"/>
    <w:rsid w:val="000D4904"/>
    <w:rsid w:val="000D4F42"/>
    <w:rsid w:val="000D4FC1"/>
    <w:rsid w:val="000D536F"/>
    <w:rsid w:val="000D575B"/>
    <w:rsid w:val="000D587D"/>
    <w:rsid w:val="000D5A3C"/>
    <w:rsid w:val="000D5C48"/>
    <w:rsid w:val="000D606B"/>
    <w:rsid w:val="000D6D7F"/>
    <w:rsid w:val="000D76A1"/>
    <w:rsid w:val="000E0360"/>
    <w:rsid w:val="000E0785"/>
    <w:rsid w:val="000E0E73"/>
    <w:rsid w:val="000E1036"/>
    <w:rsid w:val="000E2128"/>
    <w:rsid w:val="000E248A"/>
    <w:rsid w:val="000E2C40"/>
    <w:rsid w:val="000E2E73"/>
    <w:rsid w:val="000E3236"/>
    <w:rsid w:val="000E33CF"/>
    <w:rsid w:val="000E4B64"/>
    <w:rsid w:val="000E4B68"/>
    <w:rsid w:val="000E63AD"/>
    <w:rsid w:val="000E6B48"/>
    <w:rsid w:val="000E787F"/>
    <w:rsid w:val="000E7ABD"/>
    <w:rsid w:val="000E7EAF"/>
    <w:rsid w:val="000F0190"/>
    <w:rsid w:val="000F0583"/>
    <w:rsid w:val="000F0625"/>
    <w:rsid w:val="000F1864"/>
    <w:rsid w:val="000F1B0A"/>
    <w:rsid w:val="000F1F51"/>
    <w:rsid w:val="000F272B"/>
    <w:rsid w:val="000F3742"/>
    <w:rsid w:val="000F3E14"/>
    <w:rsid w:val="000F4506"/>
    <w:rsid w:val="000F45B4"/>
    <w:rsid w:val="000F7776"/>
    <w:rsid w:val="000F77C6"/>
    <w:rsid w:val="000F77F3"/>
    <w:rsid w:val="00100845"/>
    <w:rsid w:val="0010166B"/>
    <w:rsid w:val="00102706"/>
    <w:rsid w:val="00102A80"/>
    <w:rsid w:val="00103082"/>
    <w:rsid w:val="00103E86"/>
    <w:rsid w:val="00104631"/>
    <w:rsid w:val="00104D7C"/>
    <w:rsid w:val="00105DFB"/>
    <w:rsid w:val="0010671C"/>
    <w:rsid w:val="00106776"/>
    <w:rsid w:val="00106FC7"/>
    <w:rsid w:val="001075F0"/>
    <w:rsid w:val="0010799E"/>
    <w:rsid w:val="00110633"/>
    <w:rsid w:val="001107F8"/>
    <w:rsid w:val="001112B5"/>
    <w:rsid w:val="0011130A"/>
    <w:rsid w:val="0011156B"/>
    <w:rsid w:val="00111751"/>
    <w:rsid w:val="00111D10"/>
    <w:rsid w:val="00111F2D"/>
    <w:rsid w:val="001128F9"/>
    <w:rsid w:val="00112AE4"/>
    <w:rsid w:val="00112B40"/>
    <w:rsid w:val="001137E8"/>
    <w:rsid w:val="001140C3"/>
    <w:rsid w:val="0011423F"/>
    <w:rsid w:val="0011435C"/>
    <w:rsid w:val="00114871"/>
    <w:rsid w:val="00115184"/>
    <w:rsid w:val="0011549B"/>
    <w:rsid w:val="00115520"/>
    <w:rsid w:val="00115F7B"/>
    <w:rsid w:val="00115FB8"/>
    <w:rsid w:val="001165BD"/>
    <w:rsid w:val="00116862"/>
    <w:rsid w:val="001172AA"/>
    <w:rsid w:val="00120A34"/>
    <w:rsid w:val="00120FAC"/>
    <w:rsid w:val="001212F0"/>
    <w:rsid w:val="001219D9"/>
    <w:rsid w:val="00122525"/>
    <w:rsid w:val="00122593"/>
    <w:rsid w:val="00122A34"/>
    <w:rsid w:val="00122CBA"/>
    <w:rsid w:val="0012326C"/>
    <w:rsid w:val="00123341"/>
    <w:rsid w:val="00123349"/>
    <w:rsid w:val="00123731"/>
    <w:rsid w:val="001239C0"/>
    <w:rsid w:val="00124629"/>
    <w:rsid w:val="001255C4"/>
    <w:rsid w:val="001268D0"/>
    <w:rsid w:val="00126990"/>
    <w:rsid w:val="00126C6C"/>
    <w:rsid w:val="00126E17"/>
    <w:rsid w:val="00127283"/>
    <w:rsid w:val="00127480"/>
    <w:rsid w:val="0012780F"/>
    <w:rsid w:val="00127EAC"/>
    <w:rsid w:val="001308F1"/>
    <w:rsid w:val="00130E09"/>
    <w:rsid w:val="00131BFC"/>
    <w:rsid w:val="0013279C"/>
    <w:rsid w:val="001331B8"/>
    <w:rsid w:val="00133267"/>
    <w:rsid w:val="001336E4"/>
    <w:rsid w:val="00133EAB"/>
    <w:rsid w:val="001344A8"/>
    <w:rsid w:val="00134C4D"/>
    <w:rsid w:val="00135609"/>
    <w:rsid w:val="00136CEB"/>
    <w:rsid w:val="00137982"/>
    <w:rsid w:val="00137BBE"/>
    <w:rsid w:val="00137CBF"/>
    <w:rsid w:val="001407CE"/>
    <w:rsid w:val="00140A5E"/>
    <w:rsid w:val="00140E6C"/>
    <w:rsid w:val="00141ACB"/>
    <w:rsid w:val="00142432"/>
    <w:rsid w:val="001425F0"/>
    <w:rsid w:val="00142CB4"/>
    <w:rsid w:val="001433F2"/>
    <w:rsid w:val="00143576"/>
    <w:rsid w:val="001435AC"/>
    <w:rsid w:val="00144078"/>
    <w:rsid w:val="00144234"/>
    <w:rsid w:val="001442BC"/>
    <w:rsid w:val="00144331"/>
    <w:rsid w:val="0014464A"/>
    <w:rsid w:val="00144919"/>
    <w:rsid w:val="001451C0"/>
    <w:rsid w:val="00145348"/>
    <w:rsid w:val="00145409"/>
    <w:rsid w:val="001461EF"/>
    <w:rsid w:val="00146FC4"/>
    <w:rsid w:val="0014744D"/>
    <w:rsid w:val="0014759E"/>
    <w:rsid w:val="0014779B"/>
    <w:rsid w:val="00147E9F"/>
    <w:rsid w:val="001500D7"/>
    <w:rsid w:val="001502CF"/>
    <w:rsid w:val="00150475"/>
    <w:rsid w:val="0015099B"/>
    <w:rsid w:val="00151568"/>
    <w:rsid w:val="00151922"/>
    <w:rsid w:val="00151C27"/>
    <w:rsid w:val="00152003"/>
    <w:rsid w:val="00152027"/>
    <w:rsid w:val="0015204E"/>
    <w:rsid w:val="001532D8"/>
    <w:rsid w:val="00153E0F"/>
    <w:rsid w:val="00154AB1"/>
    <w:rsid w:val="00155031"/>
    <w:rsid w:val="00155BC2"/>
    <w:rsid w:val="00155F23"/>
    <w:rsid w:val="00156469"/>
    <w:rsid w:val="00156ABE"/>
    <w:rsid w:val="00156D71"/>
    <w:rsid w:val="0015710B"/>
    <w:rsid w:val="00157658"/>
    <w:rsid w:val="0015780B"/>
    <w:rsid w:val="00160B44"/>
    <w:rsid w:val="00161128"/>
    <w:rsid w:val="00162450"/>
    <w:rsid w:val="0016245B"/>
    <w:rsid w:val="00162D15"/>
    <w:rsid w:val="00163072"/>
    <w:rsid w:val="00164484"/>
    <w:rsid w:val="00164EA7"/>
    <w:rsid w:val="001652AB"/>
    <w:rsid w:val="00165475"/>
    <w:rsid w:val="00165828"/>
    <w:rsid w:val="00166C8A"/>
    <w:rsid w:val="0016732C"/>
    <w:rsid w:val="00167474"/>
    <w:rsid w:val="001679C0"/>
    <w:rsid w:val="00167ABC"/>
    <w:rsid w:val="00167AD2"/>
    <w:rsid w:val="00167C7A"/>
    <w:rsid w:val="001701CD"/>
    <w:rsid w:val="00170EA0"/>
    <w:rsid w:val="00170EAD"/>
    <w:rsid w:val="0017107D"/>
    <w:rsid w:val="00171744"/>
    <w:rsid w:val="0017235B"/>
    <w:rsid w:val="00173C5D"/>
    <w:rsid w:val="0017404C"/>
    <w:rsid w:val="00174856"/>
    <w:rsid w:val="00174C37"/>
    <w:rsid w:val="00174E56"/>
    <w:rsid w:val="0017519E"/>
    <w:rsid w:val="00175224"/>
    <w:rsid w:val="0017535E"/>
    <w:rsid w:val="001755E9"/>
    <w:rsid w:val="00175654"/>
    <w:rsid w:val="001756DB"/>
    <w:rsid w:val="0017571A"/>
    <w:rsid w:val="00175A13"/>
    <w:rsid w:val="0017641A"/>
    <w:rsid w:val="00177796"/>
    <w:rsid w:val="001777E5"/>
    <w:rsid w:val="00180BB0"/>
    <w:rsid w:val="00180D30"/>
    <w:rsid w:val="00181130"/>
    <w:rsid w:val="00181219"/>
    <w:rsid w:val="00181676"/>
    <w:rsid w:val="001817F1"/>
    <w:rsid w:val="00181E1D"/>
    <w:rsid w:val="00181F97"/>
    <w:rsid w:val="0018302A"/>
    <w:rsid w:val="0018324D"/>
    <w:rsid w:val="001835EF"/>
    <w:rsid w:val="001846EF"/>
    <w:rsid w:val="00184AAA"/>
    <w:rsid w:val="00184B28"/>
    <w:rsid w:val="001851F8"/>
    <w:rsid w:val="001860F2"/>
    <w:rsid w:val="00186468"/>
    <w:rsid w:val="001868F2"/>
    <w:rsid w:val="00186A25"/>
    <w:rsid w:val="00186E3E"/>
    <w:rsid w:val="00187B6A"/>
    <w:rsid w:val="001900B6"/>
    <w:rsid w:val="00190164"/>
    <w:rsid w:val="001911AA"/>
    <w:rsid w:val="001914C5"/>
    <w:rsid w:val="0019177B"/>
    <w:rsid w:val="001922BD"/>
    <w:rsid w:val="00192554"/>
    <w:rsid w:val="00192636"/>
    <w:rsid w:val="00192E4B"/>
    <w:rsid w:val="00193062"/>
    <w:rsid w:val="00193190"/>
    <w:rsid w:val="001933C4"/>
    <w:rsid w:val="0019397C"/>
    <w:rsid w:val="00193AEE"/>
    <w:rsid w:val="00193EEE"/>
    <w:rsid w:val="00193FD8"/>
    <w:rsid w:val="0019449A"/>
    <w:rsid w:val="00195B99"/>
    <w:rsid w:val="00195C18"/>
    <w:rsid w:val="00195DDA"/>
    <w:rsid w:val="00196060"/>
    <w:rsid w:val="001962BA"/>
    <w:rsid w:val="00196310"/>
    <w:rsid w:val="001967BA"/>
    <w:rsid w:val="00196A3D"/>
    <w:rsid w:val="00196AFB"/>
    <w:rsid w:val="00196F3E"/>
    <w:rsid w:val="001975D4"/>
    <w:rsid w:val="0019766E"/>
    <w:rsid w:val="001976D0"/>
    <w:rsid w:val="00197837"/>
    <w:rsid w:val="00197A33"/>
    <w:rsid w:val="001A01F7"/>
    <w:rsid w:val="001A0F69"/>
    <w:rsid w:val="001A13A6"/>
    <w:rsid w:val="001A1D41"/>
    <w:rsid w:val="001A2B8A"/>
    <w:rsid w:val="001A2FA6"/>
    <w:rsid w:val="001A32F4"/>
    <w:rsid w:val="001A3516"/>
    <w:rsid w:val="001A39C2"/>
    <w:rsid w:val="001A3EDD"/>
    <w:rsid w:val="001A3F3B"/>
    <w:rsid w:val="001A449A"/>
    <w:rsid w:val="001A4890"/>
    <w:rsid w:val="001A4EBE"/>
    <w:rsid w:val="001A537F"/>
    <w:rsid w:val="001A5F25"/>
    <w:rsid w:val="001A6027"/>
    <w:rsid w:val="001A68EE"/>
    <w:rsid w:val="001A6E92"/>
    <w:rsid w:val="001A74B9"/>
    <w:rsid w:val="001A7695"/>
    <w:rsid w:val="001A7CE9"/>
    <w:rsid w:val="001A7DDA"/>
    <w:rsid w:val="001B018B"/>
    <w:rsid w:val="001B0B80"/>
    <w:rsid w:val="001B0C4C"/>
    <w:rsid w:val="001B0FAF"/>
    <w:rsid w:val="001B11E8"/>
    <w:rsid w:val="001B1865"/>
    <w:rsid w:val="001B1E72"/>
    <w:rsid w:val="001B27D6"/>
    <w:rsid w:val="001B2954"/>
    <w:rsid w:val="001B2B55"/>
    <w:rsid w:val="001B312D"/>
    <w:rsid w:val="001B33F0"/>
    <w:rsid w:val="001B3879"/>
    <w:rsid w:val="001B3B0C"/>
    <w:rsid w:val="001B3C2D"/>
    <w:rsid w:val="001B3FC2"/>
    <w:rsid w:val="001B4440"/>
    <w:rsid w:val="001B4AC8"/>
    <w:rsid w:val="001B5117"/>
    <w:rsid w:val="001B605C"/>
    <w:rsid w:val="001B64A2"/>
    <w:rsid w:val="001B72A7"/>
    <w:rsid w:val="001C0BD5"/>
    <w:rsid w:val="001C1215"/>
    <w:rsid w:val="001C1D94"/>
    <w:rsid w:val="001C26BF"/>
    <w:rsid w:val="001C2C81"/>
    <w:rsid w:val="001C2E45"/>
    <w:rsid w:val="001C34E3"/>
    <w:rsid w:val="001C352F"/>
    <w:rsid w:val="001C3CC5"/>
    <w:rsid w:val="001C4FC1"/>
    <w:rsid w:val="001C52C6"/>
    <w:rsid w:val="001C5A1D"/>
    <w:rsid w:val="001C5ED7"/>
    <w:rsid w:val="001C6C81"/>
    <w:rsid w:val="001C6FD4"/>
    <w:rsid w:val="001C70EA"/>
    <w:rsid w:val="001C7CB7"/>
    <w:rsid w:val="001D0BA9"/>
    <w:rsid w:val="001D237D"/>
    <w:rsid w:val="001D2A51"/>
    <w:rsid w:val="001D304F"/>
    <w:rsid w:val="001D3815"/>
    <w:rsid w:val="001D389C"/>
    <w:rsid w:val="001D4360"/>
    <w:rsid w:val="001D4D20"/>
    <w:rsid w:val="001D5AC1"/>
    <w:rsid w:val="001D5F26"/>
    <w:rsid w:val="001D6571"/>
    <w:rsid w:val="001D662E"/>
    <w:rsid w:val="001D6882"/>
    <w:rsid w:val="001D68F4"/>
    <w:rsid w:val="001D7E57"/>
    <w:rsid w:val="001E023B"/>
    <w:rsid w:val="001E08EC"/>
    <w:rsid w:val="001E0992"/>
    <w:rsid w:val="001E1303"/>
    <w:rsid w:val="001E1963"/>
    <w:rsid w:val="001E1ACA"/>
    <w:rsid w:val="001E2B8E"/>
    <w:rsid w:val="001E2BE8"/>
    <w:rsid w:val="001E2D13"/>
    <w:rsid w:val="001E355C"/>
    <w:rsid w:val="001E3BEA"/>
    <w:rsid w:val="001E3D2A"/>
    <w:rsid w:val="001E3EB7"/>
    <w:rsid w:val="001E4021"/>
    <w:rsid w:val="001E4ECA"/>
    <w:rsid w:val="001E52BA"/>
    <w:rsid w:val="001E5689"/>
    <w:rsid w:val="001E56B4"/>
    <w:rsid w:val="001E5B46"/>
    <w:rsid w:val="001E5EC8"/>
    <w:rsid w:val="001E5EDE"/>
    <w:rsid w:val="001E61D4"/>
    <w:rsid w:val="001E62E0"/>
    <w:rsid w:val="001E6C09"/>
    <w:rsid w:val="001E700A"/>
    <w:rsid w:val="001E7042"/>
    <w:rsid w:val="001E75A8"/>
    <w:rsid w:val="001F07F5"/>
    <w:rsid w:val="001F0DF4"/>
    <w:rsid w:val="001F2574"/>
    <w:rsid w:val="001F2637"/>
    <w:rsid w:val="001F2D92"/>
    <w:rsid w:val="001F2DA3"/>
    <w:rsid w:val="001F3263"/>
    <w:rsid w:val="001F3561"/>
    <w:rsid w:val="001F3D41"/>
    <w:rsid w:val="001F3E72"/>
    <w:rsid w:val="001F592C"/>
    <w:rsid w:val="001F5B53"/>
    <w:rsid w:val="001F61EB"/>
    <w:rsid w:val="001F7104"/>
    <w:rsid w:val="001F7424"/>
    <w:rsid w:val="00200961"/>
    <w:rsid w:val="0020156B"/>
    <w:rsid w:val="00201D51"/>
    <w:rsid w:val="00202ACF"/>
    <w:rsid w:val="002033A4"/>
    <w:rsid w:val="002035DD"/>
    <w:rsid w:val="00203678"/>
    <w:rsid w:val="00203B92"/>
    <w:rsid w:val="00204B68"/>
    <w:rsid w:val="002052DB"/>
    <w:rsid w:val="002055C0"/>
    <w:rsid w:val="002055E6"/>
    <w:rsid w:val="0020563D"/>
    <w:rsid w:val="00205854"/>
    <w:rsid w:val="0020588C"/>
    <w:rsid w:val="00205FB7"/>
    <w:rsid w:val="00206099"/>
    <w:rsid w:val="002061F9"/>
    <w:rsid w:val="00206DD7"/>
    <w:rsid w:val="00207FB5"/>
    <w:rsid w:val="0021049D"/>
    <w:rsid w:val="0021054A"/>
    <w:rsid w:val="002109C2"/>
    <w:rsid w:val="00210BED"/>
    <w:rsid w:val="00210BFB"/>
    <w:rsid w:val="002114D3"/>
    <w:rsid w:val="002116F5"/>
    <w:rsid w:val="002117DB"/>
    <w:rsid w:val="00211C2A"/>
    <w:rsid w:val="0021221A"/>
    <w:rsid w:val="00212809"/>
    <w:rsid w:val="00212D82"/>
    <w:rsid w:val="002138CE"/>
    <w:rsid w:val="00213959"/>
    <w:rsid w:val="002139EB"/>
    <w:rsid w:val="00213AE6"/>
    <w:rsid w:val="00213D93"/>
    <w:rsid w:val="002141F3"/>
    <w:rsid w:val="00214DF1"/>
    <w:rsid w:val="00215224"/>
    <w:rsid w:val="00215A54"/>
    <w:rsid w:val="002168B2"/>
    <w:rsid w:val="00216B3D"/>
    <w:rsid w:val="00216E12"/>
    <w:rsid w:val="00216F7C"/>
    <w:rsid w:val="00217047"/>
    <w:rsid w:val="002171AF"/>
    <w:rsid w:val="002173C3"/>
    <w:rsid w:val="00217582"/>
    <w:rsid w:val="002176A4"/>
    <w:rsid w:val="00217ECF"/>
    <w:rsid w:val="00217FE2"/>
    <w:rsid w:val="00220788"/>
    <w:rsid w:val="00221E22"/>
    <w:rsid w:val="00222058"/>
    <w:rsid w:val="00222110"/>
    <w:rsid w:val="00222C35"/>
    <w:rsid w:val="00222C41"/>
    <w:rsid w:val="00223363"/>
    <w:rsid w:val="002236BB"/>
    <w:rsid w:val="0022452D"/>
    <w:rsid w:val="00224A46"/>
    <w:rsid w:val="00224AEC"/>
    <w:rsid w:val="00225123"/>
    <w:rsid w:val="002258A9"/>
    <w:rsid w:val="00225982"/>
    <w:rsid w:val="00225BBA"/>
    <w:rsid w:val="0022645C"/>
    <w:rsid w:val="00226984"/>
    <w:rsid w:val="00226AFE"/>
    <w:rsid w:val="00226D74"/>
    <w:rsid w:val="00226EC6"/>
    <w:rsid w:val="0022721F"/>
    <w:rsid w:val="002275A7"/>
    <w:rsid w:val="00231361"/>
    <w:rsid w:val="00231723"/>
    <w:rsid w:val="00231BB4"/>
    <w:rsid w:val="00231FA3"/>
    <w:rsid w:val="002320CB"/>
    <w:rsid w:val="00232AB9"/>
    <w:rsid w:val="00232E2C"/>
    <w:rsid w:val="0023330D"/>
    <w:rsid w:val="002333A6"/>
    <w:rsid w:val="00233588"/>
    <w:rsid w:val="00233593"/>
    <w:rsid w:val="00234888"/>
    <w:rsid w:val="00234C41"/>
    <w:rsid w:val="0023567C"/>
    <w:rsid w:val="00235D61"/>
    <w:rsid w:val="00235D85"/>
    <w:rsid w:val="00236CB2"/>
    <w:rsid w:val="00237132"/>
    <w:rsid w:val="002376CB"/>
    <w:rsid w:val="00240776"/>
    <w:rsid w:val="00240DDD"/>
    <w:rsid w:val="002411BE"/>
    <w:rsid w:val="0024177C"/>
    <w:rsid w:val="00241825"/>
    <w:rsid w:val="00241AA8"/>
    <w:rsid w:val="00241C3F"/>
    <w:rsid w:val="00241FDC"/>
    <w:rsid w:val="00242104"/>
    <w:rsid w:val="0024237F"/>
    <w:rsid w:val="00242594"/>
    <w:rsid w:val="002435AB"/>
    <w:rsid w:val="00243DE2"/>
    <w:rsid w:val="00243E49"/>
    <w:rsid w:val="00243F87"/>
    <w:rsid w:val="002441B0"/>
    <w:rsid w:val="00244DCE"/>
    <w:rsid w:val="00244F6E"/>
    <w:rsid w:val="002452AD"/>
    <w:rsid w:val="0024558C"/>
    <w:rsid w:val="0024657C"/>
    <w:rsid w:val="002465C3"/>
    <w:rsid w:val="002466B1"/>
    <w:rsid w:val="00247054"/>
    <w:rsid w:val="00247080"/>
    <w:rsid w:val="002518FB"/>
    <w:rsid w:val="00251A49"/>
    <w:rsid w:val="00251E6A"/>
    <w:rsid w:val="002522BC"/>
    <w:rsid w:val="002523EA"/>
    <w:rsid w:val="00252D20"/>
    <w:rsid w:val="002537FA"/>
    <w:rsid w:val="00253963"/>
    <w:rsid w:val="00254371"/>
    <w:rsid w:val="00254682"/>
    <w:rsid w:val="002547AC"/>
    <w:rsid w:val="00255630"/>
    <w:rsid w:val="0025575F"/>
    <w:rsid w:val="0025589A"/>
    <w:rsid w:val="00255BAB"/>
    <w:rsid w:val="002572AF"/>
    <w:rsid w:val="002574CB"/>
    <w:rsid w:val="00257800"/>
    <w:rsid w:val="00260DDC"/>
    <w:rsid w:val="00260DFB"/>
    <w:rsid w:val="00260FE2"/>
    <w:rsid w:val="00261511"/>
    <w:rsid w:val="0026169A"/>
    <w:rsid w:val="0026175F"/>
    <w:rsid w:val="00261947"/>
    <w:rsid w:val="00261C62"/>
    <w:rsid w:val="00261ED4"/>
    <w:rsid w:val="0026263C"/>
    <w:rsid w:val="00262B00"/>
    <w:rsid w:val="00263056"/>
    <w:rsid w:val="0026397B"/>
    <w:rsid w:val="00263ADD"/>
    <w:rsid w:val="00264146"/>
    <w:rsid w:val="00264340"/>
    <w:rsid w:val="002644BE"/>
    <w:rsid w:val="002648F9"/>
    <w:rsid w:val="00264BD8"/>
    <w:rsid w:val="00264D63"/>
    <w:rsid w:val="00264DB8"/>
    <w:rsid w:val="0026570A"/>
    <w:rsid w:val="002659BB"/>
    <w:rsid w:val="00265A4B"/>
    <w:rsid w:val="00265BE2"/>
    <w:rsid w:val="00266151"/>
    <w:rsid w:val="0026660E"/>
    <w:rsid w:val="00266B57"/>
    <w:rsid w:val="002679EB"/>
    <w:rsid w:val="00267A53"/>
    <w:rsid w:val="00267D37"/>
    <w:rsid w:val="00270033"/>
    <w:rsid w:val="0027123C"/>
    <w:rsid w:val="0027130D"/>
    <w:rsid w:val="0027163D"/>
    <w:rsid w:val="0027217F"/>
    <w:rsid w:val="00272420"/>
    <w:rsid w:val="002725CB"/>
    <w:rsid w:val="00273391"/>
    <w:rsid w:val="002733EB"/>
    <w:rsid w:val="002734AD"/>
    <w:rsid w:val="00273661"/>
    <w:rsid w:val="00273701"/>
    <w:rsid w:val="00273A1E"/>
    <w:rsid w:val="00274071"/>
    <w:rsid w:val="00274123"/>
    <w:rsid w:val="002746E0"/>
    <w:rsid w:val="0027559A"/>
    <w:rsid w:val="002755A8"/>
    <w:rsid w:val="00275739"/>
    <w:rsid w:val="002774BB"/>
    <w:rsid w:val="002775E9"/>
    <w:rsid w:val="00277979"/>
    <w:rsid w:val="00280DB1"/>
    <w:rsid w:val="00280EF1"/>
    <w:rsid w:val="00281343"/>
    <w:rsid w:val="00281FCF"/>
    <w:rsid w:val="00282144"/>
    <w:rsid w:val="00282700"/>
    <w:rsid w:val="00282760"/>
    <w:rsid w:val="00282A19"/>
    <w:rsid w:val="00283257"/>
    <w:rsid w:val="00283360"/>
    <w:rsid w:val="00283A6B"/>
    <w:rsid w:val="002843B8"/>
    <w:rsid w:val="002847F0"/>
    <w:rsid w:val="00284A69"/>
    <w:rsid w:val="00284B7B"/>
    <w:rsid w:val="00284DF7"/>
    <w:rsid w:val="00285F33"/>
    <w:rsid w:val="0028691F"/>
    <w:rsid w:val="00287A0F"/>
    <w:rsid w:val="00287CAF"/>
    <w:rsid w:val="00287DA8"/>
    <w:rsid w:val="00287F8E"/>
    <w:rsid w:val="00291086"/>
    <w:rsid w:val="00291474"/>
    <w:rsid w:val="00291519"/>
    <w:rsid w:val="00291792"/>
    <w:rsid w:val="00292F85"/>
    <w:rsid w:val="00293762"/>
    <w:rsid w:val="00293BA3"/>
    <w:rsid w:val="0029434C"/>
    <w:rsid w:val="002943B3"/>
    <w:rsid w:val="00295129"/>
    <w:rsid w:val="0029520D"/>
    <w:rsid w:val="002958E6"/>
    <w:rsid w:val="00296A6C"/>
    <w:rsid w:val="002971A8"/>
    <w:rsid w:val="00297378"/>
    <w:rsid w:val="002A098A"/>
    <w:rsid w:val="002A194B"/>
    <w:rsid w:val="002A1FC1"/>
    <w:rsid w:val="002A2B35"/>
    <w:rsid w:val="002A2CCA"/>
    <w:rsid w:val="002A3083"/>
    <w:rsid w:val="002A30B0"/>
    <w:rsid w:val="002A3866"/>
    <w:rsid w:val="002A39DD"/>
    <w:rsid w:val="002A3B07"/>
    <w:rsid w:val="002A3FD7"/>
    <w:rsid w:val="002A4459"/>
    <w:rsid w:val="002A4BB3"/>
    <w:rsid w:val="002A6AFD"/>
    <w:rsid w:val="002A763F"/>
    <w:rsid w:val="002A77B1"/>
    <w:rsid w:val="002A7EA9"/>
    <w:rsid w:val="002A7F9F"/>
    <w:rsid w:val="002B183B"/>
    <w:rsid w:val="002B1FD4"/>
    <w:rsid w:val="002B1FF5"/>
    <w:rsid w:val="002B21E4"/>
    <w:rsid w:val="002B28C0"/>
    <w:rsid w:val="002B2FDB"/>
    <w:rsid w:val="002B3391"/>
    <w:rsid w:val="002B383E"/>
    <w:rsid w:val="002B46E6"/>
    <w:rsid w:val="002B4A00"/>
    <w:rsid w:val="002B5A09"/>
    <w:rsid w:val="002B64F8"/>
    <w:rsid w:val="002B6A1B"/>
    <w:rsid w:val="002B71D5"/>
    <w:rsid w:val="002B7886"/>
    <w:rsid w:val="002B7B5E"/>
    <w:rsid w:val="002B7C40"/>
    <w:rsid w:val="002C02AB"/>
    <w:rsid w:val="002C0847"/>
    <w:rsid w:val="002C0AEA"/>
    <w:rsid w:val="002C0BDD"/>
    <w:rsid w:val="002C125E"/>
    <w:rsid w:val="002C16E1"/>
    <w:rsid w:val="002C1A66"/>
    <w:rsid w:val="002C2171"/>
    <w:rsid w:val="002C245B"/>
    <w:rsid w:val="002C271C"/>
    <w:rsid w:val="002C29BE"/>
    <w:rsid w:val="002C30A8"/>
    <w:rsid w:val="002C31D9"/>
    <w:rsid w:val="002C323D"/>
    <w:rsid w:val="002C4117"/>
    <w:rsid w:val="002C41EE"/>
    <w:rsid w:val="002C4A9D"/>
    <w:rsid w:val="002C5094"/>
    <w:rsid w:val="002C50AA"/>
    <w:rsid w:val="002C516B"/>
    <w:rsid w:val="002C518B"/>
    <w:rsid w:val="002C6BBE"/>
    <w:rsid w:val="002C7030"/>
    <w:rsid w:val="002C771B"/>
    <w:rsid w:val="002C7B87"/>
    <w:rsid w:val="002C7CC0"/>
    <w:rsid w:val="002C7E3E"/>
    <w:rsid w:val="002C7F91"/>
    <w:rsid w:val="002D0123"/>
    <w:rsid w:val="002D07B0"/>
    <w:rsid w:val="002D14D8"/>
    <w:rsid w:val="002D1626"/>
    <w:rsid w:val="002D16C0"/>
    <w:rsid w:val="002D1AB1"/>
    <w:rsid w:val="002D22CE"/>
    <w:rsid w:val="002D2D1E"/>
    <w:rsid w:val="002D2D7F"/>
    <w:rsid w:val="002D318B"/>
    <w:rsid w:val="002D36A2"/>
    <w:rsid w:val="002D43FD"/>
    <w:rsid w:val="002D4602"/>
    <w:rsid w:val="002D46C2"/>
    <w:rsid w:val="002D48BE"/>
    <w:rsid w:val="002D4F61"/>
    <w:rsid w:val="002D4FBC"/>
    <w:rsid w:val="002D5873"/>
    <w:rsid w:val="002D5D6A"/>
    <w:rsid w:val="002D5EA5"/>
    <w:rsid w:val="002D6648"/>
    <w:rsid w:val="002D6696"/>
    <w:rsid w:val="002D7162"/>
    <w:rsid w:val="002D7222"/>
    <w:rsid w:val="002D7A90"/>
    <w:rsid w:val="002D7C3C"/>
    <w:rsid w:val="002D7D64"/>
    <w:rsid w:val="002D7D99"/>
    <w:rsid w:val="002D7FD3"/>
    <w:rsid w:val="002E01F1"/>
    <w:rsid w:val="002E07C0"/>
    <w:rsid w:val="002E0B66"/>
    <w:rsid w:val="002E14DB"/>
    <w:rsid w:val="002E1C94"/>
    <w:rsid w:val="002E1DA0"/>
    <w:rsid w:val="002E2168"/>
    <w:rsid w:val="002E2521"/>
    <w:rsid w:val="002E2743"/>
    <w:rsid w:val="002E2CE7"/>
    <w:rsid w:val="002E2E86"/>
    <w:rsid w:val="002E4451"/>
    <w:rsid w:val="002E4A47"/>
    <w:rsid w:val="002E4CAB"/>
    <w:rsid w:val="002E5374"/>
    <w:rsid w:val="002E5C02"/>
    <w:rsid w:val="002E5D1F"/>
    <w:rsid w:val="002E67BA"/>
    <w:rsid w:val="002E6864"/>
    <w:rsid w:val="002E6988"/>
    <w:rsid w:val="002E7474"/>
    <w:rsid w:val="002E7547"/>
    <w:rsid w:val="002E784B"/>
    <w:rsid w:val="002F011B"/>
    <w:rsid w:val="002F05A3"/>
    <w:rsid w:val="002F09B0"/>
    <w:rsid w:val="002F0FC2"/>
    <w:rsid w:val="002F1718"/>
    <w:rsid w:val="002F1BBF"/>
    <w:rsid w:val="002F1C96"/>
    <w:rsid w:val="002F23FA"/>
    <w:rsid w:val="002F248A"/>
    <w:rsid w:val="002F2766"/>
    <w:rsid w:val="002F29CB"/>
    <w:rsid w:val="002F305B"/>
    <w:rsid w:val="002F3BED"/>
    <w:rsid w:val="002F3C54"/>
    <w:rsid w:val="002F4AA0"/>
    <w:rsid w:val="002F5328"/>
    <w:rsid w:val="002F53F8"/>
    <w:rsid w:val="002F56CA"/>
    <w:rsid w:val="002F5AA2"/>
    <w:rsid w:val="002F6509"/>
    <w:rsid w:val="002F672C"/>
    <w:rsid w:val="002F6C49"/>
    <w:rsid w:val="002F7131"/>
    <w:rsid w:val="002F73EF"/>
    <w:rsid w:val="003005AF"/>
    <w:rsid w:val="00301140"/>
    <w:rsid w:val="003015F6"/>
    <w:rsid w:val="00301AE2"/>
    <w:rsid w:val="00302169"/>
    <w:rsid w:val="00302E38"/>
    <w:rsid w:val="00303743"/>
    <w:rsid w:val="00303B75"/>
    <w:rsid w:val="00303EC6"/>
    <w:rsid w:val="00304290"/>
    <w:rsid w:val="0030495E"/>
    <w:rsid w:val="00304C54"/>
    <w:rsid w:val="00304D28"/>
    <w:rsid w:val="003050AE"/>
    <w:rsid w:val="00305334"/>
    <w:rsid w:val="003056B3"/>
    <w:rsid w:val="00305F36"/>
    <w:rsid w:val="00305FB5"/>
    <w:rsid w:val="003060F4"/>
    <w:rsid w:val="003063EE"/>
    <w:rsid w:val="00306863"/>
    <w:rsid w:val="00306959"/>
    <w:rsid w:val="00306BD9"/>
    <w:rsid w:val="0030723F"/>
    <w:rsid w:val="00307302"/>
    <w:rsid w:val="00307B54"/>
    <w:rsid w:val="00310001"/>
    <w:rsid w:val="0031067B"/>
    <w:rsid w:val="00310831"/>
    <w:rsid w:val="003108B7"/>
    <w:rsid w:val="00310D32"/>
    <w:rsid w:val="00311042"/>
    <w:rsid w:val="003110BF"/>
    <w:rsid w:val="003111C3"/>
    <w:rsid w:val="00311708"/>
    <w:rsid w:val="00312846"/>
    <w:rsid w:val="00312A46"/>
    <w:rsid w:val="00312E38"/>
    <w:rsid w:val="003134E7"/>
    <w:rsid w:val="00313C6E"/>
    <w:rsid w:val="003143FE"/>
    <w:rsid w:val="00314A23"/>
    <w:rsid w:val="00314B0C"/>
    <w:rsid w:val="0031532C"/>
    <w:rsid w:val="003158C4"/>
    <w:rsid w:val="00315A27"/>
    <w:rsid w:val="00315ADD"/>
    <w:rsid w:val="00315C49"/>
    <w:rsid w:val="00315C7A"/>
    <w:rsid w:val="00315DEE"/>
    <w:rsid w:val="00316542"/>
    <w:rsid w:val="00316A27"/>
    <w:rsid w:val="00316AB8"/>
    <w:rsid w:val="00316C03"/>
    <w:rsid w:val="00316EFC"/>
    <w:rsid w:val="0032013A"/>
    <w:rsid w:val="00321FD0"/>
    <w:rsid w:val="0032205D"/>
    <w:rsid w:val="0032316F"/>
    <w:rsid w:val="003233D3"/>
    <w:rsid w:val="003234BF"/>
    <w:rsid w:val="0032354D"/>
    <w:rsid w:val="00323AB2"/>
    <w:rsid w:val="00323D58"/>
    <w:rsid w:val="003250CC"/>
    <w:rsid w:val="00325EA7"/>
    <w:rsid w:val="00326336"/>
    <w:rsid w:val="003263C6"/>
    <w:rsid w:val="0032679B"/>
    <w:rsid w:val="00327530"/>
    <w:rsid w:val="00327CB7"/>
    <w:rsid w:val="00331BA7"/>
    <w:rsid w:val="003324F1"/>
    <w:rsid w:val="00333453"/>
    <w:rsid w:val="00333477"/>
    <w:rsid w:val="00333BD7"/>
    <w:rsid w:val="00333C1D"/>
    <w:rsid w:val="00333E51"/>
    <w:rsid w:val="00334102"/>
    <w:rsid w:val="00334B34"/>
    <w:rsid w:val="00334BEA"/>
    <w:rsid w:val="00334E2A"/>
    <w:rsid w:val="003350B3"/>
    <w:rsid w:val="00335126"/>
    <w:rsid w:val="003355CA"/>
    <w:rsid w:val="003360D4"/>
    <w:rsid w:val="003360F6"/>
    <w:rsid w:val="0033687E"/>
    <w:rsid w:val="00336A04"/>
    <w:rsid w:val="00337025"/>
    <w:rsid w:val="00337CB1"/>
    <w:rsid w:val="00337EFB"/>
    <w:rsid w:val="00340011"/>
    <w:rsid w:val="003401C5"/>
    <w:rsid w:val="0034028D"/>
    <w:rsid w:val="00340F9D"/>
    <w:rsid w:val="0034110A"/>
    <w:rsid w:val="003411C8"/>
    <w:rsid w:val="00342063"/>
    <w:rsid w:val="00342194"/>
    <w:rsid w:val="0034297C"/>
    <w:rsid w:val="0034374F"/>
    <w:rsid w:val="003438AB"/>
    <w:rsid w:val="00343E05"/>
    <w:rsid w:val="00345ABC"/>
    <w:rsid w:val="00345C0D"/>
    <w:rsid w:val="00345E49"/>
    <w:rsid w:val="003464AC"/>
    <w:rsid w:val="00346D14"/>
    <w:rsid w:val="003470A2"/>
    <w:rsid w:val="00347AF6"/>
    <w:rsid w:val="00350209"/>
    <w:rsid w:val="00350CED"/>
    <w:rsid w:val="003521E7"/>
    <w:rsid w:val="00352263"/>
    <w:rsid w:val="00352583"/>
    <w:rsid w:val="00352D82"/>
    <w:rsid w:val="00352DD8"/>
    <w:rsid w:val="00352F83"/>
    <w:rsid w:val="003538BC"/>
    <w:rsid w:val="00353F63"/>
    <w:rsid w:val="0035407B"/>
    <w:rsid w:val="00354E0E"/>
    <w:rsid w:val="00355FF2"/>
    <w:rsid w:val="00356462"/>
    <w:rsid w:val="00356D8C"/>
    <w:rsid w:val="003570A5"/>
    <w:rsid w:val="0035772C"/>
    <w:rsid w:val="00357BF7"/>
    <w:rsid w:val="00360688"/>
    <w:rsid w:val="0036081E"/>
    <w:rsid w:val="00360904"/>
    <w:rsid w:val="0036094F"/>
    <w:rsid w:val="00360C35"/>
    <w:rsid w:val="00360F51"/>
    <w:rsid w:val="00361986"/>
    <w:rsid w:val="00361B6B"/>
    <w:rsid w:val="00362529"/>
    <w:rsid w:val="003629FB"/>
    <w:rsid w:val="00362D07"/>
    <w:rsid w:val="0036345D"/>
    <w:rsid w:val="003644E6"/>
    <w:rsid w:val="00364D0A"/>
    <w:rsid w:val="00365076"/>
    <w:rsid w:val="00365568"/>
    <w:rsid w:val="00365B76"/>
    <w:rsid w:val="00365B90"/>
    <w:rsid w:val="00366470"/>
    <w:rsid w:val="0036736A"/>
    <w:rsid w:val="00367756"/>
    <w:rsid w:val="003679C4"/>
    <w:rsid w:val="00370B2E"/>
    <w:rsid w:val="003718E2"/>
    <w:rsid w:val="003724B1"/>
    <w:rsid w:val="00372BDF"/>
    <w:rsid w:val="00373190"/>
    <w:rsid w:val="003731A0"/>
    <w:rsid w:val="003732B6"/>
    <w:rsid w:val="0037336F"/>
    <w:rsid w:val="003737C9"/>
    <w:rsid w:val="003740ED"/>
    <w:rsid w:val="0037432D"/>
    <w:rsid w:val="00374364"/>
    <w:rsid w:val="0037489F"/>
    <w:rsid w:val="00374D2E"/>
    <w:rsid w:val="003754B4"/>
    <w:rsid w:val="00376342"/>
    <w:rsid w:val="00376A47"/>
    <w:rsid w:val="00377961"/>
    <w:rsid w:val="00377E05"/>
    <w:rsid w:val="00380133"/>
    <w:rsid w:val="0038031C"/>
    <w:rsid w:val="003817DA"/>
    <w:rsid w:val="00381924"/>
    <w:rsid w:val="00381BC4"/>
    <w:rsid w:val="00382116"/>
    <w:rsid w:val="003824AF"/>
    <w:rsid w:val="0038306C"/>
    <w:rsid w:val="003838E6"/>
    <w:rsid w:val="00383929"/>
    <w:rsid w:val="003846C6"/>
    <w:rsid w:val="003849DB"/>
    <w:rsid w:val="00384C9A"/>
    <w:rsid w:val="00384ED2"/>
    <w:rsid w:val="003856B5"/>
    <w:rsid w:val="003858BA"/>
    <w:rsid w:val="00385C39"/>
    <w:rsid w:val="0038619E"/>
    <w:rsid w:val="00386743"/>
    <w:rsid w:val="003869E6"/>
    <w:rsid w:val="003871B7"/>
    <w:rsid w:val="003874BB"/>
    <w:rsid w:val="003875D3"/>
    <w:rsid w:val="00387753"/>
    <w:rsid w:val="00387AD0"/>
    <w:rsid w:val="00387C2E"/>
    <w:rsid w:val="00390023"/>
    <w:rsid w:val="00390078"/>
    <w:rsid w:val="003900D4"/>
    <w:rsid w:val="0039021A"/>
    <w:rsid w:val="00390CC8"/>
    <w:rsid w:val="00390DA4"/>
    <w:rsid w:val="00391393"/>
    <w:rsid w:val="003915F0"/>
    <w:rsid w:val="0039187F"/>
    <w:rsid w:val="00391967"/>
    <w:rsid w:val="003919A0"/>
    <w:rsid w:val="00391CE1"/>
    <w:rsid w:val="00391EEE"/>
    <w:rsid w:val="00391F8E"/>
    <w:rsid w:val="0039206B"/>
    <w:rsid w:val="00392741"/>
    <w:rsid w:val="0039314E"/>
    <w:rsid w:val="003946DB"/>
    <w:rsid w:val="00394782"/>
    <w:rsid w:val="003947EF"/>
    <w:rsid w:val="00394B83"/>
    <w:rsid w:val="0039513D"/>
    <w:rsid w:val="00395733"/>
    <w:rsid w:val="00395B83"/>
    <w:rsid w:val="00396364"/>
    <w:rsid w:val="00396569"/>
    <w:rsid w:val="0039667A"/>
    <w:rsid w:val="003967A9"/>
    <w:rsid w:val="0039680F"/>
    <w:rsid w:val="00396AAC"/>
    <w:rsid w:val="0039744E"/>
    <w:rsid w:val="003A00F2"/>
    <w:rsid w:val="003A017F"/>
    <w:rsid w:val="003A0B8F"/>
    <w:rsid w:val="003A1DD2"/>
    <w:rsid w:val="003A2B0D"/>
    <w:rsid w:val="003A3162"/>
    <w:rsid w:val="003A3BDA"/>
    <w:rsid w:val="003A3F89"/>
    <w:rsid w:val="003A40DD"/>
    <w:rsid w:val="003A480F"/>
    <w:rsid w:val="003A4B15"/>
    <w:rsid w:val="003A4C58"/>
    <w:rsid w:val="003A5595"/>
    <w:rsid w:val="003A57B0"/>
    <w:rsid w:val="003A61C9"/>
    <w:rsid w:val="003A633F"/>
    <w:rsid w:val="003A6769"/>
    <w:rsid w:val="003A685C"/>
    <w:rsid w:val="003A6F9E"/>
    <w:rsid w:val="003A73DB"/>
    <w:rsid w:val="003A746A"/>
    <w:rsid w:val="003A7A5A"/>
    <w:rsid w:val="003A7F81"/>
    <w:rsid w:val="003B0460"/>
    <w:rsid w:val="003B0AB0"/>
    <w:rsid w:val="003B0D4B"/>
    <w:rsid w:val="003B19D0"/>
    <w:rsid w:val="003B1ACF"/>
    <w:rsid w:val="003B2344"/>
    <w:rsid w:val="003B23A2"/>
    <w:rsid w:val="003B28E4"/>
    <w:rsid w:val="003B2D7F"/>
    <w:rsid w:val="003B2DF9"/>
    <w:rsid w:val="003B42F0"/>
    <w:rsid w:val="003B4633"/>
    <w:rsid w:val="003B5120"/>
    <w:rsid w:val="003B558E"/>
    <w:rsid w:val="003B5989"/>
    <w:rsid w:val="003B644D"/>
    <w:rsid w:val="003B67B8"/>
    <w:rsid w:val="003B75F8"/>
    <w:rsid w:val="003C16D3"/>
    <w:rsid w:val="003C2DB3"/>
    <w:rsid w:val="003C3ADB"/>
    <w:rsid w:val="003C4822"/>
    <w:rsid w:val="003C64AC"/>
    <w:rsid w:val="003C6803"/>
    <w:rsid w:val="003C734D"/>
    <w:rsid w:val="003D0053"/>
    <w:rsid w:val="003D0FAE"/>
    <w:rsid w:val="003D1234"/>
    <w:rsid w:val="003D153A"/>
    <w:rsid w:val="003D21C3"/>
    <w:rsid w:val="003D36CD"/>
    <w:rsid w:val="003D373B"/>
    <w:rsid w:val="003D3851"/>
    <w:rsid w:val="003D3C57"/>
    <w:rsid w:val="003D3F47"/>
    <w:rsid w:val="003D4431"/>
    <w:rsid w:val="003D488A"/>
    <w:rsid w:val="003D4FB2"/>
    <w:rsid w:val="003D5583"/>
    <w:rsid w:val="003D577F"/>
    <w:rsid w:val="003D5977"/>
    <w:rsid w:val="003D64EA"/>
    <w:rsid w:val="003D6629"/>
    <w:rsid w:val="003D6810"/>
    <w:rsid w:val="003D6BA5"/>
    <w:rsid w:val="003D75C1"/>
    <w:rsid w:val="003D7742"/>
    <w:rsid w:val="003E00C7"/>
    <w:rsid w:val="003E0BBC"/>
    <w:rsid w:val="003E0F0A"/>
    <w:rsid w:val="003E27E7"/>
    <w:rsid w:val="003E2936"/>
    <w:rsid w:val="003E2D66"/>
    <w:rsid w:val="003E35BE"/>
    <w:rsid w:val="003E3B2C"/>
    <w:rsid w:val="003E3F22"/>
    <w:rsid w:val="003E45BC"/>
    <w:rsid w:val="003E4735"/>
    <w:rsid w:val="003E4BD4"/>
    <w:rsid w:val="003E4D6E"/>
    <w:rsid w:val="003E621B"/>
    <w:rsid w:val="003E670B"/>
    <w:rsid w:val="003E6AF4"/>
    <w:rsid w:val="003E6E18"/>
    <w:rsid w:val="003E7C0A"/>
    <w:rsid w:val="003E7E6E"/>
    <w:rsid w:val="003F023B"/>
    <w:rsid w:val="003F038A"/>
    <w:rsid w:val="003F03D6"/>
    <w:rsid w:val="003F10FD"/>
    <w:rsid w:val="003F1ABE"/>
    <w:rsid w:val="003F255B"/>
    <w:rsid w:val="003F2F76"/>
    <w:rsid w:val="003F376D"/>
    <w:rsid w:val="003F3A7C"/>
    <w:rsid w:val="003F4377"/>
    <w:rsid w:val="003F45F9"/>
    <w:rsid w:val="003F47AB"/>
    <w:rsid w:val="003F4C17"/>
    <w:rsid w:val="003F4FB1"/>
    <w:rsid w:val="003F52C5"/>
    <w:rsid w:val="003F584D"/>
    <w:rsid w:val="003F5C0B"/>
    <w:rsid w:val="003F72E5"/>
    <w:rsid w:val="003F77E6"/>
    <w:rsid w:val="003F790C"/>
    <w:rsid w:val="003F7A79"/>
    <w:rsid w:val="003F7BE4"/>
    <w:rsid w:val="003F7F44"/>
    <w:rsid w:val="004001A5"/>
    <w:rsid w:val="00400501"/>
    <w:rsid w:val="004014C1"/>
    <w:rsid w:val="00401ECF"/>
    <w:rsid w:val="00401FF0"/>
    <w:rsid w:val="004020E7"/>
    <w:rsid w:val="0040220B"/>
    <w:rsid w:val="00402390"/>
    <w:rsid w:val="00402392"/>
    <w:rsid w:val="0040463E"/>
    <w:rsid w:val="0040569A"/>
    <w:rsid w:val="004058DD"/>
    <w:rsid w:val="00406164"/>
    <w:rsid w:val="00406742"/>
    <w:rsid w:val="00406860"/>
    <w:rsid w:val="00406C72"/>
    <w:rsid w:val="0040722D"/>
    <w:rsid w:val="00407682"/>
    <w:rsid w:val="00407B46"/>
    <w:rsid w:val="00407C56"/>
    <w:rsid w:val="00407E84"/>
    <w:rsid w:val="00407F3B"/>
    <w:rsid w:val="0041038C"/>
    <w:rsid w:val="004107D0"/>
    <w:rsid w:val="00410E6E"/>
    <w:rsid w:val="0041134E"/>
    <w:rsid w:val="00411EB2"/>
    <w:rsid w:val="00411FCC"/>
    <w:rsid w:val="004121D4"/>
    <w:rsid w:val="00412414"/>
    <w:rsid w:val="00412506"/>
    <w:rsid w:val="00412547"/>
    <w:rsid w:val="00412606"/>
    <w:rsid w:val="00412946"/>
    <w:rsid w:val="004138DC"/>
    <w:rsid w:val="00413DD7"/>
    <w:rsid w:val="00414391"/>
    <w:rsid w:val="00414670"/>
    <w:rsid w:val="00414A7C"/>
    <w:rsid w:val="00416310"/>
    <w:rsid w:val="00416776"/>
    <w:rsid w:val="004170D2"/>
    <w:rsid w:val="00417153"/>
    <w:rsid w:val="00417B6F"/>
    <w:rsid w:val="00417ED0"/>
    <w:rsid w:val="004201DC"/>
    <w:rsid w:val="00420CF1"/>
    <w:rsid w:val="004213F7"/>
    <w:rsid w:val="0042168E"/>
    <w:rsid w:val="004217D2"/>
    <w:rsid w:val="00421E94"/>
    <w:rsid w:val="00421F4A"/>
    <w:rsid w:val="00421F7E"/>
    <w:rsid w:val="004220D8"/>
    <w:rsid w:val="00422C0C"/>
    <w:rsid w:val="004233ED"/>
    <w:rsid w:val="00423679"/>
    <w:rsid w:val="00423B30"/>
    <w:rsid w:val="00423CBB"/>
    <w:rsid w:val="00424756"/>
    <w:rsid w:val="004247A9"/>
    <w:rsid w:val="004249BB"/>
    <w:rsid w:val="00425152"/>
    <w:rsid w:val="004260AB"/>
    <w:rsid w:val="004262FD"/>
    <w:rsid w:val="0042647A"/>
    <w:rsid w:val="0042663D"/>
    <w:rsid w:val="004266B1"/>
    <w:rsid w:val="00426BE8"/>
    <w:rsid w:val="00426C20"/>
    <w:rsid w:val="00426E63"/>
    <w:rsid w:val="00427185"/>
    <w:rsid w:val="00427391"/>
    <w:rsid w:val="00427E8F"/>
    <w:rsid w:val="00430B80"/>
    <w:rsid w:val="004311F2"/>
    <w:rsid w:val="0043122B"/>
    <w:rsid w:val="00431E0B"/>
    <w:rsid w:val="00432475"/>
    <w:rsid w:val="00432579"/>
    <w:rsid w:val="0043317C"/>
    <w:rsid w:val="00433BF2"/>
    <w:rsid w:val="00434262"/>
    <w:rsid w:val="00435B38"/>
    <w:rsid w:val="00436266"/>
    <w:rsid w:val="004367D3"/>
    <w:rsid w:val="00436946"/>
    <w:rsid w:val="00436E12"/>
    <w:rsid w:val="00436E95"/>
    <w:rsid w:val="00437759"/>
    <w:rsid w:val="00437FA6"/>
    <w:rsid w:val="00437FA9"/>
    <w:rsid w:val="004404F8"/>
    <w:rsid w:val="004409FD"/>
    <w:rsid w:val="00440F84"/>
    <w:rsid w:val="004416C9"/>
    <w:rsid w:val="004416D8"/>
    <w:rsid w:val="00441A0A"/>
    <w:rsid w:val="00441B74"/>
    <w:rsid w:val="00442112"/>
    <w:rsid w:val="00442118"/>
    <w:rsid w:val="0044262E"/>
    <w:rsid w:val="00442809"/>
    <w:rsid w:val="00442946"/>
    <w:rsid w:val="00442D4E"/>
    <w:rsid w:val="00443114"/>
    <w:rsid w:val="004436C8"/>
    <w:rsid w:val="0044393B"/>
    <w:rsid w:val="00443997"/>
    <w:rsid w:val="00443B03"/>
    <w:rsid w:val="00443EC3"/>
    <w:rsid w:val="004449AA"/>
    <w:rsid w:val="00444EA2"/>
    <w:rsid w:val="00445F50"/>
    <w:rsid w:val="00446109"/>
    <w:rsid w:val="0044658B"/>
    <w:rsid w:val="00446749"/>
    <w:rsid w:val="004467FC"/>
    <w:rsid w:val="0044708D"/>
    <w:rsid w:val="00447568"/>
    <w:rsid w:val="00447675"/>
    <w:rsid w:val="00447B3F"/>
    <w:rsid w:val="00447D71"/>
    <w:rsid w:val="004501D8"/>
    <w:rsid w:val="004503C6"/>
    <w:rsid w:val="0045188C"/>
    <w:rsid w:val="00451B5F"/>
    <w:rsid w:val="00451CA0"/>
    <w:rsid w:val="004535BD"/>
    <w:rsid w:val="004537AA"/>
    <w:rsid w:val="004537C5"/>
    <w:rsid w:val="00453EFB"/>
    <w:rsid w:val="00454EE8"/>
    <w:rsid w:val="004550BF"/>
    <w:rsid w:val="004560C4"/>
    <w:rsid w:val="00456186"/>
    <w:rsid w:val="00456248"/>
    <w:rsid w:val="00456859"/>
    <w:rsid w:val="00456C4E"/>
    <w:rsid w:val="004577F2"/>
    <w:rsid w:val="00457C5D"/>
    <w:rsid w:val="00460BDC"/>
    <w:rsid w:val="00461AB7"/>
    <w:rsid w:val="00461CAD"/>
    <w:rsid w:val="00461E31"/>
    <w:rsid w:val="00461F4F"/>
    <w:rsid w:val="00461F80"/>
    <w:rsid w:val="0046237B"/>
    <w:rsid w:val="004629B9"/>
    <w:rsid w:val="00462CB1"/>
    <w:rsid w:val="004634E5"/>
    <w:rsid w:val="00463832"/>
    <w:rsid w:val="00463C6D"/>
    <w:rsid w:val="00463D9E"/>
    <w:rsid w:val="00464B6E"/>
    <w:rsid w:val="00464C0D"/>
    <w:rsid w:val="004653E6"/>
    <w:rsid w:val="0046551F"/>
    <w:rsid w:val="00465934"/>
    <w:rsid w:val="00465D61"/>
    <w:rsid w:val="00466273"/>
    <w:rsid w:val="0046712A"/>
    <w:rsid w:val="00467237"/>
    <w:rsid w:val="004705DC"/>
    <w:rsid w:val="004705E8"/>
    <w:rsid w:val="004708D5"/>
    <w:rsid w:val="00470E69"/>
    <w:rsid w:val="00470FAF"/>
    <w:rsid w:val="0047107F"/>
    <w:rsid w:val="00471DC3"/>
    <w:rsid w:val="004721D4"/>
    <w:rsid w:val="004721FF"/>
    <w:rsid w:val="0047224C"/>
    <w:rsid w:val="00472739"/>
    <w:rsid w:val="00472BEC"/>
    <w:rsid w:val="00473816"/>
    <w:rsid w:val="00473960"/>
    <w:rsid w:val="00473B03"/>
    <w:rsid w:val="00474916"/>
    <w:rsid w:val="004752D0"/>
    <w:rsid w:val="004755D9"/>
    <w:rsid w:val="0047572E"/>
    <w:rsid w:val="00476103"/>
    <w:rsid w:val="0047715F"/>
    <w:rsid w:val="00477839"/>
    <w:rsid w:val="00477BC4"/>
    <w:rsid w:val="00477CF3"/>
    <w:rsid w:val="0048028B"/>
    <w:rsid w:val="004806D1"/>
    <w:rsid w:val="00480909"/>
    <w:rsid w:val="00480AFC"/>
    <w:rsid w:val="00480D14"/>
    <w:rsid w:val="00480D9D"/>
    <w:rsid w:val="004811C6"/>
    <w:rsid w:val="00482444"/>
    <w:rsid w:val="00483060"/>
    <w:rsid w:val="004839A6"/>
    <w:rsid w:val="00483B46"/>
    <w:rsid w:val="00484127"/>
    <w:rsid w:val="00484287"/>
    <w:rsid w:val="004847CB"/>
    <w:rsid w:val="00484B33"/>
    <w:rsid w:val="004852D6"/>
    <w:rsid w:val="00485400"/>
    <w:rsid w:val="0048568A"/>
    <w:rsid w:val="00485886"/>
    <w:rsid w:val="00485A4F"/>
    <w:rsid w:val="00485B93"/>
    <w:rsid w:val="00486384"/>
    <w:rsid w:val="00486942"/>
    <w:rsid w:val="00487094"/>
    <w:rsid w:val="0048757B"/>
    <w:rsid w:val="00487695"/>
    <w:rsid w:val="00487962"/>
    <w:rsid w:val="00487D88"/>
    <w:rsid w:val="00490152"/>
    <w:rsid w:val="004903A2"/>
    <w:rsid w:val="00490469"/>
    <w:rsid w:val="00490969"/>
    <w:rsid w:val="004909EA"/>
    <w:rsid w:val="00490BB3"/>
    <w:rsid w:val="00490BF2"/>
    <w:rsid w:val="00492E86"/>
    <w:rsid w:val="00493061"/>
    <w:rsid w:val="0049332A"/>
    <w:rsid w:val="00493EF6"/>
    <w:rsid w:val="00493F62"/>
    <w:rsid w:val="004947B0"/>
    <w:rsid w:val="00494C81"/>
    <w:rsid w:val="00495313"/>
    <w:rsid w:val="004954CA"/>
    <w:rsid w:val="00495B37"/>
    <w:rsid w:val="00495DCB"/>
    <w:rsid w:val="004960A7"/>
    <w:rsid w:val="00496B2F"/>
    <w:rsid w:val="00496E29"/>
    <w:rsid w:val="00496EA9"/>
    <w:rsid w:val="00496F62"/>
    <w:rsid w:val="00497CF1"/>
    <w:rsid w:val="004A030B"/>
    <w:rsid w:val="004A0640"/>
    <w:rsid w:val="004A0AA3"/>
    <w:rsid w:val="004A1513"/>
    <w:rsid w:val="004A1EB8"/>
    <w:rsid w:val="004A2065"/>
    <w:rsid w:val="004A2452"/>
    <w:rsid w:val="004A30F6"/>
    <w:rsid w:val="004A3B35"/>
    <w:rsid w:val="004A5461"/>
    <w:rsid w:val="004A5680"/>
    <w:rsid w:val="004A57BF"/>
    <w:rsid w:val="004A5931"/>
    <w:rsid w:val="004A61BB"/>
    <w:rsid w:val="004A63B9"/>
    <w:rsid w:val="004A68AC"/>
    <w:rsid w:val="004A6D12"/>
    <w:rsid w:val="004A771F"/>
    <w:rsid w:val="004A7B85"/>
    <w:rsid w:val="004A7C7D"/>
    <w:rsid w:val="004B142D"/>
    <w:rsid w:val="004B162A"/>
    <w:rsid w:val="004B1FA6"/>
    <w:rsid w:val="004B21ED"/>
    <w:rsid w:val="004B26C9"/>
    <w:rsid w:val="004B2EC8"/>
    <w:rsid w:val="004B33F3"/>
    <w:rsid w:val="004B34AA"/>
    <w:rsid w:val="004B389E"/>
    <w:rsid w:val="004B3E02"/>
    <w:rsid w:val="004B400A"/>
    <w:rsid w:val="004B4BAC"/>
    <w:rsid w:val="004B5049"/>
    <w:rsid w:val="004B5330"/>
    <w:rsid w:val="004B6349"/>
    <w:rsid w:val="004B6573"/>
    <w:rsid w:val="004B657E"/>
    <w:rsid w:val="004B729A"/>
    <w:rsid w:val="004B75F8"/>
    <w:rsid w:val="004B79A3"/>
    <w:rsid w:val="004B79A8"/>
    <w:rsid w:val="004B7A8D"/>
    <w:rsid w:val="004B7C8D"/>
    <w:rsid w:val="004C0104"/>
    <w:rsid w:val="004C1060"/>
    <w:rsid w:val="004C1129"/>
    <w:rsid w:val="004C137B"/>
    <w:rsid w:val="004C13C1"/>
    <w:rsid w:val="004C16F0"/>
    <w:rsid w:val="004C2280"/>
    <w:rsid w:val="004C22AF"/>
    <w:rsid w:val="004C276B"/>
    <w:rsid w:val="004C2DDE"/>
    <w:rsid w:val="004C3948"/>
    <w:rsid w:val="004C510D"/>
    <w:rsid w:val="004C58EB"/>
    <w:rsid w:val="004C5E0A"/>
    <w:rsid w:val="004C60E3"/>
    <w:rsid w:val="004C618A"/>
    <w:rsid w:val="004C7594"/>
    <w:rsid w:val="004D0240"/>
    <w:rsid w:val="004D1223"/>
    <w:rsid w:val="004D126B"/>
    <w:rsid w:val="004D1D12"/>
    <w:rsid w:val="004D2CF2"/>
    <w:rsid w:val="004D2DEF"/>
    <w:rsid w:val="004D39FF"/>
    <w:rsid w:val="004D3D1B"/>
    <w:rsid w:val="004D4A47"/>
    <w:rsid w:val="004D5AEE"/>
    <w:rsid w:val="004D5F30"/>
    <w:rsid w:val="004D6B2A"/>
    <w:rsid w:val="004D6EA5"/>
    <w:rsid w:val="004D7481"/>
    <w:rsid w:val="004D7627"/>
    <w:rsid w:val="004D7890"/>
    <w:rsid w:val="004E0AEE"/>
    <w:rsid w:val="004E0CEE"/>
    <w:rsid w:val="004E0ED6"/>
    <w:rsid w:val="004E15C7"/>
    <w:rsid w:val="004E1643"/>
    <w:rsid w:val="004E1EE6"/>
    <w:rsid w:val="004E223B"/>
    <w:rsid w:val="004E254D"/>
    <w:rsid w:val="004E2E4E"/>
    <w:rsid w:val="004E4A0F"/>
    <w:rsid w:val="004E4EE8"/>
    <w:rsid w:val="004E6805"/>
    <w:rsid w:val="004E6FC8"/>
    <w:rsid w:val="004E76F7"/>
    <w:rsid w:val="004E7DE1"/>
    <w:rsid w:val="004F054E"/>
    <w:rsid w:val="004F11DB"/>
    <w:rsid w:val="004F1430"/>
    <w:rsid w:val="004F14F3"/>
    <w:rsid w:val="004F1DF0"/>
    <w:rsid w:val="004F290A"/>
    <w:rsid w:val="004F2BE9"/>
    <w:rsid w:val="004F3175"/>
    <w:rsid w:val="004F35E8"/>
    <w:rsid w:val="004F39E3"/>
    <w:rsid w:val="004F3A95"/>
    <w:rsid w:val="004F4140"/>
    <w:rsid w:val="004F4B97"/>
    <w:rsid w:val="004F52AC"/>
    <w:rsid w:val="004F59CE"/>
    <w:rsid w:val="004F62E7"/>
    <w:rsid w:val="004F6790"/>
    <w:rsid w:val="004F6BCF"/>
    <w:rsid w:val="004F7217"/>
    <w:rsid w:val="004F7366"/>
    <w:rsid w:val="004F7BA9"/>
    <w:rsid w:val="0050014A"/>
    <w:rsid w:val="005007E4"/>
    <w:rsid w:val="00500CCF"/>
    <w:rsid w:val="00501833"/>
    <w:rsid w:val="00501893"/>
    <w:rsid w:val="00501F64"/>
    <w:rsid w:val="00502659"/>
    <w:rsid w:val="00503608"/>
    <w:rsid w:val="00504115"/>
    <w:rsid w:val="005047E6"/>
    <w:rsid w:val="00504C1A"/>
    <w:rsid w:val="00504E88"/>
    <w:rsid w:val="005051AE"/>
    <w:rsid w:val="005053D6"/>
    <w:rsid w:val="005059F7"/>
    <w:rsid w:val="00505D8B"/>
    <w:rsid w:val="00505D92"/>
    <w:rsid w:val="00506AF6"/>
    <w:rsid w:val="00506F06"/>
    <w:rsid w:val="005074C6"/>
    <w:rsid w:val="0051038F"/>
    <w:rsid w:val="00510787"/>
    <w:rsid w:val="005107E1"/>
    <w:rsid w:val="005109D1"/>
    <w:rsid w:val="00510E86"/>
    <w:rsid w:val="005113B2"/>
    <w:rsid w:val="00511846"/>
    <w:rsid w:val="00511C47"/>
    <w:rsid w:val="00511C58"/>
    <w:rsid w:val="00511E4F"/>
    <w:rsid w:val="00512877"/>
    <w:rsid w:val="00512EC8"/>
    <w:rsid w:val="00512EF9"/>
    <w:rsid w:val="00513224"/>
    <w:rsid w:val="0051342F"/>
    <w:rsid w:val="0051358D"/>
    <w:rsid w:val="00513822"/>
    <w:rsid w:val="00513BB9"/>
    <w:rsid w:val="00514005"/>
    <w:rsid w:val="00514754"/>
    <w:rsid w:val="00515045"/>
    <w:rsid w:val="005151B8"/>
    <w:rsid w:val="005151F0"/>
    <w:rsid w:val="00515289"/>
    <w:rsid w:val="00515E5A"/>
    <w:rsid w:val="00516999"/>
    <w:rsid w:val="0051708C"/>
    <w:rsid w:val="0051717F"/>
    <w:rsid w:val="005176BB"/>
    <w:rsid w:val="00517D36"/>
    <w:rsid w:val="00517D97"/>
    <w:rsid w:val="00520598"/>
    <w:rsid w:val="00520744"/>
    <w:rsid w:val="00520AA5"/>
    <w:rsid w:val="00520DFD"/>
    <w:rsid w:val="00520E60"/>
    <w:rsid w:val="0052152A"/>
    <w:rsid w:val="0052351D"/>
    <w:rsid w:val="00523847"/>
    <w:rsid w:val="00523EB6"/>
    <w:rsid w:val="005248D8"/>
    <w:rsid w:val="005259D4"/>
    <w:rsid w:val="00525F7A"/>
    <w:rsid w:val="005263F2"/>
    <w:rsid w:val="00526603"/>
    <w:rsid w:val="0052684A"/>
    <w:rsid w:val="00526A17"/>
    <w:rsid w:val="00526BDB"/>
    <w:rsid w:val="00526CE4"/>
    <w:rsid w:val="00526F07"/>
    <w:rsid w:val="0052730E"/>
    <w:rsid w:val="00527C5E"/>
    <w:rsid w:val="00527F45"/>
    <w:rsid w:val="00530FD9"/>
    <w:rsid w:val="005311C8"/>
    <w:rsid w:val="00531238"/>
    <w:rsid w:val="00532045"/>
    <w:rsid w:val="00532EF1"/>
    <w:rsid w:val="00532F3F"/>
    <w:rsid w:val="00534BE6"/>
    <w:rsid w:val="00534C19"/>
    <w:rsid w:val="00535CD5"/>
    <w:rsid w:val="00535F51"/>
    <w:rsid w:val="00536061"/>
    <w:rsid w:val="0053652C"/>
    <w:rsid w:val="00536673"/>
    <w:rsid w:val="00536909"/>
    <w:rsid w:val="00536C6F"/>
    <w:rsid w:val="0053756E"/>
    <w:rsid w:val="00537716"/>
    <w:rsid w:val="005379DC"/>
    <w:rsid w:val="00540281"/>
    <w:rsid w:val="005402BA"/>
    <w:rsid w:val="0054035C"/>
    <w:rsid w:val="005408A0"/>
    <w:rsid w:val="005409D2"/>
    <w:rsid w:val="00540EBF"/>
    <w:rsid w:val="0054186C"/>
    <w:rsid w:val="00541F5A"/>
    <w:rsid w:val="005420CC"/>
    <w:rsid w:val="00542646"/>
    <w:rsid w:val="0054347A"/>
    <w:rsid w:val="005436BF"/>
    <w:rsid w:val="0054398A"/>
    <w:rsid w:val="00543DC0"/>
    <w:rsid w:val="00543E2E"/>
    <w:rsid w:val="0054440D"/>
    <w:rsid w:val="00544803"/>
    <w:rsid w:val="00545126"/>
    <w:rsid w:val="00545179"/>
    <w:rsid w:val="00545AA7"/>
    <w:rsid w:val="00545C17"/>
    <w:rsid w:val="00545D1A"/>
    <w:rsid w:val="00545EED"/>
    <w:rsid w:val="00545FD1"/>
    <w:rsid w:val="0054661D"/>
    <w:rsid w:val="005470B9"/>
    <w:rsid w:val="005476FD"/>
    <w:rsid w:val="00547F86"/>
    <w:rsid w:val="005510DF"/>
    <w:rsid w:val="005511E9"/>
    <w:rsid w:val="00551BAE"/>
    <w:rsid w:val="0055201D"/>
    <w:rsid w:val="00552A48"/>
    <w:rsid w:val="0055317D"/>
    <w:rsid w:val="005531DE"/>
    <w:rsid w:val="00553965"/>
    <w:rsid w:val="00553F38"/>
    <w:rsid w:val="00555080"/>
    <w:rsid w:val="0055512A"/>
    <w:rsid w:val="005553EC"/>
    <w:rsid w:val="00555A36"/>
    <w:rsid w:val="00556340"/>
    <w:rsid w:val="00556A7B"/>
    <w:rsid w:val="00556C3B"/>
    <w:rsid w:val="00557044"/>
    <w:rsid w:val="00557222"/>
    <w:rsid w:val="005575C4"/>
    <w:rsid w:val="00557A2D"/>
    <w:rsid w:val="005604AA"/>
    <w:rsid w:val="0056109A"/>
    <w:rsid w:val="00561223"/>
    <w:rsid w:val="00561590"/>
    <w:rsid w:val="00561835"/>
    <w:rsid w:val="005618C7"/>
    <w:rsid w:val="00561965"/>
    <w:rsid w:val="00561971"/>
    <w:rsid w:val="00561AD9"/>
    <w:rsid w:val="00561EC3"/>
    <w:rsid w:val="00562F0E"/>
    <w:rsid w:val="00562FEF"/>
    <w:rsid w:val="00563021"/>
    <w:rsid w:val="00564267"/>
    <w:rsid w:val="00564A75"/>
    <w:rsid w:val="00564AB0"/>
    <w:rsid w:val="00564D05"/>
    <w:rsid w:val="0056520D"/>
    <w:rsid w:val="005652C7"/>
    <w:rsid w:val="005659AD"/>
    <w:rsid w:val="00565B48"/>
    <w:rsid w:val="00565C15"/>
    <w:rsid w:val="00565EAB"/>
    <w:rsid w:val="00566086"/>
    <w:rsid w:val="00566127"/>
    <w:rsid w:val="00566318"/>
    <w:rsid w:val="00567279"/>
    <w:rsid w:val="00567635"/>
    <w:rsid w:val="005705D7"/>
    <w:rsid w:val="005716C3"/>
    <w:rsid w:val="00571B5D"/>
    <w:rsid w:val="00572CC6"/>
    <w:rsid w:val="005735AC"/>
    <w:rsid w:val="00573690"/>
    <w:rsid w:val="00573A4A"/>
    <w:rsid w:val="00574E51"/>
    <w:rsid w:val="0057516D"/>
    <w:rsid w:val="00575373"/>
    <w:rsid w:val="005753CB"/>
    <w:rsid w:val="00575631"/>
    <w:rsid w:val="00575D7F"/>
    <w:rsid w:val="00575E14"/>
    <w:rsid w:val="00575E46"/>
    <w:rsid w:val="005762D3"/>
    <w:rsid w:val="00576E74"/>
    <w:rsid w:val="00580429"/>
    <w:rsid w:val="00580C1B"/>
    <w:rsid w:val="00581A8F"/>
    <w:rsid w:val="00581D2A"/>
    <w:rsid w:val="005825BF"/>
    <w:rsid w:val="00583087"/>
    <w:rsid w:val="00583A70"/>
    <w:rsid w:val="00583D9F"/>
    <w:rsid w:val="0058417D"/>
    <w:rsid w:val="005842B7"/>
    <w:rsid w:val="00584C1D"/>
    <w:rsid w:val="00584C73"/>
    <w:rsid w:val="005850DB"/>
    <w:rsid w:val="005871D1"/>
    <w:rsid w:val="005871FE"/>
    <w:rsid w:val="00587391"/>
    <w:rsid w:val="00587866"/>
    <w:rsid w:val="00587C7F"/>
    <w:rsid w:val="00587F4C"/>
    <w:rsid w:val="0059007C"/>
    <w:rsid w:val="005906B4"/>
    <w:rsid w:val="00590795"/>
    <w:rsid w:val="00591077"/>
    <w:rsid w:val="005910A0"/>
    <w:rsid w:val="00591215"/>
    <w:rsid w:val="00591498"/>
    <w:rsid w:val="005916AE"/>
    <w:rsid w:val="00591A7A"/>
    <w:rsid w:val="00591EFB"/>
    <w:rsid w:val="005923DA"/>
    <w:rsid w:val="00593434"/>
    <w:rsid w:val="00593D33"/>
    <w:rsid w:val="00593E30"/>
    <w:rsid w:val="00594D87"/>
    <w:rsid w:val="00594E93"/>
    <w:rsid w:val="0059570D"/>
    <w:rsid w:val="0059578B"/>
    <w:rsid w:val="00595BFA"/>
    <w:rsid w:val="00595E3A"/>
    <w:rsid w:val="00596877"/>
    <w:rsid w:val="00597299"/>
    <w:rsid w:val="00597459"/>
    <w:rsid w:val="00597748"/>
    <w:rsid w:val="0059778B"/>
    <w:rsid w:val="00597D2D"/>
    <w:rsid w:val="005A05CB"/>
    <w:rsid w:val="005A07F9"/>
    <w:rsid w:val="005A0B3C"/>
    <w:rsid w:val="005A0D54"/>
    <w:rsid w:val="005A0DA0"/>
    <w:rsid w:val="005A18E0"/>
    <w:rsid w:val="005A1A56"/>
    <w:rsid w:val="005A1B7E"/>
    <w:rsid w:val="005A31D4"/>
    <w:rsid w:val="005A4176"/>
    <w:rsid w:val="005A433B"/>
    <w:rsid w:val="005A46CA"/>
    <w:rsid w:val="005A48E6"/>
    <w:rsid w:val="005A4A01"/>
    <w:rsid w:val="005A4CF9"/>
    <w:rsid w:val="005A4FF6"/>
    <w:rsid w:val="005A5536"/>
    <w:rsid w:val="005A60D0"/>
    <w:rsid w:val="005A664C"/>
    <w:rsid w:val="005A7677"/>
    <w:rsid w:val="005A7733"/>
    <w:rsid w:val="005B0189"/>
    <w:rsid w:val="005B0C7D"/>
    <w:rsid w:val="005B0D73"/>
    <w:rsid w:val="005B2041"/>
    <w:rsid w:val="005B21BD"/>
    <w:rsid w:val="005B22E9"/>
    <w:rsid w:val="005B27DA"/>
    <w:rsid w:val="005B2EC8"/>
    <w:rsid w:val="005B3489"/>
    <w:rsid w:val="005B37CC"/>
    <w:rsid w:val="005B40FD"/>
    <w:rsid w:val="005B46A1"/>
    <w:rsid w:val="005B4D27"/>
    <w:rsid w:val="005B5035"/>
    <w:rsid w:val="005B517B"/>
    <w:rsid w:val="005B593B"/>
    <w:rsid w:val="005B5A61"/>
    <w:rsid w:val="005B63EC"/>
    <w:rsid w:val="005B64F9"/>
    <w:rsid w:val="005B710E"/>
    <w:rsid w:val="005B78D7"/>
    <w:rsid w:val="005B7B5D"/>
    <w:rsid w:val="005B7C33"/>
    <w:rsid w:val="005C06CE"/>
    <w:rsid w:val="005C074D"/>
    <w:rsid w:val="005C0B7E"/>
    <w:rsid w:val="005C1915"/>
    <w:rsid w:val="005C25E9"/>
    <w:rsid w:val="005C3226"/>
    <w:rsid w:val="005C336D"/>
    <w:rsid w:val="005C381F"/>
    <w:rsid w:val="005C3C31"/>
    <w:rsid w:val="005C3EF3"/>
    <w:rsid w:val="005C3F70"/>
    <w:rsid w:val="005C4571"/>
    <w:rsid w:val="005C536C"/>
    <w:rsid w:val="005C557D"/>
    <w:rsid w:val="005C572E"/>
    <w:rsid w:val="005C59D0"/>
    <w:rsid w:val="005C5DE9"/>
    <w:rsid w:val="005C65DC"/>
    <w:rsid w:val="005C699A"/>
    <w:rsid w:val="005C7396"/>
    <w:rsid w:val="005C768E"/>
    <w:rsid w:val="005C77D9"/>
    <w:rsid w:val="005D0390"/>
    <w:rsid w:val="005D0686"/>
    <w:rsid w:val="005D0889"/>
    <w:rsid w:val="005D092A"/>
    <w:rsid w:val="005D0DE8"/>
    <w:rsid w:val="005D196A"/>
    <w:rsid w:val="005D1DB2"/>
    <w:rsid w:val="005D1DBC"/>
    <w:rsid w:val="005D25D7"/>
    <w:rsid w:val="005D37A4"/>
    <w:rsid w:val="005D3F12"/>
    <w:rsid w:val="005D41C4"/>
    <w:rsid w:val="005D428C"/>
    <w:rsid w:val="005D4AE0"/>
    <w:rsid w:val="005D5120"/>
    <w:rsid w:val="005D5C8E"/>
    <w:rsid w:val="005D6574"/>
    <w:rsid w:val="005D673B"/>
    <w:rsid w:val="005D6A21"/>
    <w:rsid w:val="005D720D"/>
    <w:rsid w:val="005D7B7B"/>
    <w:rsid w:val="005E0744"/>
    <w:rsid w:val="005E0859"/>
    <w:rsid w:val="005E092F"/>
    <w:rsid w:val="005E0C83"/>
    <w:rsid w:val="005E0E44"/>
    <w:rsid w:val="005E0FBA"/>
    <w:rsid w:val="005E16FD"/>
    <w:rsid w:val="005E1813"/>
    <w:rsid w:val="005E1A07"/>
    <w:rsid w:val="005E1B3E"/>
    <w:rsid w:val="005E224E"/>
    <w:rsid w:val="005E27F2"/>
    <w:rsid w:val="005E2800"/>
    <w:rsid w:val="005E28A9"/>
    <w:rsid w:val="005E2B2A"/>
    <w:rsid w:val="005E2F15"/>
    <w:rsid w:val="005E3160"/>
    <w:rsid w:val="005E322C"/>
    <w:rsid w:val="005E3476"/>
    <w:rsid w:val="005E349A"/>
    <w:rsid w:val="005E34E4"/>
    <w:rsid w:val="005E4C7D"/>
    <w:rsid w:val="005E4CB6"/>
    <w:rsid w:val="005E4D64"/>
    <w:rsid w:val="005E62B3"/>
    <w:rsid w:val="005E7226"/>
    <w:rsid w:val="005E7B4D"/>
    <w:rsid w:val="005E7DBD"/>
    <w:rsid w:val="005F06E6"/>
    <w:rsid w:val="005F082B"/>
    <w:rsid w:val="005F0A9C"/>
    <w:rsid w:val="005F103C"/>
    <w:rsid w:val="005F1425"/>
    <w:rsid w:val="005F164D"/>
    <w:rsid w:val="005F1688"/>
    <w:rsid w:val="005F1A61"/>
    <w:rsid w:val="005F1BEC"/>
    <w:rsid w:val="005F22CB"/>
    <w:rsid w:val="005F26A0"/>
    <w:rsid w:val="005F3219"/>
    <w:rsid w:val="005F34AF"/>
    <w:rsid w:val="005F359C"/>
    <w:rsid w:val="005F36A4"/>
    <w:rsid w:val="005F4106"/>
    <w:rsid w:val="005F4317"/>
    <w:rsid w:val="005F46B2"/>
    <w:rsid w:val="005F5321"/>
    <w:rsid w:val="005F5405"/>
    <w:rsid w:val="005F5AE6"/>
    <w:rsid w:val="005F6169"/>
    <w:rsid w:val="005F6A89"/>
    <w:rsid w:val="005F6FA8"/>
    <w:rsid w:val="005F7170"/>
    <w:rsid w:val="005F71E8"/>
    <w:rsid w:val="005F741E"/>
    <w:rsid w:val="005F7E26"/>
    <w:rsid w:val="006008A3"/>
    <w:rsid w:val="00600DBA"/>
    <w:rsid w:val="00600E6E"/>
    <w:rsid w:val="006012F7"/>
    <w:rsid w:val="006014B4"/>
    <w:rsid w:val="00601B80"/>
    <w:rsid w:val="00602248"/>
    <w:rsid w:val="00602BFE"/>
    <w:rsid w:val="006030F2"/>
    <w:rsid w:val="006033B4"/>
    <w:rsid w:val="00603CFD"/>
    <w:rsid w:val="00603FF9"/>
    <w:rsid w:val="0060456E"/>
    <w:rsid w:val="00604853"/>
    <w:rsid w:val="0060543B"/>
    <w:rsid w:val="00605746"/>
    <w:rsid w:val="00605ABC"/>
    <w:rsid w:val="00606C29"/>
    <w:rsid w:val="00606EAA"/>
    <w:rsid w:val="006072D5"/>
    <w:rsid w:val="006073A5"/>
    <w:rsid w:val="0060759B"/>
    <w:rsid w:val="006078E9"/>
    <w:rsid w:val="00607DF3"/>
    <w:rsid w:val="006104D2"/>
    <w:rsid w:val="00610570"/>
    <w:rsid w:val="00610982"/>
    <w:rsid w:val="00610AE8"/>
    <w:rsid w:val="00611090"/>
    <w:rsid w:val="00611414"/>
    <w:rsid w:val="0061149A"/>
    <w:rsid w:val="00611EAD"/>
    <w:rsid w:val="00612110"/>
    <w:rsid w:val="00612688"/>
    <w:rsid w:val="006134AB"/>
    <w:rsid w:val="00613571"/>
    <w:rsid w:val="00614432"/>
    <w:rsid w:val="00614A50"/>
    <w:rsid w:val="00615704"/>
    <w:rsid w:val="00616A19"/>
    <w:rsid w:val="00616EFC"/>
    <w:rsid w:val="00617492"/>
    <w:rsid w:val="00617DFD"/>
    <w:rsid w:val="00617EED"/>
    <w:rsid w:val="00620139"/>
    <w:rsid w:val="00620333"/>
    <w:rsid w:val="006204F9"/>
    <w:rsid w:val="006205C1"/>
    <w:rsid w:val="0062062B"/>
    <w:rsid w:val="006206B7"/>
    <w:rsid w:val="006209F5"/>
    <w:rsid w:val="00620FE7"/>
    <w:rsid w:val="006215C4"/>
    <w:rsid w:val="006217AF"/>
    <w:rsid w:val="00621A14"/>
    <w:rsid w:val="00621D27"/>
    <w:rsid w:val="00621DBF"/>
    <w:rsid w:val="0062300E"/>
    <w:rsid w:val="00623410"/>
    <w:rsid w:val="00623439"/>
    <w:rsid w:val="00623443"/>
    <w:rsid w:val="006235A9"/>
    <w:rsid w:val="00623815"/>
    <w:rsid w:val="00623DB4"/>
    <w:rsid w:val="00623E2F"/>
    <w:rsid w:val="006241CD"/>
    <w:rsid w:val="006249C9"/>
    <w:rsid w:val="006252F1"/>
    <w:rsid w:val="0062601C"/>
    <w:rsid w:val="00626B31"/>
    <w:rsid w:val="00626F33"/>
    <w:rsid w:val="006300B1"/>
    <w:rsid w:val="00630B0F"/>
    <w:rsid w:val="00631DBE"/>
    <w:rsid w:val="00632F99"/>
    <w:rsid w:val="0063321D"/>
    <w:rsid w:val="0063393C"/>
    <w:rsid w:val="00633BD2"/>
    <w:rsid w:val="006341CC"/>
    <w:rsid w:val="00635024"/>
    <w:rsid w:val="00635DC0"/>
    <w:rsid w:val="00635E7E"/>
    <w:rsid w:val="006367EA"/>
    <w:rsid w:val="0063717C"/>
    <w:rsid w:val="006374C4"/>
    <w:rsid w:val="006404D0"/>
    <w:rsid w:val="00640597"/>
    <w:rsid w:val="00641667"/>
    <w:rsid w:val="006416E6"/>
    <w:rsid w:val="00641DFC"/>
    <w:rsid w:val="006425B2"/>
    <w:rsid w:val="00642657"/>
    <w:rsid w:val="00642C09"/>
    <w:rsid w:val="00642DD1"/>
    <w:rsid w:val="00643152"/>
    <w:rsid w:val="0064376E"/>
    <w:rsid w:val="00644429"/>
    <w:rsid w:val="00644790"/>
    <w:rsid w:val="006447A6"/>
    <w:rsid w:val="00644F56"/>
    <w:rsid w:val="00645E22"/>
    <w:rsid w:val="006460A9"/>
    <w:rsid w:val="006462D3"/>
    <w:rsid w:val="0065088B"/>
    <w:rsid w:val="00650B16"/>
    <w:rsid w:val="00651A18"/>
    <w:rsid w:val="00652048"/>
    <w:rsid w:val="006520B7"/>
    <w:rsid w:val="0065215A"/>
    <w:rsid w:val="006521B1"/>
    <w:rsid w:val="006527C3"/>
    <w:rsid w:val="00652C87"/>
    <w:rsid w:val="0065425F"/>
    <w:rsid w:val="006545F7"/>
    <w:rsid w:val="00654D89"/>
    <w:rsid w:val="00654E47"/>
    <w:rsid w:val="00655154"/>
    <w:rsid w:val="00655D67"/>
    <w:rsid w:val="00656864"/>
    <w:rsid w:val="00656B6D"/>
    <w:rsid w:val="00657070"/>
    <w:rsid w:val="006574CC"/>
    <w:rsid w:val="0065756B"/>
    <w:rsid w:val="00657A35"/>
    <w:rsid w:val="00657EC5"/>
    <w:rsid w:val="006609F8"/>
    <w:rsid w:val="006610F9"/>
    <w:rsid w:val="00661228"/>
    <w:rsid w:val="0066195F"/>
    <w:rsid w:val="00661A64"/>
    <w:rsid w:val="00661BDB"/>
    <w:rsid w:val="00662571"/>
    <w:rsid w:val="00662F86"/>
    <w:rsid w:val="00664701"/>
    <w:rsid w:val="0066492D"/>
    <w:rsid w:val="00664933"/>
    <w:rsid w:val="0066521C"/>
    <w:rsid w:val="006659A8"/>
    <w:rsid w:val="00665B20"/>
    <w:rsid w:val="00665E12"/>
    <w:rsid w:val="00666460"/>
    <w:rsid w:val="00666685"/>
    <w:rsid w:val="00666710"/>
    <w:rsid w:val="00666779"/>
    <w:rsid w:val="00666A58"/>
    <w:rsid w:val="00666FDA"/>
    <w:rsid w:val="00667022"/>
    <w:rsid w:val="006671AA"/>
    <w:rsid w:val="00667B8D"/>
    <w:rsid w:val="00667BCA"/>
    <w:rsid w:val="00667F18"/>
    <w:rsid w:val="00667F80"/>
    <w:rsid w:val="00671568"/>
    <w:rsid w:val="0067250D"/>
    <w:rsid w:val="00672BD3"/>
    <w:rsid w:val="00672F4F"/>
    <w:rsid w:val="006730AE"/>
    <w:rsid w:val="006735AC"/>
    <w:rsid w:val="00673F8A"/>
    <w:rsid w:val="0067414D"/>
    <w:rsid w:val="00674630"/>
    <w:rsid w:val="00674691"/>
    <w:rsid w:val="006746AE"/>
    <w:rsid w:val="00674BE8"/>
    <w:rsid w:val="006754E3"/>
    <w:rsid w:val="0067627C"/>
    <w:rsid w:val="00676629"/>
    <w:rsid w:val="0067690C"/>
    <w:rsid w:val="0067757E"/>
    <w:rsid w:val="00680445"/>
    <w:rsid w:val="006806C1"/>
    <w:rsid w:val="0068080F"/>
    <w:rsid w:val="0068186E"/>
    <w:rsid w:val="006819EA"/>
    <w:rsid w:val="006827B4"/>
    <w:rsid w:val="0068298D"/>
    <w:rsid w:val="006829FE"/>
    <w:rsid w:val="00683DC0"/>
    <w:rsid w:val="00684B90"/>
    <w:rsid w:val="00684D39"/>
    <w:rsid w:val="0068558B"/>
    <w:rsid w:val="006860E3"/>
    <w:rsid w:val="00690BC9"/>
    <w:rsid w:val="00691299"/>
    <w:rsid w:val="006916C9"/>
    <w:rsid w:val="006917BB"/>
    <w:rsid w:val="0069182F"/>
    <w:rsid w:val="00691C27"/>
    <w:rsid w:val="006922A6"/>
    <w:rsid w:val="006928B1"/>
    <w:rsid w:val="006928D1"/>
    <w:rsid w:val="006931A8"/>
    <w:rsid w:val="00693624"/>
    <w:rsid w:val="00693ACA"/>
    <w:rsid w:val="00693E54"/>
    <w:rsid w:val="006941CD"/>
    <w:rsid w:val="0069458F"/>
    <w:rsid w:val="0069466E"/>
    <w:rsid w:val="00694DE6"/>
    <w:rsid w:val="006953BD"/>
    <w:rsid w:val="00695F54"/>
    <w:rsid w:val="006961FC"/>
    <w:rsid w:val="006967B2"/>
    <w:rsid w:val="00696BDF"/>
    <w:rsid w:val="00696FFE"/>
    <w:rsid w:val="00697200"/>
    <w:rsid w:val="00697793"/>
    <w:rsid w:val="006A004F"/>
    <w:rsid w:val="006A00D9"/>
    <w:rsid w:val="006A05B2"/>
    <w:rsid w:val="006A077F"/>
    <w:rsid w:val="006A0F4D"/>
    <w:rsid w:val="006A0FC9"/>
    <w:rsid w:val="006A1315"/>
    <w:rsid w:val="006A260F"/>
    <w:rsid w:val="006A2AA5"/>
    <w:rsid w:val="006A2C83"/>
    <w:rsid w:val="006A46E2"/>
    <w:rsid w:val="006A4F29"/>
    <w:rsid w:val="006A53B1"/>
    <w:rsid w:val="006A657F"/>
    <w:rsid w:val="006A6AC5"/>
    <w:rsid w:val="006A729E"/>
    <w:rsid w:val="006A7966"/>
    <w:rsid w:val="006B0946"/>
    <w:rsid w:val="006B0CC9"/>
    <w:rsid w:val="006B0E91"/>
    <w:rsid w:val="006B1011"/>
    <w:rsid w:val="006B17F6"/>
    <w:rsid w:val="006B1D3C"/>
    <w:rsid w:val="006B2423"/>
    <w:rsid w:val="006B2538"/>
    <w:rsid w:val="006B29F2"/>
    <w:rsid w:val="006B2B29"/>
    <w:rsid w:val="006B2F85"/>
    <w:rsid w:val="006B3E86"/>
    <w:rsid w:val="006B401B"/>
    <w:rsid w:val="006B456D"/>
    <w:rsid w:val="006B4C61"/>
    <w:rsid w:val="006B4DE6"/>
    <w:rsid w:val="006B5686"/>
    <w:rsid w:val="006B652F"/>
    <w:rsid w:val="006B6A0E"/>
    <w:rsid w:val="006B713B"/>
    <w:rsid w:val="006B7E12"/>
    <w:rsid w:val="006C025E"/>
    <w:rsid w:val="006C0AE6"/>
    <w:rsid w:val="006C1356"/>
    <w:rsid w:val="006C1436"/>
    <w:rsid w:val="006C17BC"/>
    <w:rsid w:val="006C1D0B"/>
    <w:rsid w:val="006C21FF"/>
    <w:rsid w:val="006C2764"/>
    <w:rsid w:val="006C310E"/>
    <w:rsid w:val="006C49EF"/>
    <w:rsid w:val="006C4D99"/>
    <w:rsid w:val="006C5CCC"/>
    <w:rsid w:val="006C63BA"/>
    <w:rsid w:val="006C6BC5"/>
    <w:rsid w:val="006C709F"/>
    <w:rsid w:val="006C7468"/>
    <w:rsid w:val="006C7937"/>
    <w:rsid w:val="006C7B8C"/>
    <w:rsid w:val="006C7CAA"/>
    <w:rsid w:val="006C7FA1"/>
    <w:rsid w:val="006D0582"/>
    <w:rsid w:val="006D0F82"/>
    <w:rsid w:val="006D1907"/>
    <w:rsid w:val="006D1A7D"/>
    <w:rsid w:val="006D1DDC"/>
    <w:rsid w:val="006D1E9F"/>
    <w:rsid w:val="006D3BA2"/>
    <w:rsid w:val="006D4004"/>
    <w:rsid w:val="006D441C"/>
    <w:rsid w:val="006D4753"/>
    <w:rsid w:val="006D4890"/>
    <w:rsid w:val="006D52CD"/>
    <w:rsid w:val="006D5DB7"/>
    <w:rsid w:val="006D6409"/>
    <w:rsid w:val="006D67FE"/>
    <w:rsid w:val="006D6A1A"/>
    <w:rsid w:val="006D6EE7"/>
    <w:rsid w:val="006D7070"/>
    <w:rsid w:val="006D7337"/>
    <w:rsid w:val="006D735D"/>
    <w:rsid w:val="006D7AAA"/>
    <w:rsid w:val="006D7B91"/>
    <w:rsid w:val="006E05B5"/>
    <w:rsid w:val="006E0CEC"/>
    <w:rsid w:val="006E0F3C"/>
    <w:rsid w:val="006E1696"/>
    <w:rsid w:val="006E1E40"/>
    <w:rsid w:val="006E2353"/>
    <w:rsid w:val="006E23A0"/>
    <w:rsid w:val="006E38FB"/>
    <w:rsid w:val="006E3EAB"/>
    <w:rsid w:val="006E402E"/>
    <w:rsid w:val="006E4266"/>
    <w:rsid w:val="006E4B5E"/>
    <w:rsid w:val="006E4F7E"/>
    <w:rsid w:val="006E50AF"/>
    <w:rsid w:val="006E5239"/>
    <w:rsid w:val="006E5E33"/>
    <w:rsid w:val="006E5F93"/>
    <w:rsid w:val="006E6262"/>
    <w:rsid w:val="006E6EFF"/>
    <w:rsid w:val="006E7BEB"/>
    <w:rsid w:val="006E7DED"/>
    <w:rsid w:val="006F022D"/>
    <w:rsid w:val="006F04D5"/>
    <w:rsid w:val="006F0763"/>
    <w:rsid w:val="006F0CCD"/>
    <w:rsid w:val="006F11E2"/>
    <w:rsid w:val="006F12A8"/>
    <w:rsid w:val="006F1A94"/>
    <w:rsid w:val="006F2714"/>
    <w:rsid w:val="006F2CE8"/>
    <w:rsid w:val="006F2D9D"/>
    <w:rsid w:val="006F2DF2"/>
    <w:rsid w:val="006F3216"/>
    <w:rsid w:val="006F347F"/>
    <w:rsid w:val="006F3BB4"/>
    <w:rsid w:val="006F50EC"/>
    <w:rsid w:val="006F5321"/>
    <w:rsid w:val="006F5473"/>
    <w:rsid w:val="006F56EA"/>
    <w:rsid w:val="006F5947"/>
    <w:rsid w:val="006F5A6F"/>
    <w:rsid w:val="006F5B31"/>
    <w:rsid w:val="006F5CCA"/>
    <w:rsid w:val="006F6031"/>
    <w:rsid w:val="006F6449"/>
    <w:rsid w:val="006F65F3"/>
    <w:rsid w:val="006F79AB"/>
    <w:rsid w:val="007007AE"/>
    <w:rsid w:val="00700CC6"/>
    <w:rsid w:val="007011AF"/>
    <w:rsid w:val="00701B39"/>
    <w:rsid w:val="00701E85"/>
    <w:rsid w:val="00701EE1"/>
    <w:rsid w:val="007031E1"/>
    <w:rsid w:val="00703682"/>
    <w:rsid w:val="00703727"/>
    <w:rsid w:val="00703AAD"/>
    <w:rsid w:val="00703EDF"/>
    <w:rsid w:val="00704431"/>
    <w:rsid w:val="0070461C"/>
    <w:rsid w:val="00704A06"/>
    <w:rsid w:val="00704C99"/>
    <w:rsid w:val="00705384"/>
    <w:rsid w:val="007057F6"/>
    <w:rsid w:val="00705ADA"/>
    <w:rsid w:val="00705CA1"/>
    <w:rsid w:val="00705F32"/>
    <w:rsid w:val="00705FF0"/>
    <w:rsid w:val="00706B07"/>
    <w:rsid w:val="0070701D"/>
    <w:rsid w:val="0071046F"/>
    <w:rsid w:val="00710554"/>
    <w:rsid w:val="007109F1"/>
    <w:rsid w:val="00710AEF"/>
    <w:rsid w:val="00710ECA"/>
    <w:rsid w:val="007112CB"/>
    <w:rsid w:val="00712863"/>
    <w:rsid w:val="00712905"/>
    <w:rsid w:val="00712A13"/>
    <w:rsid w:val="0071302B"/>
    <w:rsid w:val="007131F4"/>
    <w:rsid w:val="007137D1"/>
    <w:rsid w:val="00714B79"/>
    <w:rsid w:val="00714E6C"/>
    <w:rsid w:val="0071525A"/>
    <w:rsid w:val="00715913"/>
    <w:rsid w:val="00715B23"/>
    <w:rsid w:val="00716738"/>
    <w:rsid w:val="00716780"/>
    <w:rsid w:val="00716A52"/>
    <w:rsid w:val="00716AF2"/>
    <w:rsid w:val="0071700C"/>
    <w:rsid w:val="007179F1"/>
    <w:rsid w:val="00717B3E"/>
    <w:rsid w:val="00717F4A"/>
    <w:rsid w:val="00720533"/>
    <w:rsid w:val="00720F1F"/>
    <w:rsid w:val="0072182F"/>
    <w:rsid w:val="00721E40"/>
    <w:rsid w:val="0072210D"/>
    <w:rsid w:val="00722322"/>
    <w:rsid w:val="007228A8"/>
    <w:rsid w:val="00723AD6"/>
    <w:rsid w:val="007243B4"/>
    <w:rsid w:val="007259A2"/>
    <w:rsid w:val="00725D45"/>
    <w:rsid w:val="007262C7"/>
    <w:rsid w:val="007264EA"/>
    <w:rsid w:val="007267A3"/>
    <w:rsid w:val="00726828"/>
    <w:rsid w:val="00727878"/>
    <w:rsid w:val="00727A95"/>
    <w:rsid w:val="00727AD5"/>
    <w:rsid w:val="00730375"/>
    <w:rsid w:val="00730AD4"/>
    <w:rsid w:val="00731075"/>
    <w:rsid w:val="007310BC"/>
    <w:rsid w:val="00731860"/>
    <w:rsid w:val="0073245A"/>
    <w:rsid w:val="007324FC"/>
    <w:rsid w:val="007329D2"/>
    <w:rsid w:val="007344BA"/>
    <w:rsid w:val="007353C4"/>
    <w:rsid w:val="007369A3"/>
    <w:rsid w:val="00736A08"/>
    <w:rsid w:val="00736D9E"/>
    <w:rsid w:val="00736E26"/>
    <w:rsid w:val="0073726B"/>
    <w:rsid w:val="00737883"/>
    <w:rsid w:val="00737B8B"/>
    <w:rsid w:val="00737E76"/>
    <w:rsid w:val="00740641"/>
    <w:rsid w:val="00740659"/>
    <w:rsid w:val="007406AC"/>
    <w:rsid w:val="00740F03"/>
    <w:rsid w:val="00741002"/>
    <w:rsid w:val="007416C4"/>
    <w:rsid w:val="00742739"/>
    <w:rsid w:val="00742E80"/>
    <w:rsid w:val="00742F62"/>
    <w:rsid w:val="0074331F"/>
    <w:rsid w:val="00743E04"/>
    <w:rsid w:val="00743FC0"/>
    <w:rsid w:val="007440C2"/>
    <w:rsid w:val="00744EA7"/>
    <w:rsid w:val="00745AA6"/>
    <w:rsid w:val="00745E5F"/>
    <w:rsid w:val="00746C9D"/>
    <w:rsid w:val="00746D3F"/>
    <w:rsid w:val="007477C3"/>
    <w:rsid w:val="00747916"/>
    <w:rsid w:val="007500B9"/>
    <w:rsid w:val="00750171"/>
    <w:rsid w:val="007520E3"/>
    <w:rsid w:val="007520F4"/>
    <w:rsid w:val="00753AAE"/>
    <w:rsid w:val="007546A1"/>
    <w:rsid w:val="00755A84"/>
    <w:rsid w:val="007561C8"/>
    <w:rsid w:val="007562A6"/>
    <w:rsid w:val="0075661C"/>
    <w:rsid w:val="007566F8"/>
    <w:rsid w:val="0075687D"/>
    <w:rsid w:val="00756E0D"/>
    <w:rsid w:val="007575BE"/>
    <w:rsid w:val="0075766A"/>
    <w:rsid w:val="00757859"/>
    <w:rsid w:val="00757E99"/>
    <w:rsid w:val="00760302"/>
    <w:rsid w:val="007608EC"/>
    <w:rsid w:val="00760EF3"/>
    <w:rsid w:val="00760FF4"/>
    <w:rsid w:val="0076131E"/>
    <w:rsid w:val="00762672"/>
    <w:rsid w:val="007628FC"/>
    <w:rsid w:val="00762C8A"/>
    <w:rsid w:val="00762CBB"/>
    <w:rsid w:val="00763040"/>
    <w:rsid w:val="007633B7"/>
    <w:rsid w:val="007638F1"/>
    <w:rsid w:val="00763E11"/>
    <w:rsid w:val="0076427B"/>
    <w:rsid w:val="00764579"/>
    <w:rsid w:val="007648DB"/>
    <w:rsid w:val="007649B8"/>
    <w:rsid w:val="00765A79"/>
    <w:rsid w:val="00765D06"/>
    <w:rsid w:val="00765EE9"/>
    <w:rsid w:val="00766B39"/>
    <w:rsid w:val="007671DC"/>
    <w:rsid w:val="00767E8C"/>
    <w:rsid w:val="0077001D"/>
    <w:rsid w:val="0077015F"/>
    <w:rsid w:val="0077097E"/>
    <w:rsid w:val="00770B22"/>
    <w:rsid w:val="00770D59"/>
    <w:rsid w:val="00771486"/>
    <w:rsid w:val="007717A4"/>
    <w:rsid w:val="007718CB"/>
    <w:rsid w:val="00771A03"/>
    <w:rsid w:val="00772D1B"/>
    <w:rsid w:val="0077329F"/>
    <w:rsid w:val="00773731"/>
    <w:rsid w:val="007741E1"/>
    <w:rsid w:val="00774797"/>
    <w:rsid w:val="0077523F"/>
    <w:rsid w:val="007752A5"/>
    <w:rsid w:val="00775753"/>
    <w:rsid w:val="00775B0F"/>
    <w:rsid w:val="007765D1"/>
    <w:rsid w:val="00777F3E"/>
    <w:rsid w:val="00780218"/>
    <w:rsid w:val="00780B59"/>
    <w:rsid w:val="007817A6"/>
    <w:rsid w:val="007817F2"/>
    <w:rsid w:val="00781BA9"/>
    <w:rsid w:val="007823BF"/>
    <w:rsid w:val="00782B78"/>
    <w:rsid w:val="0078310C"/>
    <w:rsid w:val="00783704"/>
    <w:rsid w:val="007838C9"/>
    <w:rsid w:val="00784204"/>
    <w:rsid w:val="0078454C"/>
    <w:rsid w:val="007865A4"/>
    <w:rsid w:val="00786735"/>
    <w:rsid w:val="00786860"/>
    <w:rsid w:val="00786C4D"/>
    <w:rsid w:val="00786DFF"/>
    <w:rsid w:val="007878D0"/>
    <w:rsid w:val="007878E6"/>
    <w:rsid w:val="00787F80"/>
    <w:rsid w:val="0079019E"/>
    <w:rsid w:val="00791160"/>
    <w:rsid w:val="00791250"/>
    <w:rsid w:val="0079162E"/>
    <w:rsid w:val="00791932"/>
    <w:rsid w:val="00791E29"/>
    <w:rsid w:val="00793058"/>
    <w:rsid w:val="00794062"/>
    <w:rsid w:val="007946BA"/>
    <w:rsid w:val="00794799"/>
    <w:rsid w:val="00794B0E"/>
    <w:rsid w:val="00794D93"/>
    <w:rsid w:val="00795278"/>
    <w:rsid w:val="00795C1F"/>
    <w:rsid w:val="00796268"/>
    <w:rsid w:val="0079687B"/>
    <w:rsid w:val="00796901"/>
    <w:rsid w:val="00796B4A"/>
    <w:rsid w:val="00796BC6"/>
    <w:rsid w:val="00796DEF"/>
    <w:rsid w:val="00797A02"/>
    <w:rsid w:val="00797ADB"/>
    <w:rsid w:val="00797C98"/>
    <w:rsid w:val="007A073C"/>
    <w:rsid w:val="007A0C4A"/>
    <w:rsid w:val="007A0CAE"/>
    <w:rsid w:val="007A19D6"/>
    <w:rsid w:val="007A32D4"/>
    <w:rsid w:val="007A35D0"/>
    <w:rsid w:val="007A3A67"/>
    <w:rsid w:val="007A3AE2"/>
    <w:rsid w:val="007A4127"/>
    <w:rsid w:val="007A45EB"/>
    <w:rsid w:val="007A4951"/>
    <w:rsid w:val="007A4966"/>
    <w:rsid w:val="007A563D"/>
    <w:rsid w:val="007A5D12"/>
    <w:rsid w:val="007A6A21"/>
    <w:rsid w:val="007A7511"/>
    <w:rsid w:val="007B0EA8"/>
    <w:rsid w:val="007B0EB6"/>
    <w:rsid w:val="007B116E"/>
    <w:rsid w:val="007B225D"/>
    <w:rsid w:val="007B244C"/>
    <w:rsid w:val="007B2985"/>
    <w:rsid w:val="007B2C0A"/>
    <w:rsid w:val="007B2DF7"/>
    <w:rsid w:val="007B3825"/>
    <w:rsid w:val="007B3FBC"/>
    <w:rsid w:val="007B4244"/>
    <w:rsid w:val="007B5744"/>
    <w:rsid w:val="007B6583"/>
    <w:rsid w:val="007B6BD1"/>
    <w:rsid w:val="007B70C6"/>
    <w:rsid w:val="007B722A"/>
    <w:rsid w:val="007B7311"/>
    <w:rsid w:val="007B74CF"/>
    <w:rsid w:val="007B7C71"/>
    <w:rsid w:val="007C0892"/>
    <w:rsid w:val="007C0E2B"/>
    <w:rsid w:val="007C18D4"/>
    <w:rsid w:val="007C1CE9"/>
    <w:rsid w:val="007C1EBD"/>
    <w:rsid w:val="007C2026"/>
    <w:rsid w:val="007C2A5A"/>
    <w:rsid w:val="007C2A60"/>
    <w:rsid w:val="007C2B4E"/>
    <w:rsid w:val="007C39BE"/>
    <w:rsid w:val="007C3C3B"/>
    <w:rsid w:val="007C3D8B"/>
    <w:rsid w:val="007C3DE2"/>
    <w:rsid w:val="007C5D1C"/>
    <w:rsid w:val="007C5FEE"/>
    <w:rsid w:val="007C676F"/>
    <w:rsid w:val="007C6808"/>
    <w:rsid w:val="007C680A"/>
    <w:rsid w:val="007C6AE8"/>
    <w:rsid w:val="007C7594"/>
    <w:rsid w:val="007D037F"/>
    <w:rsid w:val="007D175E"/>
    <w:rsid w:val="007D1D05"/>
    <w:rsid w:val="007D1F4F"/>
    <w:rsid w:val="007D2C11"/>
    <w:rsid w:val="007D2DC3"/>
    <w:rsid w:val="007D31BA"/>
    <w:rsid w:val="007D35B6"/>
    <w:rsid w:val="007D3A43"/>
    <w:rsid w:val="007D3B5B"/>
    <w:rsid w:val="007D3B65"/>
    <w:rsid w:val="007D407A"/>
    <w:rsid w:val="007D4167"/>
    <w:rsid w:val="007D41CF"/>
    <w:rsid w:val="007D4235"/>
    <w:rsid w:val="007D42C8"/>
    <w:rsid w:val="007D4790"/>
    <w:rsid w:val="007D4E48"/>
    <w:rsid w:val="007D4EC5"/>
    <w:rsid w:val="007D5530"/>
    <w:rsid w:val="007D5EFA"/>
    <w:rsid w:val="007D622F"/>
    <w:rsid w:val="007D631F"/>
    <w:rsid w:val="007D6586"/>
    <w:rsid w:val="007D6626"/>
    <w:rsid w:val="007E019D"/>
    <w:rsid w:val="007E128A"/>
    <w:rsid w:val="007E2417"/>
    <w:rsid w:val="007E2741"/>
    <w:rsid w:val="007E3E7D"/>
    <w:rsid w:val="007E3F34"/>
    <w:rsid w:val="007E43F7"/>
    <w:rsid w:val="007E55C8"/>
    <w:rsid w:val="007E588C"/>
    <w:rsid w:val="007F03BE"/>
    <w:rsid w:val="007F0B46"/>
    <w:rsid w:val="007F18E9"/>
    <w:rsid w:val="007F192A"/>
    <w:rsid w:val="007F2678"/>
    <w:rsid w:val="007F2F46"/>
    <w:rsid w:val="007F3018"/>
    <w:rsid w:val="007F3C17"/>
    <w:rsid w:val="007F3E92"/>
    <w:rsid w:val="007F4104"/>
    <w:rsid w:val="007F453A"/>
    <w:rsid w:val="007F473C"/>
    <w:rsid w:val="007F47A9"/>
    <w:rsid w:val="007F4954"/>
    <w:rsid w:val="007F4B66"/>
    <w:rsid w:val="007F6045"/>
    <w:rsid w:val="007F672E"/>
    <w:rsid w:val="007F6D2E"/>
    <w:rsid w:val="007F7036"/>
    <w:rsid w:val="007F764A"/>
    <w:rsid w:val="007F78D9"/>
    <w:rsid w:val="0080029F"/>
    <w:rsid w:val="008003E6"/>
    <w:rsid w:val="00800961"/>
    <w:rsid w:val="00800A7B"/>
    <w:rsid w:val="00800D07"/>
    <w:rsid w:val="0080146F"/>
    <w:rsid w:val="008014BC"/>
    <w:rsid w:val="00801A66"/>
    <w:rsid w:val="00801D1A"/>
    <w:rsid w:val="00803AE0"/>
    <w:rsid w:val="00803C5F"/>
    <w:rsid w:val="00803D56"/>
    <w:rsid w:val="00805450"/>
    <w:rsid w:val="00805CCE"/>
    <w:rsid w:val="00805EBA"/>
    <w:rsid w:val="00806DE9"/>
    <w:rsid w:val="00807189"/>
    <w:rsid w:val="0081030E"/>
    <w:rsid w:val="008118AA"/>
    <w:rsid w:val="00811C9B"/>
    <w:rsid w:val="00811EA2"/>
    <w:rsid w:val="008124C2"/>
    <w:rsid w:val="00812DD1"/>
    <w:rsid w:val="00812E12"/>
    <w:rsid w:val="00813106"/>
    <w:rsid w:val="008134EE"/>
    <w:rsid w:val="00814345"/>
    <w:rsid w:val="00814541"/>
    <w:rsid w:val="008145FB"/>
    <w:rsid w:val="00814F89"/>
    <w:rsid w:val="0081599E"/>
    <w:rsid w:val="008159B5"/>
    <w:rsid w:val="00816093"/>
    <w:rsid w:val="008163ED"/>
    <w:rsid w:val="00816405"/>
    <w:rsid w:val="00817572"/>
    <w:rsid w:val="0081797D"/>
    <w:rsid w:val="00820417"/>
    <w:rsid w:val="0082045D"/>
    <w:rsid w:val="00820BE0"/>
    <w:rsid w:val="008219D5"/>
    <w:rsid w:val="00821FEA"/>
    <w:rsid w:val="00822C84"/>
    <w:rsid w:val="00823EBB"/>
    <w:rsid w:val="0082431C"/>
    <w:rsid w:val="00824EC0"/>
    <w:rsid w:val="00824ED9"/>
    <w:rsid w:val="00824F55"/>
    <w:rsid w:val="0082514A"/>
    <w:rsid w:val="0082614B"/>
    <w:rsid w:val="00826250"/>
    <w:rsid w:val="00826418"/>
    <w:rsid w:val="0082697D"/>
    <w:rsid w:val="00827235"/>
    <w:rsid w:val="008274E2"/>
    <w:rsid w:val="00830056"/>
    <w:rsid w:val="00830A05"/>
    <w:rsid w:val="00830A92"/>
    <w:rsid w:val="00831576"/>
    <w:rsid w:val="00831C83"/>
    <w:rsid w:val="0083249E"/>
    <w:rsid w:val="00833B96"/>
    <w:rsid w:val="00833BBB"/>
    <w:rsid w:val="00833BEB"/>
    <w:rsid w:val="00833C21"/>
    <w:rsid w:val="00833C34"/>
    <w:rsid w:val="00833DCB"/>
    <w:rsid w:val="00834529"/>
    <w:rsid w:val="00834555"/>
    <w:rsid w:val="00834E72"/>
    <w:rsid w:val="00835061"/>
    <w:rsid w:val="008352EB"/>
    <w:rsid w:val="00835427"/>
    <w:rsid w:val="008354B6"/>
    <w:rsid w:val="008355B8"/>
    <w:rsid w:val="00835998"/>
    <w:rsid w:val="008359CD"/>
    <w:rsid w:val="00835A93"/>
    <w:rsid w:val="00836C8B"/>
    <w:rsid w:val="00837802"/>
    <w:rsid w:val="00837C91"/>
    <w:rsid w:val="00837FB1"/>
    <w:rsid w:val="008402E4"/>
    <w:rsid w:val="00840526"/>
    <w:rsid w:val="00840721"/>
    <w:rsid w:val="00840A09"/>
    <w:rsid w:val="00840A94"/>
    <w:rsid w:val="00840B30"/>
    <w:rsid w:val="0084198B"/>
    <w:rsid w:val="00842262"/>
    <w:rsid w:val="00842AD7"/>
    <w:rsid w:val="00842F26"/>
    <w:rsid w:val="00842F3B"/>
    <w:rsid w:val="00843237"/>
    <w:rsid w:val="00843747"/>
    <w:rsid w:val="008439E2"/>
    <w:rsid w:val="00843ABB"/>
    <w:rsid w:val="00843D98"/>
    <w:rsid w:val="00843FDD"/>
    <w:rsid w:val="00844386"/>
    <w:rsid w:val="0084472F"/>
    <w:rsid w:val="008447CC"/>
    <w:rsid w:val="00844E44"/>
    <w:rsid w:val="00844FAB"/>
    <w:rsid w:val="00845260"/>
    <w:rsid w:val="008468A3"/>
    <w:rsid w:val="00846DDF"/>
    <w:rsid w:val="00847D02"/>
    <w:rsid w:val="008507DD"/>
    <w:rsid w:val="008508DB"/>
    <w:rsid w:val="00850E45"/>
    <w:rsid w:val="00850EBB"/>
    <w:rsid w:val="00851077"/>
    <w:rsid w:val="00851286"/>
    <w:rsid w:val="008512FB"/>
    <w:rsid w:val="008514F0"/>
    <w:rsid w:val="00851783"/>
    <w:rsid w:val="00851902"/>
    <w:rsid w:val="00851BBE"/>
    <w:rsid w:val="00851CA7"/>
    <w:rsid w:val="00851D06"/>
    <w:rsid w:val="00851D9A"/>
    <w:rsid w:val="008523C0"/>
    <w:rsid w:val="008526FA"/>
    <w:rsid w:val="00852D11"/>
    <w:rsid w:val="008533AE"/>
    <w:rsid w:val="00853475"/>
    <w:rsid w:val="00853D31"/>
    <w:rsid w:val="00853F41"/>
    <w:rsid w:val="00854037"/>
    <w:rsid w:val="0085409E"/>
    <w:rsid w:val="00854130"/>
    <w:rsid w:val="0085449E"/>
    <w:rsid w:val="008544B6"/>
    <w:rsid w:val="008548C4"/>
    <w:rsid w:val="00854B4F"/>
    <w:rsid w:val="008550A6"/>
    <w:rsid w:val="00855413"/>
    <w:rsid w:val="0085578F"/>
    <w:rsid w:val="00855988"/>
    <w:rsid w:val="00855C08"/>
    <w:rsid w:val="00856000"/>
    <w:rsid w:val="00856083"/>
    <w:rsid w:val="008563AF"/>
    <w:rsid w:val="008563DF"/>
    <w:rsid w:val="00856A6D"/>
    <w:rsid w:val="008570DB"/>
    <w:rsid w:val="008570EF"/>
    <w:rsid w:val="00857949"/>
    <w:rsid w:val="008579A5"/>
    <w:rsid w:val="00857C82"/>
    <w:rsid w:val="008604CF"/>
    <w:rsid w:val="008608F0"/>
    <w:rsid w:val="00861839"/>
    <w:rsid w:val="00861AF4"/>
    <w:rsid w:val="00861B8F"/>
    <w:rsid w:val="00861ED6"/>
    <w:rsid w:val="00862840"/>
    <w:rsid w:val="0086289A"/>
    <w:rsid w:val="00862A33"/>
    <w:rsid w:val="00862BB1"/>
    <w:rsid w:val="00862BF6"/>
    <w:rsid w:val="00862D74"/>
    <w:rsid w:val="00862F60"/>
    <w:rsid w:val="008647EF"/>
    <w:rsid w:val="00864E98"/>
    <w:rsid w:val="00865470"/>
    <w:rsid w:val="0086552E"/>
    <w:rsid w:val="00866469"/>
    <w:rsid w:val="008664FF"/>
    <w:rsid w:val="00866B66"/>
    <w:rsid w:val="00866EDB"/>
    <w:rsid w:val="0086744F"/>
    <w:rsid w:val="008678F0"/>
    <w:rsid w:val="00867D1B"/>
    <w:rsid w:val="00870153"/>
    <w:rsid w:val="00870CD1"/>
    <w:rsid w:val="00871277"/>
    <w:rsid w:val="00871892"/>
    <w:rsid w:val="00871ACD"/>
    <w:rsid w:val="00871B74"/>
    <w:rsid w:val="00871D84"/>
    <w:rsid w:val="00871E2D"/>
    <w:rsid w:val="0087206D"/>
    <w:rsid w:val="0087213F"/>
    <w:rsid w:val="00872A77"/>
    <w:rsid w:val="008730C1"/>
    <w:rsid w:val="00873B62"/>
    <w:rsid w:val="00873B8C"/>
    <w:rsid w:val="00873B9C"/>
    <w:rsid w:val="00873E21"/>
    <w:rsid w:val="0087424E"/>
    <w:rsid w:val="00874344"/>
    <w:rsid w:val="00874D3D"/>
    <w:rsid w:val="0087512D"/>
    <w:rsid w:val="00875F25"/>
    <w:rsid w:val="00875F49"/>
    <w:rsid w:val="0087683B"/>
    <w:rsid w:val="00876A23"/>
    <w:rsid w:val="00877377"/>
    <w:rsid w:val="008779DF"/>
    <w:rsid w:val="00877EC8"/>
    <w:rsid w:val="00880C5E"/>
    <w:rsid w:val="00881219"/>
    <w:rsid w:val="00881B82"/>
    <w:rsid w:val="00881CF9"/>
    <w:rsid w:val="0088267B"/>
    <w:rsid w:val="00882852"/>
    <w:rsid w:val="00882FA9"/>
    <w:rsid w:val="00883E73"/>
    <w:rsid w:val="008849E9"/>
    <w:rsid w:val="00884A6C"/>
    <w:rsid w:val="00884C25"/>
    <w:rsid w:val="008852EE"/>
    <w:rsid w:val="008853A3"/>
    <w:rsid w:val="008858EC"/>
    <w:rsid w:val="00885A51"/>
    <w:rsid w:val="00885C65"/>
    <w:rsid w:val="008864BE"/>
    <w:rsid w:val="00886661"/>
    <w:rsid w:val="00886693"/>
    <w:rsid w:val="00886725"/>
    <w:rsid w:val="008869A0"/>
    <w:rsid w:val="008877D2"/>
    <w:rsid w:val="0089002B"/>
    <w:rsid w:val="008907B4"/>
    <w:rsid w:val="00890E93"/>
    <w:rsid w:val="00891750"/>
    <w:rsid w:val="008917A6"/>
    <w:rsid w:val="00891AD3"/>
    <w:rsid w:val="008925B9"/>
    <w:rsid w:val="00892AA0"/>
    <w:rsid w:val="00892F62"/>
    <w:rsid w:val="00893A23"/>
    <w:rsid w:val="008945E4"/>
    <w:rsid w:val="00894DE2"/>
    <w:rsid w:val="00894DE4"/>
    <w:rsid w:val="00895339"/>
    <w:rsid w:val="0089566B"/>
    <w:rsid w:val="00895962"/>
    <w:rsid w:val="00895DE8"/>
    <w:rsid w:val="00895F25"/>
    <w:rsid w:val="008970E0"/>
    <w:rsid w:val="008971A8"/>
    <w:rsid w:val="008971D1"/>
    <w:rsid w:val="008975BC"/>
    <w:rsid w:val="00897D18"/>
    <w:rsid w:val="00897EE9"/>
    <w:rsid w:val="008A06DF"/>
    <w:rsid w:val="008A07C5"/>
    <w:rsid w:val="008A093C"/>
    <w:rsid w:val="008A0C52"/>
    <w:rsid w:val="008A0D85"/>
    <w:rsid w:val="008A15E4"/>
    <w:rsid w:val="008A187C"/>
    <w:rsid w:val="008A189D"/>
    <w:rsid w:val="008A18E6"/>
    <w:rsid w:val="008A1ABB"/>
    <w:rsid w:val="008A21A2"/>
    <w:rsid w:val="008A2C09"/>
    <w:rsid w:val="008A3016"/>
    <w:rsid w:val="008A34B1"/>
    <w:rsid w:val="008A3D2E"/>
    <w:rsid w:val="008A3E30"/>
    <w:rsid w:val="008A4471"/>
    <w:rsid w:val="008A4557"/>
    <w:rsid w:val="008A4613"/>
    <w:rsid w:val="008A58E2"/>
    <w:rsid w:val="008A61AE"/>
    <w:rsid w:val="008A620A"/>
    <w:rsid w:val="008A6F45"/>
    <w:rsid w:val="008A72A7"/>
    <w:rsid w:val="008A7A83"/>
    <w:rsid w:val="008B04E1"/>
    <w:rsid w:val="008B0DAC"/>
    <w:rsid w:val="008B1954"/>
    <w:rsid w:val="008B1C29"/>
    <w:rsid w:val="008B1E47"/>
    <w:rsid w:val="008B2244"/>
    <w:rsid w:val="008B27AB"/>
    <w:rsid w:val="008B2C4A"/>
    <w:rsid w:val="008B30F5"/>
    <w:rsid w:val="008B3527"/>
    <w:rsid w:val="008B35E2"/>
    <w:rsid w:val="008B397E"/>
    <w:rsid w:val="008B39FE"/>
    <w:rsid w:val="008B3B7D"/>
    <w:rsid w:val="008B418D"/>
    <w:rsid w:val="008B4FF1"/>
    <w:rsid w:val="008B5209"/>
    <w:rsid w:val="008B5722"/>
    <w:rsid w:val="008B5CD8"/>
    <w:rsid w:val="008B6FD6"/>
    <w:rsid w:val="008B735C"/>
    <w:rsid w:val="008B73F4"/>
    <w:rsid w:val="008B76EB"/>
    <w:rsid w:val="008C1139"/>
    <w:rsid w:val="008C14C9"/>
    <w:rsid w:val="008C151E"/>
    <w:rsid w:val="008C15C8"/>
    <w:rsid w:val="008C18D4"/>
    <w:rsid w:val="008C1B17"/>
    <w:rsid w:val="008C1D0E"/>
    <w:rsid w:val="008C3431"/>
    <w:rsid w:val="008C39D2"/>
    <w:rsid w:val="008C3BC6"/>
    <w:rsid w:val="008C3DF1"/>
    <w:rsid w:val="008C4935"/>
    <w:rsid w:val="008C4CC6"/>
    <w:rsid w:val="008C4D74"/>
    <w:rsid w:val="008C52E9"/>
    <w:rsid w:val="008C604D"/>
    <w:rsid w:val="008C6AB6"/>
    <w:rsid w:val="008C72A0"/>
    <w:rsid w:val="008C784F"/>
    <w:rsid w:val="008C7AA9"/>
    <w:rsid w:val="008D04C8"/>
    <w:rsid w:val="008D19D5"/>
    <w:rsid w:val="008D1B86"/>
    <w:rsid w:val="008D21E9"/>
    <w:rsid w:val="008D21FE"/>
    <w:rsid w:val="008D239E"/>
    <w:rsid w:val="008D2D2B"/>
    <w:rsid w:val="008D3453"/>
    <w:rsid w:val="008D3467"/>
    <w:rsid w:val="008D3470"/>
    <w:rsid w:val="008D3C8C"/>
    <w:rsid w:val="008D3F1C"/>
    <w:rsid w:val="008D4DF9"/>
    <w:rsid w:val="008D4EB9"/>
    <w:rsid w:val="008D534F"/>
    <w:rsid w:val="008D5707"/>
    <w:rsid w:val="008D5AB0"/>
    <w:rsid w:val="008D676C"/>
    <w:rsid w:val="008D7676"/>
    <w:rsid w:val="008D781B"/>
    <w:rsid w:val="008E0040"/>
    <w:rsid w:val="008E0255"/>
    <w:rsid w:val="008E2710"/>
    <w:rsid w:val="008E4C29"/>
    <w:rsid w:val="008E537E"/>
    <w:rsid w:val="008E56F4"/>
    <w:rsid w:val="008E584F"/>
    <w:rsid w:val="008E59C2"/>
    <w:rsid w:val="008E5B0B"/>
    <w:rsid w:val="008E60F0"/>
    <w:rsid w:val="008E61E7"/>
    <w:rsid w:val="008E6BF8"/>
    <w:rsid w:val="008E6DEC"/>
    <w:rsid w:val="008E7C38"/>
    <w:rsid w:val="008F05C0"/>
    <w:rsid w:val="008F118B"/>
    <w:rsid w:val="008F14FD"/>
    <w:rsid w:val="008F20B2"/>
    <w:rsid w:val="008F2D99"/>
    <w:rsid w:val="008F2F27"/>
    <w:rsid w:val="008F38A9"/>
    <w:rsid w:val="008F3A83"/>
    <w:rsid w:val="008F472E"/>
    <w:rsid w:val="008F4DF7"/>
    <w:rsid w:val="008F73BE"/>
    <w:rsid w:val="009004F1"/>
    <w:rsid w:val="00900538"/>
    <w:rsid w:val="0090060D"/>
    <w:rsid w:val="00901399"/>
    <w:rsid w:val="00902250"/>
    <w:rsid w:val="009026B4"/>
    <w:rsid w:val="00902CD2"/>
    <w:rsid w:val="00902D78"/>
    <w:rsid w:val="00902EFC"/>
    <w:rsid w:val="0090332B"/>
    <w:rsid w:val="009037D1"/>
    <w:rsid w:val="00903E3E"/>
    <w:rsid w:val="009053B9"/>
    <w:rsid w:val="00905CB9"/>
    <w:rsid w:val="00905E7F"/>
    <w:rsid w:val="00905F6A"/>
    <w:rsid w:val="0090635C"/>
    <w:rsid w:val="00906504"/>
    <w:rsid w:val="0090672A"/>
    <w:rsid w:val="00906C8A"/>
    <w:rsid w:val="009073E4"/>
    <w:rsid w:val="00907734"/>
    <w:rsid w:val="00910AB4"/>
    <w:rsid w:val="009111EF"/>
    <w:rsid w:val="009127E7"/>
    <w:rsid w:val="00912891"/>
    <w:rsid w:val="00912CA7"/>
    <w:rsid w:val="00912FEB"/>
    <w:rsid w:val="00913067"/>
    <w:rsid w:val="00913B51"/>
    <w:rsid w:val="00913F33"/>
    <w:rsid w:val="00913F7E"/>
    <w:rsid w:val="00914032"/>
    <w:rsid w:val="00914079"/>
    <w:rsid w:val="0091419F"/>
    <w:rsid w:val="009152AC"/>
    <w:rsid w:val="009155C6"/>
    <w:rsid w:val="00915F25"/>
    <w:rsid w:val="0091607B"/>
    <w:rsid w:val="009165B0"/>
    <w:rsid w:val="0091663C"/>
    <w:rsid w:val="00916AAE"/>
    <w:rsid w:val="00916BFF"/>
    <w:rsid w:val="00917613"/>
    <w:rsid w:val="009177C9"/>
    <w:rsid w:val="009204B3"/>
    <w:rsid w:val="009206B2"/>
    <w:rsid w:val="00921E84"/>
    <w:rsid w:val="00922417"/>
    <w:rsid w:val="0092256D"/>
    <w:rsid w:val="00922DDA"/>
    <w:rsid w:val="00923142"/>
    <w:rsid w:val="00923EA3"/>
    <w:rsid w:val="00924398"/>
    <w:rsid w:val="009245DB"/>
    <w:rsid w:val="0092487F"/>
    <w:rsid w:val="00924884"/>
    <w:rsid w:val="00924CD9"/>
    <w:rsid w:val="009251A8"/>
    <w:rsid w:val="00926A6D"/>
    <w:rsid w:val="00926B9C"/>
    <w:rsid w:val="00926CE6"/>
    <w:rsid w:val="00926EE4"/>
    <w:rsid w:val="009273BB"/>
    <w:rsid w:val="009276F3"/>
    <w:rsid w:val="00927A11"/>
    <w:rsid w:val="00927E9B"/>
    <w:rsid w:val="00930284"/>
    <w:rsid w:val="00930464"/>
    <w:rsid w:val="009304E3"/>
    <w:rsid w:val="00931B0F"/>
    <w:rsid w:val="00932053"/>
    <w:rsid w:val="00932378"/>
    <w:rsid w:val="009323AE"/>
    <w:rsid w:val="0093266C"/>
    <w:rsid w:val="00932716"/>
    <w:rsid w:val="00932BBB"/>
    <w:rsid w:val="0093305C"/>
    <w:rsid w:val="00933A03"/>
    <w:rsid w:val="00933DAD"/>
    <w:rsid w:val="00934983"/>
    <w:rsid w:val="00935EF7"/>
    <w:rsid w:val="009364DB"/>
    <w:rsid w:val="00936746"/>
    <w:rsid w:val="00936BB5"/>
    <w:rsid w:val="0093740E"/>
    <w:rsid w:val="00937412"/>
    <w:rsid w:val="0094026B"/>
    <w:rsid w:val="00940C15"/>
    <w:rsid w:val="00940F72"/>
    <w:rsid w:val="00941025"/>
    <w:rsid w:val="00941152"/>
    <w:rsid w:val="0094167F"/>
    <w:rsid w:val="0094295F"/>
    <w:rsid w:val="009429FF"/>
    <w:rsid w:val="00942CC0"/>
    <w:rsid w:val="00942E8D"/>
    <w:rsid w:val="00943159"/>
    <w:rsid w:val="0094319C"/>
    <w:rsid w:val="00943232"/>
    <w:rsid w:val="0094323F"/>
    <w:rsid w:val="00943378"/>
    <w:rsid w:val="009434CB"/>
    <w:rsid w:val="0094359C"/>
    <w:rsid w:val="00943B2D"/>
    <w:rsid w:val="0094421C"/>
    <w:rsid w:val="0094441C"/>
    <w:rsid w:val="009447FB"/>
    <w:rsid w:val="00944938"/>
    <w:rsid w:val="009449C2"/>
    <w:rsid w:val="009449E5"/>
    <w:rsid w:val="00944E00"/>
    <w:rsid w:val="0094554F"/>
    <w:rsid w:val="00945915"/>
    <w:rsid w:val="00945AAE"/>
    <w:rsid w:val="00946660"/>
    <w:rsid w:val="0094710D"/>
    <w:rsid w:val="00947BF4"/>
    <w:rsid w:val="0095091E"/>
    <w:rsid w:val="009509E3"/>
    <w:rsid w:val="00950F37"/>
    <w:rsid w:val="0095125B"/>
    <w:rsid w:val="00951695"/>
    <w:rsid w:val="00951A86"/>
    <w:rsid w:val="00951B26"/>
    <w:rsid w:val="00951BE5"/>
    <w:rsid w:val="009526BB"/>
    <w:rsid w:val="00953166"/>
    <w:rsid w:val="009531CC"/>
    <w:rsid w:val="00953A41"/>
    <w:rsid w:val="00953CF5"/>
    <w:rsid w:val="00954316"/>
    <w:rsid w:val="0095452A"/>
    <w:rsid w:val="0095496E"/>
    <w:rsid w:val="009552CF"/>
    <w:rsid w:val="00955D48"/>
    <w:rsid w:val="00955EB2"/>
    <w:rsid w:val="00956A08"/>
    <w:rsid w:val="00956E61"/>
    <w:rsid w:val="00956EF3"/>
    <w:rsid w:val="00957724"/>
    <w:rsid w:val="00957733"/>
    <w:rsid w:val="00960AAE"/>
    <w:rsid w:val="00960B29"/>
    <w:rsid w:val="00960FE1"/>
    <w:rsid w:val="009616A8"/>
    <w:rsid w:val="0096311A"/>
    <w:rsid w:val="0096375F"/>
    <w:rsid w:val="00963CE2"/>
    <w:rsid w:val="0096479E"/>
    <w:rsid w:val="00964B5B"/>
    <w:rsid w:val="00964D07"/>
    <w:rsid w:val="00965BDA"/>
    <w:rsid w:val="00965D3F"/>
    <w:rsid w:val="00965EA2"/>
    <w:rsid w:val="0096612D"/>
    <w:rsid w:val="00966208"/>
    <w:rsid w:val="00966881"/>
    <w:rsid w:val="00966B8F"/>
    <w:rsid w:val="00966F49"/>
    <w:rsid w:val="0096727F"/>
    <w:rsid w:val="00967372"/>
    <w:rsid w:val="00967678"/>
    <w:rsid w:val="009679D6"/>
    <w:rsid w:val="00970825"/>
    <w:rsid w:val="00970A82"/>
    <w:rsid w:val="00970B03"/>
    <w:rsid w:val="00970C72"/>
    <w:rsid w:val="00970EF9"/>
    <w:rsid w:val="009719E9"/>
    <w:rsid w:val="00971F63"/>
    <w:rsid w:val="00972899"/>
    <w:rsid w:val="00972AB8"/>
    <w:rsid w:val="00972B40"/>
    <w:rsid w:val="00972B4C"/>
    <w:rsid w:val="00972C67"/>
    <w:rsid w:val="0097362A"/>
    <w:rsid w:val="00973DEC"/>
    <w:rsid w:val="00974695"/>
    <w:rsid w:val="00974CE3"/>
    <w:rsid w:val="009750EC"/>
    <w:rsid w:val="009754E4"/>
    <w:rsid w:val="00975707"/>
    <w:rsid w:val="00975D54"/>
    <w:rsid w:val="00975E69"/>
    <w:rsid w:val="00976784"/>
    <w:rsid w:val="00976797"/>
    <w:rsid w:val="009768CC"/>
    <w:rsid w:val="00976B66"/>
    <w:rsid w:val="0097798C"/>
    <w:rsid w:val="00977C8C"/>
    <w:rsid w:val="00980683"/>
    <w:rsid w:val="0098085C"/>
    <w:rsid w:val="00980BA6"/>
    <w:rsid w:val="00981698"/>
    <w:rsid w:val="00981928"/>
    <w:rsid w:val="00981E94"/>
    <w:rsid w:val="0098265D"/>
    <w:rsid w:val="00982786"/>
    <w:rsid w:val="00982BA5"/>
    <w:rsid w:val="009835CC"/>
    <w:rsid w:val="00984CEE"/>
    <w:rsid w:val="009852F5"/>
    <w:rsid w:val="009859D3"/>
    <w:rsid w:val="00985D16"/>
    <w:rsid w:val="0098615E"/>
    <w:rsid w:val="00986365"/>
    <w:rsid w:val="00986994"/>
    <w:rsid w:val="00987CDB"/>
    <w:rsid w:val="00987D9E"/>
    <w:rsid w:val="009901BF"/>
    <w:rsid w:val="0099162D"/>
    <w:rsid w:val="00991810"/>
    <w:rsid w:val="00991CF7"/>
    <w:rsid w:val="00991F51"/>
    <w:rsid w:val="009920B2"/>
    <w:rsid w:val="0099252A"/>
    <w:rsid w:val="00992705"/>
    <w:rsid w:val="00992710"/>
    <w:rsid w:val="00992AEE"/>
    <w:rsid w:val="00992D45"/>
    <w:rsid w:val="00993B46"/>
    <w:rsid w:val="009943AA"/>
    <w:rsid w:val="00995638"/>
    <w:rsid w:val="0099568E"/>
    <w:rsid w:val="009956ED"/>
    <w:rsid w:val="00995A16"/>
    <w:rsid w:val="00995C58"/>
    <w:rsid w:val="00995FC9"/>
    <w:rsid w:val="0099623C"/>
    <w:rsid w:val="00996330"/>
    <w:rsid w:val="009967B4"/>
    <w:rsid w:val="00996BB4"/>
    <w:rsid w:val="009971A2"/>
    <w:rsid w:val="009977D2"/>
    <w:rsid w:val="00997911"/>
    <w:rsid w:val="009A1BF2"/>
    <w:rsid w:val="009A1D68"/>
    <w:rsid w:val="009A1F0B"/>
    <w:rsid w:val="009A24B4"/>
    <w:rsid w:val="009A250A"/>
    <w:rsid w:val="009A2532"/>
    <w:rsid w:val="009A2712"/>
    <w:rsid w:val="009A32AE"/>
    <w:rsid w:val="009A3519"/>
    <w:rsid w:val="009A35B5"/>
    <w:rsid w:val="009A41CD"/>
    <w:rsid w:val="009A4564"/>
    <w:rsid w:val="009A4922"/>
    <w:rsid w:val="009A4AEA"/>
    <w:rsid w:val="009A4CB2"/>
    <w:rsid w:val="009A4D76"/>
    <w:rsid w:val="009A530A"/>
    <w:rsid w:val="009A53F3"/>
    <w:rsid w:val="009A5990"/>
    <w:rsid w:val="009A610A"/>
    <w:rsid w:val="009A6981"/>
    <w:rsid w:val="009A6E16"/>
    <w:rsid w:val="009A7AEA"/>
    <w:rsid w:val="009B004D"/>
    <w:rsid w:val="009B147D"/>
    <w:rsid w:val="009B2981"/>
    <w:rsid w:val="009B2C7D"/>
    <w:rsid w:val="009B3B53"/>
    <w:rsid w:val="009B3C6D"/>
    <w:rsid w:val="009B4B61"/>
    <w:rsid w:val="009B4E9E"/>
    <w:rsid w:val="009B57ED"/>
    <w:rsid w:val="009B667F"/>
    <w:rsid w:val="009B72AE"/>
    <w:rsid w:val="009C0598"/>
    <w:rsid w:val="009C05C0"/>
    <w:rsid w:val="009C0D4E"/>
    <w:rsid w:val="009C1C6D"/>
    <w:rsid w:val="009C2EC6"/>
    <w:rsid w:val="009C4A22"/>
    <w:rsid w:val="009C4DB3"/>
    <w:rsid w:val="009C550F"/>
    <w:rsid w:val="009C6323"/>
    <w:rsid w:val="009C6542"/>
    <w:rsid w:val="009C6601"/>
    <w:rsid w:val="009C6F58"/>
    <w:rsid w:val="009C71C0"/>
    <w:rsid w:val="009C7721"/>
    <w:rsid w:val="009C7837"/>
    <w:rsid w:val="009D02A5"/>
    <w:rsid w:val="009D04CE"/>
    <w:rsid w:val="009D09D8"/>
    <w:rsid w:val="009D0A41"/>
    <w:rsid w:val="009D0F41"/>
    <w:rsid w:val="009D127A"/>
    <w:rsid w:val="009D1A81"/>
    <w:rsid w:val="009D1FA0"/>
    <w:rsid w:val="009D23DF"/>
    <w:rsid w:val="009D2E57"/>
    <w:rsid w:val="009D33AB"/>
    <w:rsid w:val="009D35C9"/>
    <w:rsid w:val="009D4617"/>
    <w:rsid w:val="009D4AE2"/>
    <w:rsid w:val="009D5826"/>
    <w:rsid w:val="009D5B26"/>
    <w:rsid w:val="009D5C08"/>
    <w:rsid w:val="009D644F"/>
    <w:rsid w:val="009D665E"/>
    <w:rsid w:val="009D6976"/>
    <w:rsid w:val="009E00D9"/>
    <w:rsid w:val="009E07FD"/>
    <w:rsid w:val="009E0A5B"/>
    <w:rsid w:val="009E0B17"/>
    <w:rsid w:val="009E0EF2"/>
    <w:rsid w:val="009E22D7"/>
    <w:rsid w:val="009E2C5B"/>
    <w:rsid w:val="009E3C7D"/>
    <w:rsid w:val="009E3DB6"/>
    <w:rsid w:val="009E43F3"/>
    <w:rsid w:val="009E4484"/>
    <w:rsid w:val="009E4D9A"/>
    <w:rsid w:val="009E5167"/>
    <w:rsid w:val="009E54E8"/>
    <w:rsid w:val="009E57C6"/>
    <w:rsid w:val="009E6157"/>
    <w:rsid w:val="009E6A15"/>
    <w:rsid w:val="009E72FF"/>
    <w:rsid w:val="009E7F61"/>
    <w:rsid w:val="009F0B21"/>
    <w:rsid w:val="009F1486"/>
    <w:rsid w:val="009F2365"/>
    <w:rsid w:val="009F38EA"/>
    <w:rsid w:val="009F3C4F"/>
    <w:rsid w:val="009F3C6A"/>
    <w:rsid w:val="009F4339"/>
    <w:rsid w:val="009F5020"/>
    <w:rsid w:val="009F562B"/>
    <w:rsid w:val="009F7582"/>
    <w:rsid w:val="009F7982"/>
    <w:rsid w:val="009F7D5E"/>
    <w:rsid w:val="00A01478"/>
    <w:rsid w:val="00A01B0A"/>
    <w:rsid w:val="00A01E7C"/>
    <w:rsid w:val="00A01ECF"/>
    <w:rsid w:val="00A02567"/>
    <w:rsid w:val="00A02AA6"/>
    <w:rsid w:val="00A02DA1"/>
    <w:rsid w:val="00A0322B"/>
    <w:rsid w:val="00A0388E"/>
    <w:rsid w:val="00A039FA"/>
    <w:rsid w:val="00A03B9D"/>
    <w:rsid w:val="00A03DA8"/>
    <w:rsid w:val="00A03F43"/>
    <w:rsid w:val="00A04112"/>
    <w:rsid w:val="00A04391"/>
    <w:rsid w:val="00A044E2"/>
    <w:rsid w:val="00A0460B"/>
    <w:rsid w:val="00A04715"/>
    <w:rsid w:val="00A04E06"/>
    <w:rsid w:val="00A054CE"/>
    <w:rsid w:val="00A05DB9"/>
    <w:rsid w:val="00A06454"/>
    <w:rsid w:val="00A0647E"/>
    <w:rsid w:val="00A07756"/>
    <w:rsid w:val="00A1012F"/>
    <w:rsid w:val="00A102FC"/>
    <w:rsid w:val="00A10E39"/>
    <w:rsid w:val="00A111EC"/>
    <w:rsid w:val="00A1192F"/>
    <w:rsid w:val="00A11F32"/>
    <w:rsid w:val="00A121C1"/>
    <w:rsid w:val="00A121FD"/>
    <w:rsid w:val="00A12742"/>
    <w:rsid w:val="00A12EA4"/>
    <w:rsid w:val="00A13A43"/>
    <w:rsid w:val="00A13D5E"/>
    <w:rsid w:val="00A143F7"/>
    <w:rsid w:val="00A14AA0"/>
    <w:rsid w:val="00A1523C"/>
    <w:rsid w:val="00A158E2"/>
    <w:rsid w:val="00A159B8"/>
    <w:rsid w:val="00A15E30"/>
    <w:rsid w:val="00A16401"/>
    <w:rsid w:val="00A1654F"/>
    <w:rsid w:val="00A16873"/>
    <w:rsid w:val="00A16B20"/>
    <w:rsid w:val="00A17255"/>
    <w:rsid w:val="00A20598"/>
    <w:rsid w:val="00A20D74"/>
    <w:rsid w:val="00A20FEC"/>
    <w:rsid w:val="00A212F4"/>
    <w:rsid w:val="00A22629"/>
    <w:rsid w:val="00A229A9"/>
    <w:rsid w:val="00A22D07"/>
    <w:rsid w:val="00A22EEE"/>
    <w:rsid w:val="00A238BB"/>
    <w:rsid w:val="00A243B7"/>
    <w:rsid w:val="00A24847"/>
    <w:rsid w:val="00A24983"/>
    <w:rsid w:val="00A24E3F"/>
    <w:rsid w:val="00A24F74"/>
    <w:rsid w:val="00A25264"/>
    <w:rsid w:val="00A2637C"/>
    <w:rsid w:val="00A263D0"/>
    <w:rsid w:val="00A2681B"/>
    <w:rsid w:val="00A2694C"/>
    <w:rsid w:val="00A2706B"/>
    <w:rsid w:val="00A2708F"/>
    <w:rsid w:val="00A270A1"/>
    <w:rsid w:val="00A274B8"/>
    <w:rsid w:val="00A27B80"/>
    <w:rsid w:val="00A27CC6"/>
    <w:rsid w:val="00A27DB6"/>
    <w:rsid w:val="00A27ECF"/>
    <w:rsid w:val="00A3014C"/>
    <w:rsid w:val="00A304C1"/>
    <w:rsid w:val="00A305BF"/>
    <w:rsid w:val="00A30C0D"/>
    <w:rsid w:val="00A30C70"/>
    <w:rsid w:val="00A3189A"/>
    <w:rsid w:val="00A31AB2"/>
    <w:rsid w:val="00A31C5D"/>
    <w:rsid w:val="00A31FB1"/>
    <w:rsid w:val="00A3227B"/>
    <w:rsid w:val="00A32729"/>
    <w:rsid w:val="00A33634"/>
    <w:rsid w:val="00A33703"/>
    <w:rsid w:val="00A338A5"/>
    <w:rsid w:val="00A33BBA"/>
    <w:rsid w:val="00A34121"/>
    <w:rsid w:val="00A352D4"/>
    <w:rsid w:val="00A354D8"/>
    <w:rsid w:val="00A35513"/>
    <w:rsid w:val="00A35D10"/>
    <w:rsid w:val="00A35E71"/>
    <w:rsid w:val="00A360FF"/>
    <w:rsid w:val="00A36402"/>
    <w:rsid w:val="00A366BE"/>
    <w:rsid w:val="00A36A02"/>
    <w:rsid w:val="00A36D03"/>
    <w:rsid w:val="00A3747E"/>
    <w:rsid w:val="00A37C9A"/>
    <w:rsid w:val="00A37F0B"/>
    <w:rsid w:val="00A40A09"/>
    <w:rsid w:val="00A40D8F"/>
    <w:rsid w:val="00A41442"/>
    <w:rsid w:val="00A43379"/>
    <w:rsid w:val="00A4384A"/>
    <w:rsid w:val="00A4408A"/>
    <w:rsid w:val="00A4437E"/>
    <w:rsid w:val="00A44AC1"/>
    <w:rsid w:val="00A45111"/>
    <w:rsid w:val="00A45988"/>
    <w:rsid w:val="00A462BB"/>
    <w:rsid w:val="00A46377"/>
    <w:rsid w:val="00A46524"/>
    <w:rsid w:val="00A46526"/>
    <w:rsid w:val="00A47735"/>
    <w:rsid w:val="00A47AC4"/>
    <w:rsid w:val="00A47E34"/>
    <w:rsid w:val="00A500BB"/>
    <w:rsid w:val="00A50155"/>
    <w:rsid w:val="00A50177"/>
    <w:rsid w:val="00A5052B"/>
    <w:rsid w:val="00A512E8"/>
    <w:rsid w:val="00A513BD"/>
    <w:rsid w:val="00A5170B"/>
    <w:rsid w:val="00A517E7"/>
    <w:rsid w:val="00A51851"/>
    <w:rsid w:val="00A51AA0"/>
    <w:rsid w:val="00A52327"/>
    <w:rsid w:val="00A53260"/>
    <w:rsid w:val="00A5334C"/>
    <w:rsid w:val="00A540DF"/>
    <w:rsid w:val="00A54169"/>
    <w:rsid w:val="00A543A4"/>
    <w:rsid w:val="00A5463D"/>
    <w:rsid w:val="00A5508E"/>
    <w:rsid w:val="00A554D7"/>
    <w:rsid w:val="00A5627F"/>
    <w:rsid w:val="00A5710E"/>
    <w:rsid w:val="00A57ABB"/>
    <w:rsid w:val="00A57F7C"/>
    <w:rsid w:val="00A6102B"/>
    <w:rsid w:val="00A6105B"/>
    <w:rsid w:val="00A61114"/>
    <w:rsid w:val="00A615F5"/>
    <w:rsid w:val="00A616F1"/>
    <w:rsid w:val="00A61B6D"/>
    <w:rsid w:val="00A61EBC"/>
    <w:rsid w:val="00A624F7"/>
    <w:rsid w:val="00A6264D"/>
    <w:rsid w:val="00A628DC"/>
    <w:rsid w:val="00A62B0A"/>
    <w:rsid w:val="00A62CCE"/>
    <w:rsid w:val="00A637BA"/>
    <w:rsid w:val="00A63D86"/>
    <w:rsid w:val="00A647D5"/>
    <w:rsid w:val="00A648F1"/>
    <w:rsid w:val="00A64BFE"/>
    <w:rsid w:val="00A64E93"/>
    <w:rsid w:val="00A653DF"/>
    <w:rsid w:val="00A6547C"/>
    <w:rsid w:val="00A66567"/>
    <w:rsid w:val="00A670E4"/>
    <w:rsid w:val="00A672DC"/>
    <w:rsid w:val="00A67486"/>
    <w:rsid w:val="00A6766C"/>
    <w:rsid w:val="00A67D9D"/>
    <w:rsid w:val="00A67DE8"/>
    <w:rsid w:val="00A67E66"/>
    <w:rsid w:val="00A70045"/>
    <w:rsid w:val="00A70423"/>
    <w:rsid w:val="00A70EA4"/>
    <w:rsid w:val="00A712E3"/>
    <w:rsid w:val="00A71381"/>
    <w:rsid w:val="00A71660"/>
    <w:rsid w:val="00A72156"/>
    <w:rsid w:val="00A728D6"/>
    <w:rsid w:val="00A730C2"/>
    <w:rsid w:val="00A73413"/>
    <w:rsid w:val="00A737DB"/>
    <w:rsid w:val="00A752A7"/>
    <w:rsid w:val="00A75449"/>
    <w:rsid w:val="00A75B51"/>
    <w:rsid w:val="00A75BD4"/>
    <w:rsid w:val="00A75E20"/>
    <w:rsid w:val="00A76416"/>
    <w:rsid w:val="00A76B62"/>
    <w:rsid w:val="00A76DED"/>
    <w:rsid w:val="00A770D2"/>
    <w:rsid w:val="00A7710B"/>
    <w:rsid w:val="00A774B9"/>
    <w:rsid w:val="00A776C1"/>
    <w:rsid w:val="00A77A61"/>
    <w:rsid w:val="00A807A3"/>
    <w:rsid w:val="00A80832"/>
    <w:rsid w:val="00A80CBA"/>
    <w:rsid w:val="00A8185B"/>
    <w:rsid w:val="00A81C25"/>
    <w:rsid w:val="00A822F0"/>
    <w:rsid w:val="00A82A94"/>
    <w:rsid w:val="00A82AF6"/>
    <w:rsid w:val="00A831D3"/>
    <w:rsid w:val="00A832E1"/>
    <w:rsid w:val="00A8332D"/>
    <w:rsid w:val="00A837A6"/>
    <w:rsid w:val="00A83948"/>
    <w:rsid w:val="00A83C3E"/>
    <w:rsid w:val="00A83C51"/>
    <w:rsid w:val="00A842EB"/>
    <w:rsid w:val="00A84319"/>
    <w:rsid w:val="00A8518E"/>
    <w:rsid w:val="00A8562E"/>
    <w:rsid w:val="00A8593D"/>
    <w:rsid w:val="00A85A8D"/>
    <w:rsid w:val="00A85CD6"/>
    <w:rsid w:val="00A86913"/>
    <w:rsid w:val="00A86A83"/>
    <w:rsid w:val="00A87274"/>
    <w:rsid w:val="00A87951"/>
    <w:rsid w:val="00A87EBB"/>
    <w:rsid w:val="00A9087B"/>
    <w:rsid w:val="00A90974"/>
    <w:rsid w:val="00A90DC6"/>
    <w:rsid w:val="00A90E2D"/>
    <w:rsid w:val="00A911EF"/>
    <w:rsid w:val="00A91678"/>
    <w:rsid w:val="00A92DB8"/>
    <w:rsid w:val="00A94300"/>
    <w:rsid w:val="00A944EF"/>
    <w:rsid w:val="00A9453A"/>
    <w:rsid w:val="00A95277"/>
    <w:rsid w:val="00A964B6"/>
    <w:rsid w:val="00A969BD"/>
    <w:rsid w:val="00A96C0B"/>
    <w:rsid w:val="00A96CA1"/>
    <w:rsid w:val="00A96D00"/>
    <w:rsid w:val="00A972AF"/>
    <w:rsid w:val="00A9783E"/>
    <w:rsid w:val="00A97917"/>
    <w:rsid w:val="00A97AB0"/>
    <w:rsid w:val="00A97C3A"/>
    <w:rsid w:val="00AA06AF"/>
    <w:rsid w:val="00AA0FE4"/>
    <w:rsid w:val="00AA19F1"/>
    <w:rsid w:val="00AA245A"/>
    <w:rsid w:val="00AA28C6"/>
    <w:rsid w:val="00AA3357"/>
    <w:rsid w:val="00AA3366"/>
    <w:rsid w:val="00AA3410"/>
    <w:rsid w:val="00AA3644"/>
    <w:rsid w:val="00AA3D0D"/>
    <w:rsid w:val="00AA3EFA"/>
    <w:rsid w:val="00AA3F83"/>
    <w:rsid w:val="00AA44BE"/>
    <w:rsid w:val="00AA4F44"/>
    <w:rsid w:val="00AA5335"/>
    <w:rsid w:val="00AA54A3"/>
    <w:rsid w:val="00AA5B21"/>
    <w:rsid w:val="00AA66D1"/>
    <w:rsid w:val="00AA6A67"/>
    <w:rsid w:val="00AA6DCA"/>
    <w:rsid w:val="00AA6F3D"/>
    <w:rsid w:val="00AA74B9"/>
    <w:rsid w:val="00AB0BA9"/>
    <w:rsid w:val="00AB0C7D"/>
    <w:rsid w:val="00AB1228"/>
    <w:rsid w:val="00AB1A8F"/>
    <w:rsid w:val="00AB1F05"/>
    <w:rsid w:val="00AB2144"/>
    <w:rsid w:val="00AB24F9"/>
    <w:rsid w:val="00AB41AF"/>
    <w:rsid w:val="00AB4976"/>
    <w:rsid w:val="00AB4F1C"/>
    <w:rsid w:val="00AB4FC6"/>
    <w:rsid w:val="00AB5043"/>
    <w:rsid w:val="00AB54AC"/>
    <w:rsid w:val="00AB5676"/>
    <w:rsid w:val="00AB599C"/>
    <w:rsid w:val="00AB5D45"/>
    <w:rsid w:val="00AB5F2E"/>
    <w:rsid w:val="00AB5FC2"/>
    <w:rsid w:val="00AB6227"/>
    <w:rsid w:val="00AB6B6C"/>
    <w:rsid w:val="00AB76ED"/>
    <w:rsid w:val="00AB7A2F"/>
    <w:rsid w:val="00AB7C50"/>
    <w:rsid w:val="00AC04A0"/>
    <w:rsid w:val="00AC058C"/>
    <w:rsid w:val="00AC07E7"/>
    <w:rsid w:val="00AC0853"/>
    <w:rsid w:val="00AC0CA9"/>
    <w:rsid w:val="00AC1261"/>
    <w:rsid w:val="00AC20A5"/>
    <w:rsid w:val="00AC243F"/>
    <w:rsid w:val="00AC36F7"/>
    <w:rsid w:val="00AC3BA1"/>
    <w:rsid w:val="00AC43D7"/>
    <w:rsid w:val="00AC47D8"/>
    <w:rsid w:val="00AC4A24"/>
    <w:rsid w:val="00AC523E"/>
    <w:rsid w:val="00AC5294"/>
    <w:rsid w:val="00AC54D6"/>
    <w:rsid w:val="00AC65F5"/>
    <w:rsid w:val="00AC676A"/>
    <w:rsid w:val="00AC6E1F"/>
    <w:rsid w:val="00AC70DC"/>
    <w:rsid w:val="00AC7B46"/>
    <w:rsid w:val="00AD0A52"/>
    <w:rsid w:val="00AD1DEF"/>
    <w:rsid w:val="00AD238D"/>
    <w:rsid w:val="00AD29B4"/>
    <w:rsid w:val="00AD2A32"/>
    <w:rsid w:val="00AD3014"/>
    <w:rsid w:val="00AD33A0"/>
    <w:rsid w:val="00AD3F95"/>
    <w:rsid w:val="00AD404A"/>
    <w:rsid w:val="00AD4447"/>
    <w:rsid w:val="00AD4BC3"/>
    <w:rsid w:val="00AD4C2E"/>
    <w:rsid w:val="00AD4D4C"/>
    <w:rsid w:val="00AD589E"/>
    <w:rsid w:val="00AD5987"/>
    <w:rsid w:val="00AD5B28"/>
    <w:rsid w:val="00AD5D1E"/>
    <w:rsid w:val="00AD66DF"/>
    <w:rsid w:val="00AD6908"/>
    <w:rsid w:val="00AD697E"/>
    <w:rsid w:val="00AD7987"/>
    <w:rsid w:val="00AD7AAB"/>
    <w:rsid w:val="00AD7DC1"/>
    <w:rsid w:val="00AE03C5"/>
    <w:rsid w:val="00AE03F0"/>
    <w:rsid w:val="00AE0601"/>
    <w:rsid w:val="00AE0808"/>
    <w:rsid w:val="00AE0B9F"/>
    <w:rsid w:val="00AE1188"/>
    <w:rsid w:val="00AE13BE"/>
    <w:rsid w:val="00AE1577"/>
    <w:rsid w:val="00AE1690"/>
    <w:rsid w:val="00AE2EE8"/>
    <w:rsid w:val="00AE3454"/>
    <w:rsid w:val="00AE3502"/>
    <w:rsid w:val="00AE46E7"/>
    <w:rsid w:val="00AE49A8"/>
    <w:rsid w:val="00AE4BAB"/>
    <w:rsid w:val="00AE4C38"/>
    <w:rsid w:val="00AE4E32"/>
    <w:rsid w:val="00AE51E1"/>
    <w:rsid w:val="00AE542D"/>
    <w:rsid w:val="00AE551B"/>
    <w:rsid w:val="00AE5902"/>
    <w:rsid w:val="00AE6235"/>
    <w:rsid w:val="00AE6CA4"/>
    <w:rsid w:val="00AE6D5D"/>
    <w:rsid w:val="00AE71AA"/>
    <w:rsid w:val="00AE73C8"/>
    <w:rsid w:val="00AE76BA"/>
    <w:rsid w:val="00AE7B84"/>
    <w:rsid w:val="00AF0325"/>
    <w:rsid w:val="00AF0387"/>
    <w:rsid w:val="00AF05D6"/>
    <w:rsid w:val="00AF0A15"/>
    <w:rsid w:val="00AF13FE"/>
    <w:rsid w:val="00AF1455"/>
    <w:rsid w:val="00AF2436"/>
    <w:rsid w:val="00AF25E7"/>
    <w:rsid w:val="00AF2D70"/>
    <w:rsid w:val="00AF308A"/>
    <w:rsid w:val="00AF36A3"/>
    <w:rsid w:val="00AF3B25"/>
    <w:rsid w:val="00AF3C56"/>
    <w:rsid w:val="00AF45C4"/>
    <w:rsid w:val="00AF476F"/>
    <w:rsid w:val="00AF4780"/>
    <w:rsid w:val="00AF55E1"/>
    <w:rsid w:val="00AF5C9C"/>
    <w:rsid w:val="00AF5D6D"/>
    <w:rsid w:val="00AF5E9B"/>
    <w:rsid w:val="00AF6974"/>
    <w:rsid w:val="00AF7838"/>
    <w:rsid w:val="00AF7E3B"/>
    <w:rsid w:val="00AF7F30"/>
    <w:rsid w:val="00B01475"/>
    <w:rsid w:val="00B014A8"/>
    <w:rsid w:val="00B01954"/>
    <w:rsid w:val="00B01F0D"/>
    <w:rsid w:val="00B020E5"/>
    <w:rsid w:val="00B024E0"/>
    <w:rsid w:val="00B029D0"/>
    <w:rsid w:val="00B036DA"/>
    <w:rsid w:val="00B036E7"/>
    <w:rsid w:val="00B039E4"/>
    <w:rsid w:val="00B03BD2"/>
    <w:rsid w:val="00B04342"/>
    <w:rsid w:val="00B0503B"/>
    <w:rsid w:val="00B052D6"/>
    <w:rsid w:val="00B05528"/>
    <w:rsid w:val="00B05A67"/>
    <w:rsid w:val="00B06846"/>
    <w:rsid w:val="00B06A5D"/>
    <w:rsid w:val="00B073A0"/>
    <w:rsid w:val="00B075CA"/>
    <w:rsid w:val="00B079A2"/>
    <w:rsid w:val="00B07A9C"/>
    <w:rsid w:val="00B10782"/>
    <w:rsid w:val="00B11125"/>
    <w:rsid w:val="00B111DC"/>
    <w:rsid w:val="00B1141A"/>
    <w:rsid w:val="00B11546"/>
    <w:rsid w:val="00B11952"/>
    <w:rsid w:val="00B119FD"/>
    <w:rsid w:val="00B11CEA"/>
    <w:rsid w:val="00B12020"/>
    <w:rsid w:val="00B1247F"/>
    <w:rsid w:val="00B12739"/>
    <w:rsid w:val="00B12761"/>
    <w:rsid w:val="00B127F4"/>
    <w:rsid w:val="00B12F55"/>
    <w:rsid w:val="00B12F5A"/>
    <w:rsid w:val="00B1321D"/>
    <w:rsid w:val="00B13577"/>
    <w:rsid w:val="00B13708"/>
    <w:rsid w:val="00B1405B"/>
    <w:rsid w:val="00B14792"/>
    <w:rsid w:val="00B15300"/>
    <w:rsid w:val="00B155C0"/>
    <w:rsid w:val="00B156AD"/>
    <w:rsid w:val="00B15C68"/>
    <w:rsid w:val="00B16D11"/>
    <w:rsid w:val="00B174A3"/>
    <w:rsid w:val="00B1761C"/>
    <w:rsid w:val="00B1773F"/>
    <w:rsid w:val="00B177A0"/>
    <w:rsid w:val="00B17B30"/>
    <w:rsid w:val="00B17E29"/>
    <w:rsid w:val="00B211F2"/>
    <w:rsid w:val="00B22064"/>
    <w:rsid w:val="00B224E1"/>
    <w:rsid w:val="00B22BFC"/>
    <w:rsid w:val="00B2334F"/>
    <w:rsid w:val="00B23851"/>
    <w:rsid w:val="00B23D3C"/>
    <w:rsid w:val="00B24700"/>
    <w:rsid w:val="00B2478B"/>
    <w:rsid w:val="00B2489F"/>
    <w:rsid w:val="00B25645"/>
    <w:rsid w:val="00B256E0"/>
    <w:rsid w:val="00B25F4D"/>
    <w:rsid w:val="00B26F76"/>
    <w:rsid w:val="00B27323"/>
    <w:rsid w:val="00B279A6"/>
    <w:rsid w:val="00B30022"/>
    <w:rsid w:val="00B30321"/>
    <w:rsid w:val="00B304C7"/>
    <w:rsid w:val="00B306FA"/>
    <w:rsid w:val="00B31BD1"/>
    <w:rsid w:val="00B32E27"/>
    <w:rsid w:val="00B33013"/>
    <w:rsid w:val="00B335A0"/>
    <w:rsid w:val="00B336AC"/>
    <w:rsid w:val="00B339D3"/>
    <w:rsid w:val="00B3416F"/>
    <w:rsid w:val="00B34210"/>
    <w:rsid w:val="00B3441E"/>
    <w:rsid w:val="00B3491E"/>
    <w:rsid w:val="00B34B10"/>
    <w:rsid w:val="00B3509A"/>
    <w:rsid w:val="00B3517A"/>
    <w:rsid w:val="00B356CF"/>
    <w:rsid w:val="00B360D9"/>
    <w:rsid w:val="00B36486"/>
    <w:rsid w:val="00B36AD2"/>
    <w:rsid w:val="00B36C4B"/>
    <w:rsid w:val="00B36EF3"/>
    <w:rsid w:val="00B3725B"/>
    <w:rsid w:val="00B3758B"/>
    <w:rsid w:val="00B3771B"/>
    <w:rsid w:val="00B37C41"/>
    <w:rsid w:val="00B37D4E"/>
    <w:rsid w:val="00B40135"/>
    <w:rsid w:val="00B40E1A"/>
    <w:rsid w:val="00B4179C"/>
    <w:rsid w:val="00B4197C"/>
    <w:rsid w:val="00B41B1E"/>
    <w:rsid w:val="00B41BF7"/>
    <w:rsid w:val="00B42029"/>
    <w:rsid w:val="00B42104"/>
    <w:rsid w:val="00B424F9"/>
    <w:rsid w:val="00B42765"/>
    <w:rsid w:val="00B43226"/>
    <w:rsid w:val="00B43C90"/>
    <w:rsid w:val="00B43DA7"/>
    <w:rsid w:val="00B44E1D"/>
    <w:rsid w:val="00B44E85"/>
    <w:rsid w:val="00B451DE"/>
    <w:rsid w:val="00B458F1"/>
    <w:rsid w:val="00B45DBB"/>
    <w:rsid w:val="00B46191"/>
    <w:rsid w:val="00B466B8"/>
    <w:rsid w:val="00B46AC2"/>
    <w:rsid w:val="00B470AF"/>
    <w:rsid w:val="00B50F72"/>
    <w:rsid w:val="00B51191"/>
    <w:rsid w:val="00B52AE0"/>
    <w:rsid w:val="00B52BE2"/>
    <w:rsid w:val="00B53225"/>
    <w:rsid w:val="00B53429"/>
    <w:rsid w:val="00B535D1"/>
    <w:rsid w:val="00B53776"/>
    <w:rsid w:val="00B539C3"/>
    <w:rsid w:val="00B5407A"/>
    <w:rsid w:val="00B54CD9"/>
    <w:rsid w:val="00B54DD0"/>
    <w:rsid w:val="00B55740"/>
    <w:rsid w:val="00B5619E"/>
    <w:rsid w:val="00B56247"/>
    <w:rsid w:val="00B56548"/>
    <w:rsid w:val="00B565B9"/>
    <w:rsid w:val="00B56C67"/>
    <w:rsid w:val="00B57A9B"/>
    <w:rsid w:val="00B57E5B"/>
    <w:rsid w:val="00B57F2F"/>
    <w:rsid w:val="00B57F9B"/>
    <w:rsid w:val="00B6049D"/>
    <w:rsid w:val="00B60955"/>
    <w:rsid w:val="00B60D08"/>
    <w:rsid w:val="00B60E79"/>
    <w:rsid w:val="00B61FA7"/>
    <w:rsid w:val="00B620C7"/>
    <w:rsid w:val="00B62B79"/>
    <w:rsid w:val="00B62B7F"/>
    <w:rsid w:val="00B62DAF"/>
    <w:rsid w:val="00B64261"/>
    <w:rsid w:val="00B642F2"/>
    <w:rsid w:val="00B642F8"/>
    <w:rsid w:val="00B6461A"/>
    <w:rsid w:val="00B64699"/>
    <w:rsid w:val="00B64CC5"/>
    <w:rsid w:val="00B663E7"/>
    <w:rsid w:val="00B66FA6"/>
    <w:rsid w:val="00B6729C"/>
    <w:rsid w:val="00B6767B"/>
    <w:rsid w:val="00B67CC4"/>
    <w:rsid w:val="00B70453"/>
    <w:rsid w:val="00B70A05"/>
    <w:rsid w:val="00B70EC0"/>
    <w:rsid w:val="00B71B70"/>
    <w:rsid w:val="00B71CC3"/>
    <w:rsid w:val="00B71F1D"/>
    <w:rsid w:val="00B7203A"/>
    <w:rsid w:val="00B721CC"/>
    <w:rsid w:val="00B724C8"/>
    <w:rsid w:val="00B729E1"/>
    <w:rsid w:val="00B74FDF"/>
    <w:rsid w:val="00B7502E"/>
    <w:rsid w:val="00B757D1"/>
    <w:rsid w:val="00B75BFB"/>
    <w:rsid w:val="00B7611A"/>
    <w:rsid w:val="00B76FC0"/>
    <w:rsid w:val="00B774B7"/>
    <w:rsid w:val="00B77703"/>
    <w:rsid w:val="00B77850"/>
    <w:rsid w:val="00B779B0"/>
    <w:rsid w:val="00B77D7C"/>
    <w:rsid w:val="00B80159"/>
    <w:rsid w:val="00B8023A"/>
    <w:rsid w:val="00B8047F"/>
    <w:rsid w:val="00B8092D"/>
    <w:rsid w:val="00B80A53"/>
    <w:rsid w:val="00B80E32"/>
    <w:rsid w:val="00B80FF5"/>
    <w:rsid w:val="00B81288"/>
    <w:rsid w:val="00B81922"/>
    <w:rsid w:val="00B8214D"/>
    <w:rsid w:val="00B828E9"/>
    <w:rsid w:val="00B83185"/>
    <w:rsid w:val="00B83510"/>
    <w:rsid w:val="00B84281"/>
    <w:rsid w:val="00B84991"/>
    <w:rsid w:val="00B84D4E"/>
    <w:rsid w:val="00B85042"/>
    <w:rsid w:val="00B8515C"/>
    <w:rsid w:val="00B85A13"/>
    <w:rsid w:val="00B85B67"/>
    <w:rsid w:val="00B86248"/>
    <w:rsid w:val="00B863E5"/>
    <w:rsid w:val="00B8749A"/>
    <w:rsid w:val="00B87B22"/>
    <w:rsid w:val="00B87C8F"/>
    <w:rsid w:val="00B87E7E"/>
    <w:rsid w:val="00B87F6B"/>
    <w:rsid w:val="00B902F5"/>
    <w:rsid w:val="00B904BC"/>
    <w:rsid w:val="00B90A6B"/>
    <w:rsid w:val="00B90F90"/>
    <w:rsid w:val="00B911C6"/>
    <w:rsid w:val="00B9120B"/>
    <w:rsid w:val="00B91F3E"/>
    <w:rsid w:val="00B92068"/>
    <w:rsid w:val="00B92513"/>
    <w:rsid w:val="00B9262D"/>
    <w:rsid w:val="00B92A60"/>
    <w:rsid w:val="00B935D9"/>
    <w:rsid w:val="00B9387F"/>
    <w:rsid w:val="00B940E3"/>
    <w:rsid w:val="00B940FF"/>
    <w:rsid w:val="00B94572"/>
    <w:rsid w:val="00B9496C"/>
    <w:rsid w:val="00B95015"/>
    <w:rsid w:val="00B950BA"/>
    <w:rsid w:val="00B9570B"/>
    <w:rsid w:val="00B971B9"/>
    <w:rsid w:val="00B9760A"/>
    <w:rsid w:val="00B978DD"/>
    <w:rsid w:val="00B97E27"/>
    <w:rsid w:val="00B97E9E"/>
    <w:rsid w:val="00BA032F"/>
    <w:rsid w:val="00BA0777"/>
    <w:rsid w:val="00BA0968"/>
    <w:rsid w:val="00BA0AF2"/>
    <w:rsid w:val="00BA1017"/>
    <w:rsid w:val="00BA1661"/>
    <w:rsid w:val="00BA16BA"/>
    <w:rsid w:val="00BA1BA9"/>
    <w:rsid w:val="00BA1DF8"/>
    <w:rsid w:val="00BA242B"/>
    <w:rsid w:val="00BA275E"/>
    <w:rsid w:val="00BA27B5"/>
    <w:rsid w:val="00BA297E"/>
    <w:rsid w:val="00BA2AC4"/>
    <w:rsid w:val="00BA355E"/>
    <w:rsid w:val="00BA3E41"/>
    <w:rsid w:val="00BA41E9"/>
    <w:rsid w:val="00BA4818"/>
    <w:rsid w:val="00BA48E2"/>
    <w:rsid w:val="00BA5156"/>
    <w:rsid w:val="00BA54E0"/>
    <w:rsid w:val="00BA56CE"/>
    <w:rsid w:val="00BA5B14"/>
    <w:rsid w:val="00BA6B2B"/>
    <w:rsid w:val="00BA73A7"/>
    <w:rsid w:val="00BA7C11"/>
    <w:rsid w:val="00BB0324"/>
    <w:rsid w:val="00BB0614"/>
    <w:rsid w:val="00BB0969"/>
    <w:rsid w:val="00BB0DA0"/>
    <w:rsid w:val="00BB0DFC"/>
    <w:rsid w:val="00BB147B"/>
    <w:rsid w:val="00BB164F"/>
    <w:rsid w:val="00BB1B53"/>
    <w:rsid w:val="00BB1BC0"/>
    <w:rsid w:val="00BB228B"/>
    <w:rsid w:val="00BB24E2"/>
    <w:rsid w:val="00BB2E1F"/>
    <w:rsid w:val="00BB2E69"/>
    <w:rsid w:val="00BB3129"/>
    <w:rsid w:val="00BB3173"/>
    <w:rsid w:val="00BB3544"/>
    <w:rsid w:val="00BB39E7"/>
    <w:rsid w:val="00BB3E20"/>
    <w:rsid w:val="00BB3F57"/>
    <w:rsid w:val="00BB4279"/>
    <w:rsid w:val="00BB4365"/>
    <w:rsid w:val="00BB4CAD"/>
    <w:rsid w:val="00BB4D7C"/>
    <w:rsid w:val="00BB5601"/>
    <w:rsid w:val="00BB5CDE"/>
    <w:rsid w:val="00BB5ED0"/>
    <w:rsid w:val="00BB60F9"/>
    <w:rsid w:val="00BB627B"/>
    <w:rsid w:val="00BB6501"/>
    <w:rsid w:val="00BB6A4F"/>
    <w:rsid w:val="00BB6FBE"/>
    <w:rsid w:val="00BB717A"/>
    <w:rsid w:val="00BB7A80"/>
    <w:rsid w:val="00BB7CCA"/>
    <w:rsid w:val="00BB7EB1"/>
    <w:rsid w:val="00BC1819"/>
    <w:rsid w:val="00BC1E05"/>
    <w:rsid w:val="00BC1E36"/>
    <w:rsid w:val="00BC20CB"/>
    <w:rsid w:val="00BC23BE"/>
    <w:rsid w:val="00BC2408"/>
    <w:rsid w:val="00BC31E5"/>
    <w:rsid w:val="00BC355E"/>
    <w:rsid w:val="00BC3A7D"/>
    <w:rsid w:val="00BC41B0"/>
    <w:rsid w:val="00BC4358"/>
    <w:rsid w:val="00BC4F7A"/>
    <w:rsid w:val="00BC51E9"/>
    <w:rsid w:val="00BC64D9"/>
    <w:rsid w:val="00BC6717"/>
    <w:rsid w:val="00BC6BED"/>
    <w:rsid w:val="00BC705D"/>
    <w:rsid w:val="00BC7079"/>
    <w:rsid w:val="00BC7827"/>
    <w:rsid w:val="00BC793A"/>
    <w:rsid w:val="00BC7CED"/>
    <w:rsid w:val="00BD061B"/>
    <w:rsid w:val="00BD1013"/>
    <w:rsid w:val="00BD12EC"/>
    <w:rsid w:val="00BD1486"/>
    <w:rsid w:val="00BD1975"/>
    <w:rsid w:val="00BD19A6"/>
    <w:rsid w:val="00BD1CDF"/>
    <w:rsid w:val="00BD1FCD"/>
    <w:rsid w:val="00BD250D"/>
    <w:rsid w:val="00BD2FDF"/>
    <w:rsid w:val="00BD36E0"/>
    <w:rsid w:val="00BD3B86"/>
    <w:rsid w:val="00BD3DC5"/>
    <w:rsid w:val="00BD439D"/>
    <w:rsid w:val="00BD4623"/>
    <w:rsid w:val="00BD4D72"/>
    <w:rsid w:val="00BD512B"/>
    <w:rsid w:val="00BD525A"/>
    <w:rsid w:val="00BD621E"/>
    <w:rsid w:val="00BD7760"/>
    <w:rsid w:val="00BD77DF"/>
    <w:rsid w:val="00BD7BC5"/>
    <w:rsid w:val="00BE2002"/>
    <w:rsid w:val="00BE248D"/>
    <w:rsid w:val="00BE280B"/>
    <w:rsid w:val="00BE28FE"/>
    <w:rsid w:val="00BE3740"/>
    <w:rsid w:val="00BE3E2A"/>
    <w:rsid w:val="00BE4442"/>
    <w:rsid w:val="00BE4CC7"/>
    <w:rsid w:val="00BE5768"/>
    <w:rsid w:val="00BE5D54"/>
    <w:rsid w:val="00BE6116"/>
    <w:rsid w:val="00BE6750"/>
    <w:rsid w:val="00BE7511"/>
    <w:rsid w:val="00BF0C31"/>
    <w:rsid w:val="00BF1144"/>
    <w:rsid w:val="00BF115E"/>
    <w:rsid w:val="00BF268B"/>
    <w:rsid w:val="00BF2776"/>
    <w:rsid w:val="00BF2DC4"/>
    <w:rsid w:val="00BF30CF"/>
    <w:rsid w:val="00BF3215"/>
    <w:rsid w:val="00BF36E1"/>
    <w:rsid w:val="00BF45FA"/>
    <w:rsid w:val="00BF4D8A"/>
    <w:rsid w:val="00BF5233"/>
    <w:rsid w:val="00BF5775"/>
    <w:rsid w:val="00BF593E"/>
    <w:rsid w:val="00BF61B1"/>
    <w:rsid w:val="00BF63EE"/>
    <w:rsid w:val="00C00334"/>
    <w:rsid w:val="00C0046A"/>
    <w:rsid w:val="00C00664"/>
    <w:rsid w:val="00C009BE"/>
    <w:rsid w:val="00C00D68"/>
    <w:rsid w:val="00C01869"/>
    <w:rsid w:val="00C01AE5"/>
    <w:rsid w:val="00C01B7F"/>
    <w:rsid w:val="00C01D23"/>
    <w:rsid w:val="00C0286F"/>
    <w:rsid w:val="00C02C87"/>
    <w:rsid w:val="00C02D06"/>
    <w:rsid w:val="00C02E39"/>
    <w:rsid w:val="00C03005"/>
    <w:rsid w:val="00C03755"/>
    <w:rsid w:val="00C043F7"/>
    <w:rsid w:val="00C04C0B"/>
    <w:rsid w:val="00C04D03"/>
    <w:rsid w:val="00C04E9B"/>
    <w:rsid w:val="00C0523A"/>
    <w:rsid w:val="00C0529E"/>
    <w:rsid w:val="00C0576E"/>
    <w:rsid w:val="00C06439"/>
    <w:rsid w:val="00C06498"/>
    <w:rsid w:val="00C0659E"/>
    <w:rsid w:val="00C06E78"/>
    <w:rsid w:val="00C07268"/>
    <w:rsid w:val="00C075FB"/>
    <w:rsid w:val="00C07765"/>
    <w:rsid w:val="00C07914"/>
    <w:rsid w:val="00C07B13"/>
    <w:rsid w:val="00C07BA8"/>
    <w:rsid w:val="00C07CCD"/>
    <w:rsid w:val="00C10090"/>
    <w:rsid w:val="00C10442"/>
    <w:rsid w:val="00C104FD"/>
    <w:rsid w:val="00C106AD"/>
    <w:rsid w:val="00C10A75"/>
    <w:rsid w:val="00C10DC0"/>
    <w:rsid w:val="00C114ED"/>
    <w:rsid w:val="00C1179E"/>
    <w:rsid w:val="00C11912"/>
    <w:rsid w:val="00C12018"/>
    <w:rsid w:val="00C127D0"/>
    <w:rsid w:val="00C1296B"/>
    <w:rsid w:val="00C12DE0"/>
    <w:rsid w:val="00C12E7F"/>
    <w:rsid w:val="00C12F57"/>
    <w:rsid w:val="00C136EF"/>
    <w:rsid w:val="00C13B90"/>
    <w:rsid w:val="00C142FD"/>
    <w:rsid w:val="00C143E9"/>
    <w:rsid w:val="00C15029"/>
    <w:rsid w:val="00C15180"/>
    <w:rsid w:val="00C1558D"/>
    <w:rsid w:val="00C162AE"/>
    <w:rsid w:val="00C16CFE"/>
    <w:rsid w:val="00C16DD2"/>
    <w:rsid w:val="00C17525"/>
    <w:rsid w:val="00C2029D"/>
    <w:rsid w:val="00C21447"/>
    <w:rsid w:val="00C2185E"/>
    <w:rsid w:val="00C22E94"/>
    <w:rsid w:val="00C22EDE"/>
    <w:rsid w:val="00C2304A"/>
    <w:rsid w:val="00C230CA"/>
    <w:rsid w:val="00C232C8"/>
    <w:rsid w:val="00C2335B"/>
    <w:rsid w:val="00C23D7B"/>
    <w:rsid w:val="00C2411F"/>
    <w:rsid w:val="00C243F2"/>
    <w:rsid w:val="00C245D7"/>
    <w:rsid w:val="00C246C9"/>
    <w:rsid w:val="00C26A66"/>
    <w:rsid w:val="00C26A7B"/>
    <w:rsid w:val="00C276AF"/>
    <w:rsid w:val="00C27C1E"/>
    <w:rsid w:val="00C27C30"/>
    <w:rsid w:val="00C27E74"/>
    <w:rsid w:val="00C27ED6"/>
    <w:rsid w:val="00C300E2"/>
    <w:rsid w:val="00C31592"/>
    <w:rsid w:val="00C31EDF"/>
    <w:rsid w:val="00C32C59"/>
    <w:rsid w:val="00C33896"/>
    <w:rsid w:val="00C33E0E"/>
    <w:rsid w:val="00C33ECC"/>
    <w:rsid w:val="00C343C1"/>
    <w:rsid w:val="00C34866"/>
    <w:rsid w:val="00C35178"/>
    <w:rsid w:val="00C35186"/>
    <w:rsid w:val="00C3518C"/>
    <w:rsid w:val="00C3522A"/>
    <w:rsid w:val="00C35290"/>
    <w:rsid w:val="00C358F9"/>
    <w:rsid w:val="00C35F6A"/>
    <w:rsid w:val="00C36524"/>
    <w:rsid w:val="00C3652B"/>
    <w:rsid w:val="00C36C56"/>
    <w:rsid w:val="00C36CEE"/>
    <w:rsid w:val="00C3714E"/>
    <w:rsid w:val="00C37BC2"/>
    <w:rsid w:val="00C37F95"/>
    <w:rsid w:val="00C37FA5"/>
    <w:rsid w:val="00C401B9"/>
    <w:rsid w:val="00C403F7"/>
    <w:rsid w:val="00C40945"/>
    <w:rsid w:val="00C40E4F"/>
    <w:rsid w:val="00C41E57"/>
    <w:rsid w:val="00C42272"/>
    <w:rsid w:val="00C42648"/>
    <w:rsid w:val="00C433CC"/>
    <w:rsid w:val="00C43595"/>
    <w:rsid w:val="00C4386E"/>
    <w:rsid w:val="00C439A9"/>
    <w:rsid w:val="00C43A1C"/>
    <w:rsid w:val="00C43C49"/>
    <w:rsid w:val="00C43D92"/>
    <w:rsid w:val="00C44445"/>
    <w:rsid w:val="00C4447B"/>
    <w:rsid w:val="00C444DE"/>
    <w:rsid w:val="00C4473C"/>
    <w:rsid w:val="00C44AD2"/>
    <w:rsid w:val="00C44E98"/>
    <w:rsid w:val="00C458C1"/>
    <w:rsid w:val="00C459CE"/>
    <w:rsid w:val="00C45B0B"/>
    <w:rsid w:val="00C46846"/>
    <w:rsid w:val="00C46D3D"/>
    <w:rsid w:val="00C474FE"/>
    <w:rsid w:val="00C47620"/>
    <w:rsid w:val="00C47808"/>
    <w:rsid w:val="00C52595"/>
    <w:rsid w:val="00C528AD"/>
    <w:rsid w:val="00C52B8F"/>
    <w:rsid w:val="00C52C23"/>
    <w:rsid w:val="00C5321F"/>
    <w:rsid w:val="00C53243"/>
    <w:rsid w:val="00C53457"/>
    <w:rsid w:val="00C541FF"/>
    <w:rsid w:val="00C5493A"/>
    <w:rsid w:val="00C54AC4"/>
    <w:rsid w:val="00C5572D"/>
    <w:rsid w:val="00C55981"/>
    <w:rsid w:val="00C55E57"/>
    <w:rsid w:val="00C56402"/>
    <w:rsid w:val="00C5689F"/>
    <w:rsid w:val="00C571AA"/>
    <w:rsid w:val="00C576A2"/>
    <w:rsid w:val="00C60060"/>
    <w:rsid w:val="00C60185"/>
    <w:rsid w:val="00C6044D"/>
    <w:rsid w:val="00C60F7B"/>
    <w:rsid w:val="00C62A08"/>
    <w:rsid w:val="00C62BF2"/>
    <w:rsid w:val="00C62C1F"/>
    <w:rsid w:val="00C62DAF"/>
    <w:rsid w:val="00C630F1"/>
    <w:rsid w:val="00C63155"/>
    <w:rsid w:val="00C632D2"/>
    <w:rsid w:val="00C63538"/>
    <w:rsid w:val="00C64747"/>
    <w:rsid w:val="00C64AD7"/>
    <w:rsid w:val="00C64B9C"/>
    <w:rsid w:val="00C64DFB"/>
    <w:rsid w:val="00C65C23"/>
    <w:rsid w:val="00C65F7F"/>
    <w:rsid w:val="00C66263"/>
    <w:rsid w:val="00C665F1"/>
    <w:rsid w:val="00C675ED"/>
    <w:rsid w:val="00C7055F"/>
    <w:rsid w:val="00C705E5"/>
    <w:rsid w:val="00C70914"/>
    <w:rsid w:val="00C70D4B"/>
    <w:rsid w:val="00C71185"/>
    <w:rsid w:val="00C715C2"/>
    <w:rsid w:val="00C717BB"/>
    <w:rsid w:val="00C71F32"/>
    <w:rsid w:val="00C726BE"/>
    <w:rsid w:val="00C72C91"/>
    <w:rsid w:val="00C72F40"/>
    <w:rsid w:val="00C73443"/>
    <w:rsid w:val="00C73A2E"/>
    <w:rsid w:val="00C73B11"/>
    <w:rsid w:val="00C7428E"/>
    <w:rsid w:val="00C749A7"/>
    <w:rsid w:val="00C74C4D"/>
    <w:rsid w:val="00C74DA8"/>
    <w:rsid w:val="00C762EA"/>
    <w:rsid w:val="00C765CF"/>
    <w:rsid w:val="00C768CC"/>
    <w:rsid w:val="00C76BCB"/>
    <w:rsid w:val="00C775B7"/>
    <w:rsid w:val="00C77B41"/>
    <w:rsid w:val="00C803D5"/>
    <w:rsid w:val="00C80A5B"/>
    <w:rsid w:val="00C80C0D"/>
    <w:rsid w:val="00C80FD7"/>
    <w:rsid w:val="00C81751"/>
    <w:rsid w:val="00C81979"/>
    <w:rsid w:val="00C820D7"/>
    <w:rsid w:val="00C8247C"/>
    <w:rsid w:val="00C83491"/>
    <w:rsid w:val="00C83F9F"/>
    <w:rsid w:val="00C84AA9"/>
    <w:rsid w:val="00C84AFD"/>
    <w:rsid w:val="00C851BA"/>
    <w:rsid w:val="00C8588F"/>
    <w:rsid w:val="00C859E7"/>
    <w:rsid w:val="00C85DCD"/>
    <w:rsid w:val="00C8609F"/>
    <w:rsid w:val="00C8639D"/>
    <w:rsid w:val="00C86A7C"/>
    <w:rsid w:val="00C8791C"/>
    <w:rsid w:val="00C90650"/>
    <w:rsid w:val="00C90BE7"/>
    <w:rsid w:val="00C90DEB"/>
    <w:rsid w:val="00C91B3E"/>
    <w:rsid w:val="00C920F3"/>
    <w:rsid w:val="00C92535"/>
    <w:rsid w:val="00C92C16"/>
    <w:rsid w:val="00C93003"/>
    <w:rsid w:val="00C93485"/>
    <w:rsid w:val="00C9375A"/>
    <w:rsid w:val="00C93A88"/>
    <w:rsid w:val="00C94634"/>
    <w:rsid w:val="00C949AF"/>
    <w:rsid w:val="00C94AA4"/>
    <w:rsid w:val="00C96404"/>
    <w:rsid w:val="00C966A8"/>
    <w:rsid w:val="00C96AFD"/>
    <w:rsid w:val="00C96D84"/>
    <w:rsid w:val="00C971A3"/>
    <w:rsid w:val="00C97647"/>
    <w:rsid w:val="00C97780"/>
    <w:rsid w:val="00C978E5"/>
    <w:rsid w:val="00CA0467"/>
    <w:rsid w:val="00CA0C0B"/>
    <w:rsid w:val="00CA2AEA"/>
    <w:rsid w:val="00CA2BBB"/>
    <w:rsid w:val="00CA3668"/>
    <w:rsid w:val="00CA3A1D"/>
    <w:rsid w:val="00CA3C43"/>
    <w:rsid w:val="00CA4639"/>
    <w:rsid w:val="00CA46F6"/>
    <w:rsid w:val="00CA646A"/>
    <w:rsid w:val="00CA6561"/>
    <w:rsid w:val="00CA658F"/>
    <w:rsid w:val="00CA6657"/>
    <w:rsid w:val="00CA69B1"/>
    <w:rsid w:val="00CA6ACD"/>
    <w:rsid w:val="00CA6B67"/>
    <w:rsid w:val="00CA726E"/>
    <w:rsid w:val="00CA7700"/>
    <w:rsid w:val="00CA7C90"/>
    <w:rsid w:val="00CB0B04"/>
    <w:rsid w:val="00CB0DC7"/>
    <w:rsid w:val="00CB1D2D"/>
    <w:rsid w:val="00CB2F14"/>
    <w:rsid w:val="00CB3073"/>
    <w:rsid w:val="00CB346C"/>
    <w:rsid w:val="00CB37B4"/>
    <w:rsid w:val="00CB3893"/>
    <w:rsid w:val="00CB401E"/>
    <w:rsid w:val="00CB52C3"/>
    <w:rsid w:val="00CB5390"/>
    <w:rsid w:val="00CB5467"/>
    <w:rsid w:val="00CB57BB"/>
    <w:rsid w:val="00CB5D49"/>
    <w:rsid w:val="00CB63B6"/>
    <w:rsid w:val="00CB6906"/>
    <w:rsid w:val="00CB6B01"/>
    <w:rsid w:val="00CB6E11"/>
    <w:rsid w:val="00CB77E7"/>
    <w:rsid w:val="00CB7E07"/>
    <w:rsid w:val="00CB7E5F"/>
    <w:rsid w:val="00CC00D1"/>
    <w:rsid w:val="00CC092A"/>
    <w:rsid w:val="00CC0A33"/>
    <w:rsid w:val="00CC0D3D"/>
    <w:rsid w:val="00CC0FC4"/>
    <w:rsid w:val="00CC1515"/>
    <w:rsid w:val="00CC175B"/>
    <w:rsid w:val="00CC1B67"/>
    <w:rsid w:val="00CC1E82"/>
    <w:rsid w:val="00CC2000"/>
    <w:rsid w:val="00CC210A"/>
    <w:rsid w:val="00CC2301"/>
    <w:rsid w:val="00CC2988"/>
    <w:rsid w:val="00CC2BD2"/>
    <w:rsid w:val="00CC2FA1"/>
    <w:rsid w:val="00CC3D87"/>
    <w:rsid w:val="00CC49E4"/>
    <w:rsid w:val="00CC518A"/>
    <w:rsid w:val="00CC5C81"/>
    <w:rsid w:val="00CC5E65"/>
    <w:rsid w:val="00CC6EF6"/>
    <w:rsid w:val="00CD07D5"/>
    <w:rsid w:val="00CD19DE"/>
    <w:rsid w:val="00CD1D67"/>
    <w:rsid w:val="00CD2884"/>
    <w:rsid w:val="00CD3037"/>
    <w:rsid w:val="00CD3542"/>
    <w:rsid w:val="00CD3982"/>
    <w:rsid w:val="00CD46C3"/>
    <w:rsid w:val="00CD4A80"/>
    <w:rsid w:val="00CD4B37"/>
    <w:rsid w:val="00CD4D9F"/>
    <w:rsid w:val="00CD547F"/>
    <w:rsid w:val="00CD5B59"/>
    <w:rsid w:val="00CD5CF8"/>
    <w:rsid w:val="00CD5EF6"/>
    <w:rsid w:val="00CD6A92"/>
    <w:rsid w:val="00CD6E00"/>
    <w:rsid w:val="00CD737C"/>
    <w:rsid w:val="00CD7704"/>
    <w:rsid w:val="00CD7F6C"/>
    <w:rsid w:val="00CE0D2F"/>
    <w:rsid w:val="00CE1394"/>
    <w:rsid w:val="00CE18F0"/>
    <w:rsid w:val="00CE2E1E"/>
    <w:rsid w:val="00CE3FA1"/>
    <w:rsid w:val="00CE412D"/>
    <w:rsid w:val="00CE4481"/>
    <w:rsid w:val="00CE5612"/>
    <w:rsid w:val="00CE5E81"/>
    <w:rsid w:val="00CE65DB"/>
    <w:rsid w:val="00CE6A54"/>
    <w:rsid w:val="00CE7378"/>
    <w:rsid w:val="00CE781E"/>
    <w:rsid w:val="00CF0507"/>
    <w:rsid w:val="00CF0976"/>
    <w:rsid w:val="00CF0DF6"/>
    <w:rsid w:val="00CF15A0"/>
    <w:rsid w:val="00CF17F9"/>
    <w:rsid w:val="00CF1E53"/>
    <w:rsid w:val="00CF230C"/>
    <w:rsid w:val="00CF2450"/>
    <w:rsid w:val="00CF272B"/>
    <w:rsid w:val="00CF2C66"/>
    <w:rsid w:val="00CF34F9"/>
    <w:rsid w:val="00CF35DE"/>
    <w:rsid w:val="00CF440A"/>
    <w:rsid w:val="00CF48A0"/>
    <w:rsid w:val="00CF4A7D"/>
    <w:rsid w:val="00CF5000"/>
    <w:rsid w:val="00CF5583"/>
    <w:rsid w:val="00CF55EB"/>
    <w:rsid w:val="00CF6012"/>
    <w:rsid w:val="00CF6153"/>
    <w:rsid w:val="00CF67E7"/>
    <w:rsid w:val="00CF68A8"/>
    <w:rsid w:val="00CF6E98"/>
    <w:rsid w:val="00CF79E6"/>
    <w:rsid w:val="00CF7CB3"/>
    <w:rsid w:val="00D00DDF"/>
    <w:rsid w:val="00D01D5C"/>
    <w:rsid w:val="00D0209E"/>
    <w:rsid w:val="00D02116"/>
    <w:rsid w:val="00D024A5"/>
    <w:rsid w:val="00D02841"/>
    <w:rsid w:val="00D02B7A"/>
    <w:rsid w:val="00D03465"/>
    <w:rsid w:val="00D042E7"/>
    <w:rsid w:val="00D04407"/>
    <w:rsid w:val="00D04FC3"/>
    <w:rsid w:val="00D05587"/>
    <w:rsid w:val="00D05A28"/>
    <w:rsid w:val="00D05AD6"/>
    <w:rsid w:val="00D061BB"/>
    <w:rsid w:val="00D0665F"/>
    <w:rsid w:val="00D06924"/>
    <w:rsid w:val="00D07333"/>
    <w:rsid w:val="00D10333"/>
    <w:rsid w:val="00D1058C"/>
    <w:rsid w:val="00D105D0"/>
    <w:rsid w:val="00D110AF"/>
    <w:rsid w:val="00D1119E"/>
    <w:rsid w:val="00D11CE3"/>
    <w:rsid w:val="00D11F9D"/>
    <w:rsid w:val="00D123BC"/>
    <w:rsid w:val="00D123E1"/>
    <w:rsid w:val="00D129B3"/>
    <w:rsid w:val="00D13310"/>
    <w:rsid w:val="00D13B4A"/>
    <w:rsid w:val="00D13EB7"/>
    <w:rsid w:val="00D14015"/>
    <w:rsid w:val="00D140F8"/>
    <w:rsid w:val="00D15B11"/>
    <w:rsid w:val="00D15FE1"/>
    <w:rsid w:val="00D170C1"/>
    <w:rsid w:val="00D17232"/>
    <w:rsid w:val="00D17472"/>
    <w:rsid w:val="00D17BC3"/>
    <w:rsid w:val="00D20EE8"/>
    <w:rsid w:val="00D213A2"/>
    <w:rsid w:val="00D22044"/>
    <w:rsid w:val="00D228F5"/>
    <w:rsid w:val="00D229EA"/>
    <w:rsid w:val="00D22B4E"/>
    <w:rsid w:val="00D251D7"/>
    <w:rsid w:val="00D25438"/>
    <w:rsid w:val="00D255BE"/>
    <w:rsid w:val="00D2589E"/>
    <w:rsid w:val="00D25EEA"/>
    <w:rsid w:val="00D26362"/>
    <w:rsid w:val="00D2655E"/>
    <w:rsid w:val="00D2691D"/>
    <w:rsid w:val="00D26CA8"/>
    <w:rsid w:val="00D27AAB"/>
    <w:rsid w:val="00D30893"/>
    <w:rsid w:val="00D3151F"/>
    <w:rsid w:val="00D31962"/>
    <w:rsid w:val="00D3285C"/>
    <w:rsid w:val="00D32DB4"/>
    <w:rsid w:val="00D32EFD"/>
    <w:rsid w:val="00D3308E"/>
    <w:rsid w:val="00D330F0"/>
    <w:rsid w:val="00D33C7E"/>
    <w:rsid w:val="00D34711"/>
    <w:rsid w:val="00D3505B"/>
    <w:rsid w:val="00D35610"/>
    <w:rsid w:val="00D3597B"/>
    <w:rsid w:val="00D35D70"/>
    <w:rsid w:val="00D362AE"/>
    <w:rsid w:val="00D36A40"/>
    <w:rsid w:val="00D3738D"/>
    <w:rsid w:val="00D3757A"/>
    <w:rsid w:val="00D37671"/>
    <w:rsid w:val="00D377A3"/>
    <w:rsid w:val="00D37820"/>
    <w:rsid w:val="00D37A5A"/>
    <w:rsid w:val="00D37C36"/>
    <w:rsid w:val="00D400B9"/>
    <w:rsid w:val="00D40CE6"/>
    <w:rsid w:val="00D42150"/>
    <w:rsid w:val="00D42BDE"/>
    <w:rsid w:val="00D44B31"/>
    <w:rsid w:val="00D4553A"/>
    <w:rsid w:val="00D45A59"/>
    <w:rsid w:val="00D46889"/>
    <w:rsid w:val="00D46BFF"/>
    <w:rsid w:val="00D46E87"/>
    <w:rsid w:val="00D47A00"/>
    <w:rsid w:val="00D50E4C"/>
    <w:rsid w:val="00D50F1E"/>
    <w:rsid w:val="00D513DF"/>
    <w:rsid w:val="00D51730"/>
    <w:rsid w:val="00D51913"/>
    <w:rsid w:val="00D51C65"/>
    <w:rsid w:val="00D5251A"/>
    <w:rsid w:val="00D539EC"/>
    <w:rsid w:val="00D53FA9"/>
    <w:rsid w:val="00D54251"/>
    <w:rsid w:val="00D54865"/>
    <w:rsid w:val="00D54E59"/>
    <w:rsid w:val="00D553D1"/>
    <w:rsid w:val="00D5612C"/>
    <w:rsid w:val="00D57149"/>
    <w:rsid w:val="00D5728F"/>
    <w:rsid w:val="00D57A8D"/>
    <w:rsid w:val="00D603BF"/>
    <w:rsid w:val="00D60A54"/>
    <w:rsid w:val="00D60EB9"/>
    <w:rsid w:val="00D618EC"/>
    <w:rsid w:val="00D61AD6"/>
    <w:rsid w:val="00D61B28"/>
    <w:rsid w:val="00D61F92"/>
    <w:rsid w:val="00D61FA7"/>
    <w:rsid w:val="00D624A3"/>
    <w:rsid w:val="00D628A5"/>
    <w:rsid w:val="00D6375A"/>
    <w:rsid w:val="00D638EE"/>
    <w:rsid w:val="00D64465"/>
    <w:rsid w:val="00D6468E"/>
    <w:rsid w:val="00D64F1A"/>
    <w:rsid w:val="00D65882"/>
    <w:rsid w:val="00D6642C"/>
    <w:rsid w:val="00D66473"/>
    <w:rsid w:val="00D66CC0"/>
    <w:rsid w:val="00D67104"/>
    <w:rsid w:val="00D676F9"/>
    <w:rsid w:val="00D67705"/>
    <w:rsid w:val="00D67790"/>
    <w:rsid w:val="00D67BDD"/>
    <w:rsid w:val="00D67DE8"/>
    <w:rsid w:val="00D67F04"/>
    <w:rsid w:val="00D70752"/>
    <w:rsid w:val="00D70906"/>
    <w:rsid w:val="00D70A20"/>
    <w:rsid w:val="00D70CC5"/>
    <w:rsid w:val="00D710DB"/>
    <w:rsid w:val="00D723F7"/>
    <w:rsid w:val="00D72629"/>
    <w:rsid w:val="00D7369D"/>
    <w:rsid w:val="00D73E13"/>
    <w:rsid w:val="00D740D2"/>
    <w:rsid w:val="00D746C3"/>
    <w:rsid w:val="00D74E10"/>
    <w:rsid w:val="00D7543D"/>
    <w:rsid w:val="00D7636B"/>
    <w:rsid w:val="00D76C26"/>
    <w:rsid w:val="00D77A81"/>
    <w:rsid w:val="00D8049F"/>
    <w:rsid w:val="00D80877"/>
    <w:rsid w:val="00D80C5E"/>
    <w:rsid w:val="00D80FE8"/>
    <w:rsid w:val="00D813AE"/>
    <w:rsid w:val="00D822BC"/>
    <w:rsid w:val="00D8297C"/>
    <w:rsid w:val="00D830CA"/>
    <w:rsid w:val="00D83337"/>
    <w:rsid w:val="00D83371"/>
    <w:rsid w:val="00D833A9"/>
    <w:rsid w:val="00D8392A"/>
    <w:rsid w:val="00D839EA"/>
    <w:rsid w:val="00D84C3C"/>
    <w:rsid w:val="00D84F2C"/>
    <w:rsid w:val="00D85D11"/>
    <w:rsid w:val="00D85DD8"/>
    <w:rsid w:val="00D86F4C"/>
    <w:rsid w:val="00D8746F"/>
    <w:rsid w:val="00D87D75"/>
    <w:rsid w:val="00D906BF"/>
    <w:rsid w:val="00D91613"/>
    <w:rsid w:val="00D91B29"/>
    <w:rsid w:val="00D91CE4"/>
    <w:rsid w:val="00D91E63"/>
    <w:rsid w:val="00D9201A"/>
    <w:rsid w:val="00D9238C"/>
    <w:rsid w:val="00D92CEC"/>
    <w:rsid w:val="00D92DFB"/>
    <w:rsid w:val="00D92EAF"/>
    <w:rsid w:val="00D93177"/>
    <w:rsid w:val="00D936E6"/>
    <w:rsid w:val="00D937C2"/>
    <w:rsid w:val="00D93AB3"/>
    <w:rsid w:val="00D9483E"/>
    <w:rsid w:val="00D949A8"/>
    <w:rsid w:val="00D94C07"/>
    <w:rsid w:val="00D95C8B"/>
    <w:rsid w:val="00D95F0A"/>
    <w:rsid w:val="00D96F64"/>
    <w:rsid w:val="00D9725E"/>
    <w:rsid w:val="00D97A5E"/>
    <w:rsid w:val="00D97AAC"/>
    <w:rsid w:val="00DA03BF"/>
    <w:rsid w:val="00DA03C6"/>
    <w:rsid w:val="00DA04B8"/>
    <w:rsid w:val="00DA0C95"/>
    <w:rsid w:val="00DA0FC5"/>
    <w:rsid w:val="00DA1788"/>
    <w:rsid w:val="00DA1A24"/>
    <w:rsid w:val="00DA1C1C"/>
    <w:rsid w:val="00DA23F0"/>
    <w:rsid w:val="00DA26E7"/>
    <w:rsid w:val="00DA2F77"/>
    <w:rsid w:val="00DA3399"/>
    <w:rsid w:val="00DA3664"/>
    <w:rsid w:val="00DA37C4"/>
    <w:rsid w:val="00DA3A27"/>
    <w:rsid w:val="00DA43D8"/>
    <w:rsid w:val="00DA46D1"/>
    <w:rsid w:val="00DA47DD"/>
    <w:rsid w:val="00DA4A4E"/>
    <w:rsid w:val="00DA5448"/>
    <w:rsid w:val="00DA5BC0"/>
    <w:rsid w:val="00DA5BE9"/>
    <w:rsid w:val="00DA6054"/>
    <w:rsid w:val="00DA6816"/>
    <w:rsid w:val="00DA6A7A"/>
    <w:rsid w:val="00DA6A8C"/>
    <w:rsid w:val="00DB00DC"/>
    <w:rsid w:val="00DB0322"/>
    <w:rsid w:val="00DB0704"/>
    <w:rsid w:val="00DB0DA0"/>
    <w:rsid w:val="00DB0E88"/>
    <w:rsid w:val="00DB1018"/>
    <w:rsid w:val="00DB1033"/>
    <w:rsid w:val="00DB1779"/>
    <w:rsid w:val="00DB197D"/>
    <w:rsid w:val="00DB1F7E"/>
    <w:rsid w:val="00DB2BA0"/>
    <w:rsid w:val="00DB36A7"/>
    <w:rsid w:val="00DB3FE8"/>
    <w:rsid w:val="00DB408A"/>
    <w:rsid w:val="00DB42EA"/>
    <w:rsid w:val="00DB49DC"/>
    <w:rsid w:val="00DB4FFC"/>
    <w:rsid w:val="00DB543E"/>
    <w:rsid w:val="00DB5D6A"/>
    <w:rsid w:val="00DB6A47"/>
    <w:rsid w:val="00DB6AC0"/>
    <w:rsid w:val="00DB70D4"/>
    <w:rsid w:val="00DB7E97"/>
    <w:rsid w:val="00DB7F5F"/>
    <w:rsid w:val="00DC05FE"/>
    <w:rsid w:val="00DC104F"/>
    <w:rsid w:val="00DC18A9"/>
    <w:rsid w:val="00DC1D73"/>
    <w:rsid w:val="00DC1EFC"/>
    <w:rsid w:val="00DC22B9"/>
    <w:rsid w:val="00DC27B8"/>
    <w:rsid w:val="00DC2FFE"/>
    <w:rsid w:val="00DC3B00"/>
    <w:rsid w:val="00DC4707"/>
    <w:rsid w:val="00DC49BB"/>
    <w:rsid w:val="00DC4CCB"/>
    <w:rsid w:val="00DC50DA"/>
    <w:rsid w:val="00DC517B"/>
    <w:rsid w:val="00DC5667"/>
    <w:rsid w:val="00DC5C28"/>
    <w:rsid w:val="00DC61CD"/>
    <w:rsid w:val="00DC69E5"/>
    <w:rsid w:val="00DC75A1"/>
    <w:rsid w:val="00DC7C85"/>
    <w:rsid w:val="00DC7F00"/>
    <w:rsid w:val="00DC7F01"/>
    <w:rsid w:val="00DD0A3D"/>
    <w:rsid w:val="00DD101E"/>
    <w:rsid w:val="00DD1357"/>
    <w:rsid w:val="00DD140B"/>
    <w:rsid w:val="00DD1DC8"/>
    <w:rsid w:val="00DD1E60"/>
    <w:rsid w:val="00DD217D"/>
    <w:rsid w:val="00DD2C3E"/>
    <w:rsid w:val="00DD2CF8"/>
    <w:rsid w:val="00DD3076"/>
    <w:rsid w:val="00DD335A"/>
    <w:rsid w:val="00DD377A"/>
    <w:rsid w:val="00DD408F"/>
    <w:rsid w:val="00DD456A"/>
    <w:rsid w:val="00DD4654"/>
    <w:rsid w:val="00DD47C9"/>
    <w:rsid w:val="00DD4C8E"/>
    <w:rsid w:val="00DD5438"/>
    <w:rsid w:val="00DD55A1"/>
    <w:rsid w:val="00DD5814"/>
    <w:rsid w:val="00DD5927"/>
    <w:rsid w:val="00DD626E"/>
    <w:rsid w:val="00DD64E1"/>
    <w:rsid w:val="00DD6585"/>
    <w:rsid w:val="00DD6712"/>
    <w:rsid w:val="00DD715A"/>
    <w:rsid w:val="00DE01F5"/>
    <w:rsid w:val="00DE04EB"/>
    <w:rsid w:val="00DE06C5"/>
    <w:rsid w:val="00DE09B0"/>
    <w:rsid w:val="00DE0B66"/>
    <w:rsid w:val="00DE10BE"/>
    <w:rsid w:val="00DE2057"/>
    <w:rsid w:val="00DE235B"/>
    <w:rsid w:val="00DE27A9"/>
    <w:rsid w:val="00DE2D15"/>
    <w:rsid w:val="00DE3632"/>
    <w:rsid w:val="00DE3AA2"/>
    <w:rsid w:val="00DE680D"/>
    <w:rsid w:val="00DE69FB"/>
    <w:rsid w:val="00DE7B71"/>
    <w:rsid w:val="00DE7F3C"/>
    <w:rsid w:val="00DF00C4"/>
    <w:rsid w:val="00DF0847"/>
    <w:rsid w:val="00DF0AF8"/>
    <w:rsid w:val="00DF1737"/>
    <w:rsid w:val="00DF23EF"/>
    <w:rsid w:val="00DF2729"/>
    <w:rsid w:val="00DF2A6D"/>
    <w:rsid w:val="00DF2BBF"/>
    <w:rsid w:val="00DF32CB"/>
    <w:rsid w:val="00DF3B42"/>
    <w:rsid w:val="00DF3C57"/>
    <w:rsid w:val="00DF4915"/>
    <w:rsid w:val="00DF4972"/>
    <w:rsid w:val="00DF49B3"/>
    <w:rsid w:val="00DF4CC4"/>
    <w:rsid w:val="00DF4E89"/>
    <w:rsid w:val="00DF4F2D"/>
    <w:rsid w:val="00DF565D"/>
    <w:rsid w:val="00DF5993"/>
    <w:rsid w:val="00DF5FE6"/>
    <w:rsid w:val="00DF6D7F"/>
    <w:rsid w:val="00DF7A3A"/>
    <w:rsid w:val="00DF7AEC"/>
    <w:rsid w:val="00DF7F95"/>
    <w:rsid w:val="00E004FC"/>
    <w:rsid w:val="00E01578"/>
    <w:rsid w:val="00E01B77"/>
    <w:rsid w:val="00E01CBB"/>
    <w:rsid w:val="00E022C0"/>
    <w:rsid w:val="00E02564"/>
    <w:rsid w:val="00E0278C"/>
    <w:rsid w:val="00E02CCC"/>
    <w:rsid w:val="00E02D92"/>
    <w:rsid w:val="00E031A1"/>
    <w:rsid w:val="00E03C9F"/>
    <w:rsid w:val="00E03D59"/>
    <w:rsid w:val="00E040C2"/>
    <w:rsid w:val="00E04449"/>
    <w:rsid w:val="00E0453D"/>
    <w:rsid w:val="00E04716"/>
    <w:rsid w:val="00E0481A"/>
    <w:rsid w:val="00E05ABA"/>
    <w:rsid w:val="00E05F8F"/>
    <w:rsid w:val="00E06384"/>
    <w:rsid w:val="00E0682B"/>
    <w:rsid w:val="00E06855"/>
    <w:rsid w:val="00E06876"/>
    <w:rsid w:val="00E06EC6"/>
    <w:rsid w:val="00E07B95"/>
    <w:rsid w:val="00E109CA"/>
    <w:rsid w:val="00E11116"/>
    <w:rsid w:val="00E11DB3"/>
    <w:rsid w:val="00E12392"/>
    <w:rsid w:val="00E12544"/>
    <w:rsid w:val="00E1296F"/>
    <w:rsid w:val="00E129B5"/>
    <w:rsid w:val="00E12AD9"/>
    <w:rsid w:val="00E12B30"/>
    <w:rsid w:val="00E12CD2"/>
    <w:rsid w:val="00E130B8"/>
    <w:rsid w:val="00E131CE"/>
    <w:rsid w:val="00E13391"/>
    <w:rsid w:val="00E137EA"/>
    <w:rsid w:val="00E14241"/>
    <w:rsid w:val="00E1466F"/>
    <w:rsid w:val="00E14AC1"/>
    <w:rsid w:val="00E159BE"/>
    <w:rsid w:val="00E1621F"/>
    <w:rsid w:val="00E1657D"/>
    <w:rsid w:val="00E17249"/>
    <w:rsid w:val="00E17803"/>
    <w:rsid w:val="00E17A79"/>
    <w:rsid w:val="00E20067"/>
    <w:rsid w:val="00E20E00"/>
    <w:rsid w:val="00E21512"/>
    <w:rsid w:val="00E21A1B"/>
    <w:rsid w:val="00E22181"/>
    <w:rsid w:val="00E2318A"/>
    <w:rsid w:val="00E23704"/>
    <w:rsid w:val="00E238C7"/>
    <w:rsid w:val="00E23985"/>
    <w:rsid w:val="00E24198"/>
    <w:rsid w:val="00E24549"/>
    <w:rsid w:val="00E24CE9"/>
    <w:rsid w:val="00E256F8"/>
    <w:rsid w:val="00E2579A"/>
    <w:rsid w:val="00E2607B"/>
    <w:rsid w:val="00E2635B"/>
    <w:rsid w:val="00E2672A"/>
    <w:rsid w:val="00E26AF1"/>
    <w:rsid w:val="00E26B29"/>
    <w:rsid w:val="00E26C9D"/>
    <w:rsid w:val="00E274C3"/>
    <w:rsid w:val="00E27DA2"/>
    <w:rsid w:val="00E304E7"/>
    <w:rsid w:val="00E30E28"/>
    <w:rsid w:val="00E315FB"/>
    <w:rsid w:val="00E3161B"/>
    <w:rsid w:val="00E317C9"/>
    <w:rsid w:val="00E31A6D"/>
    <w:rsid w:val="00E31DA7"/>
    <w:rsid w:val="00E32023"/>
    <w:rsid w:val="00E32F43"/>
    <w:rsid w:val="00E3302A"/>
    <w:rsid w:val="00E33B2E"/>
    <w:rsid w:val="00E33B5C"/>
    <w:rsid w:val="00E34C45"/>
    <w:rsid w:val="00E34D6D"/>
    <w:rsid w:val="00E34EAD"/>
    <w:rsid w:val="00E35324"/>
    <w:rsid w:val="00E3592F"/>
    <w:rsid w:val="00E35D66"/>
    <w:rsid w:val="00E36FA6"/>
    <w:rsid w:val="00E373EF"/>
    <w:rsid w:val="00E37573"/>
    <w:rsid w:val="00E37D35"/>
    <w:rsid w:val="00E37F94"/>
    <w:rsid w:val="00E408DF"/>
    <w:rsid w:val="00E40966"/>
    <w:rsid w:val="00E40A49"/>
    <w:rsid w:val="00E41EB8"/>
    <w:rsid w:val="00E426D3"/>
    <w:rsid w:val="00E43B04"/>
    <w:rsid w:val="00E43C14"/>
    <w:rsid w:val="00E43F85"/>
    <w:rsid w:val="00E4460F"/>
    <w:rsid w:val="00E44E38"/>
    <w:rsid w:val="00E44E4B"/>
    <w:rsid w:val="00E4557E"/>
    <w:rsid w:val="00E4580E"/>
    <w:rsid w:val="00E46899"/>
    <w:rsid w:val="00E46B80"/>
    <w:rsid w:val="00E46E54"/>
    <w:rsid w:val="00E46EC9"/>
    <w:rsid w:val="00E46FF2"/>
    <w:rsid w:val="00E47545"/>
    <w:rsid w:val="00E5014F"/>
    <w:rsid w:val="00E50C49"/>
    <w:rsid w:val="00E51035"/>
    <w:rsid w:val="00E510A1"/>
    <w:rsid w:val="00E5125B"/>
    <w:rsid w:val="00E5237B"/>
    <w:rsid w:val="00E529D5"/>
    <w:rsid w:val="00E52BEC"/>
    <w:rsid w:val="00E52E8D"/>
    <w:rsid w:val="00E53144"/>
    <w:rsid w:val="00E536EA"/>
    <w:rsid w:val="00E54484"/>
    <w:rsid w:val="00E54F65"/>
    <w:rsid w:val="00E55016"/>
    <w:rsid w:val="00E552FA"/>
    <w:rsid w:val="00E55591"/>
    <w:rsid w:val="00E55CC9"/>
    <w:rsid w:val="00E56779"/>
    <w:rsid w:val="00E56A47"/>
    <w:rsid w:val="00E56C58"/>
    <w:rsid w:val="00E57170"/>
    <w:rsid w:val="00E574CA"/>
    <w:rsid w:val="00E57BED"/>
    <w:rsid w:val="00E57C6F"/>
    <w:rsid w:val="00E57DE5"/>
    <w:rsid w:val="00E603DE"/>
    <w:rsid w:val="00E60441"/>
    <w:rsid w:val="00E605C0"/>
    <w:rsid w:val="00E60C99"/>
    <w:rsid w:val="00E6132E"/>
    <w:rsid w:val="00E616A2"/>
    <w:rsid w:val="00E6276C"/>
    <w:rsid w:val="00E63868"/>
    <w:rsid w:val="00E639FE"/>
    <w:rsid w:val="00E6457B"/>
    <w:rsid w:val="00E64C8D"/>
    <w:rsid w:val="00E64CB7"/>
    <w:rsid w:val="00E64DB4"/>
    <w:rsid w:val="00E65E9C"/>
    <w:rsid w:val="00E66119"/>
    <w:rsid w:val="00E66124"/>
    <w:rsid w:val="00E66240"/>
    <w:rsid w:val="00E670DB"/>
    <w:rsid w:val="00E67292"/>
    <w:rsid w:val="00E672B1"/>
    <w:rsid w:val="00E673FB"/>
    <w:rsid w:val="00E67A4B"/>
    <w:rsid w:val="00E7121E"/>
    <w:rsid w:val="00E716BE"/>
    <w:rsid w:val="00E717D0"/>
    <w:rsid w:val="00E72600"/>
    <w:rsid w:val="00E7298F"/>
    <w:rsid w:val="00E72A8F"/>
    <w:rsid w:val="00E72E2D"/>
    <w:rsid w:val="00E73083"/>
    <w:rsid w:val="00E73B89"/>
    <w:rsid w:val="00E73E36"/>
    <w:rsid w:val="00E73F73"/>
    <w:rsid w:val="00E742A2"/>
    <w:rsid w:val="00E74CE2"/>
    <w:rsid w:val="00E75228"/>
    <w:rsid w:val="00E75BBE"/>
    <w:rsid w:val="00E764F8"/>
    <w:rsid w:val="00E765D3"/>
    <w:rsid w:val="00E767EC"/>
    <w:rsid w:val="00E7707C"/>
    <w:rsid w:val="00E77906"/>
    <w:rsid w:val="00E7794A"/>
    <w:rsid w:val="00E77ED9"/>
    <w:rsid w:val="00E80958"/>
    <w:rsid w:val="00E80A4B"/>
    <w:rsid w:val="00E80B64"/>
    <w:rsid w:val="00E80DC7"/>
    <w:rsid w:val="00E80FC6"/>
    <w:rsid w:val="00E81270"/>
    <w:rsid w:val="00E823FF"/>
    <w:rsid w:val="00E827D8"/>
    <w:rsid w:val="00E82B50"/>
    <w:rsid w:val="00E82DAB"/>
    <w:rsid w:val="00E82EAA"/>
    <w:rsid w:val="00E82ED3"/>
    <w:rsid w:val="00E83132"/>
    <w:rsid w:val="00E83A66"/>
    <w:rsid w:val="00E83A9E"/>
    <w:rsid w:val="00E84377"/>
    <w:rsid w:val="00E84410"/>
    <w:rsid w:val="00E844FB"/>
    <w:rsid w:val="00E84ACE"/>
    <w:rsid w:val="00E8502A"/>
    <w:rsid w:val="00E85467"/>
    <w:rsid w:val="00E85AC1"/>
    <w:rsid w:val="00E85EDE"/>
    <w:rsid w:val="00E86170"/>
    <w:rsid w:val="00E865DA"/>
    <w:rsid w:val="00E8662F"/>
    <w:rsid w:val="00E866FF"/>
    <w:rsid w:val="00E86C59"/>
    <w:rsid w:val="00E86C63"/>
    <w:rsid w:val="00E871B8"/>
    <w:rsid w:val="00E879A2"/>
    <w:rsid w:val="00E87B16"/>
    <w:rsid w:val="00E87BB8"/>
    <w:rsid w:val="00E87F0B"/>
    <w:rsid w:val="00E90328"/>
    <w:rsid w:val="00E90404"/>
    <w:rsid w:val="00E9053D"/>
    <w:rsid w:val="00E907A2"/>
    <w:rsid w:val="00E909DB"/>
    <w:rsid w:val="00E91258"/>
    <w:rsid w:val="00E91674"/>
    <w:rsid w:val="00E918C6"/>
    <w:rsid w:val="00E91972"/>
    <w:rsid w:val="00E91D3B"/>
    <w:rsid w:val="00E91D63"/>
    <w:rsid w:val="00E9259A"/>
    <w:rsid w:val="00E929C1"/>
    <w:rsid w:val="00E92A60"/>
    <w:rsid w:val="00E92C67"/>
    <w:rsid w:val="00E92E51"/>
    <w:rsid w:val="00E931E3"/>
    <w:rsid w:val="00E934E5"/>
    <w:rsid w:val="00E939F4"/>
    <w:rsid w:val="00E93AEC"/>
    <w:rsid w:val="00E93B5F"/>
    <w:rsid w:val="00E94086"/>
    <w:rsid w:val="00E940A0"/>
    <w:rsid w:val="00E9460D"/>
    <w:rsid w:val="00E94AF5"/>
    <w:rsid w:val="00E95883"/>
    <w:rsid w:val="00E958D6"/>
    <w:rsid w:val="00E9618E"/>
    <w:rsid w:val="00E963FC"/>
    <w:rsid w:val="00E96409"/>
    <w:rsid w:val="00E96765"/>
    <w:rsid w:val="00E96854"/>
    <w:rsid w:val="00E968DF"/>
    <w:rsid w:val="00E96C71"/>
    <w:rsid w:val="00E96F6D"/>
    <w:rsid w:val="00E9793E"/>
    <w:rsid w:val="00E97F4D"/>
    <w:rsid w:val="00EA0783"/>
    <w:rsid w:val="00EA0EEC"/>
    <w:rsid w:val="00EA1474"/>
    <w:rsid w:val="00EA1C6D"/>
    <w:rsid w:val="00EA1F7A"/>
    <w:rsid w:val="00EA244A"/>
    <w:rsid w:val="00EA329E"/>
    <w:rsid w:val="00EA340B"/>
    <w:rsid w:val="00EA3A4F"/>
    <w:rsid w:val="00EA3B8A"/>
    <w:rsid w:val="00EA3E37"/>
    <w:rsid w:val="00EA4D05"/>
    <w:rsid w:val="00EA4DD3"/>
    <w:rsid w:val="00EA4E84"/>
    <w:rsid w:val="00EA555C"/>
    <w:rsid w:val="00EA5691"/>
    <w:rsid w:val="00EA5770"/>
    <w:rsid w:val="00EA580B"/>
    <w:rsid w:val="00EA5933"/>
    <w:rsid w:val="00EA5A31"/>
    <w:rsid w:val="00EA5FAF"/>
    <w:rsid w:val="00EA6313"/>
    <w:rsid w:val="00EA66CF"/>
    <w:rsid w:val="00EA673C"/>
    <w:rsid w:val="00EA71D6"/>
    <w:rsid w:val="00EA723D"/>
    <w:rsid w:val="00EA7963"/>
    <w:rsid w:val="00EA7BE6"/>
    <w:rsid w:val="00EB0360"/>
    <w:rsid w:val="00EB0623"/>
    <w:rsid w:val="00EB0A3B"/>
    <w:rsid w:val="00EB0A53"/>
    <w:rsid w:val="00EB0BC1"/>
    <w:rsid w:val="00EB1048"/>
    <w:rsid w:val="00EB1546"/>
    <w:rsid w:val="00EB2CD4"/>
    <w:rsid w:val="00EB2CE2"/>
    <w:rsid w:val="00EB2E83"/>
    <w:rsid w:val="00EB2F2D"/>
    <w:rsid w:val="00EB30A6"/>
    <w:rsid w:val="00EB30C2"/>
    <w:rsid w:val="00EB38E1"/>
    <w:rsid w:val="00EB3D6E"/>
    <w:rsid w:val="00EB3E51"/>
    <w:rsid w:val="00EB4786"/>
    <w:rsid w:val="00EB555A"/>
    <w:rsid w:val="00EB75BE"/>
    <w:rsid w:val="00EB7782"/>
    <w:rsid w:val="00EB7B6C"/>
    <w:rsid w:val="00EB7D7E"/>
    <w:rsid w:val="00EB7E99"/>
    <w:rsid w:val="00EC0B94"/>
    <w:rsid w:val="00EC0DDC"/>
    <w:rsid w:val="00EC0E85"/>
    <w:rsid w:val="00EC1553"/>
    <w:rsid w:val="00EC1D44"/>
    <w:rsid w:val="00EC1E97"/>
    <w:rsid w:val="00EC2011"/>
    <w:rsid w:val="00EC2988"/>
    <w:rsid w:val="00EC31DD"/>
    <w:rsid w:val="00EC3E15"/>
    <w:rsid w:val="00EC3F96"/>
    <w:rsid w:val="00EC455D"/>
    <w:rsid w:val="00EC455E"/>
    <w:rsid w:val="00EC564B"/>
    <w:rsid w:val="00EC59AD"/>
    <w:rsid w:val="00EC6604"/>
    <w:rsid w:val="00EC66CF"/>
    <w:rsid w:val="00EC6772"/>
    <w:rsid w:val="00EC6C0B"/>
    <w:rsid w:val="00EC6C16"/>
    <w:rsid w:val="00EC7444"/>
    <w:rsid w:val="00EC7469"/>
    <w:rsid w:val="00EC7796"/>
    <w:rsid w:val="00ED03CB"/>
    <w:rsid w:val="00ED048F"/>
    <w:rsid w:val="00ED09E7"/>
    <w:rsid w:val="00ED0C2D"/>
    <w:rsid w:val="00ED0E35"/>
    <w:rsid w:val="00ED1718"/>
    <w:rsid w:val="00ED1B7A"/>
    <w:rsid w:val="00ED1D8D"/>
    <w:rsid w:val="00ED2021"/>
    <w:rsid w:val="00ED253D"/>
    <w:rsid w:val="00ED292C"/>
    <w:rsid w:val="00ED2BA6"/>
    <w:rsid w:val="00ED4746"/>
    <w:rsid w:val="00ED47E6"/>
    <w:rsid w:val="00ED4853"/>
    <w:rsid w:val="00ED5C4B"/>
    <w:rsid w:val="00ED65A6"/>
    <w:rsid w:val="00ED6FB0"/>
    <w:rsid w:val="00ED7557"/>
    <w:rsid w:val="00EE07EF"/>
    <w:rsid w:val="00EE0CAE"/>
    <w:rsid w:val="00EE0EF3"/>
    <w:rsid w:val="00EE0F87"/>
    <w:rsid w:val="00EE1462"/>
    <w:rsid w:val="00EE18BF"/>
    <w:rsid w:val="00EE1B54"/>
    <w:rsid w:val="00EE1BCC"/>
    <w:rsid w:val="00EE1FBF"/>
    <w:rsid w:val="00EE2C78"/>
    <w:rsid w:val="00EE3872"/>
    <w:rsid w:val="00EE3E4E"/>
    <w:rsid w:val="00EE4541"/>
    <w:rsid w:val="00EE4D72"/>
    <w:rsid w:val="00EE5B8C"/>
    <w:rsid w:val="00EE61CD"/>
    <w:rsid w:val="00EE62AF"/>
    <w:rsid w:val="00EE6817"/>
    <w:rsid w:val="00EE68F7"/>
    <w:rsid w:val="00EE69E0"/>
    <w:rsid w:val="00EE6D47"/>
    <w:rsid w:val="00EE7048"/>
    <w:rsid w:val="00EE72E5"/>
    <w:rsid w:val="00EE7471"/>
    <w:rsid w:val="00EE7538"/>
    <w:rsid w:val="00EF00C0"/>
    <w:rsid w:val="00EF108E"/>
    <w:rsid w:val="00EF1689"/>
    <w:rsid w:val="00EF1AEB"/>
    <w:rsid w:val="00EF1B6A"/>
    <w:rsid w:val="00EF1C4D"/>
    <w:rsid w:val="00EF1E88"/>
    <w:rsid w:val="00EF21C9"/>
    <w:rsid w:val="00EF294B"/>
    <w:rsid w:val="00EF3CB7"/>
    <w:rsid w:val="00EF3D4C"/>
    <w:rsid w:val="00EF3F3A"/>
    <w:rsid w:val="00EF437D"/>
    <w:rsid w:val="00EF46C0"/>
    <w:rsid w:val="00EF46C5"/>
    <w:rsid w:val="00EF5612"/>
    <w:rsid w:val="00EF585F"/>
    <w:rsid w:val="00EF5FC0"/>
    <w:rsid w:val="00EF6454"/>
    <w:rsid w:val="00EF66FB"/>
    <w:rsid w:val="00EF68E4"/>
    <w:rsid w:val="00EF766E"/>
    <w:rsid w:val="00EF77ED"/>
    <w:rsid w:val="00EF7995"/>
    <w:rsid w:val="00F009E2"/>
    <w:rsid w:val="00F00E3F"/>
    <w:rsid w:val="00F02080"/>
    <w:rsid w:val="00F022FE"/>
    <w:rsid w:val="00F029A8"/>
    <w:rsid w:val="00F0377B"/>
    <w:rsid w:val="00F040DC"/>
    <w:rsid w:val="00F0416C"/>
    <w:rsid w:val="00F041CE"/>
    <w:rsid w:val="00F05825"/>
    <w:rsid w:val="00F0625F"/>
    <w:rsid w:val="00F06DA2"/>
    <w:rsid w:val="00F07659"/>
    <w:rsid w:val="00F07B62"/>
    <w:rsid w:val="00F07DE7"/>
    <w:rsid w:val="00F10A18"/>
    <w:rsid w:val="00F10ECC"/>
    <w:rsid w:val="00F10EE5"/>
    <w:rsid w:val="00F118E8"/>
    <w:rsid w:val="00F1330F"/>
    <w:rsid w:val="00F13754"/>
    <w:rsid w:val="00F14A58"/>
    <w:rsid w:val="00F1553E"/>
    <w:rsid w:val="00F15CD4"/>
    <w:rsid w:val="00F161EA"/>
    <w:rsid w:val="00F166B1"/>
    <w:rsid w:val="00F16C4C"/>
    <w:rsid w:val="00F16E0C"/>
    <w:rsid w:val="00F173D9"/>
    <w:rsid w:val="00F17482"/>
    <w:rsid w:val="00F17614"/>
    <w:rsid w:val="00F201CB"/>
    <w:rsid w:val="00F20A11"/>
    <w:rsid w:val="00F20A8B"/>
    <w:rsid w:val="00F21225"/>
    <w:rsid w:val="00F215DD"/>
    <w:rsid w:val="00F21AAA"/>
    <w:rsid w:val="00F2243C"/>
    <w:rsid w:val="00F22C08"/>
    <w:rsid w:val="00F22FE5"/>
    <w:rsid w:val="00F230EC"/>
    <w:rsid w:val="00F23395"/>
    <w:rsid w:val="00F24371"/>
    <w:rsid w:val="00F246F7"/>
    <w:rsid w:val="00F248F5"/>
    <w:rsid w:val="00F24D66"/>
    <w:rsid w:val="00F2557B"/>
    <w:rsid w:val="00F257F2"/>
    <w:rsid w:val="00F25A1C"/>
    <w:rsid w:val="00F25A2F"/>
    <w:rsid w:val="00F25CF1"/>
    <w:rsid w:val="00F267A5"/>
    <w:rsid w:val="00F26A97"/>
    <w:rsid w:val="00F30409"/>
    <w:rsid w:val="00F30F47"/>
    <w:rsid w:val="00F319C1"/>
    <w:rsid w:val="00F31E8C"/>
    <w:rsid w:val="00F3255C"/>
    <w:rsid w:val="00F32608"/>
    <w:rsid w:val="00F32B8A"/>
    <w:rsid w:val="00F32DDB"/>
    <w:rsid w:val="00F33F3C"/>
    <w:rsid w:val="00F3405B"/>
    <w:rsid w:val="00F35985"/>
    <w:rsid w:val="00F36579"/>
    <w:rsid w:val="00F36B9A"/>
    <w:rsid w:val="00F36CE6"/>
    <w:rsid w:val="00F40002"/>
    <w:rsid w:val="00F40383"/>
    <w:rsid w:val="00F405F4"/>
    <w:rsid w:val="00F406ED"/>
    <w:rsid w:val="00F4094F"/>
    <w:rsid w:val="00F40EC6"/>
    <w:rsid w:val="00F4120A"/>
    <w:rsid w:val="00F41A00"/>
    <w:rsid w:val="00F41BF3"/>
    <w:rsid w:val="00F42817"/>
    <w:rsid w:val="00F42993"/>
    <w:rsid w:val="00F434DC"/>
    <w:rsid w:val="00F435FB"/>
    <w:rsid w:val="00F4391F"/>
    <w:rsid w:val="00F4414F"/>
    <w:rsid w:val="00F4541D"/>
    <w:rsid w:val="00F4587A"/>
    <w:rsid w:val="00F45A2C"/>
    <w:rsid w:val="00F46384"/>
    <w:rsid w:val="00F463FF"/>
    <w:rsid w:val="00F464C8"/>
    <w:rsid w:val="00F46C94"/>
    <w:rsid w:val="00F50600"/>
    <w:rsid w:val="00F50993"/>
    <w:rsid w:val="00F50DAA"/>
    <w:rsid w:val="00F50E4B"/>
    <w:rsid w:val="00F51507"/>
    <w:rsid w:val="00F51595"/>
    <w:rsid w:val="00F52190"/>
    <w:rsid w:val="00F52803"/>
    <w:rsid w:val="00F52C07"/>
    <w:rsid w:val="00F5344D"/>
    <w:rsid w:val="00F53BC8"/>
    <w:rsid w:val="00F53F2E"/>
    <w:rsid w:val="00F5411C"/>
    <w:rsid w:val="00F54324"/>
    <w:rsid w:val="00F548FA"/>
    <w:rsid w:val="00F551B1"/>
    <w:rsid w:val="00F557DA"/>
    <w:rsid w:val="00F55B92"/>
    <w:rsid w:val="00F55C7A"/>
    <w:rsid w:val="00F55EC2"/>
    <w:rsid w:val="00F5601C"/>
    <w:rsid w:val="00F56669"/>
    <w:rsid w:val="00F56FC7"/>
    <w:rsid w:val="00F572EB"/>
    <w:rsid w:val="00F5757C"/>
    <w:rsid w:val="00F575E0"/>
    <w:rsid w:val="00F579EF"/>
    <w:rsid w:val="00F57AD0"/>
    <w:rsid w:val="00F600FC"/>
    <w:rsid w:val="00F60A0E"/>
    <w:rsid w:val="00F60E3A"/>
    <w:rsid w:val="00F6106C"/>
    <w:rsid w:val="00F6157D"/>
    <w:rsid w:val="00F61ABD"/>
    <w:rsid w:val="00F623FE"/>
    <w:rsid w:val="00F62AD8"/>
    <w:rsid w:val="00F6337A"/>
    <w:rsid w:val="00F64256"/>
    <w:rsid w:val="00F64259"/>
    <w:rsid w:val="00F64F41"/>
    <w:rsid w:val="00F6574B"/>
    <w:rsid w:val="00F658D3"/>
    <w:rsid w:val="00F66D0C"/>
    <w:rsid w:val="00F6704F"/>
    <w:rsid w:val="00F67C16"/>
    <w:rsid w:val="00F7057A"/>
    <w:rsid w:val="00F70D42"/>
    <w:rsid w:val="00F70E84"/>
    <w:rsid w:val="00F7177D"/>
    <w:rsid w:val="00F71B52"/>
    <w:rsid w:val="00F71D4E"/>
    <w:rsid w:val="00F72084"/>
    <w:rsid w:val="00F7267E"/>
    <w:rsid w:val="00F727EF"/>
    <w:rsid w:val="00F72842"/>
    <w:rsid w:val="00F72FA0"/>
    <w:rsid w:val="00F72FEB"/>
    <w:rsid w:val="00F7304A"/>
    <w:rsid w:val="00F745F6"/>
    <w:rsid w:val="00F746B2"/>
    <w:rsid w:val="00F747EF"/>
    <w:rsid w:val="00F74B0A"/>
    <w:rsid w:val="00F77719"/>
    <w:rsid w:val="00F777E3"/>
    <w:rsid w:val="00F779D2"/>
    <w:rsid w:val="00F80268"/>
    <w:rsid w:val="00F80297"/>
    <w:rsid w:val="00F807BD"/>
    <w:rsid w:val="00F81794"/>
    <w:rsid w:val="00F81C0F"/>
    <w:rsid w:val="00F823D3"/>
    <w:rsid w:val="00F823EF"/>
    <w:rsid w:val="00F82B06"/>
    <w:rsid w:val="00F82C61"/>
    <w:rsid w:val="00F82F09"/>
    <w:rsid w:val="00F844E4"/>
    <w:rsid w:val="00F849F3"/>
    <w:rsid w:val="00F86549"/>
    <w:rsid w:val="00F86570"/>
    <w:rsid w:val="00F8774C"/>
    <w:rsid w:val="00F87919"/>
    <w:rsid w:val="00F879D6"/>
    <w:rsid w:val="00F9010B"/>
    <w:rsid w:val="00F9056B"/>
    <w:rsid w:val="00F90D5A"/>
    <w:rsid w:val="00F90F69"/>
    <w:rsid w:val="00F91096"/>
    <w:rsid w:val="00F91250"/>
    <w:rsid w:val="00F91399"/>
    <w:rsid w:val="00F91549"/>
    <w:rsid w:val="00F926C0"/>
    <w:rsid w:val="00F928B8"/>
    <w:rsid w:val="00F93331"/>
    <w:rsid w:val="00F933D1"/>
    <w:rsid w:val="00F935E9"/>
    <w:rsid w:val="00F94250"/>
    <w:rsid w:val="00F94A50"/>
    <w:rsid w:val="00F952BE"/>
    <w:rsid w:val="00F95F8D"/>
    <w:rsid w:val="00F96095"/>
    <w:rsid w:val="00F9635D"/>
    <w:rsid w:val="00F9657B"/>
    <w:rsid w:val="00F9661A"/>
    <w:rsid w:val="00F9679C"/>
    <w:rsid w:val="00F96F13"/>
    <w:rsid w:val="00F97172"/>
    <w:rsid w:val="00FA008F"/>
    <w:rsid w:val="00FA00A4"/>
    <w:rsid w:val="00FA00B3"/>
    <w:rsid w:val="00FA0B12"/>
    <w:rsid w:val="00FA118C"/>
    <w:rsid w:val="00FA1278"/>
    <w:rsid w:val="00FA135C"/>
    <w:rsid w:val="00FA1A3F"/>
    <w:rsid w:val="00FA1DCE"/>
    <w:rsid w:val="00FA2C32"/>
    <w:rsid w:val="00FA32EE"/>
    <w:rsid w:val="00FA4F81"/>
    <w:rsid w:val="00FA5403"/>
    <w:rsid w:val="00FA5DEE"/>
    <w:rsid w:val="00FA5E24"/>
    <w:rsid w:val="00FA6EAC"/>
    <w:rsid w:val="00FA729D"/>
    <w:rsid w:val="00FA7B10"/>
    <w:rsid w:val="00FA7BEC"/>
    <w:rsid w:val="00FA7F03"/>
    <w:rsid w:val="00FB01B6"/>
    <w:rsid w:val="00FB0397"/>
    <w:rsid w:val="00FB071C"/>
    <w:rsid w:val="00FB1474"/>
    <w:rsid w:val="00FB1EA8"/>
    <w:rsid w:val="00FB1F61"/>
    <w:rsid w:val="00FB238B"/>
    <w:rsid w:val="00FB2637"/>
    <w:rsid w:val="00FB2B74"/>
    <w:rsid w:val="00FB3063"/>
    <w:rsid w:val="00FB32F7"/>
    <w:rsid w:val="00FB33ED"/>
    <w:rsid w:val="00FB3B64"/>
    <w:rsid w:val="00FB46DE"/>
    <w:rsid w:val="00FB58FB"/>
    <w:rsid w:val="00FB5AEB"/>
    <w:rsid w:val="00FB5CE4"/>
    <w:rsid w:val="00FB65AD"/>
    <w:rsid w:val="00FB6AC8"/>
    <w:rsid w:val="00FB6AF0"/>
    <w:rsid w:val="00FB6DA0"/>
    <w:rsid w:val="00FB7109"/>
    <w:rsid w:val="00FB748A"/>
    <w:rsid w:val="00FB7526"/>
    <w:rsid w:val="00FC1363"/>
    <w:rsid w:val="00FC143C"/>
    <w:rsid w:val="00FC1A25"/>
    <w:rsid w:val="00FC1B1F"/>
    <w:rsid w:val="00FC2D0F"/>
    <w:rsid w:val="00FC2F80"/>
    <w:rsid w:val="00FC35DF"/>
    <w:rsid w:val="00FC35EF"/>
    <w:rsid w:val="00FC3AB2"/>
    <w:rsid w:val="00FC3C3E"/>
    <w:rsid w:val="00FC3D1F"/>
    <w:rsid w:val="00FC3E64"/>
    <w:rsid w:val="00FC41F5"/>
    <w:rsid w:val="00FC433A"/>
    <w:rsid w:val="00FC505E"/>
    <w:rsid w:val="00FC5A1A"/>
    <w:rsid w:val="00FC5B82"/>
    <w:rsid w:val="00FC5CDB"/>
    <w:rsid w:val="00FC5D06"/>
    <w:rsid w:val="00FC5D6F"/>
    <w:rsid w:val="00FC5ED5"/>
    <w:rsid w:val="00FC651C"/>
    <w:rsid w:val="00FC6F7B"/>
    <w:rsid w:val="00FC7A03"/>
    <w:rsid w:val="00FC7C7D"/>
    <w:rsid w:val="00FD01F4"/>
    <w:rsid w:val="00FD1466"/>
    <w:rsid w:val="00FD1609"/>
    <w:rsid w:val="00FD168B"/>
    <w:rsid w:val="00FD205D"/>
    <w:rsid w:val="00FD2B1E"/>
    <w:rsid w:val="00FD3EF3"/>
    <w:rsid w:val="00FD4800"/>
    <w:rsid w:val="00FD4D53"/>
    <w:rsid w:val="00FD52D2"/>
    <w:rsid w:val="00FD59D4"/>
    <w:rsid w:val="00FD67E6"/>
    <w:rsid w:val="00FD7623"/>
    <w:rsid w:val="00FD7741"/>
    <w:rsid w:val="00FD7E59"/>
    <w:rsid w:val="00FE0AAE"/>
    <w:rsid w:val="00FE0AF6"/>
    <w:rsid w:val="00FE0C97"/>
    <w:rsid w:val="00FE0DAB"/>
    <w:rsid w:val="00FE1535"/>
    <w:rsid w:val="00FE1BD6"/>
    <w:rsid w:val="00FE1F3C"/>
    <w:rsid w:val="00FE29FE"/>
    <w:rsid w:val="00FE2B18"/>
    <w:rsid w:val="00FE3800"/>
    <w:rsid w:val="00FE3B63"/>
    <w:rsid w:val="00FE3C0F"/>
    <w:rsid w:val="00FE3F6D"/>
    <w:rsid w:val="00FE3FDC"/>
    <w:rsid w:val="00FE40FF"/>
    <w:rsid w:val="00FE52B7"/>
    <w:rsid w:val="00FE58D7"/>
    <w:rsid w:val="00FE6133"/>
    <w:rsid w:val="00FE61B3"/>
    <w:rsid w:val="00FE6BE1"/>
    <w:rsid w:val="00FE6E8E"/>
    <w:rsid w:val="00FE77F3"/>
    <w:rsid w:val="00FE78FD"/>
    <w:rsid w:val="00FE7B1D"/>
    <w:rsid w:val="00FE7C1E"/>
    <w:rsid w:val="00FF031F"/>
    <w:rsid w:val="00FF04FC"/>
    <w:rsid w:val="00FF1172"/>
    <w:rsid w:val="00FF1891"/>
    <w:rsid w:val="00FF1C98"/>
    <w:rsid w:val="00FF2AB1"/>
    <w:rsid w:val="00FF2F68"/>
    <w:rsid w:val="00FF30C0"/>
    <w:rsid w:val="00FF367C"/>
    <w:rsid w:val="00FF3DC4"/>
    <w:rsid w:val="00FF4924"/>
    <w:rsid w:val="00FF49C5"/>
    <w:rsid w:val="00FF4AFE"/>
    <w:rsid w:val="00FF4CDF"/>
    <w:rsid w:val="00FF4E8C"/>
    <w:rsid w:val="00FF5204"/>
    <w:rsid w:val="00FF541E"/>
    <w:rsid w:val="00FF5520"/>
    <w:rsid w:val="00FF5836"/>
    <w:rsid w:val="00FF65E4"/>
    <w:rsid w:val="00FF6949"/>
    <w:rsid w:val="00FF6D04"/>
    <w:rsid w:val="00FF6ED1"/>
    <w:rsid w:val="00FF7507"/>
    <w:rsid w:val="00FF7748"/>
    <w:rsid w:val="00FF7BC7"/>
    <w:rsid w:val="00FF7EFC"/>
    <w:rsid w:val="1AB13616"/>
    <w:rsid w:val="2BF52281"/>
    <w:rsid w:val="389265DF"/>
    <w:rsid w:val="5F2B57AF"/>
    <w:rsid w:val="708643B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4"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qFormat="1"/>
    <w:lsdException w:name="Emphasis" w:uiPriority="20" w:qFormat="1"/>
    <w:lsdException w:name="Document Map" w:semiHidden="1"/>
    <w:lsdException w:name="HTML Top of Form" w:semiHidden="1" w:uiPriority="99" w:unhideWhenUsed="1"/>
    <w:lsdException w:name="HTML Bottom of Form" w:semiHidden="1" w:uiPriority="99" w:unhideWhenUsed="1"/>
    <w:lsdException w:name="Normal (Web)"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B0B80"/>
    <w:pPr>
      <w:widowControl w:val="0"/>
      <w:jc w:val="both"/>
    </w:pPr>
    <w:rPr>
      <w:snapToGrid w:val="0"/>
      <w:sz w:val="28"/>
      <w:szCs w:val="24"/>
    </w:rPr>
  </w:style>
  <w:style w:type="paragraph" w:styleId="1">
    <w:name w:val="heading 1"/>
    <w:basedOn w:val="a"/>
    <w:link w:val="1Char"/>
    <w:qFormat/>
    <w:rsid w:val="001B0B80"/>
    <w:pPr>
      <w:widowControl/>
      <w:numPr>
        <w:numId w:val="1"/>
      </w:numPr>
      <w:spacing w:before="100" w:beforeAutospacing="1" w:after="100" w:afterAutospacing="1"/>
      <w:jc w:val="left"/>
      <w:outlineLvl w:val="0"/>
    </w:pPr>
    <w:rPr>
      <w:rFonts w:ascii="宋体" w:hAnsi="宋体" w:cs="宋体"/>
      <w:b/>
      <w:bCs/>
      <w:snapToGrid/>
      <w:kern w:val="36"/>
      <w:sz w:val="48"/>
      <w:szCs w:val="48"/>
    </w:rPr>
  </w:style>
  <w:style w:type="paragraph" w:styleId="2">
    <w:name w:val="heading 2"/>
    <w:basedOn w:val="a"/>
    <w:link w:val="2Char"/>
    <w:qFormat/>
    <w:rsid w:val="001B0B80"/>
    <w:pPr>
      <w:widowControl/>
      <w:numPr>
        <w:ilvl w:val="1"/>
        <w:numId w:val="1"/>
      </w:numPr>
      <w:jc w:val="left"/>
      <w:outlineLvl w:val="1"/>
    </w:pPr>
    <w:rPr>
      <w:rFonts w:ascii="ڌ廍" w:eastAsia="ڌ廍" w:hAnsi="宋体" w:cs="宋体"/>
      <w:b/>
      <w:bCs/>
      <w:snapToGrid/>
      <w:color w:val="C80100"/>
      <w:sz w:val="30"/>
      <w:szCs w:val="30"/>
    </w:rPr>
  </w:style>
  <w:style w:type="paragraph" w:styleId="3">
    <w:name w:val="heading 3"/>
    <w:basedOn w:val="a"/>
    <w:next w:val="a"/>
    <w:qFormat/>
    <w:rsid w:val="001B0B80"/>
    <w:pPr>
      <w:keepNext/>
      <w:keepLines/>
      <w:numPr>
        <w:ilvl w:val="2"/>
        <w:numId w:val="1"/>
      </w:numPr>
      <w:spacing w:before="260" w:after="260" w:line="416" w:lineRule="auto"/>
      <w:outlineLvl w:val="2"/>
    </w:pPr>
    <w:rPr>
      <w:b/>
      <w:bCs/>
      <w:sz w:val="32"/>
      <w:szCs w:val="32"/>
    </w:rPr>
  </w:style>
  <w:style w:type="paragraph" w:styleId="4">
    <w:name w:val="heading 4"/>
    <w:basedOn w:val="a"/>
    <w:next w:val="a"/>
    <w:qFormat/>
    <w:rsid w:val="001B0B80"/>
    <w:pPr>
      <w:keepNext/>
      <w:keepLines/>
      <w:numPr>
        <w:ilvl w:val="3"/>
        <w:numId w:val="1"/>
      </w:numPr>
      <w:spacing w:before="280" w:after="290" w:line="376" w:lineRule="auto"/>
      <w:outlineLvl w:val="3"/>
    </w:pPr>
    <w:rPr>
      <w:rFonts w:ascii="Arial" w:eastAsia="黑体" w:hAnsi="Arial"/>
      <w:b/>
      <w:bCs/>
      <w:szCs w:val="28"/>
    </w:rPr>
  </w:style>
  <w:style w:type="paragraph" w:styleId="5">
    <w:name w:val="heading 5"/>
    <w:basedOn w:val="a"/>
    <w:next w:val="a"/>
    <w:qFormat/>
    <w:rsid w:val="001B0B80"/>
    <w:pPr>
      <w:keepNext/>
      <w:keepLines/>
      <w:numPr>
        <w:ilvl w:val="4"/>
        <w:numId w:val="1"/>
      </w:numPr>
      <w:spacing w:before="280" w:after="290" w:line="376" w:lineRule="auto"/>
      <w:outlineLvl w:val="4"/>
    </w:pPr>
    <w:rPr>
      <w:b/>
      <w:bCs/>
      <w:szCs w:val="28"/>
    </w:rPr>
  </w:style>
  <w:style w:type="paragraph" w:styleId="6">
    <w:name w:val="heading 6"/>
    <w:basedOn w:val="a"/>
    <w:next w:val="a"/>
    <w:qFormat/>
    <w:rsid w:val="001B0B80"/>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qFormat/>
    <w:rsid w:val="001B0B80"/>
    <w:pPr>
      <w:keepNext/>
      <w:keepLines/>
      <w:numPr>
        <w:ilvl w:val="6"/>
        <w:numId w:val="1"/>
      </w:numPr>
      <w:spacing w:before="240" w:after="64" w:line="320" w:lineRule="auto"/>
      <w:outlineLvl w:val="6"/>
    </w:pPr>
    <w:rPr>
      <w:b/>
      <w:bCs/>
      <w:sz w:val="24"/>
    </w:rPr>
  </w:style>
  <w:style w:type="paragraph" w:styleId="8">
    <w:name w:val="heading 8"/>
    <w:basedOn w:val="a"/>
    <w:next w:val="a"/>
    <w:qFormat/>
    <w:rsid w:val="001B0B80"/>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qFormat/>
    <w:rsid w:val="001B0B80"/>
    <w:pPr>
      <w:keepNext/>
      <w:keepLines/>
      <w:numPr>
        <w:ilvl w:val="8"/>
        <w:numId w:val="1"/>
      </w:numPr>
      <w:spacing w:before="240" w:after="64" w:line="320" w:lineRule="auto"/>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B0B80"/>
    <w:rPr>
      <w:rFonts w:ascii="宋体" w:hAnsi="宋体" w:cs="宋体"/>
      <w:b/>
      <w:bCs/>
      <w:kern w:val="36"/>
      <w:sz w:val="48"/>
      <w:szCs w:val="48"/>
    </w:rPr>
  </w:style>
  <w:style w:type="character" w:customStyle="1" w:styleId="2Char">
    <w:name w:val="标题 2 Char"/>
    <w:basedOn w:val="a0"/>
    <w:link w:val="2"/>
    <w:qFormat/>
    <w:rsid w:val="001B0B80"/>
    <w:rPr>
      <w:rFonts w:ascii="ڌ廍" w:eastAsia="ڌ廍" w:hAnsi="宋体" w:cs="宋体"/>
      <w:b/>
      <w:bCs/>
      <w:color w:val="C80100"/>
      <w:sz w:val="30"/>
      <w:szCs w:val="30"/>
    </w:rPr>
  </w:style>
  <w:style w:type="character" w:styleId="a3">
    <w:name w:val="Hyperlink"/>
    <w:basedOn w:val="a0"/>
    <w:uiPriority w:val="99"/>
    <w:rsid w:val="001B0B80"/>
    <w:rPr>
      <w:strike w:val="0"/>
      <w:dstrike w:val="0"/>
      <w:color w:val="0000FF"/>
      <w:u w:val="none"/>
    </w:rPr>
  </w:style>
  <w:style w:type="character" w:styleId="a4">
    <w:name w:val="page number"/>
    <w:basedOn w:val="a0"/>
    <w:rsid w:val="001B0B80"/>
  </w:style>
  <w:style w:type="character" w:styleId="HTML">
    <w:name w:val="HTML Typewriter"/>
    <w:basedOn w:val="a0"/>
    <w:rsid w:val="001B0B80"/>
    <w:rPr>
      <w:rFonts w:ascii="黑体" w:eastAsia="黑体" w:hAnsi="Courier New" w:cs="Courier New"/>
      <w:sz w:val="18"/>
      <w:szCs w:val="18"/>
    </w:rPr>
  </w:style>
  <w:style w:type="character" w:styleId="a5">
    <w:name w:val="FollowedHyperlink"/>
    <w:basedOn w:val="a0"/>
    <w:uiPriority w:val="99"/>
    <w:rsid w:val="001B0B80"/>
    <w:rPr>
      <w:color w:val="800080"/>
      <w:u w:val="single"/>
    </w:rPr>
  </w:style>
  <w:style w:type="character" w:styleId="a6">
    <w:name w:val="Strong"/>
    <w:basedOn w:val="a0"/>
    <w:qFormat/>
    <w:rsid w:val="001B0B80"/>
    <w:rPr>
      <w:b/>
      <w:bCs/>
    </w:rPr>
  </w:style>
  <w:style w:type="character" w:styleId="a7">
    <w:name w:val="Emphasis"/>
    <w:basedOn w:val="a0"/>
    <w:uiPriority w:val="20"/>
    <w:qFormat/>
    <w:rsid w:val="001B0B80"/>
    <w:rPr>
      <w:i/>
      <w:iCs/>
    </w:rPr>
  </w:style>
  <w:style w:type="character" w:customStyle="1" w:styleId="content1">
    <w:name w:val="content1"/>
    <w:basedOn w:val="a0"/>
    <w:rsid w:val="001B0B80"/>
    <w:rPr>
      <w:color w:val="000000"/>
    </w:rPr>
  </w:style>
  <w:style w:type="character" w:customStyle="1" w:styleId="p2">
    <w:name w:val="p2"/>
    <w:basedOn w:val="a0"/>
    <w:rsid w:val="001B0B80"/>
  </w:style>
  <w:style w:type="character" w:customStyle="1" w:styleId="wzbt1">
    <w:name w:val="wzbt1"/>
    <w:basedOn w:val="a0"/>
    <w:rsid w:val="001B0B80"/>
    <w:rPr>
      <w:rFonts w:ascii="̥_GB2312" w:hAnsi="̥_GB2312" w:hint="default"/>
      <w:b/>
      <w:bCs/>
      <w:color w:val="010281"/>
      <w:sz w:val="30"/>
      <w:szCs w:val="30"/>
    </w:rPr>
  </w:style>
  <w:style w:type="character" w:customStyle="1" w:styleId="Char">
    <w:name w:val="普通(网站) Char"/>
    <w:basedOn w:val="a0"/>
    <w:rsid w:val="001B0B80"/>
    <w:rPr>
      <w:rFonts w:ascii="宋体" w:eastAsia="宋体" w:hAnsi="宋体" w:cs="宋体"/>
      <w:sz w:val="24"/>
      <w:szCs w:val="24"/>
      <w:lang w:val="en-US" w:eastAsia="zh-CN" w:bidi="ar-SA"/>
    </w:rPr>
  </w:style>
  <w:style w:type="character" w:customStyle="1" w:styleId="syssong111">
    <w:name w:val="sys_song111"/>
    <w:basedOn w:val="a0"/>
    <w:rsid w:val="001B0B80"/>
    <w:rPr>
      <w:rFonts w:ascii="ˎ̥" w:hAnsi="ˎ̥" w:hint="default"/>
    </w:rPr>
  </w:style>
  <w:style w:type="character" w:customStyle="1" w:styleId="Char0">
    <w:name w:val="页脚 Char"/>
    <w:basedOn w:val="a0"/>
    <w:link w:val="a8"/>
    <w:locked/>
    <w:rsid w:val="001B0B80"/>
    <w:rPr>
      <w:rFonts w:eastAsia="宋体"/>
      <w:sz w:val="18"/>
      <w:szCs w:val="18"/>
    </w:rPr>
  </w:style>
  <w:style w:type="paragraph" w:styleId="a8">
    <w:name w:val="footer"/>
    <w:basedOn w:val="a"/>
    <w:link w:val="Char0"/>
    <w:rsid w:val="001B0B80"/>
    <w:pPr>
      <w:tabs>
        <w:tab w:val="center" w:pos="4153"/>
        <w:tab w:val="right" w:pos="8306"/>
      </w:tabs>
      <w:snapToGrid w:val="0"/>
      <w:jc w:val="left"/>
    </w:pPr>
    <w:rPr>
      <w:snapToGrid/>
      <w:kern w:val="2"/>
      <w:sz w:val="18"/>
      <w:szCs w:val="18"/>
    </w:rPr>
  </w:style>
  <w:style w:type="character" w:customStyle="1" w:styleId="style11">
    <w:name w:val="style11"/>
    <w:basedOn w:val="a0"/>
    <w:rsid w:val="001B0B80"/>
    <w:rPr>
      <w:b/>
      <w:bCs/>
      <w:color w:val="006699"/>
    </w:rPr>
  </w:style>
  <w:style w:type="paragraph" w:styleId="a9">
    <w:name w:val="Normal (Web)"/>
    <w:basedOn w:val="a"/>
    <w:qFormat/>
    <w:rsid w:val="001B0B80"/>
    <w:pPr>
      <w:widowControl/>
      <w:spacing w:before="100" w:beforeAutospacing="1" w:after="100" w:afterAutospacing="1"/>
      <w:jc w:val="left"/>
    </w:pPr>
    <w:rPr>
      <w:rFonts w:ascii="宋体" w:hAnsi="宋体" w:cs="宋体"/>
      <w:snapToGrid/>
      <w:sz w:val="18"/>
      <w:szCs w:val="18"/>
    </w:rPr>
  </w:style>
  <w:style w:type="paragraph" w:styleId="aa">
    <w:name w:val="header"/>
    <w:basedOn w:val="a"/>
    <w:rsid w:val="001B0B80"/>
    <w:pPr>
      <w:pBdr>
        <w:bottom w:val="single" w:sz="6" w:space="1" w:color="auto"/>
      </w:pBdr>
      <w:tabs>
        <w:tab w:val="center" w:pos="4153"/>
        <w:tab w:val="right" w:pos="8306"/>
      </w:tabs>
      <w:snapToGrid w:val="0"/>
      <w:jc w:val="center"/>
    </w:pPr>
    <w:rPr>
      <w:snapToGrid/>
      <w:kern w:val="2"/>
      <w:sz w:val="18"/>
      <w:szCs w:val="18"/>
    </w:rPr>
  </w:style>
  <w:style w:type="paragraph" w:styleId="ab">
    <w:name w:val="Balloon Text"/>
    <w:basedOn w:val="a"/>
    <w:semiHidden/>
    <w:rsid w:val="001B0B80"/>
    <w:rPr>
      <w:sz w:val="18"/>
      <w:szCs w:val="18"/>
    </w:rPr>
  </w:style>
  <w:style w:type="paragraph" w:styleId="ac">
    <w:name w:val="Date"/>
    <w:basedOn w:val="a"/>
    <w:next w:val="a"/>
    <w:rsid w:val="001B0B80"/>
    <w:pPr>
      <w:ind w:leftChars="2500" w:left="100"/>
    </w:pPr>
  </w:style>
  <w:style w:type="paragraph" w:styleId="ad">
    <w:name w:val="Body Text"/>
    <w:basedOn w:val="a"/>
    <w:rsid w:val="001B0B80"/>
    <w:pPr>
      <w:spacing w:after="120"/>
    </w:pPr>
    <w:rPr>
      <w:snapToGrid/>
      <w:kern w:val="2"/>
      <w:sz w:val="21"/>
    </w:rPr>
  </w:style>
  <w:style w:type="paragraph" w:styleId="20">
    <w:name w:val="Body Text Indent 2"/>
    <w:basedOn w:val="a"/>
    <w:rsid w:val="001B0B80"/>
    <w:pPr>
      <w:spacing w:after="120" w:line="480" w:lineRule="auto"/>
      <w:ind w:leftChars="200" w:left="420"/>
    </w:pPr>
    <w:rPr>
      <w:snapToGrid/>
      <w:kern w:val="2"/>
      <w:sz w:val="21"/>
    </w:rPr>
  </w:style>
  <w:style w:type="paragraph" w:styleId="ae">
    <w:name w:val="Document Map"/>
    <w:basedOn w:val="a"/>
    <w:semiHidden/>
    <w:rsid w:val="001B0B80"/>
    <w:pPr>
      <w:shd w:val="clear" w:color="auto" w:fill="000080"/>
    </w:pPr>
  </w:style>
  <w:style w:type="paragraph" w:styleId="10">
    <w:name w:val="toc 1"/>
    <w:basedOn w:val="a"/>
    <w:next w:val="a"/>
    <w:uiPriority w:val="39"/>
    <w:rsid w:val="001B0B80"/>
    <w:pPr>
      <w:tabs>
        <w:tab w:val="right" w:leader="dot" w:pos="8834"/>
      </w:tabs>
      <w:spacing w:line="360" w:lineRule="auto"/>
      <w:ind w:firstLineChars="9" w:firstLine="27"/>
    </w:pPr>
    <w:rPr>
      <w:rFonts w:ascii="宋体" w:hAnsi="宋体"/>
      <w:sz w:val="32"/>
      <w:szCs w:val="32"/>
    </w:rPr>
  </w:style>
  <w:style w:type="paragraph" w:styleId="af">
    <w:name w:val="Body Text Indent"/>
    <w:basedOn w:val="a"/>
    <w:rsid w:val="001B0B80"/>
    <w:pPr>
      <w:ind w:firstLineChars="200" w:firstLine="632"/>
    </w:pPr>
    <w:rPr>
      <w:rFonts w:ascii="仿宋_GB2312" w:eastAsia="仿宋_GB2312"/>
      <w:snapToGrid/>
      <w:kern w:val="2"/>
      <w:sz w:val="32"/>
    </w:rPr>
  </w:style>
  <w:style w:type="paragraph" w:styleId="af0">
    <w:name w:val="Plain Text"/>
    <w:basedOn w:val="a"/>
    <w:rsid w:val="001B0B80"/>
    <w:rPr>
      <w:rFonts w:ascii="宋体" w:hAnsi="Courier New" w:cs="Courier New"/>
      <w:snapToGrid/>
      <w:kern w:val="2"/>
      <w:sz w:val="21"/>
      <w:szCs w:val="21"/>
    </w:rPr>
  </w:style>
  <w:style w:type="paragraph" w:customStyle="1" w:styleId="xl74">
    <w:name w:val="xl7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96">
    <w:name w:val="xl9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3">
    <w:name w:val="xl83"/>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0">
    <w:name w:val="xl12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35">
    <w:name w:val="xl13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61">
    <w:name w:val="xl6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8">
    <w:name w:val="xl7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6">
    <w:name w:val="xl5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CharCharCharCharCharCharCharCharCharChar">
    <w:name w:val="Char Char Char Char Char Char Char Char Char Char"/>
    <w:basedOn w:val="ae"/>
    <w:rsid w:val="001B0B80"/>
    <w:pPr>
      <w:adjustRightInd w:val="0"/>
      <w:spacing w:line="436" w:lineRule="exact"/>
      <w:ind w:left="357"/>
      <w:jc w:val="left"/>
      <w:outlineLvl w:val="3"/>
    </w:pPr>
    <w:rPr>
      <w:rFonts w:ascii="Tahoma" w:hAnsi="Tahoma"/>
      <w:b/>
      <w:snapToGrid/>
      <w:kern w:val="2"/>
      <w:sz w:val="24"/>
    </w:rPr>
  </w:style>
  <w:style w:type="paragraph" w:customStyle="1" w:styleId="xl67">
    <w:name w:val="xl6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9">
    <w:name w:val="xl79"/>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Char1">
    <w:name w:val="Char"/>
    <w:basedOn w:val="a"/>
    <w:rsid w:val="001B0B80"/>
    <w:rPr>
      <w:rFonts w:ascii="仿宋_GB2312" w:eastAsia="仿宋_GB2312"/>
      <w:b/>
      <w:snapToGrid/>
      <w:kern w:val="2"/>
      <w:sz w:val="32"/>
      <w:szCs w:val="32"/>
    </w:rPr>
  </w:style>
  <w:style w:type="paragraph" w:customStyle="1" w:styleId="xl82">
    <w:name w:val="xl8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05">
    <w:name w:val="xl10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6">
    <w:name w:val="xl46"/>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7">
    <w:name w:val="xl12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sz w:val="24"/>
    </w:rPr>
  </w:style>
  <w:style w:type="paragraph" w:customStyle="1" w:styleId="font7">
    <w:name w:val="font7"/>
    <w:basedOn w:val="a"/>
    <w:rsid w:val="001B0B80"/>
    <w:pPr>
      <w:widowControl/>
      <w:spacing w:before="100" w:beforeAutospacing="1" w:after="100" w:afterAutospacing="1"/>
      <w:jc w:val="left"/>
    </w:pPr>
    <w:rPr>
      <w:rFonts w:ascii="宋体" w:hAnsi="宋体" w:cs="宋体"/>
      <w:snapToGrid/>
      <w:color w:val="000000"/>
      <w:sz w:val="24"/>
    </w:rPr>
  </w:style>
  <w:style w:type="paragraph" w:customStyle="1" w:styleId="xl69">
    <w:name w:val="xl69"/>
    <w:basedOn w:val="a"/>
    <w:rsid w:val="001B0B80"/>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8">
    <w:name w:val="xl68"/>
    <w:basedOn w:val="a"/>
    <w:rsid w:val="001B0B8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af1">
    <w:name w:val="样式"/>
    <w:rsid w:val="001B0B80"/>
    <w:pPr>
      <w:widowControl w:val="0"/>
      <w:autoSpaceDE w:val="0"/>
      <w:autoSpaceDN w:val="0"/>
      <w:adjustRightInd w:val="0"/>
    </w:pPr>
    <w:rPr>
      <w:rFonts w:ascii="宋体" w:hAnsi="宋体" w:cs="宋体"/>
      <w:sz w:val="24"/>
      <w:szCs w:val="24"/>
    </w:rPr>
  </w:style>
  <w:style w:type="paragraph" w:customStyle="1" w:styleId="xl115">
    <w:name w:val="xl11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50">
    <w:name w:val="xl5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72">
    <w:name w:val="xl72"/>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7">
    <w:name w:val="xl10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129">
    <w:name w:val="xl1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8">
    <w:name w:val="xl3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0">
    <w:name w:val="xl80"/>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font6">
    <w:name w:val="font6"/>
    <w:basedOn w:val="a"/>
    <w:rsid w:val="001B0B80"/>
    <w:pPr>
      <w:widowControl/>
      <w:spacing w:before="100" w:beforeAutospacing="1" w:after="100" w:afterAutospacing="1"/>
      <w:jc w:val="left"/>
    </w:pPr>
    <w:rPr>
      <w:rFonts w:ascii="宋体" w:hAnsi="宋体" w:cs="宋体"/>
      <w:snapToGrid/>
      <w:sz w:val="18"/>
      <w:szCs w:val="18"/>
    </w:rPr>
  </w:style>
  <w:style w:type="paragraph" w:customStyle="1" w:styleId="xl62">
    <w:name w:val="xl62"/>
    <w:basedOn w:val="a"/>
    <w:rsid w:val="001B0B80"/>
    <w:pPr>
      <w:widowControl/>
      <w:pBdr>
        <w:left w:val="single" w:sz="4" w:space="0" w:color="000000"/>
        <w:bottom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55">
    <w:name w:val="xl55"/>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1">
    <w:name w:val="xl41"/>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Char1CharCharCharCharCharChar">
    <w:name w:val="Char1 Char Char Char Char Char Char"/>
    <w:basedOn w:val="a"/>
    <w:rsid w:val="001B0B80"/>
    <w:pPr>
      <w:tabs>
        <w:tab w:val="left" w:pos="0"/>
      </w:tabs>
      <w:ind w:firstLineChars="245" w:firstLine="541"/>
    </w:pPr>
    <w:rPr>
      <w:snapToGrid/>
      <w:kern w:val="2"/>
      <w:sz w:val="24"/>
    </w:rPr>
  </w:style>
  <w:style w:type="paragraph" w:customStyle="1" w:styleId="xl122">
    <w:name w:val="xl12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0">
    <w:name w:val="xl11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36">
    <w:name w:val="xl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98">
    <w:name w:val="xl98"/>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42">
    <w:name w:val="xl42"/>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3">
    <w:name w:val="xl10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6">
    <w:name w:val="xl66"/>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29">
    <w:name w:val="xl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8">
    <w:name w:val="xl5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87">
    <w:name w:val="xl8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color w:val="000000"/>
      <w:sz w:val="24"/>
    </w:rPr>
  </w:style>
  <w:style w:type="paragraph" w:customStyle="1" w:styleId="xl113">
    <w:name w:val="xl11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25">
    <w:name w:val="xl25"/>
    <w:basedOn w:val="a"/>
    <w:rsid w:val="001B0B80"/>
    <w:pPr>
      <w:widowControl/>
      <w:pBdr>
        <w:bottom w:val="single" w:sz="8" w:space="0" w:color="auto"/>
        <w:right w:val="single" w:sz="4" w:space="0" w:color="auto"/>
      </w:pBdr>
      <w:shd w:val="clear" w:color="auto" w:fill="FFFFFF"/>
      <w:spacing w:before="100" w:beforeAutospacing="1" w:after="100" w:afterAutospacing="1"/>
      <w:jc w:val="center"/>
    </w:pPr>
    <w:rPr>
      <w:snapToGrid/>
      <w:sz w:val="18"/>
      <w:szCs w:val="18"/>
    </w:rPr>
  </w:style>
  <w:style w:type="paragraph" w:customStyle="1" w:styleId="xl102">
    <w:name w:val="xl102"/>
    <w:basedOn w:val="a"/>
    <w:rsid w:val="001B0B80"/>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77">
    <w:name w:val="xl7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101">
    <w:name w:val="xl101"/>
    <w:basedOn w:val="a"/>
    <w:rsid w:val="001B0B80"/>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33">
    <w:name w:val="xl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8">
    <w:name w:val="xl10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09">
    <w:name w:val="xl10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18">
    <w:name w:val="xl11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snapToGrid/>
      <w:sz w:val="24"/>
    </w:rPr>
  </w:style>
  <w:style w:type="paragraph" w:customStyle="1" w:styleId="CharCharCharCharCharCharChar">
    <w:name w:val="Char Char Char Char Char Char Char"/>
    <w:basedOn w:val="ae"/>
    <w:rsid w:val="001B0B80"/>
    <w:pPr>
      <w:adjustRightInd w:val="0"/>
      <w:spacing w:line="436" w:lineRule="exact"/>
      <w:ind w:left="357"/>
      <w:jc w:val="left"/>
      <w:outlineLvl w:val="3"/>
    </w:pPr>
    <w:rPr>
      <w:rFonts w:ascii="Tahoma" w:eastAsia="楷体_GB2312" w:hAnsi="Tahoma"/>
      <w:snapToGrid/>
      <w:kern w:val="2"/>
      <w:sz w:val="21"/>
      <w:szCs w:val="21"/>
    </w:rPr>
  </w:style>
  <w:style w:type="paragraph" w:customStyle="1" w:styleId="xl94">
    <w:name w:val="xl9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31">
    <w:name w:val="xl31"/>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3">
    <w:name w:val="xl43"/>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88">
    <w:name w:val="xl8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8">
    <w:name w:val="xl4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59">
    <w:name w:val="xl5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44">
    <w:name w:val="xl44"/>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4">
    <w:name w:val="xl134"/>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Char2">
    <w:name w:val="Char"/>
    <w:basedOn w:val="a"/>
    <w:rsid w:val="001B0B80"/>
    <w:pPr>
      <w:adjustRightInd w:val="0"/>
      <w:snapToGrid w:val="0"/>
    </w:pPr>
    <w:rPr>
      <w:rFonts w:eastAsia="仿宋_GB2312"/>
      <w:snapToGrid/>
      <w:sz w:val="24"/>
    </w:rPr>
  </w:style>
  <w:style w:type="paragraph" w:customStyle="1" w:styleId="xl75">
    <w:name w:val="xl7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11">
    <w:name w:val="列出段落1"/>
    <w:basedOn w:val="a"/>
    <w:uiPriority w:val="99"/>
    <w:qFormat/>
    <w:rsid w:val="001B0B80"/>
    <w:pPr>
      <w:ind w:firstLineChars="200" w:firstLine="420"/>
    </w:pPr>
    <w:rPr>
      <w:rFonts w:ascii="Calibri" w:hAnsi="Calibri"/>
      <w:snapToGrid/>
      <w:kern w:val="2"/>
      <w:sz w:val="21"/>
      <w:szCs w:val="22"/>
    </w:rPr>
  </w:style>
  <w:style w:type="paragraph" w:customStyle="1" w:styleId="xl37">
    <w:name w:val="xl3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34">
    <w:name w:val="xl34"/>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0">
    <w:name w:val="xl9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5">
    <w:name w:val="xl9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7">
    <w:name w:val="xl9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117">
    <w:name w:val="xl117"/>
    <w:basedOn w:val="a"/>
    <w:rsid w:val="001B0B80"/>
    <w:pPr>
      <w:widowControl/>
      <w:spacing w:before="100" w:beforeAutospacing="1" w:after="100" w:afterAutospacing="1"/>
      <w:jc w:val="right"/>
      <w:textAlignment w:val="center"/>
    </w:pPr>
    <w:rPr>
      <w:rFonts w:ascii="宋体" w:hAnsi="宋体" w:cs="宋体"/>
      <w:snapToGrid/>
      <w:sz w:val="24"/>
    </w:rPr>
  </w:style>
  <w:style w:type="paragraph" w:customStyle="1" w:styleId="CharCharCharChar">
    <w:name w:val="Char Char Char Char"/>
    <w:basedOn w:val="a"/>
    <w:rsid w:val="001B0B80"/>
    <w:rPr>
      <w:snapToGrid/>
      <w:kern w:val="2"/>
      <w:sz w:val="21"/>
    </w:rPr>
  </w:style>
  <w:style w:type="paragraph" w:customStyle="1" w:styleId="xl136">
    <w:name w:val="xl1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color w:val="000000"/>
      <w:sz w:val="24"/>
    </w:rPr>
  </w:style>
  <w:style w:type="paragraph" w:customStyle="1" w:styleId="ParaChar">
    <w:name w:val="默认段落字体 Para Char"/>
    <w:basedOn w:val="a"/>
    <w:rsid w:val="001B0B80"/>
    <w:pPr>
      <w:spacing w:line="360" w:lineRule="auto"/>
      <w:ind w:firstLineChars="200" w:firstLine="200"/>
    </w:pPr>
    <w:rPr>
      <w:rFonts w:ascii="宋体" w:hAnsi="宋体" w:cs="宋体"/>
      <w:snapToGrid/>
      <w:kern w:val="2"/>
      <w:sz w:val="24"/>
      <w:szCs w:val="28"/>
    </w:rPr>
  </w:style>
  <w:style w:type="paragraph" w:customStyle="1" w:styleId="xl84">
    <w:name w:val="xl84"/>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1">
    <w:name w:val="xl9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6">
    <w:name w:val="xl10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30">
    <w:name w:val="xl3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1">
    <w:name w:val="xl13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8">
    <w:name w:val="xl12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9">
    <w:name w:val="xl11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0">
    <w:name w:val="xl4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7">
    <w:name w:val="xl4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5">
    <w:name w:val="xl4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0">
    <w:name w:val="xl60"/>
    <w:basedOn w:val="a"/>
    <w:rsid w:val="001B0B80"/>
    <w:pPr>
      <w:widowControl/>
      <w:pBdr>
        <w:top w:val="single" w:sz="4" w:space="0" w:color="000000"/>
        <w:lef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73">
    <w:name w:val="xl73"/>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57">
    <w:name w:val="xl57"/>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1">
    <w:name w:val="xl5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2">
    <w:name w:val="xl32"/>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5">
    <w:name w:val="xl6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5">
    <w:name w:val="xl35"/>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3">
    <w:name w:val="xl12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5">
    <w:name w:val="xl12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4">
    <w:name w:val="xl12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85">
    <w:name w:val="xl85"/>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2">
    <w:name w:val="xl9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33">
    <w:name w:val="xl1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sz w:val="24"/>
    </w:rPr>
  </w:style>
  <w:style w:type="paragraph" w:customStyle="1" w:styleId="xl126">
    <w:name w:val="xl12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3">
    <w:name w:val="xl9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9">
    <w:name w:val="xl8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2Char0">
    <w:name w:val="2 Char"/>
    <w:basedOn w:val="a"/>
    <w:rsid w:val="001B0B80"/>
    <w:rPr>
      <w:rFonts w:ascii="仿宋_GB2312" w:eastAsia="仿宋_GB2312"/>
      <w:b/>
      <w:snapToGrid/>
      <w:kern w:val="2"/>
      <w:sz w:val="32"/>
      <w:szCs w:val="32"/>
    </w:rPr>
  </w:style>
  <w:style w:type="paragraph" w:customStyle="1" w:styleId="xl130">
    <w:name w:val="xl130"/>
    <w:basedOn w:val="a"/>
    <w:rsid w:val="001B0B80"/>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宋体" w:hAnsi="宋体" w:cs="宋体"/>
      <w:snapToGrid/>
      <w:color w:val="000000"/>
      <w:sz w:val="24"/>
    </w:rPr>
  </w:style>
  <w:style w:type="paragraph" w:customStyle="1" w:styleId="font5">
    <w:name w:val="font5"/>
    <w:basedOn w:val="a"/>
    <w:rsid w:val="001B0B80"/>
    <w:pPr>
      <w:widowControl/>
      <w:spacing w:before="100" w:beforeAutospacing="1" w:after="100" w:afterAutospacing="1"/>
      <w:jc w:val="left"/>
    </w:pPr>
    <w:rPr>
      <w:rFonts w:ascii="宋体" w:hAnsi="宋体" w:cs="宋体"/>
      <w:snapToGrid/>
      <w:sz w:val="24"/>
    </w:rPr>
  </w:style>
  <w:style w:type="paragraph" w:customStyle="1" w:styleId="xl132">
    <w:name w:val="xl132"/>
    <w:basedOn w:val="a"/>
    <w:rsid w:val="001B0B8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宋体" w:hAnsi="宋体" w:cs="宋体"/>
      <w:snapToGrid/>
      <w:sz w:val="24"/>
    </w:rPr>
  </w:style>
  <w:style w:type="paragraph" w:customStyle="1" w:styleId="xl52">
    <w:name w:val="xl52"/>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53">
    <w:name w:val="xl53"/>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9">
    <w:name w:val="xl3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p15">
    <w:name w:val="p15"/>
    <w:basedOn w:val="a"/>
    <w:rsid w:val="001B0B80"/>
    <w:pPr>
      <w:widowControl/>
    </w:pPr>
    <w:rPr>
      <w:snapToGrid/>
      <w:sz w:val="21"/>
      <w:szCs w:val="21"/>
    </w:rPr>
  </w:style>
  <w:style w:type="paragraph" w:customStyle="1" w:styleId="xl121">
    <w:name w:val="xl12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snapToGrid/>
      <w:color w:val="000000"/>
      <w:sz w:val="24"/>
    </w:rPr>
  </w:style>
  <w:style w:type="paragraph" w:customStyle="1" w:styleId="xl64">
    <w:name w:val="xl6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9">
    <w:name w:val="xl4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1">
    <w:name w:val="xl81"/>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71">
    <w:name w:val="xl71"/>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0">
    <w:name w:val="xl70"/>
    <w:basedOn w:val="a"/>
    <w:rsid w:val="001B0B8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4">
    <w:name w:val="xl11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63">
    <w:name w:val="xl63"/>
    <w:basedOn w:val="a"/>
    <w:rsid w:val="001B0B8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9">
    <w:name w:val="xl9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104">
    <w:name w:val="xl10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6">
    <w:name w:val="xl86"/>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6">
    <w:name w:val="xl11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54">
    <w:name w:val="xl5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2">
    <w:name w:val="xl11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76">
    <w:name w:val="xl7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1">
    <w:name w:val="xl11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0">
    <w:name w:val="xl10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table" w:styleId="af2">
    <w:name w:val="Table Grid"/>
    <w:basedOn w:val="a1"/>
    <w:rsid w:val="001B0B8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34"/>
    <w:qFormat/>
    <w:rsid w:val="00E37D35"/>
    <w:pPr>
      <w:ind w:firstLineChars="200" w:firstLine="420"/>
    </w:pPr>
    <w:rPr>
      <w:rFonts w:ascii="Calibri" w:hAnsi="Calibri"/>
      <w:snapToGrid/>
      <w:kern w:val="2"/>
      <w:sz w:val="21"/>
      <w:szCs w:val="22"/>
    </w:rPr>
  </w:style>
  <w:style w:type="paragraph" w:customStyle="1" w:styleId="40">
    <w:name w:val="无间隔4"/>
    <w:uiPriority w:val="1"/>
    <w:qFormat/>
    <w:rsid w:val="00CD4A80"/>
    <w:pPr>
      <w:widowControl w:val="0"/>
      <w:jc w:val="both"/>
    </w:pPr>
    <w:rPr>
      <w:rFonts w:ascii="Calibri" w:hAnsi="Calibri"/>
      <w:kern w:val="2"/>
      <w:sz w:val="21"/>
      <w:szCs w:val="22"/>
    </w:rPr>
  </w:style>
  <w:style w:type="paragraph" w:customStyle="1" w:styleId="50">
    <w:name w:val="无间隔5"/>
    <w:uiPriority w:val="1"/>
    <w:qFormat/>
    <w:rsid w:val="005B27DA"/>
    <w:pPr>
      <w:widowControl w:val="0"/>
      <w:jc w:val="both"/>
    </w:pPr>
    <w:rPr>
      <w:rFonts w:ascii="Calibri" w:hAnsi="Calibri"/>
      <w:kern w:val="2"/>
      <w:sz w:val="21"/>
      <w:szCs w:val="22"/>
    </w:rPr>
  </w:style>
  <w:style w:type="paragraph" w:styleId="af4">
    <w:name w:val="No Spacing"/>
    <w:uiPriority w:val="1"/>
    <w:qFormat/>
    <w:rsid w:val="005B27DA"/>
    <w:pPr>
      <w:widowControl w:val="0"/>
      <w:jc w:val="both"/>
    </w:pPr>
    <w:rPr>
      <w:rFonts w:ascii="Calibri" w:hAnsi="Calibri"/>
      <w:kern w:val="2"/>
      <w:sz w:val="21"/>
      <w:szCs w:val="22"/>
    </w:rPr>
  </w:style>
  <w:style w:type="paragraph" w:customStyle="1" w:styleId="60">
    <w:name w:val="无间隔6"/>
    <w:uiPriority w:val="1"/>
    <w:qFormat/>
    <w:rsid w:val="00EB555A"/>
    <w:pPr>
      <w:widowControl w:val="0"/>
      <w:jc w:val="both"/>
    </w:pPr>
    <w:rPr>
      <w:rFonts w:ascii="Calibri" w:hAnsi="Calibri"/>
      <w:kern w:val="2"/>
      <w:sz w:val="21"/>
      <w:szCs w:val="22"/>
    </w:rPr>
  </w:style>
  <w:style w:type="paragraph" w:customStyle="1" w:styleId="12">
    <w:name w:val="无间隔1"/>
    <w:uiPriority w:val="99"/>
    <w:qFormat/>
    <w:rsid w:val="006C0AE6"/>
    <w:pPr>
      <w:widowControl w:val="0"/>
      <w:jc w:val="both"/>
    </w:pPr>
    <w:rPr>
      <w:rFonts w:ascii="Calibri" w:hAnsi="Calibri"/>
      <w:kern w:val="2"/>
      <w:sz w:val="21"/>
      <w:szCs w:val="22"/>
    </w:rPr>
  </w:style>
  <w:style w:type="paragraph" w:customStyle="1" w:styleId="14">
    <w:name w:val="列出段落14"/>
    <w:basedOn w:val="a"/>
    <w:uiPriority w:val="99"/>
    <w:rsid w:val="008548C4"/>
    <w:pPr>
      <w:ind w:firstLineChars="200" w:firstLine="420"/>
    </w:pPr>
    <w:rPr>
      <w:rFonts w:ascii="Calibri" w:hAnsi="Calibri"/>
      <w:snapToGrid/>
      <w:kern w:val="2"/>
      <w:sz w:val="21"/>
      <w:szCs w:val="22"/>
    </w:rPr>
  </w:style>
</w:styles>
</file>

<file path=word/webSettings.xml><?xml version="1.0" encoding="utf-8"?>
<w:webSettings xmlns:r="http://schemas.openxmlformats.org/officeDocument/2006/relationships" xmlns:w="http://schemas.openxmlformats.org/wordprocessingml/2006/main">
  <w:divs>
    <w:div w:id="45186374">
      <w:bodyDiv w:val="1"/>
      <w:marLeft w:val="0"/>
      <w:marRight w:val="0"/>
      <w:marTop w:val="0"/>
      <w:marBottom w:val="0"/>
      <w:divBdr>
        <w:top w:val="none" w:sz="0" w:space="0" w:color="auto"/>
        <w:left w:val="none" w:sz="0" w:space="0" w:color="auto"/>
        <w:bottom w:val="none" w:sz="0" w:space="0" w:color="auto"/>
        <w:right w:val="none" w:sz="0" w:space="0" w:color="auto"/>
      </w:divBdr>
    </w:div>
    <w:div w:id="90707184">
      <w:bodyDiv w:val="1"/>
      <w:marLeft w:val="0"/>
      <w:marRight w:val="0"/>
      <w:marTop w:val="0"/>
      <w:marBottom w:val="0"/>
      <w:divBdr>
        <w:top w:val="none" w:sz="0" w:space="0" w:color="auto"/>
        <w:left w:val="none" w:sz="0" w:space="0" w:color="auto"/>
        <w:bottom w:val="none" w:sz="0" w:space="0" w:color="auto"/>
        <w:right w:val="none" w:sz="0" w:space="0" w:color="auto"/>
      </w:divBdr>
    </w:div>
    <w:div w:id="153688317">
      <w:bodyDiv w:val="1"/>
      <w:marLeft w:val="0"/>
      <w:marRight w:val="0"/>
      <w:marTop w:val="0"/>
      <w:marBottom w:val="0"/>
      <w:divBdr>
        <w:top w:val="none" w:sz="0" w:space="0" w:color="auto"/>
        <w:left w:val="none" w:sz="0" w:space="0" w:color="auto"/>
        <w:bottom w:val="none" w:sz="0" w:space="0" w:color="auto"/>
        <w:right w:val="none" w:sz="0" w:space="0" w:color="auto"/>
      </w:divBdr>
    </w:div>
    <w:div w:id="222451941">
      <w:bodyDiv w:val="1"/>
      <w:marLeft w:val="0"/>
      <w:marRight w:val="0"/>
      <w:marTop w:val="0"/>
      <w:marBottom w:val="0"/>
      <w:divBdr>
        <w:top w:val="none" w:sz="0" w:space="0" w:color="auto"/>
        <w:left w:val="none" w:sz="0" w:space="0" w:color="auto"/>
        <w:bottom w:val="none" w:sz="0" w:space="0" w:color="auto"/>
        <w:right w:val="none" w:sz="0" w:space="0" w:color="auto"/>
      </w:divBdr>
    </w:div>
    <w:div w:id="243757763">
      <w:bodyDiv w:val="1"/>
      <w:marLeft w:val="0"/>
      <w:marRight w:val="0"/>
      <w:marTop w:val="0"/>
      <w:marBottom w:val="0"/>
      <w:divBdr>
        <w:top w:val="none" w:sz="0" w:space="0" w:color="auto"/>
        <w:left w:val="none" w:sz="0" w:space="0" w:color="auto"/>
        <w:bottom w:val="none" w:sz="0" w:space="0" w:color="auto"/>
        <w:right w:val="none" w:sz="0" w:space="0" w:color="auto"/>
      </w:divBdr>
      <w:divsChild>
        <w:div w:id="911424390">
          <w:marLeft w:val="0"/>
          <w:marRight w:val="0"/>
          <w:marTop w:val="0"/>
          <w:marBottom w:val="0"/>
          <w:divBdr>
            <w:top w:val="none" w:sz="0" w:space="0" w:color="auto"/>
            <w:left w:val="none" w:sz="0" w:space="0" w:color="auto"/>
            <w:bottom w:val="none" w:sz="0" w:space="0" w:color="auto"/>
            <w:right w:val="none" w:sz="0" w:space="0" w:color="auto"/>
          </w:divBdr>
        </w:div>
      </w:divsChild>
    </w:div>
    <w:div w:id="302275971">
      <w:bodyDiv w:val="1"/>
      <w:marLeft w:val="0"/>
      <w:marRight w:val="0"/>
      <w:marTop w:val="0"/>
      <w:marBottom w:val="0"/>
      <w:divBdr>
        <w:top w:val="none" w:sz="0" w:space="0" w:color="auto"/>
        <w:left w:val="none" w:sz="0" w:space="0" w:color="auto"/>
        <w:bottom w:val="none" w:sz="0" w:space="0" w:color="auto"/>
        <w:right w:val="none" w:sz="0" w:space="0" w:color="auto"/>
      </w:divBdr>
    </w:div>
    <w:div w:id="332101492">
      <w:bodyDiv w:val="1"/>
      <w:marLeft w:val="0"/>
      <w:marRight w:val="0"/>
      <w:marTop w:val="0"/>
      <w:marBottom w:val="0"/>
      <w:divBdr>
        <w:top w:val="none" w:sz="0" w:space="0" w:color="auto"/>
        <w:left w:val="none" w:sz="0" w:space="0" w:color="auto"/>
        <w:bottom w:val="none" w:sz="0" w:space="0" w:color="auto"/>
        <w:right w:val="none" w:sz="0" w:space="0" w:color="auto"/>
      </w:divBdr>
    </w:div>
    <w:div w:id="369913390">
      <w:bodyDiv w:val="1"/>
      <w:marLeft w:val="0"/>
      <w:marRight w:val="0"/>
      <w:marTop w:val="0"/>
      <w:marBottom w:val="0"/>
      <w:divBdr>
        <w:top w:val="none" w:sz="0" w:space="0" w:color="auto"/>
        <w:left w:val="none" w:sz="0" w:space="0" w:color="auto"/>
        <w:bottom w:val="none" w:sz="0" w:space="0" w:color="auto"/>
        <w:right w:val="none" w:sz="0" w:space="0" w:color="auto"/>
      </w:divBdr>
    </w:div>
    <w:div w:id="371072920">
      <w:bodyDiv w:val="1"/>
      <w:marLeft w:val="0"/>
      <w:marRight w:val="0"/>
      <w:marTop w:val="0"/>
      <w:marBottom w:val="0"/>
      <w:divBdr>
        <w:top w:val="none" w:sz="0" w:space="0" w:color="auto"/>
        <w:left w:val="none" w:sz="0" w:space="0" w:color="auto"/>
        <w:bottom w:val="none" w:sz="0" w:space="0" w:color="auto"/>
        <w:right w:val="none" w:sz="0" w:space="0" w:color="auto"/>
      </w:divBdr>
    </w:div>
    <w:div w:id="414323591">
      <w:bodyDiv w:val="1"/>
      <w:marLeft w:val="0"/>
      <w:marRight w:val="0"/>
      <w:marTop w:val="0"/>
      <w:marBottom w:val="0"/>
      <w:divBdr>
        <w:top w:val="none" w:sz="0" w:space="0" w:color="auto"/>
        <w:left w:val="none" w:sz="0" w:space="0" w:color="auto"/>
        <w:bottom w:val="none" w:sz="0" w:space="0" w:color="auto"/>
        <w:right w:val="none" w:sz="0" w:space="0" w:color="auto"/>
      </w:divBdr>
    </w:div>
    <w:div w:id="504710675">
      <w:bodyDiv w:val="1"/>
      <w:marLeft w:val="0"/>
      <w:marRight w:val="0"/>
      <w:marTop w:val="0"/>
      <w:marBottom w:val="0"/>
      <w:divBdr>
        <w:top w:val="none" w:sz="0" w:space="0" w:color="auto"/>
        <w:left w:val="none" w:sz="0" w:space="0" w:color="auto"/>
        <w:bottom w:val="none" w:sz="0" w:space="0" w:color="auto"/>
        <w:right w:val="none" w:sz="0" w:space="0" w:color="auto"/>
      </w:divBdr>
    </w:div>
    <w:div w:id="608708957">
      <w:bodyDiv w:val="1"/>
      <w:marLeft w:val="0"/>
      <w:marRight w:val="0"/>
      <w:marTop w:val="0"/>
      <w:marBottom w:val="0"/>
      <w:divBdr>
        <w:top w:val="none" w:sz="0" w:space="0" w:color="auto"/>
        <w:left w:val="none" w:sz="0" w:space="0" w:color="auto"/>
        <w:bottom w:val="none" w:sz="0" w:space="0" w:color="auto"/>
        <w:right w:val="none" w:sz="0" w:space="0" w:color="auto"/>
      </w:divBdr>
    </w:div>
    <w:div w:id="679697340">
      <w:bodyDiv w:val="1"/>
      <w:marLeft w:val="0"/>
      <w:marRight w:val="0"/>
      <w:marTop w:val="0"/>
      <w:marBottom w:val="0"/>
      <w:divBdr>
        <w:top w:val="none" w:sz="0" w:space="0" w:color="auto"/>
        <w:left w:val="none" w:sz="0" w:space="0" w:color="auto"/>
        <w:bottom w:val="none" w:sz="0" w:space="0" w:color="auto"/>
        <w:right w:val="none" w:sz="0" w:space="0" w:color="auto"/>
      </w:divBdr>
    </w:div>
    <w:div w:id="746727835">
      <w:bodyDiv w:val="1"/>
      <w:marLeft w:val="0"/>
      <w:marRight w:val="0"/>
      <w:marTop w:val="0"/>
      <w:marBottom w:val="0"/>
      <w:divBdr>
        <w:top w:val="none" w:sz="0" w:space="0" w:color="auto"/>
        <w:left w:val="none" w:sz="0" w:space="0" w:color="auto"/>
        <w:bottom w:val="none" w:sz="0" w:space="0" w:color="auto"/>
        <w:right w:val="none" w:sz="0" w:space="0" w:color="auto"/>
      </w:divBdr>
    </w:div>
    <w:div w:id="894122317">
      <w:bodyDiv w:val="1"/>
      <w:marLeft w:val="0"/>
      <w:marRight w:val="0"/>
      <w:marTop w:val="0"/>
      <w:marBottom w:val="0"/>
      <w:divBdr>
        <w:top w:val="none" w:sz="0" w:space="0" w:color="auto"/>
        <w:left w:val="none" w:sz="0" w:space="0" w:color="auto"/>
        <w:bottom w:val="none" w:sz="0" w:space="0" w:color="auto"/>
        <w:right w:val="none" w:sz="0" w:space="0" w:color="auto"/>
      </w:divBdr>
    </w:div>
    <w:div w:id="930431938">
      <w:bodyDiv w:val="1"/>
      <w:marLeft w:val="0"/>
      <w:marRight w:val="0"/>
      <w:marTop w:val="0"/>
      <w:marBottom w:val="0"/>
      <w:divBdr>
        <w:top w:val="none" w:sz="0" w:space="0" w:color="auto"/>
        <w:left w:val="none" w:sz="0" w:space="0" w:color="auto"/>
        <w:bottom w:val="none" w:sz="0" w:space="0" w:color="auto"/>
        <w:right w:val="none" w:sz="0" w:space="0" w:color="auto"/>
      </w:divBdr>
    </w:div>
    <w:div w:id="940987418">
      <w:bodyDiv w:val="1"/>
      <w:marLeft w:val="0"/>
      <w:marRight w:val="0"/>
      <w:marTop w:val="0"/>
      <w:marBottom w:val="0"/>
      <w:divBdr>
        <w:top w:val="none" w:sz="0" w:space="0" w:color="auto"/>
        <w:left w:val="none" w:sz="0" w:space="0" w:color="auto"/>
        <w:bottom w:val="none" w:sz="0" w:space="0" w:color="auto"/>
        <w:right w:val="none" w:sz="0" w:space="0" w:color="auto"/>
      </w:divBdr>
    </w:div>
    <w:div w:id="1018847219">
      <w:bodyDiv w:val="1"/>
      <w:marLeft w:val="0"/>
      <w:marRight w:val="0"/>
      <w:marTop w:val="0"/>
      <w:marBottom w:val="0"/>
      <w:divBdr>
        <w:top w:val="none" w:sz="0" w:space="0" w:color="auto"/>
        <w:left w:val="none" w:sz="0" w:space="0" w:color="auto"/>
        <w:bottom w:val="none" w:sz="0" w:space="0" w:color="auto"/>
        <w:right w:val="none" w:sz="0" w:space="0" w:color="auto"/>
      </w:divBdr>
    </w:div>
    <w:div w:id="1024475118">
      <w:bodyDiv w:val="1"/>
      <w:marLeft w:val="0"/>
      <w:marRight w:val="0"/>
      <w:marTop w:val="0"/>
      <w:marBottom w:val="0"/>
      <w:divBdr>
        <w:top w:val="none" w:sz="0" w:space="0" w:color="auto"/>
        <w:left w:val="none" w:sz="0" w:space="0" w:color="auto"/>
        <w:bottom w:val="none" w:sz="0" w:space="0" w:color="auto"/>
        <w:right w:val="none" w:sz="0" w:space="0" w:color="auto"/>
      </w:divBdr>
    </w:div>
    <w:div w:id="1052121045">
      <w:bodyDiv w:val="1"/>
      <w:marLeft w:val="0"/>
      <w:marRight w:val="0"/>
      <w:marTop w:val="0"/>
      <w:marBottom w:val="0"/>
      <w:divBdr>
        <w:top w:val="none" w:sz="0" w:space="0" w:color="auto"/>
        <w:left w:val="none" w:sz="0" w:space="0" w:color="auto"/>
        <w:bottom w:val="none" w:sz="0" w:space="0" w:color="auto"/>
        <w:right w:val="none" w:sz="0" w:space="0" w:color="auto"/>
      </w:divBdr>
    </w:div>
    <w:div w:id="1059785846">
      <w:bodyDiv w:val="1"/>
      <w:marLeft w:val="0"/>
      <w:marRight w:val="0"/>
      <w:marTop w:val="0"/>
      <w:marBottom w:val="0"/>
      <w:divBdr>
        <w:top w:val="none" w:sz="0" w:space="0" w:color="auto"/>
        <w:left w:val="none" w:sz="0" w:space="0" w:color="auto"/>
        <w:bottom w:val="none" w:sz="0" w:space="0" w:color="auto"/>
        <w:right w:val="none" w:sz="0" w:space="0" w:color="auto"/>
      </w:divBdr>
    </w:div>
    <w:div w:id="1109664426">
      <w:bodyDiv w:val="1"/>
      <w:marLeft w:val="0"/>
      <w:marRight w:val="0"/>
      <w:marTop w:val="0"/>
      <w:marBottom w:val="0"/>
      <w:divBdr>
        <w:top w:val="none" w:sz="0" w:space="0" w:color="auto"/>
        <w:left w:val="none" w:sz="0" w:space="0" w:color="auto"/>
        <w:bottom w:val="none" w:sz="0" w:space="0" w:color="auto"/>
        <w:right w:val="none" w:sz="0" w:space="0" w:color="auto"/>
      </w:divBdr>
    </w:div>
    <w:div w:id="1124301716">
      <w:bodyDiv w:val="1"/>
      <w:marLeft w:val="0"/>
      <w:marRight w:val="0"/>
      <w:marTop w:val="0"/>
      <w:marBottom w:val="0"/>
      <w:divBdr>
        <w:top w:val="none" w:sz="0" w:space="0" w:color="auto"/>
        <w:left w:val="none" w:sz="0" w:space="0" w:color="auto"/>
        <w:bottom w:val="none" w:sz="0" w:space="0" w:color="auto"/>
        <w:right w:val="none" w:sz="0" w:space="0" w:color="auto"/>
      </w:divBdr>
    </w:div>
    <w:div w:id="1150093167">
      <w:bodyDiv w:val="1"/>
      <w:marLeft w:val="0"/>
      <w:marRight w:val="0"/>
      <w:marTop w:val="0"/>
      <w:marBottom w:val="0"/>
      <w:divBdr>
        <w:top w:val="none" w:sz="0" w:space="0" w:color="auto"/>
        <w:left w:val="none" w:sz="0" w:space="0" w:color="auto"/>
        <w:bottom w:val="none" w:sz="0" w:space="0" w:color="auto"/>
        <w:right w:val="none" w:sz="0" w:space="0" w:color="auto"/>
      </w:divBdr>
    </w:div>
    <w:div w:id="1206020646">
      <w:bodyDiv w:val="1"/>
      <w:marLeft w:val="0"/>
      <w:marRight w:val="0"/>
      <w:marTop w:val="0"/>
      <w:marBottom w:val="0"/>
      <w:divBdr>
        <w:top w:val="none" w:sz="0" w:space="0" w:color="auto"/>
        <w:left w:val="none" w:sz="0" w:space="0" w:color="auto"/>
        <w:bottom w:val="none" w:sz="0" w:space="0" w:color="auto"/>
        <w:right w:val="none" w:sz="0" w:space="0" w:color="auto"/>
      </w:divBdr>
    </w:div>
    <w:div w:id="1250507042">
      <w:bodyDiv w:val="1"/>
      <w:marLeft w:val="0"/>
      <w:marRight w:val="0"/>
      <w:marTop w:val="0"/>
      <w:marBottom w:val="0"/>
      <w:divBdr>
        <w:top w:val="none" w:sz="0" w:space="0" w:color="auto"/>
        <w:left w:val="none" w:sz="0" w:space="0" w:color="auto"/>
        <w:bottom w:val="none" w:sz="0" w:space="0" w:color="auto"/>
        <w:right w:val="none" w:sz="0" w:space="0" w:color="auto"/>
      </w:divBdr>
    </w:div>
    <w:div w:id="1257440107">
      <w:bodyDiv w:val="1"/>
      <w:marLeft w:val="0"/>
      <w:marRight w:val="0"/>
      <w:marTop w:val="0"/>
      <w:marBottom w:val="0"/>
      <w:divBdr>
        <w:top w:val="none" w:sz="0" w:space="0" w:color="auto"/>
        <w:left w:val="none" w:sz="0" w:space="0" w:color="auto"/>
        <w:bottom w:val="none" w:sz="0" w:space="0" w:color="auto"/>
        <w:right w:val="none" w:sz="0" w:space="0" w:color="auto"/>
      </w:divBdr>
    </w:div>
    <w:div w:id="1270627270">
      <w:bodyDiv w:val="1"/>
      <w:marLeft w:val="0"/>
      <w:marRight w:val="0"/>
      <w:marTop w:val="0"/>
      <w:marBottom w:val="0"/>
      <w:divBdr>
        <w:top w:val="none" w:sz="0" w:space="0" w:color="auto"/>
        <w:left w:val="none" w:sz="0" w:space="0" w:color="auto"/>
        <w:bottom w:val="none" w:sz="0" w:space="0" w:color="auto"/>
        <w:right w:val="none" w:sz="0" w:space="0" w:color="auto"/>
      </w:divBdr>
    </w:div>
    <w:div w:id="1289704314">
      <w:bodyDiv w:val="1"/>
      <w:marLeft w:val="0"/>
      <w:marRight w:val="0"/>
      <w:marTop w:val="0"/>
      <w:marBottom w:val="0"/>
      <w:divBdr>
        <w:top w:val="none" w:sz="0" w:space="0" w:color="auto"/>
        <w:left w:val="none" w:sz="0" w:space="0" w:color="auto"/>
        <w:bottom w:val="none" w:sz="0" w:space="0" w:color="auto"/>
        <w:right w:val="none" w:sz="0" w:space="0" w:color="auto"/>
      </w:divBdr>
    </w:div>
    <w:div w:id="1309704149">
      <w:bodyDiv w:val="1"/>
      <w:marLeft w:val="0"/>
      <w:marRight w:val="0"/>
      <w:marTop w:val="0"/>
      <w:marBottom w:val="0"/>
      <w:divBdr>
        <w:top w:val="none" w:sz="0" w:space="0" w:color="auto"/>
        <w:left w:val="none" w:sz="0" w:space="0" w:color="auto"/>
        <w:bottom w:val="none" w:sz="0" w:space="0" w:color="auto"/>
        <w:right w:val="none" w:sz="0" w:space="0" w:color="auto"/>
      </w:divBdr>
    </w:div>
    <w:div w:id="1346781953">
      <w:bodyDiv w:val="1"/>
      <w:marLeft w:val="0"/>
      <w:marRight w:val="0"/>
      <w:marTop w:val="0"/>
      <w:marBottom w:val="0"/>
      <w:divBdr>
        <w:top w:val="none" w:sz="0" w:space="0" w:color="auto"/>
        <w:left w:val="none" w:sz="0" w:space="0" w:color="auto"/>
        <w:bottom w:val="none" w:sz="0" w:space="0" w:color="auto"/>
        <w:right w:val="none" w:sz="0" w:space="0" w:color="auto"/>
      </w:divBdr>
    </w:div>
    <w:div w:id="1438713744">
      <w:bodyDiv w:val="1"/>
      <w:marLeft w:val="0"/>
      <w:marRight w:val="0"/>
      <w:marTop w:val="0"/>
      <w:marBottom w:val="0"/>
      <w:divBdr>
        <w:top w:val="none" w:sz="0" w:space="0" w:color="auto"/>
        <w:left w:val="none" w:sz="0" w:space="0" w:color="auto"/>
        <w:bottom w:val="none" w:sz="0" w:space="0" w:color="auto"/>
        <w:right w:val="none" w:sz="0" w:space="0" w:color="auto"/>
      </w:divBdr>
    </w:div>
    <w:div w:id="1443307849">
      <w:bodyDiv w:val="1"/>
      <w:marLeft w:val="0"/>
      <w:marRight w:val="0"/>
      <w:marTop w:val="0"/>
      <w:marBottom w:val="0"/>
      <w:divBdr>
        <w:top w:val="none" w:sz="0" w:space="0" w:color="auto"/>
        <w:left w:val="none" w:sz="0" w:space="0" w:color="auto"/>
        <w:bottom w:val="none" w:sz="0" w:space="0" w:color="auto"/>
        <w:right w:val="none" w:sz="0" w:space="0" w:color="auto"/>
      </w:divBdr>
    </w:div>
    <w:div w:id="1491943752">
      <w:bodyDiv w:val="1"/>
      <w:marLeft w:val="0"/>
      <w:marRight w:val="0"/>
      <w:marTop w:val="0"/>
      <w:marBottom w:val="0"/>
      <w:divBdr>
        <w:top w:val="none" w:sz="0" w:space="0" w:color="auto"/>
        <w:left w:val="none" w:sz="0" w:space="0" w:color="auto"/>
        <w:bottom w:val="none" w:sz="0" w:space="0" w:color="auto"/>
        <w:right w:val="none" w:sz="0" w:space="0" w:color="auto"/>
      </w:divBdr>
    </w:div>
    <w:div w:id="1532453986">
      <w:bodyDiv w:val="1"/>
      <w:marLeft w:val="0"/>
      <w:marRight w:val="0"/>
      <w:marTop w:val="0"/>
      <w:marBottom w:val="0"/>
      <w:divBdr>
        <w:top w:val="none" w:sz="0" w:space="0" w:color="auto"/>
        <w:left w:val="none" w:sz="0" w:space="0" w:color="auto"/>
        <w:bottom w:val="none" w:sz="0" w:space="0" w:color="auto"/>
        <w:right w:val="none" w:sz="0" w:space="0" w:color="auto"/>
      </w:divBdr>
    </w:div>
    <w:div w:id="1554736162">
      <w:bodyDiv w:val="1"/>
      <w:marLeft w:val="0"/>
      <w:marRight w:val="0"/>
      <w:marTop w:val="0"/>
      <w:marBottom w:val="0"/>
      <w:divBdr>
        <w:top w:val="none" w:sz="0" w:space="0" w:color="auto"/>
        <w:left w:val="none" w:sz="0" w:space="0" w:color="auto"/>
        <w:bottom w:val="none" w:sz="0" w:space="0" w:color="auto"/>
        <w:right w:val="none" w:sz="0" w:space="0" w:color="auto"/>
      </w:divBdr>
    </w:div>
    <w:div w:id="1682976829">
      <w:bodyDiv w:val="1"/>
      <w:marLeft w:val="0"/>
      <w:marRight w:val="0"/>
      <w:marTop w:val="0"/>
      <w:marBottom w:val="0"/>
      <w:divBdr>
        <w:top w:val="none" w:sz="0" w:space="0" w:color="auto"/>
        <w:left w:val="none" w:sz="0" w:space="0" w:color="auto"/>
        <w:bottom w:val="none" w:sz="0" w:space="0" w:color="auto"/>
        <w:right w:val="none" w:sz="0" w:space="0" w:color="auto"/>
      </w:divBdr>
    </w:div>
    <w:div w:id="1699117667">
      <w:bodyDiv w:val="1"/>
      <w:marLeft w:val="0"/>
      <w:marRight w:val="0"/>
      <w:marTop w:val="0"/>
      <w:marBottom w:val="0"/>
      <w:divBdr>
        <w:top w:val="none" w:sz="0" w:space="0" w:color="auto"/>
        <w:left w:val="none" w:sz="0" w:space="0" w:color="auto"/>
        <w:bottom w:val="none" w:sz="0" w:space="0" w:color="auto"/>
        <w:right w:val="none" w:sz="0" w:space="0" w:color="auto"/>
      </w:divBdr>
    </w:div>
    <w:div w:id="1760785469">
      <w:bodyDiv w:val="1"/>
      <w:marLeft w:val="0"/>
      <w:marRight w:val="0"/>
      <w:marTop w:val="0"/>
      <w:marBottom w:val="0"/>
      <w:divBdr>
        <w:top w:val="none" w:sz="0" w:space="0" w:color="auto"/>
        <w:left w:val="none" w:sz="0" w:space="0" w:color="auto"/>
        <w:bottom w:val="none" w:sz="0" w:space="0" w:color="auto"/>
        <w:right w:val="none" w:sz="0" w:space="0" w:color="auto"/>
      </w:divBdr>
    </w:div>
    <w:div w:id="1774595338">
      <w:bodyDiv w:val="1"/>
      <w:marLeft w:val="0"/>
      <w:marRight w:val="0"/>
      <w:marTop w:val="0"/>
      <w:marBottom w:val="0"/>
      <w:divBdr>
        <w:top w:val="none" w:sz="0" w:space="0" w:color="auto"/>
        <w:left w:val="none" w:sz="0" w:space="0" w:color="auto"/>
        <w:bottom w:val="none" w:sz="0" w:space="0" w:color="auto"/>
        <w:right w:val="none" w:sz="0" w:space="0" w:color="auto"/>
      </w:divBdr>
    </w:div>
    <w:div w:id="1790126957">
      <w:bodyDiv w:val="1"/>
      <w:marLeft w:val="0"/>
      <w:marRight w:val="0"/>
      <w:marTop w:val="0"/>
      <w:marBottom w:val="0"/>
      <w:divBdr>
        <w:top w:val="none" w:sz="0" w:space="0" w:color="auto"/>
        <w:left w:val="none" w:sz="0" w:space="0" w:color="auto"/>
        <w:bottom w:val="none" w:sz="0" w:space="0" w:color="auto"/>
        <w:right w:val="none" w:sz="0" w:space="0" w:color="auto"/>
      </w:divBdr>
    </w:div>
    <w:div w:id="1870337162">
      <w:bodyDiv w:val="1"/>
      <w:marLeft w:val="0"/>
      <w:marRight w:val="0"/>
      <w:marTop w:val="0"/>
      <w:marBottom w:val="0"/>
      <w:divBdr>
        <w:top w:val="none" w:sz="0" w:space="0" w:color="auto"/>
        <w:left w:val="none" w:sz="0" w:space="0" w:color="auto"/>
        <w:bottom w:val="none" w:sz="0" w:space="0" w:color="auto"/>
        <w:right w:val="none" w:sz="0" w:space="0" w:color="auto"/>
      </w:divBdr>
    </w:div>
    <w:div w:id="1879471722">
      <w:bodyDiv w:val="1"/>
      <w:marLeft w:val="0"/>
      <w:marRight w:val="0"/>
      <w:marTop w:val="0"/>
      <w:marBottom w:val="0"/>
      <w:divBdr>
        <w:top w:val="none" w:sz="0" w:space="0" w:color="auto"/>
        <w:left w:val="none" w:sz="0" w:space="0" w:color="auto"/>
        <w:bottom w:val="none" w:sz="0" w:space="0" w:color="auto"/>
        <w:right w:val="none" w:sz="0" w:space="0" w:color="auto"/>
      </w:divBdr>
    </w:div>
    <w:div w:id="1879856042">
      <w:bodyDiv w:val="1"/>
      <w:marLeft w:val="0"/>
      <w:marRight w:val="0"/>
      <w:marTop w:val="0"/>
      <w:marBottom w:val="0"/>
      <w:divBdr>
        <w:top w:val="none" w:sz="0" w:space="0" w:color="auto"/>
        <w:left w:val="none" w:sz="0" w:space="0" w:color="auto"/>
        <w:bottom w:val="none" w:sz="0" w:space="0" w:color="auto"/>
        <w:right w:val="none" w:sz="0" w:space="0" w:color="auto"/>
      </w:divBdr>
    </w:div>
    <w:div w:id="1922324511">
      <w:bodyDiv w:val="1"/>
      <w:marLeft w:val="0"/>
      <w:marRight w:val="0"/>
      <w:marTop w:val="0"/>
      <w:marBottom w:val="0"/>
      <w:divBdr>
        <w:top w:val="none" w:sz="0" w:space="0" w:color="auto"/>
        <w:left w:val="none" w:sz="0" w:space="0" w:color="auto"/>
        <w:bottom w:val="none" w:sz="0" w:space="0" w:color="auto"/>
        <w:right w:val="none" w:sz="0" w:space="0" w:color="auto"/>
      </w:divBdr>
    </w:div>
    <w:div w:id="1942293690">
      <w:bodyDiv w:val="1"/>
      <w:marLeft w:val="0"/>
      <w:marRight w:val="0"/>
      <w:marTop w:val="0"/>
      <w:marBottom w:val="0"/>
      <w:divBdr>
        <w:top w:val="none" w:sz="0" w:space="0" w:color="auto"/>
        <w:left w:val="none" w:sz="0" w:space="0" w:color="auto"/>
        <w:bottom w:val="none" w:sz="0" w:space="0" w:color="auto"/>
        <w:right w:val="none" w:sz="0" w:space="0" w:color="auto"/>
      </w:divBdr>
    </w:div>
    <w:div w:id="1959794889">
      <w:bodyDiv w:val="1"/>
      <w:marLeft w:val="0"/>
      <w:marRight w:val="0"/>
      <w:marTop w:val="0"/>
      <w:marBottom w:val="0"/>
      <w:divBdr>
        <w:top w:val="none" w:sz="0" w:space="0" w:color="auto"/>
        <w:left w:val="none" w:sz="0" w:space="0" w:color="auto"/>
        <w:bottom w:val="none" w:sz="0" w:space="0" w:color="auto"/>
        <w:right w:val="none" w:sz="0" w:space="0" w:color="auto"/>
      </w:divBdr>
    </w:div>
    <w:div w:id="1990134933">
      <w:bodyDiv w:val="1"/>
      <w:marLeft w:val="0"/>
      <w:marRight w:val="0"/>
      <w:marTop w:val="0"/>
      <w:marBottom w:val="0"/>
      <w:divBdr>
        <w:top w:val="none" w:sz="0" w:space="0" w:color="auto"/>
        <w:left w:val="none" w:sz="0" w:space="0" w:color="auto"/>
        <w:bottom w:val="none" w:sz="0" w:space="0" w:color="auto"/>
        <w:right w:val="none" w:sz="0" w:space="0" w:color="auto"/>
      </w:divBdr>
    </w:div>
    <w:div w:id="2065132314">
      <w:bodyDiv w:val="1"/>
      <w:marLeft w:val="0"/>
      <w:marRight w:val="0"/>
      <w:marTop w:val="0"/>
      <w:marBottom w:val="0"/>
      <w:divBdr>
        <w:top w:val="none" w:sz="0" w:space="0" w:color="auto"/>
        <w:left w:val="none" w:sz="0" w:space="0" w:color="auto"/>
        <w:bottom w:val="none" w:sz="0" w:space="0" w:color="auto"/>
        <w:right w:val="none" w:sz="0" w:space="0" w:color="auto"/>
      </w:divBdr>
    </w:div>
    <w:div w:id="212480881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m.crsg.com.cn/9-1.asp?ID=743" TargetMode="External"/><Relationship Id="rId26" Type="http://schemas.openxmlformats.org/officeDocument/2006/relationships/hyperlink" Target="http://wm.crsg.com.cn/9-1.asp?ID=753" TargetMode="External"/><Relationship Id="rId39" Type="http://schemas.openxmlformats.org/officeDocument/2006/relationships/hyperlink" Target="http://wm.crsg.com.cn/9-1.asp?ID=766" TargetMode="External"/><Relationship Id="rId21" Type="http://schemas.openxmlformats.org/officeDocument/2006/relationships/hyperlink" Target="http://wm.crsg.com.cn/9-1.asp?ID=748" TargetMode="External"/><Relationship Id="rId34" Type="http://schemas.openxmlformats.org/officeDocument/2006/relationships/hyperlink" Target="http://wm.crsg.com.cn/9-1.asp?ID=761" TargetMode="External"/><Relationship Id="rId42" Type="http://schemas.openxmlformats.org/officeDocument/2006/relationships/hyperlink" Target="http://wm.crsg.com.cn/9-1.asp?ID=769" TargetMode="External"/><Relationship Id="rId47" Type="http://schemas.openxmlformats.org/officeDocument/2006/relationships/hyperlink" Target="http://wm.crsg.com.cn/9-1.asp?ID=774" TargetMode="External"/><Relationship Id="rId50" Type="http://schemas.openxmlformats.org/officeDocument/2006/relationships/hyperlink" Target="http://wm.crsg.com.cn/9-1.asp?ID=777" TargetMode="External"/><Relationship Id="rId55" Type="http://schemas.openxmlformats.org/officeDocument/2006/relationships/hyperlink" Target="http://wm.crsg.com.cn/9-1.asp?ID=782" TargetMode="External"/><Relationship Id="rId63" Type="http://schemas.openxmlformats.org/officeDocument/2006/relationships/hyperlink" Target="http://wm.crsg.com.cn/9-1.asp?ID=790" TargetMode="External"/><Relationship Id="rId68"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m.crsg.com.cn/9-1.asp?ID=741" TargetMode="External"/><Relationship Id="rId29" Type="http://schemas.openxmlformats.org/officeDocument/2006/relationships/hyperlink" Target="http://wm.crsg.com.cn/9-1.asp?ID=75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m.crsg.com.cn/9-1.asp?ID=751" TargetMode="External"/><Relationship Id="rId32" Type="http://schemas.openxmlformats.org/officeDocument/2006/relationships/hyperlink" Target="http://wm.crsg.com.cn/9-1.asp?ID=759" TargetMode="External"/><Relationship Id="rId37" Type="http://schemas.openxmlformats.org/officeDocument/2006/relationships/hyperlink" Target="http://wm.crsg.com.cn/9-1.asp?ID=764" TargetMode="External"/><Relationship Id="rId40" Type="http://schemas.openxmlformats.org/officeDocument/2006/relationships/hyperlink" Target="http://wm.crsg.com.cn/9-1.asp?ID=767" TargetMode="External"/><Relationship Id="rId45" Type="http://schemas.openxmlformats.org/officeDocument/2006/relationships/hyperlink" Target="http://wm.crsg.com.cn/9-1.asp?ID=772" TargetMode="External"/><Relationship Id="rId53" Type="http://schemas.openxmlformats.org/officeDocument/2006/relationships/hyperlink" Target="http://wm.crsg.com.cn/9-1.asp?ID=780" TargetMode="External"/><Relationship Id="rId58" Type="http://schemas.openxmlformats.org/officeDocument/2006/relationships/hyperlink" Target="http://wm.crsg.com.cn/9-1.asp?ID=785" TargetMode="External"/><Relationship Id="rId66"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wm.crsg.com.cn/9-1.asp?ID=740" TargetMode="External"/><Relationship Id="rId23" Type="http://schemas.openxmlformats.org/officeDocument/2006/relationships/hyperlink" Target="http://wm.crsg.com.cn/9-1.asp?ID=750" TargetMode="External"/><Relationship Id="rId28" Type="http://schemas.openxmlformats.org/officeDocument/2006/relationships/hyperlink" Target="http://wm.crsg.com.cn/9-1.asp?ID=755" TargetMode="External"/><Relationship Id="rId36" Type="http://schemas.openxmlformats.org/officeDocument/2006/relationships/hyperlink" Target="http://wm.crsg.com.cn/9-1.asp?ID=763" TargetMode="External"/><Relationship Id="rId49" Type="http://schemas.openxmlformats.org/officeDocument/2006/relationships/hyperlink" Target="http://wm.crsg.com.cn/9-1.asp?ID=776" TargetMode="External"/><Relationship Id="rId57" Type="http://schemas.openxmlformats.org/officeDocument/2006/relationships/hyperlink" Target="http://wm.crsg.com.cn/9-1.asp?ID=784" TargetMode="External"/><Relationship Id="rId61" Type="http://schemas.openxmlformats.org/officeDocument/2006/relationships/hyperlink" Target="http://wm.crsg.com.cn/9-1.asp?ID=788" TargetMode="External"/><Relationship Id="rId10" Type="http://schemas.openxmlformats.org/officeDocument/2006/relationships/header" Target="header2.xml"/><Relationship Id="rId19" Type="http://schemas.openxmlformats.org/officeDocument/2006/relationships/hyperlink" Target="http://wm.crsg.com.cn/9-1.asp?ID=744" TargetMode="External"/><Relationship Id="rId31" Type="http://schemas.openxmlformats.org/officeDocument/2006/relationships/hyperlink" Target="http://wm.crsg.com.cn/9-1.asp?ID=758" TargetMode="External"/><Relationship Id="rId44" Type="http://schemas.openxmlformats.org/officeDocument/2006/relationships/hyperlink" Target="http://wm.crsg.com.cn/9-1.asp?ID=771" TargetMode="External"/><Relationship Id="rId52" Type="http://schemas.openxmlformats.org/officeDocument/2006/relationships/hyperlink" Target="http://wm.crsg.com.cn/9-1.asp?ID=779" TargetMode="External"/><Relationship Id="rId60" Type="http://schemas.openxmlformats.org/officeDocument/2006/relationships/hyperlink" Target="http://wm.crsg.com.cn/9-1.asp?ID=787" TargetMode="External"/><Relationship Id="rId65" Type="http://schemas.openxmlformats.org/officeDocument/2006/relationships/hyperlink" Target="http://wm.crsg.com.cn/9-1.asp?ID=79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m.crsg.com.cn/9-1.asp?ID=739" TargetMode="External"/><Relationship Id="rId22" Type="http://schemas.openxmlformats.org/officeDocument/2006/relationships/hyperlink" Target="http://wm.crsg.com.cn/9-1.asp?ID=749" TargetMode="External"/><Relationship Id="rId27" Type="http://schemas.openxmlformats.org/officeDocument/2006/relationships/hyperlink" Target="http://wm.crsg.com.cn/9-1.asp?ID=754" TargetMode="External"/><Relationship Id="rId30" Type="http://schemas.openxmlformats.org/officeDocument/2006/relationships/hyperlink" Target="http://wm.crsg.com.cn/9-1.asp?ID=757" TargetMode="External"/><Relationship Id="rId35" Type="http://schemas.openxmlformats.org/officeDocument/2006/relationships/hyperlink" Target="http://wm.crsg.com.cn/9-1.asp?ID=762" TargetMode="External"/><Relationship Id="rId43" Type="http://schemas.openxmlformats.org/officeDocument/2006/relationships/hyperlink" Target="http://wm.crsg.com.cn/9-1.asp?ID=770" TargetMode="External"/><Relationship Id="rId48" Type="http://schemas.openxmlformats.org/officeDocument/2006/relationships/hyperlink" Target="http://wm.crsg.com.cn/9-1.asp?ID=775" TargetMode="External"/><Relationship Id="rId56" Type="http://schemas.openxmlformats.org/officeDocument/2006/relationships/hyperlink" Target="http://wm.crsg.com.cn/9-1.asp?ID=783" TargetMode="External"/><Relationship Id="rId64" Type="http://schemas.openxmlformats.org/officeDocument/2006/relationships/hyperlink" Target="http://wm.crsg.com.cn/9-1.asp?ID=791" TargetMode="External"/><Relationship Id="rId69"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hyperlink" Target="http://wm.crsg.com.cn/9-1.asp?ID=778"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m.crsg.com.cn/9-1.asp?ID=742" TargetMode="External"/><Relationship Id="rId25" Type="http://schemas.openxmlformats.org/officeDocument/2006/relationships/hyperlink" Target="http://wm.crsg.com.cn/9-1.asp?ID=752" TargetMode="External"/><Relationship Id="rId33" Type="http://schemas.openxmlformats.org/officeDocument/2006/relationships/hyperlink" Target="http://wm.crsg.com.cn/9-1.asp?ID=760" TargetMode="External"/><Relationship Id="rId38" Type="http://schemas.openxmlformats.org/officeDocument/2006/relationships/hyperlink" Target="http://wm.crsg.com.cn/9-1.asp?ID=765" TargetMode="External"/><Relationship Id="rId46" Type="http://schemas.openxmlformats.org/officeDocument/2006/relationships/hyperlink" Target="http://wm.crsg.com.cn/9-1.asp?ID=773" TargetMode="External"/><Relationship Id="rId59" Type="http://schemas.openxmlformats.org/officeDocument/2006/relationships/hyperlink" Target="http://wm.crsg.com.cn/9-1.asp?ID=786" TargetMode="External"/><Relationship Id="rId67" Type="http://schemas.openxmlformats.org/officeDocument/2006/relationships/footer" Target="footer3.xml"/><Relationship Id="rId20" Type="http://schemas.openxmlformats.org/officeDocument/2006/relationships/hyperlink" Target="http://wm.crsg.com.cn/9-1.asp?ID=745" TargetMode="External"/><Relationship Id="rId41" Type="http://schemas.openxmlformats.org/officeDocument/2006/relationships/hyperlink" Target="http://wm.crsg.com.cn/9-1.asp?ID=768" TargetMode="External"/><Relationship Id="rId54" Type="http://schemas.openxmlformats.org/officeDocument/2006/relationships/hyperlink" Target="http://wm.crsg.com.cn/9-1.asp?ID=781" TargetMode="External"/><Relationship Id="rId62" Type="http://schemas.openxmlformats.org/officeDocument/2006/relationships/hyperlink" Target="http://wm.crsg.com.cn/9-1.asp?ID=789" TargetMode="External"/><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005E4-ABE1-4BD9-A03A-B8C486860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37</Pages>
  <Words>3645</Words>
  <Characters>20780</Characters>
  <Application>Microsoft Office Word</Application>
  <DocSecurity>0</DocSecurity>
  <PresentationFormat/>
  <Lines>173</Lines>
  <Paragraphs>48</Paragraphs>
  <Slides>0</Slides>
  <Notes>0</Notes>
  <HiddenSlides>0</HiddenSlides>
  <MMClips>0</MMClips>
  <ScaleCrop>false</ScaleCrop>
  <Company>Lenovo (Beijing) Limited</Company>
  <LinksUpToDate>false</LinksUpToDate>
  <CharactersWithSpaces>24377</CharactersWithSpaces>
  <SharedDoc>false</SharedDoc>
  <HLinks>
    <vt:vector size="336" baseType="variant">
      <vt:variant>
        <vt:i4>6357091</vt:i4>
      </vt:variant>
      <vt:variant>
        <vt:i4>174</vt:i4>
      </vt:variant>
      <vt:variant>
        <vt:i4>0</vt:i4>
      </vt:variant>
      <vt:variant>
        <vt:i4>5</vt:i4>
      </vt:variant>
      <vt:variant>
        <vt:lpwstr>http://www.dsb.cn/</vt:lpwstr>
      </vt:variant>
      <vt:variant>
        <vt:lpwstr/>
      </vt:variant>
      <vt:variant>
        <vt:i4>917519</vt:i4>
      </vt:variant>
      <vt:variant>
        <vt:i4>171</vt:i4>
      </vt:variant>
      <vt:variant>
        <vt:i4>0</vt:i4>
      </vt:variant>
      <vt:variant>
        <vt:i4>5</vt:i4>
      </vt:variant>
      <vt:variant>
        <vt:lpwstr>http://wm.crsg.com.cn/9-1.asp?ID=474</vt:lpwstr>
      </vt:variant>
      <vt:variant>
        <vt:lpwstr/>
      </vt:variant>
      <vt:variant>
        <vt:i4>589839</vt:i4>
      </vt:variant>
      <vt:variant>
        <vt:i4>168</vt:i4>
      </vt:variant>
      <vt:variant>
        <vt:i4>0</vt:i4>
      </vt:variant>
      <vt:variant>
        <vt:i4>5</vt:i4>
      </vt:variant>
      <vt:variant>
        <vt:lpwstr>http://wm.crsg.com.cn/9-1.asp?ID=473</vt:lpwstr>
      </vt:variant>
      <vt:variant>
        <vt:lpwstr/>
      </vt:variant>
      <vt:variant>
        <vt:i4>524303</vt:i4>
      </vt:variant>
      <vt:variant>
        <vt:i4>165</vt:i4>
      </vt:variant>
      <vt:variant>
        <vt:i4>0</vt:i4>
      </vt:variant>
      <vt:variant>
        <vt:i4>5</vt:i4>
      </vt:variant>
      <vt:variant>
        <vt:lpwstr>http://wm.crsg.com.cn/9-1.asp?ID=472</vt:lpwstr>
      </vt:variant>
      <vt:variant>
        <vt:lpwstr/>
      </vt:variant>
      <vt:variant>
        <vt:i4>720911</vt:i4>
      </vt:variant>
      <vt:variant>
        <vt:i4>162</vt:i4>
      </vt:variant>
      <vt:variant>
        <vt:i4>0</vt:i4>
      </vt:variant>
      <vt:variant>
        <vt:i4>5</vt:i4>
      </vt:variant>
      <vt:variant>
        <vt:lpwstr>http://wm.crsg.com.cn/9-1.asp?ID=471</vt:lpwstr>
      </vt:variant>
      <vt:variant>
        <vt:lpwstr/>
      </vt:variant>
      <vt:variant>
        <vt:i4>655375</vt:i4>
      </vt:variant>
      <vt:variant>
        <vt:i4>159</vt:i4>
      </vt:variant>
      <vt:variant>
        <vt:i4>0</vt:i4>
      </vt:variant>
      <vt:variant>
        <vt:i4>5</vt:i4>
      </vt:variant>
      <vt:variant>
        <vt:lpwstr>http://wm.crsg.com.cn/9-1.asp?ID=470</vt:lpwstr>
      </vt:variant>
      <vt:variant>
        <vt:lpwstr/>
      </vt:variant>
      <vt:variant>
        <vt:i4>196622</vt:i4>
      </vt:variant>
      <vt:variant>
        <vt:i4>156</vt:i4>
      </vt:variant>
      <vt:variant>
        <vt:i4>0</vt:i4>
      </vt:variant>
      <vt:variant>
        <vt:i4>5</vt:i4>
      </vt:variant>
      <vt:variant>
        <vt:lpwstr>http://wm.crsg.com.cn/9-1.asp?ID=469</vt:lpwstr>
      </vt:variant>
      <vt:variant>
        <vt:lpwstr/>
      </vt:variant>
      <vt:variant>
        <vt:i4>131086</vt:i4>
      </vt:variant>
      <vt:variant>
        <vt:i4>153</vt:i4>
      </vt:variant>
      <vt:variant>
        <vt:i4>0</vt:i4>
      </vt:variant>
      <vt:variant>
        <vt:i4>5</vt:i4>
      </vt:variant>
      <vt:variant>
        <vt:lpwstr>http://wm.crsg.com.cn/9-1.asp?ID=468</vt:lpwstr>
      </vt:variant>
      <vt:variant>
        <vt:lpwstr/>
      </vt:variant>
      <vt:variant>
        <vt:i4>851982</vt:i4>
      </vt:variant>
      <vt:variant>
        <vt:i4>150</vt:i4>
      </vt:variant>
      <vt:variant>
        <vt:i4>0</vt:i4>
      </vt:variant>
      <vt:variant>
        <vt:i4>5</vt:i4>
      </vt:variant>
      <vt:variant>
        <vt:lpwstr>http://wm.crsg.com.cn/9-1.asp?ID=467</vt:lpwstr>
      </vt:variant>
      <vt:variant>
        <vt:lpwstr/>
      </vt:variant>
      <vt:variant>
        <vt:i4>983054</vt:i4>
      </vt:variant>
      <vt:variant>
        <vt:i4>147</vt:i4>
      </vt:variant>
      <vt:variant>
        <vt:i4>0</vt:i4>
      </vt:variant>
      <vt:variant>
        <vt:i4>5</vt:i4>
      </vt:variant>
      <vt:variant>
        <vt:lpwstr>http://wm.crsg.com.cn/9-1.asp?ID=465</vt:lpwstr>
      </vt:variant>
      <vt:variant>
        <vt:lpwstr/>
      </vt:variant>
      <vt:variant>
        <vt:i4>917518</vt:i4>
      </vt:variant>
      <vt:variant>
        <vt:i4>144</vt:i4>
      </vt:variant>
      <vt:variant>
        <vt:i4>0</vt:i4>
      </vt:variant>
      <vt:variant>
        <vt:i4>5</vt:i4>
      </vt:variant>
      <vt:variant>
        <vt:lpwstr>http://wm.crsg.com.cn/9-1.asp?ID=464</vt:lpwstr>
      </vt:variant>
      <vt:variant>
        <vt:lpwstr/>
      </vt:variant>
      <vt:variant>
        <vt:i4>589838</vt:i4>
      </vt:variant>
      <vt:variant>
        <vt:i4>141</vt:i4>
      </vt:variant>
      <vt:variant>
        <vt:i4>0</vt:i4>
      </vt:variant>
      <vt:variant>
        <vt:i4>5</vt:i4>
      </vt:variant>
      <vt:variant>
        <vt:lpwstr>http://wm.crsg.com.cn/9-1.asp?ID=463</vt:lpwstr>
      </vt:variant>
      <vt:variant>
        <vt:lpwstr/>
      </vt:variant>
      <vt:variant>
        <vt:i4>524302</vt:i4>
      </vt:variant>
      <vt:variant>
        <vt:i4>138</vt:i4>
      </vt:variant>
      <vt:variant>
        <vt:i4>0</vt:i4>
      </vt:variant>
      <vt:variant>
        <vt:i4>5</vt:i4>
      </vt:variant>
      <vt:variant>
        <vt:lpwstr>http://wm.crsg.com.cn/9-1.asp?ID=462</vt:lpwstr>
      </vt:variant>
      <vt:variant>
        <vt:lpwstr/>
      </vt:variant>
      <vt:variant>
        <vt:i4>720910</vt:i4>
      </vt:variant>
      <vt:variant>
        <vt:i4>135</vt:i4>
      </vt:variant>
      <vt:variant>
        <vt:i4>0</vt:i4>
      </vt:variant>
      <vt:variant>
        <vt:i4>5</vt:i4>
      </vt:variant>
      <vt:variant>
        <vt:lpwstr>http://wm.crsg.com.cn/9-1.asp?ID=461</vt:lpwstr>
      </vt:variant>
      <vt:variant>
        <vt:lpwstr/>
      </vt:variant>
      <vt:variant>
        <vt:i4>655374</vt:i4>
      </vt:variant>
      <vt:variant>
        <vt:i4>132</vt:i4>
      </vt:variant>
      <vt:variant>
        <vt:i4>0</vt:i4>
      </vt:variant>
      <vt:variant>
        <vt:i4>5</vt:i4>
      </vt:variant>
      <vt:variant>
        <vt:lpwstr>http://wm.crsg.com.cn/9-1.asp?ID=460</vt:lpwstr>
      </vt:variant>
      <vt:variant>
        <vt:lpwstr/>
      </vt:variant>
      <vt:variant>
        <vt:i4>196621</vt:i4>
      </vt:variant>
      <vt:variant>
        <vt:i4>129</vt:i4>
      </vt:variant>
      <vt:variant>
        <vt:i4>0</vt:i4>
      </vt:variant>
      <vt:variant>
        <vt:i4>5</vt:i4>
      </vt:variant>
      <vt:variant>
        <vt:lpwstr>http://wm.crsg.com.cn/9-1.asp?ID=459</vt:lpwstr>
      </vt:variant>
      <vt:variant>
        <vt:lpwstr/>
      </vt:variant>
      <vt:variant>
        <vt:i4>131085</vt:i4>
      </vt:variant>
      <vt:variant>
        <vt:i4>126</vt:i4>
      </vt:variant>
      <vt:variant>
        <vt:i4>0</vt:i4>
      </vt:variant>
      <vt:variant>
        <vt:i4>5</vt:i4>
      </vt:variant>
      <vt:variant>
        <vt:lpwstr>http://wm.crsg.com.cn/9-1.asp?ID=458</vt:lpwstr>
      </vt:variant>
      <vt:variant>
        <vt:lpwstr/>
      </vt:variant>
      <vt:variant>
        <vt:i4>851981</vt:i4>
      </vt:variant>
      <vt:variant>
        <vt:i4>123</vt:i4>
      </vt:variant>
      <vt:variant>
        <vt:i4>0</vt:i4>
      </vt:variant>
      <vt:variant>
        <vt:i4>5</vt:i4>
      </vt:variant>
      <vt:variant>
        <vt:lpwstr>http://wm.crsg.com.cn/9-1.asp?ID=457</vt:lpwstr>
      </vt:variant>
      <vt:variant>
        <vt:lpwstr/>
      </vt:variant>
      <vt:variant>
        <vt:i4>786445</vt:i4>
      </vt:variant>
      <vt:variant>
        <vt:i4>120</vt:i4>
      </vt:variant>
      <vt:variant>
        <vt:i4>0</vt:i4>
      </vt:variant>
      <vt:variant>
        <vt:i4>5</vt:i4>
      </vt:variant>
      <vt:variant>
        <vt:lpwstr>http://wm.crsg.com.cn/9-1.asp?ID=456</vt:lpwstr>
      </vt:variant>
      <vt:variant>
        <vt:lpwstr/>
      </vt:variant>
      <vt:variant>
        <vt:i4>917517</vt:i4>
      </vt:variant>
      <vt:variant>
        <vt:i4>117</vt:i4>
      </vt:variant>
      <vt:variant>
        <vt:i4>0</vt:i4>
      </vt:variant>
      <vt:variant>
        <vt:i4>5</vt:i4>
      </vt:variant>
      <vt:variant>
        <vt:lpwstr>http://wm.crsg.com.cn/9-1.asp?ID=454</vt:lpwstr>
      </vt:variant>
      <vt:variant>
        <vt:lpwstr/>
      </vt:variant>
      <vt:variant>
        <vt:i4>589837</vt:i4>
      </vt:variant>
      <vt:variant>
        <vt:i4>114</vt:i4>
      </vt:variant>
      <vt:variant>
        <vt:i4>0</vt:i4>
      </vt:variant>
      <vt:variant>
        <vt:i4>5</vt:i4>
      </vt:variant>
      <vt:variant>
        <vt:lpwstr>http://wm.crsg.com.cn/9-1.asp?ID=453</vt:lpwstr>
      </vt:variant>
      <vt:variant>
        <vt:lpwstr/>
      </vt:variant>
      <vt:variant>
        <vt:i4>524301</vt:i4>
      </vt:variant>
      <vt:variant>
        <vt:i4>111</vt:i4>
      </vt:variant>
      <vt:variant>
        <vt:i4>0</vt:i4>
      </vt:variant>
      <vt:variant>
        <vt:i4>5</vt:i4>
      </vt:variant>
      <vt:variant>
        <vt:lpwstr>http://wm.crsg.com.cn/9-1.asp?ID=452</vt:lpwstr>
      </vt:variant>
      <vt:variant>
        <vt:lpwstr/>
      </vt:variant>
      <vt:variant>
        <vt:i4>720909</vt:i4>
      </vt:variant>
      <vt:variant>
        <vt:i4>108</vt:i4>
      </vt:variant>
      <vt:variant>
        <vt:i4>0</vt:i4>
      </vt:variant>
      <vt:variant>
        <vt:i4>5</vt:i4>
      </vt:variant>
      <vt:variant>
        <vt:lpwstr>http://wm.crsg.com.cn/9-1.asp?ID=451</vt:lpwstr>
      </vt:variant>
      <vt:variant>
        <vt:lpwstr/>
      </vt:variant>
      <vt:variant>
        <vt:i4>655373</vt:i4>
      </vt:variant>
      <vt:variant>
        <vt:i4>105</vt:i4>
      </vt:variant>
      <vt:variant>
        <vt:i4>0</vt:i4>
      </vt:variant>
      <vt:variant>
        <vt:i4>5</vt:i4>
      </vt:variant>
      <vt:variant>
        <vt:lpwstr>http://wm.crsg.com.cn/9-1.asp?ID=450</vt:lpwstr>
      </vt:variant>
      <vt:variant>
        <vt:lpwstr/>
      </vt:variant>
      <vt:variant>
        <vt:i4>196620</vt:i4>
      </vt:variant>
      <vt:variant>
        <vt:i4>102</vt:i4>
      </vt:variant>
      <vt:variant>
        <vt:i4>0</vt:i4>
      </vt:variant>
      <vt:variant>
        <vt:i4>5</vt:i4>
      </vt:variant>
      <vt:variant>
        <vt:lpwstr>http://wm.crsg.com.cn/9-1.asp?ID=449</vt:lpwstr>
      </vt:variant>
      <vt:variant>
        <vt:lpwstr/>
      </vt:variant>
      <vt:variant>
        <vt:i4>131084</vt:i4>
      </vt:variant>
      <vt:variant>
        <vt:i4>99</vt:i4>
      </vt:variant>
      <vt:variant>
        <vt:i4>0</vt:i4>
      </vt:variant>
      <vt:variant>
        <vt:i4>5</vt:i4>
      </vt:variant>
      <vt:variant>
        <vt:lpwstr>http://wm.crsg.com.cn/9-1.asp?ID=448</vt:lpwstr>
      </vt:variant>
      <vt:variant>
        <vt:lpwstr/>
      </vt:variant>
      <vt:variant>
        <vt:i4>655373</vt:i4>
      </vt:variant>
      <vt:variant>
        <vt:i4>96</vt:i4>
      </vt:variant>
      <vt:variant>
        <vt:i4>0</vt:i4>
      </vt:variant>
      <vt:variant>
        <vt:i4>5</vt:i4>
      </vt:variant>
      <vt:variant>
        <vt:lpwstr>http://wm.crsg.com.cn/9-1.asp?ID=450</vt:lpwstr>
      </vt:variant>
      <vt:variant>
        <vt:lpwstr/>
      </vt:variant>
      <vt:variant>
        <vt:i4>196620</vt:i4>
      </vt:variant>
      <vt:variant>
        <vt:i4>93</vt:i4>
      </vt:variant>
      <vt:variant>
        <vt:i4>0</vt:i4>
      </vt:variant>
      <vt:variant>
        <vt:i4>5</vt:i4>
      </vt:variant>
      <vt:variant>
        <vt:lpwstr>http://wm.crsg.com.cn/9-1.asp?ID=449</vt:lpwstr>
      </vt:variant>
      <vt:variant>
        <vt:lpwstr/>
      </vt:variant>
      <vt:variant>
        <vt:i4>131084</vt:i4>
      </vt:variant>
      <vt:variant>
        <vt:i4>90</vt:i4>
      </vt:variant>
      <vt:variant>
        <vt:i4>0</vt:i4>
      </vt:variant>
      <vt:variant>
        <vt:i4>5</vt:i4>
      </vt:variant>
      <vt:variant>
        <vt:lpwstr>http://wm.crsg.com.cn/9-1.asp?ID=448</vt:lpwstr>
      </vt:variant>
      <vt:variant>
        <vt:lpwstr/>
      </vt:variant>
      <vt:variant>
        <vt:i4>851980</vt:i4>
      </vt:variant>
      <vt:variant>
        <vt:i4>87</vt:i4>
      </vt:variant>
      <vt:variant>
        <vt:i4>0</vt:i4>
      </vt:variant>
      <vt:variant>
        <vt:i4>5</vt:i4>
      </vt:variant>
      <vt:variant>
        <vt:lpwstr>http://wm.crsg.com.cn/9-1.asp?ID=447</vt:lpwstr>
      </vt:variant>
      <vt:variant>
        <vt:lpwstr/>
      </vt:variant>
      <vt:variant>
        <vt:i4>786444</vt:i4>
      </vt:variant>
      <vt:variant>
        <vt:i4>84</vt:i4>
      </vt:variant>
      <vt:variant>
        <vt:i4>0</vt:i4>
      </vt:variant>
      <vt:variant>
        <vt:i4>5</vt:i4>
      </vt:variant>
      <vt:variant>
        <vt:lpwstr>http://wm.crsg.com.cn/9-1.asp?ID=446</vt:lpwstr>
      </vt:variant>
      <vt:variant>
        <vt:lpwstr/>
      </vt:variant>
      <vt:variant>
        <vt:i4>983052</vt:i4>
      </vt:variant>
      <vt:variant>
        <vt:i4>81</vt:i4>
      </vt:variant>
      <vt:variant>
        <vt:i4>0</vt:i4>
      </vt:variant>
      <vt:variant>
        <vt:i4>5</vt:i4>
      </vt:variant>
      <vt:variant>
        <vt:lpwstr>http://wm.crsg.com.cn/9-1.asp?ID=445</vt:lpwstr>
      </vt:variant>
      <vt:variant>
        <vt:lpwstr/>
      </vt:variant>
      <vt:variant>
        <vt:i4>917516</vt:i4>
      </vt:variant>
      <vt:variant>
        <vt:i4>78</vt:i4>
      </vt:variant>
      <vt:variant>
        <vt:i4>0</vt:i4>
      </vt:variant>
      <vt:variant>
        <vt:i4>5</vt:i4>
      </vt:variant>
      <vt:variant>
        <vt:lpwstr>http://wm.crsg.com.cn/9-1.asp?ID=444</vt:lpwstr>
      </vt:variant>
      <vt:variant>
        <vt:lpwstr/>
      </vt:variant>
      <vt:variant>
        <vt:i4>589836</vt:i4>
      </vt:variant>
      <vt:variant>
        <vt:i4>75</vt:i4>
      </vt:variant>
      <vt:variant>
        <vt:i4>0</vt:i4>
      </vt:variant>
      <vt:variant>
        <vt:i4>5</vt:i4>
      </vt:variant>
      <vt:variant>
        <vt:lpwstr>http://wm.crsg.com.cn/9-1.asp?ID=443</vt:lpwstr>
      </vt:variant>
      <vt:variant>
        <vt:lpwstr/>
      </vt:variant>
      <vt:variant>
        <vt:i4>524300</vt:i4>
      </vt:variant>
      <vt:variant>
        <vt:i4>72</vt:i4>
      </vt:variant>
      <vt:variant>
        <vt:i4>0</vt:i4>
      </vt:variant>
      <vt:variant>
        <vt:i4>5</vt:i4>
      </vt:variant>
      <vt:variant>
        <vt:lpwstr>http://wm.crsg.com.cn/9-1.asp?ID=442</vt:lpwstr>
      </vt:variant>
      <vt:variant>
        <vt:lpwstr/>
      </vt:variant>
      <vt:variant>
        <vt:i4>720908</vt:i4>
      </vt:variant>
      <vt:variant>
        <vt:i4>69</vt:i4>
      </vt:variant>
      <vt:variant>
        <vt:i4>0</vt:i4>
      </vt:variant>
      <vt:variant>
        <vt:i4>5</vt:i4>
      </vt:variant>
      <vt:variant>
        <vt:lpwstr>http://wm.crsg.com.cn/9-1.asp?ID=441</vt:lpwstr>
      </vt:variant>
      <vt:variant>
        <vt:lpwstr/>
      </vt:variant>
      <vt:variant>
        <vt:i4>655372</vt:i4>
      </vt:variant>
      <vt:variant>
        <vt:i4>66</vt:i4>
      </vt:variant>
      <vt:variant>
        <vt:i4>0</vt:i4>
      </vt:variant>
      <vt:variant>
        <vt:i4>5</vt:i4>
      </vt:variant>
      <vt:variant>
        <vt:lpwstr>http://wm.crsg.com.cn/9-1.asp?ID=440</vt:lpwstr>
      </vt:variant>
      <vt:variant>
        <vt:lpwstr/>
      </vt:variant>
      <vt:variant>
        <vt:i4>196619</vt:i4>
      </vt:variant>
      <vt:variant>
        <vt:i4>63</vt:i4>
      </vt:variant>
      <vt:variant>
        <vt:i4>0</vt:i4>
      </vt:variant>
      <vt:variant>
        <vt:i4>5</vt:i4>
      </vt:variant>
      <vt:variant>
        <vt:lpwstr>http://wm.crsg.com.cn/9-1.asp?ID=439</vt:lpwstr>
      </vt:variant>
      <vt:variant>
        <vt:lpwstr/>
      </vt:variant>
      <vt:variant>
        <vt:i4>1769535</vt:i4>
      </vt:variant>
      <vt:variant>
        <vt:i4>59</vt:i4>
      </vt:variant>
      <vt:variant>
        <vt:i4>0</vt:i4>
      </vt:variant>
      <vt:variant>
        <vt:i4>5</vt:i4>
      </vt:variant>
      <vt:variant>
        <vt:lpwstr/>
      </vt:variant>
      <vt:variant>
        <vt:lpwstr>_Toc437589431</vt:lpwstr>
      </vt:variant>
      <vt:variant>
        <vt:i4>1769535</vt:i4>
      </vt:variant>
      <vt:variant>
        <vt:i4>56</vt:i4>
      </vt:variant>
      <vt:variant>
        <vt:i4>0</vt:i4>
      </vt:variant>
      <vt:variant>
        <vt:i4>5</vt:i4>
      </vt:variant>
      <vt:variant>
        <vt:lpwstr/>
      </vt:variant>
      <vt:variant>
        <vt:lpwstr>_Toc437589431</vt:lpwstr>
      </vt:variant>
      <vt:variant>
        <vt:i4>1769535</vt:i4>
      </vt:variant>
      <vt:variant>
        <vt:i4>53</vt:i4>
      </vt:variant>
      <vt:variant>
        <vt:i4>0</vt:i4>
      </vt:variant>
      <vt:variant>
        <vt:i4>5</vt:i4>
      </vt:variant>
      <vt:variant>
        <vt:lpwstr/>
      </vt:variant>
      <vt:variant>
        <vt:lpwstr>_Toc437589431</vt:lpwstr>
      </vt:variant>
      <vt:variant>
        <vt:i4>1769535</vt:i4>
      </vt:variant>
      <vt:variant>
        <vt:i4>50</vt:i4>
      </vt:variant>
      <vt:variant>
        <vt:i4>0</vt:i4>
      </vt:variant>
      <vt:variant>
        <vt:i4>5</vt:i4>
      </vt:variant>
      <vt:variant>
        <vt:lpwstr/>
      </vt:variant>
      <vt:variant>
        <vt:lpwstr>_Toc437589431</vt:lpwstr>
      </vt:variant>
      <vt:variant>
        <vt:i4>1703999</vt:i4>
      </vt:variant>
      <vt:variant>
        <vt:i4>47</vt:i4>
      </vt:variant>
      <vt:variant>
        <vt:i4>0</vt:i4>
      </vt:variant>
      <vt:variant>
        <vt:i4>5</vt:i4>
      </vt:variant>
      <vt:variant>
        <vt:lpwstr/>
      </vt:variant>
      <vt:variant>
        <vt:lpwstr>_Toc437589429</vt:lpwstr>
      </vt:variant>
      <vt:variant>
        <vt:i4>1703999</vt:i4>
      </vt:variant>
      <vt:variant>
        <vt:i4>44</vt:i4>
      </vt:variant>
      <vt:variant>
        <vt:i4>0</vt:i4>
      </vt:variant>
      <vt:variant>
        <vt:i4>5</vt:i4>
      </vt:variant>
      <vt:variant>
        <vt:lpwstr/>
      </vt:variant>
      <vt:variant>
        <vt:lpwstr>_Toc437589428</vt:lpwstr>
      </vt:variant>
      <vt:variant>
        <vt:i4>1703999</vt:i4>
      </vt:variant>
      <vt:variant>
        <vt:i4>41</vt:i4>
      </vt:variant>
      <vt:variant>
        <vt:i4>0</vt:i4>
      </vt:variant>
      <vt:variant>
        <vt:i4>5</vt:i4>
      </vt:variant>
      <vt:variant>
        <vt:lpwstr/>
      </vt:variant>
      <vt:variant>
        <vt:lpwstr>_Toc437589427</vt:lpwstr>
      </vt:variant>
      <vt:variant>
        <vt:i4>1703999</vt:i4>
      </vt:variant>
      <vt:variant>
        <vt:i4>38</vt:i4>
      </vt:variant>
      <vt:variant>
        <vt:i4>0</vt:i4>
      </vt:variant>
      <vt:variant>
        <vt:i4>5</vt:i4>
      </vt:variant>
      <vt:variant>
        <vt:lpwstr/>
      </vt:variant>
      <vt:variant>
        <vt:lpwstr>_Toc437589425</vt:lpwstr>
      </vt:variant>
      <vt:variant>
        <vt:i4>1703999</vt:i4>
      </vt:variant>
      <vt:variant>
        <vt:i4>35</vt:i4>
      </vt:variant>
      <vt:variant>
        <vt:i4>0</vt:i4>
      </vt:variant>
      <vt:variant>
        <vt:i4>5</vt:i4>
      </vt:variant>
      <vt:variant>
        <vt:lpwstr/>
      </vt:variant>
      <vt:variant>
        <vt:lpwstr>_Toc437589423</vt:lpwstr>
      </vt:variant>
      <vt:variant>
        <vt:i4>1638463</vt:i4>
      </vt:variant>
      <vt:variant>
        <vt:i4>29</vt:i4>
      </vt:variant>
      <vt:variant>
        <vt:i4>0</vt:i4>
      </vt:variant>
      <vt:variant>
        <vt:i4>5</vt:i4>
      </vt:variant>
      <vt:variant>
        <vt:lpwstr/>
      </vt:variant>
      <vt:variant>
        <vt:lpwstr>_Toc437589412</vt:lpwstr>
      </vt:variant>
      <vt:variant>
        <vt:i4>1572927</vt:i4>
      </vt:variant>
      <vt:variant>
        <vt:i4>26</vt:i4>
      </vt:variant>
      <vt:variant>
        <vt:i4>0</vt:i4>
      </vt:variant>
      <vt:variant>
        <vt:i4>5</vt:i4>
      </vt:variant>
      <vt:variant>
        <vt:lpwstr/>
      </vt:variant>
      <vt:variant>
        <vt:lpwstr>_Toc437589405</vt:lpwstr>
      </vt:variant>
      <vt:variant>
        <vt:i4>1572927</vt:i4>
      </vt:variant>
      <vt:variant>
        <vt:i4>23</vt:i4>
      </vt:variant>
      <vt:variant>
        <vt:i4>0</vt:i4>
      </vt:variant>
      <vt:variant>
        <vt:i4>5</vt:i4>
      </vt:variant>
      <vt:variant>
        <vt:lpwstr/>
      </vt:variant>
      <vt:variant>
        <vt:lpwstr>_Toc437589404</vt:lpwstr>
      </vt:variant>
      <vt:variant>
        <vt:i4>1572927</vt:i4>
      </vt:variant>
      <vt:variant>
        <vt:i4>20</vt:i4>
      </vt:variant>
      <vt:variant>
        <vt:i4>0</vt:i4>
      </vt:variant>
      <vt:variant>
        <vt:i4>5</vt:i4>
      </vt:variant>
      <vt:variant>
        <vt:lpwstr/>
      </vt:variant>
      <vt:variant>
        <vt:lpwstr>_Toc437589403</vt:lpwstr>
      </vt:variant>
      <vt:variant>
        <vt:i4>1572927</vt:i4>
      </vt:variant>
      <vt:variant>
        <vt:i4>17</vt:i4>
      </vt:variant>
      <vt:variant>
        <vt:i4>0</vt:i4>
      </vt:variant>
      <vt:variant>
        <vt:i4>5</vt:i4>
      </vt:variant>
      <vt:variant>
        <vt:lpwstr/>
      </vt:variant>
      <vt:variant>
        <vt:lpwstr>_Toc437589402</vt:lpwstr>
      </vt:variant>
      <vt:variant>
        <vt:i4>1572927</vt:i4>
      </vt:variant>
      <vt:variant>
        <vt:i4>14</vt:i4>
      </vt:variant>
      <vt:variant>
        <vt:i4>0</vt:i4>
      </vt:variant>
      <vt:variant>
        <vt:i4>5</vt:i4>
      </vt:variant>
      <vt:variant>
        <vt:lpwstr/>
      </vt:variant>
      <vt:variant>
        <vt:lpwstr>_Toc437589400</vt:lpwstr>
      </vt:variant>
      <vt:variant>
        <vt:i4>1114168</vt:i4>
      </vt:variant>
      <vt:variant>
        <vt:i4>11</vt:i4>
      </vt:variant>
      <vt:variant>
        <vt:i4>0</vt:i4>
      </vt:variant>
      <vt:variant>
        <vt:i4>5</vt:i4>
      </vt:variant>
      <vt:variant>
        <vt:lpwstr/>
      </vt:variant>
      <vt:variant>
        <vt:lpwstr>_Toc437589399</vt:lpwstr>
      </vt:variant>
      <vt:variant>
        <vt:i4>1114168</vt:i4>
      </vt:variant>
      <vt:variant>
        <vt:i4>8</vt:i4>
      </vt:variant>
      <vt:variant>
        <vt:i4>0</vt:i4>
      </vt:variant>
      <vt:variant>
        <vt:i4>5</vt:i4>
      </vt:variant>
      <vt:variant>
        <vt:lpwstr/>
      </vt:variant>
      <vt:variant>
        <vt:lpwstr>_Toc437589399</vt:lpwstr>
      </vt:variant>
      <vt:variant>
        <vt:i4>1114168</vt:i4>
      </vt:variant>
      <vt:variant>
        <vt:i4>2</vt:i4>
      </vt:variant>
      <vt:variant>
        <vt:i4>0</vt:i4>
      </vt:variant>
      <vt:variant>
        <vt:i4>5</vt:i4>
      </vt:variant>
      <vt:variant>
        <vt:lpwstr/>
      </vt:variant>
      <vt:variant>
        <vt:lpwstr>_Toc437589397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严永清</cp:lastModifiedBy>
  <cp:revision>7</cp:revision>
  <cp:lastPrinted>2016-10-10T03:04:00Z</cp:lastPrinted>
  <dcterms:created xsi:type="dcterms:W3CDTF">2017-03-31T06:44:00Z</dcterms:created>
  <dcterms:modified xsi:type="dcterms:W3CDTF">2017-04-01T07:25:00Z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