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984CFA">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55520F" w:rsidRDefault="0055520F">
                  <w:pPr>
                    <w:spacing w:line="400" w:lineRule="exact"/>
                    <w:rPr>
                      <w:rFonts w:ascii="楷体_GB2312" w:eastAsia="楷体_GB2312"/>
                      <w:szCs w:val="28"/>
                    </w:rPr>
                  </w:pPr>
                  <w:r>
                    <w:rPr>
                      <w:rFonts w:ascii="楷体_GB2312" w:eastAsia="楷体_GB2312" w:hint="eastAsia"/>
                      <w:szCs w:val="28"/>
                    </w:rPr>
                    <w:t>内部资料</w:t>
                  </w:r>
                </w:p>
                <w:p w:rsidR="0055520F" w:rsidRDefault="0055520F">
                  <w:pPr>
                    <w:spacing w:line="400" w:lineRule="exact"/>
                    <w:rPr>
                      <w:rFonts w:ascii="楷体_GB2312" w:eastAsia="楷体_GB2312"/>
                      <w:szCs w:val="28"/>
                    </w:rPr>
                  </w:pPr>
                  <w:r>
                    <w:rPr>
                      <w:rFonts w:ascii="楷体_GB2312" w:eastAsia="楷体_GB2312" w:hint="eastAsia"/>
                      <w:szCs w:val="28"/>
                    </w:rPr>
                    <w:t>注意保管</w:t>
                  </w:r>
                </w:p>
                <w:p w:rsidR="0055520F" w:rsidRDefault="0055520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380202">
        <w:rPr>
          <w:rFonts w:ascii="楷体_GB2312" w:eastAsia="楷体_GB2312" w:hint="eastAsia"/>
          <w:b/>
          <w:spacing w:val="-20"/>
          <w:sz w:val="36"/>
          <w:szCs w:val="36"/>
        </w:rPr>
        <w:t>8</w:t>
      </w:r>
      <w:r>
        <w:rPr>
          <w:rFonts w:ascii="楷体_GB2312" w:eastAsia="楷体_GB2312" w:hint="eastAsia"/>
          <w:b/>
          <w:spacing w:val="-20"/>
          <w:sz w:val="36"/>
          <w:szCs w:val="36"/>
        </w:rPr>
        <w:t>-</w:t>
      </w:r>
      <w:r w:rsidR="00FC151B">
        <w:rPr>
          <w:rFonts w:ascii="楷体_GB2312" w:eastAsia="楷体_GB2312" w:hint="eastAsia"/>
          <w:b/>
          <w:spacing w:val="-20"/>
          <w:sz w:val="36"/>
          <w:szCs w:val="36"/>
        </w:rPr>
        <w:t>1</w:t>
      </w:r>
      <w:r w:rsidR="0055607A">
        <w:rPr>
          <w:rFonts w:ascii="楷体_GB2312" w:eastAsia="楷体_GB2312" w:hint="eastAsia"/>
          <w:b/>
          <w:spacing w:val="-20"/>
          <w:sz w:val="36"/>
          <w:szCs w:val="36"/>
        </w:rPr>
        <w:t>2</w:t>
      </w:r>
      <w:r>
        <w:rPr>
          <w:rFonts w:ascii="楷体_GB2312" w:eastAsia="楷体_GB2312" w:hint="eastAsia"/>
          <w:b/>
          <w:spacing w:val="-20"/>
          <w:sz w:val="36"/>
          <w:szCs w:val="36"/>
        </w:rPr>
        <w:t>期 总</w:t>
      </w:r>
      <w:r w:rsidR="0055607A">
        <w:rPr>
          <w:rFonts w:ascii="楷体_GB2312" w:eastAsia="楷体_GB2312" w:hint="eastAsia"/>
          <w:b/>
          <w:spacing w:val="-20"/>
          <w:sz w:val="36"/>
          <w:szCs w:val="36"/>
        </w:rPr>
        <w:t>70</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B1754E">
        <w:rPr>
          <w:rFonts w:ascii="楷体_GB2312" w:eastAsia="楷体_GB2312" w:hint="eastAsia"/>
          <w:sz w:val="36"/>
          <w:szCs w:val="36"/>
        </w:rPr>
        <w:t>八</w:t>
      </w:r>
      <w:r>
        <w:rPr>
          <w:rFonts w:ascii="楷体_GB2312" w:eastAsia="楷体_GB2312" w:hint="eastAsia"/>
          <w:sz w:val="36"/>
          <w:szCs w:val="36"/>
        </w:rPr>
        <w:t>年</w:t>
      </w:r>
      <w:r w:rsidR="00FC151B">
        <w:rPr>
          <w:rFonts w:ascii="楷体_GB2312" w:eastAsia="楷体_GB2312" w:hint="eastAsia"/>
          <w:sz w:val="36"/>
          <w:szCs w:val="36"/>
        </w:rPr>
        <w:t>十</w:t>
      </w:r>
      <w:r w:rsidR="0055607A">
        <w:rPr>
          <w:rFonts w:ascii="楷体_GB2312" w:eastAsia="楷体_GB2312" w:hint="eastAsia"/>
          <w:sz w:val="36"/>
          <w:szCs w:val="36"/>
        </w:rPr>
        <w:t>二</w:t>
      </w:r>
      <w:r>
        <w:rPr>
          <w:rFonts w:ascii="楷体_GB2312" w:eastAsia="楷体_GB2312" w:hint="eastAsia"/>
          <w:sz w:val="36"/>
          <w:szCs w:val="36"/>
        </w:rPr>
        <w:t>月</w:t>
      </w:r>
      <w:r w:rsidR="0055607A">
        <w:rPr>
          <w:rFonts w:ascii="楷体_GB2312" w:eastAsia="楷体_GB2312" w:hint="eastAsia"/>
          <w:sz w:val="36"/>
          <w:szCs w:val="36"/>
        </w:rPr>
        <w:t>二十九</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1D2230">
        <w:rPr>
          <w:rFonts w:ascii="仿宋_GB2312" w:eastAsia="仿宋_GB2312" w:hint="eastAsia"/>
          <w:sz w:val="32"/>
          <w:szCs w:val="32"/>
        </w:rPr>
        <w:t>6</w:t>
      </w:r>
      <w:r w:rsidR="0055607A">
        <w:rPr>
          <w:rFonts w:ascii="仿宋_GB2312" w:eastAsia="仿宋_GB2312" w:hint="eastAsia"/>
          <w:sz w:val="32"/>
          <w:szCs w:val="32"/>
        </w:rPr>
        <w:t>9</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EE6722" w:rsidRDefault="00EE672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984CFA" w:rsidP="00342194">
      <w:pPr>
        <w:ind w:firstLineChars="98" w:firstLine="328"/>
        <w:jc w:val="left"/>
        <w:rPr>
          <w:rFonts w:ascii="仿宋_GB2312" w:eastAsia="仿宋_GB2312"/>
          <w:sz w:val="32"/>
          <w:szCs w:val="32"/>
        </w:rPr>
      </w:pPr>
      <w:r w:rsidRPr="00984CFA">
        <w:rPr>
          <w:rFonts w:ascii="仿宋_GB2312" w:eastAsia="仿宋_GB2312"/>
          <w:sz w:val="32"/>
          <w:szCs w:val="32"/>
        </w:rPr>
        <w:pict>
          <v:line id="Line 2466" o:spid="_x0000_s1028" style="position:absolute;left:0;text-align:left;z-index:251657728" from="2.25pt,29.4pt" to="444.65pt,29.4pt"/>
        </w:pict>
      </w:r>
      <w:r w:rsidRPr="00984CFA">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984CFA">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ED047C" w:rsidRPr="00F83B53" w:rsidRDefault="00984CFA" w:rsidP="00ED047C">
      <w:pPr>
        <w:pStyle w:val="10"/>
        <w:ind w:firstLine="30"/>
        <w:rPr>
          <w:rStyle w:val="a3"/>
        </w:rPr>
      </w:pPr>
      <w:r w:rsidRPr="00C97914">
        <w:rPr>
          <w:rStyle w:val="a3"/>
          <w:rFonts w:ascii="仿宋_GB2312" w:eastAsia="仿宋_GB2312" w:hint="eastAsia"/>
          <w:noProof/>
          <w:color w:val="FF0000"/>
        </w:rPr>
        <w:fldChar w:fldCharType="begin"/>
      </w:r>
      <w:r w:rsidR="00617DFD" w:rsidRPr="00C97914">
        <w:rPr>
          <w:rStyle w:val="a3"/>
          <w:rFonts w:ascii="仿宋_GB2312" w:eastAsia="仿宋_GB2312" w:hint="eastAsia"/>
          <w:noProof/>
          <w:color w:val="FF0000"/>
        </w:rPr>
        <w:instrText xml:space="preserve"> TOC \o "1-3" \h \z \u </w:instrText>
      </w:r>
      <w:r w:rsidRPr="00C97914">
        <w:rPr>
          <w:rStyle w:val="a3"/>
          <w:rFonts w:ascii="仿宋_GB2312" w:eastAsia="仿宋_GB2312" w:hint="eastAsia"/>
          <w:noProof/>
          <w:color w:val="FF0000"/>
        </w:rPr>
        <w:fldChar w:fldCharType="separate"/>
      </w:r>
      <w:hyperlink w:anchor="_Toc533842873" w:history="1">
        <w:r w:rsidR="00ED047C" w:rsidRPr="00A26E3F">
          <w:rPr>
            <w:rStyle w:val="a3"/>
            <w:rFonts w:hint="eastAsia"/>
            <w:noProof/>
          </w:rPr>
          <w:t>第一部分 物资集采信息</w:t>
        </w:r>
        <w:r w:rsidR="00ED047C" w:rsidRPr="00F83B53">
          <w:rPr>
            <w:rStyle w:val="a3"/>
            <w:webHidden/>
          </w:rPr>
          <w:tab/>
        </w:r>
        <w:r w:rsidRPr="00F83B53">
          <w:rPr>
            <w:rStyle w:val="a3"/>
            <w:webHidden/>
          </w:rPr>
          <w:fldChar w:fldCharType="begin"/>
        </w:r>
        <w:r w:rsidR="00ED047C" w:rsidRPr="00F83B53">
          <w:rPr>
            <w:rStyle w:val="a3"/>
            <w:webHidden/>
          </w:rPr>
          <w:instrText xml:space="preserve"> PAGEREF _Toc533842873 \h </w:instrText>
        </w:r>
        <w:r w:rsidRPr="00F83B53">
          <w:rPr>
            <w:rStyle w:val="a3"/>
            <w:webHidden/>
          </w:rPr>
        </w:r>
        <w:r w:rsidRPr="00F83B53">
          <w:rPr>
            <w:rStyle w:val="a3"/>
            <w:webHidden/>
          </w:rPr>
          <w:fldChar w:fldCharType="separate"/>
        </w:r>
        <w:r w:rsidR="00ED047C" w:rsidRPr="00F83B53">
          <w:rPr>
            <w:rStyle w:val="a3"/>
            <w:webHidden/>
          </w:rPr>
          <w:t>4</w:t>
        </w:r>
        <w:r w:rsidRPr="00F83B53">
          <w:rPr>
            <w:rStyle w:val="a3"/>
            <w:webHidden/>
          </w:rPr>
          <w:fldChar w:fldCharType="end"/>
        </w:r>
      </w:hyperlink>
    </w:p>
    <w:p w:rsidR="00ED047C" w:rsidRPr="00F83B53" w:rsidRDefault="00984CFA" w:rsidP="00ED047C">
      <w:pPr>
        <w:pStyle w:val="10"/>
        <w:ind w:firstLine="30"/>
        <w:rPr>
          <w:rStyle w:val="a3"/>
        </w:rPr>
      </w:pPr>
      <w:hyperlink w:anchor="_Toc533842874" w:history="1">
        <w:r w:rsidR="00ED047C" w:rsidRPr="00F83B53">
          <w:rPr>
            <w:rStyle w:val="a3"/>
            <w:rFonts w:hint="eastAsia"/>
            <w:noProof/>
          </w:rPr>
          <w:t>一、</w:t>
        </w:r>
        <w:r w:rsidR="00ED047C" w:rsidRPr="00F83B53">
          <w:rPr>
            <w:rStyle w:val="a3"/>
            <w:noProof/>
          </w:rPr>
          <w:t>1</w:t>
        </w:r>
        <w:r w:rsidR="00ED047C" w:rsidRPr="00F83B53">
          <w:rPr>
            <w:rStyle w:val="a3"/>
            <w:rFonts w:hint="eastAsia"/>
            <w:noProof/>
          </w:rPr>
          <w:t>2月份物资集采信息</w:t>
        </w:r>
        <w:r w:rsidR="00ED047C" w:rsidRPr="00F83B53">
          <w:rPr>
            <w:rStyle w:val="a3"/>
            <w:webHidden/>
          </w:rPr>
          <w:tab/>
        </w:r>
        <w:r w:rsidRPr="00F83B53">
          <w:rPr>
            <w:rStyle w:val="a3"/>
            <w:webHidden/>
          </w:rPr>
          <w:fldChar w:fldCharType="begin"/>
        </w:r>
        <w:r w:rsidR="00ED047C" w:rsidRPr="00F83B53">
          <w:rPr>
            <w:rStyle w:val="a3"/>
            <w:webHidden/>
          </w:rPr>
          <w:instrText xml:space="preserve"> PAGEREF _Toc533842874 \h </w:instrText>
        </w:r>
        <w:r w:rsidRPr="00F83B53">
          <w:rPr>
            <w:rStyle w:val="a3"/>
            <w:webHidden/>
          </w:rPr>
        </w:r>
        <w:r w:rsidRPr="00F83B53">
          <w:rPr>
            <w:rStyle w:val="a3"/>
            <w:webHidden/>
          </w:rPr>
          <w:fldChar w:fldCharType="separate"/>
        </w:r>
        <w:r w:rsidR="00ED047C" w:rsidRPr="00F83B53">
          <w:rPr>
            <w:rStyle w:val="a3"/>
            <w:webHidden/>
          </w:rPr>
          <w:t>4</w:t>
        </w:r>
        <w:r w:rsidRPr="00F83B53">
          <w:rPr>
            <w:rStyle w:val="a3"/>
            <w:webHidden/>
          </w:rPr>
          <w:fldChar w:fldCharType="end"/>
        </w:r>
      </w:hyperlink>
    </w:p>
    <w:p w:rsidR="00ED047C" w:rsidRPr="00F83B53" w:rsidRDefault="00984CFA" w:rsidP="00ED047C">
      <w:pPr>
        <w:pStyle w:val="10"/>
        <w:ind w:firstLine="30"/>
        <w:rPr>
          <w:rStyle w:val="a3"/>
        </w:rPr>
      </w:pPr>
      <w:hyperlink w:anchor="_Toc533842875" w:history="1">
        <w:r w:rsidR="00ED047C" w:rsidRPr="00F83B53">
          <w:rPr>
            <w:rStyle w:val="a3"/>
            <w:rFonts w:hint="eastAsia"/>
            <w:noProof/>
          </w:rPr>
          <w:t>二、</w:t>
        </w:r>
        <w:r w:rsidR="00ED047C" w:rsidRPr="00F83B53">
          <w:rPr>
            <w:rStyle w:val="a3"/>
            <w:noProof/>
          </w:rPr>
          <w:t>12</w:t>
        </w:r>
        <w:r w:rsidR="00ED047C" w:rsidRPr="00F83B53">
          <w:rPr>
            <w:rStyle w:val="a3"/>
            <w:rFonts w:hint="eastAsia"/>
            <w:noProof/>
          </w:rPr>
          <w:t>月份电商采购额统计</w:t>
        </w:r>
        <w:r w:rsidR="00ED047C" w:rsidRPr="00F83B53">
          <w:rPr>
            <w:rStyle w:val="a3"/>
            <w:webHidden/>
          </w:rPr>
          <w:tab/>
        </w:r>
        <w:r w:rsidRPr="00F83B53">
          <w:rPr>
            <w:rStyle w:val="a3"/>
            <w:webHidden/>
          </w:rPr>
          <w:fldChar w:fldCharType="begin"/>
        </w:r>
        <w:r w:rsidR="00ED047C" w:rsidRPr="00F83B53">
          <w:rPr>
            <w:rStyle w:val="a3"/>
            <w:webHidden/>
          </w:rPr>
          <w:instrText xml:space="preserve"> PAGEREF _Toc533842875 \h </w:instrText>
        </w:r>
        <w:r w:rsidRPr="00F83B53">
          <w:rPr>
            <w:rStyle w:val="a3"/>
            <w:webHidden/>
          </w:rPr>
        </w:r>
        <w:r w:rsidRPr="00F83B53">
          <w:rPr>
            <w:rStyle w:val="a3"/>
            <w:webHidden/>
          </w:rPr>
          <w:fldChar w:fldCharType="separate"/>
        </w:r>
        <w:r w:rsidR="00ED047C" w:rsidRPr="00F83B53">
          <w:rPr>
            <w:rStyle w:val="a3"/>
            <w:webHidden/>
          </w:rPr>
          <w:t>5</w:t>
        </w:r>
        <w:r w:rsidRPr="00F83B53">
          <w:rPr>
            <w:rStyle w:val="a3"/>
            <w:webHidden/>
          </w:rPr>
          <w:fldChar w:fldCharType="end"/>
        </w:r>
      </w:hyperlink>
    </w:p>
    <w:p w:rsidR="00ED047C" w:rsidRPr="00F83B53" w:rsidRDefault="00984CFA" w:rsidP="00ED047C">
      <w:pPr>
        <w:pStyle w:val="10"/>
        <w:ind w:firstLine="30"/>
        <w:rPr>
          <w:rStyle w:val="a3"/>
        </w:rPr>
      </w:pPr>
      <w:hyperlink w:anchor="_Toc533842876" w:history="1">
        <w:r w:rsidR="00ED047C" w:rsidRPr="00F83B53">
          <w:rPr>
            <w:rStyle w:val="a3"/>
            <w:rFonts w:hint="eastAsia"/>
            <w:noProof/>
          </w:rPr>
          <w:t>三、</w:t>
        </w:r>
        <w:r w:rsidR="00ED047C" w:rsidRPr="00F83B53">
          <w:rPr>
            <w:rStyle w:val="a3"/>
            <w:noProof/>
          </w:rPr>
          <w:t>12</w:t>
        </w:r>
        <w:r w:rsidR="00ED047C" w:rsidRPr="00F83B53">
          <w:rPr>
            <w:rStyle w:val="a3"/>
            <w:rFonts w:hint="eastAsia"/>
            <w:noProof/>
          </w:rPr>
          <w:t>月份挂网招标工作</w:t>
        </w:r>
        <w:r w:rsidR="00ED047C" w:rsidRPr="00F83B53">
          <w:rPr>
            <w:rStyle w:val="a3"/>
            <w:webHidden/>
          </w:rPr>
          <w:tab/>
        </w:r>
        <w:r w:rsidRPr="00F83B53">
          <w:rPr>
            <w:rStyle w:val="a3"/>
            <w:webHidden/>
          </w:rPr>
          <w:fldChar w:fldCharType="begin"/>
        </w:r>
        <w:r w:rsidR="00ED047C" w:rsidRPr="00F83B53">
          <w:rPr>
            <w:rStyle w:val="a3"/>
            <w:webHidden/>
          </w:rPr>
          <w:instrText xml:space="preserve"> PAGEREF _Toc533842876 \h </w:instrText>
        </w:r>
        <w:r w:rsidRPr="00F83B53">
          <w:rPr>
            <w:rStyle w:val="a3"/>
            <w:webHidden/>
          </w:rPr>
        </w:r>
        <w:r w:rsidRPr="00F83B53">
          <w:rPr>
            <w:rStyle w:val="a3"/>
            <w:webHidden/>
          </w:rPr>
          <w:fldChar w:fldCharType="separate"/>
        </w:r>
        <w:r w:rsidR="00ED047C" w:rsidRPr="00F83B53">
          <w:rPr>
            <w:rStyle w:val="a3"/>
            <w:webHidden/>
          </w:rPr>
          <w:t>7</w:t>
        </w:r>
        <w:r w:rsidRPr="00F83B53">
          <w:rPr>
            <w:rStyle w:val="a3"/>
            <w:webHidden/>
          </w:rPr>
          <w:fldChar w:fldCharType="end"/>
        </w:r>
      </w:hyperlink>
    </w:p>
    <w:p w:rsidR="00ED047C" w:rsidRPr="00F83B53" w:rsidRDefault="00984CFA" w:rsidP="00ED047C">
      <w:pPr>
        <w:pStyle w:val="10"/>
        <w:ind w:firstLine="30"/>
        <w:rPr>
          <w:rStyle w:val="a3"/>
        </w:rPr>
      </w:pPr>
      <w:hyperlink w:anchor="_Toc533842877" w:history="1">
        <w:r w:rsidR="00ED047C" w:rsidRPr="00A26E3F">
          <w:rPr>
            <w:rStyle w:val="a3"/>
            <w:rFonts w:hint="eastAsia"/>
            <w:noProof/>
          </w:rPr>
          <w:t>第二部分 物资管理信息</w:t>
        </w:r>
        <w:r w:rsidR="00ED047C" w:rsidRPr="00F83B53">
          <w:rPr>
            <w:rStyle w:val="a3"/>
            <w:webHidden/>
          </w:rPr>
          <w:tab/>
        </w:r>
        <w:r w:rsidRPr="00F83B53">
          <w:rPr>
            <w:rStyle w:val="a3"/>
            <w:webHidden/>
          </w:rPr>
          <w:fldChar w:fldCharType="begin"/>
        </w:r>
        <w:r w:rsidR="00ED047C" w:rsidRPr="00F83B53">
          <w:rPr>
            <w:rStyle w:val="a3"/>
            <w:webHidden/>
          </w:rPr>
          <w:instrText xml:space="preserve"> PAGEREF _Toc533842877 \h </w:instrText>
        </w:r>
        <w:r w:rsidRPr="00F83B53">
          <w:rPr>
            <w:rStyle w:val="a3"/>
            <w:webHidden/>
          </w:rPr>
        </w:r>
        <w:r w:rsidRPr="00F83B53">
          <w:rPr>
            <w:rStyle w:val="a3"/>
            <w:webHidden/>
          </w:rPr>
          <w:fldChar w:fldCharType="separate"/>
        </w:r>
        <w:r w:rsidR="00ED047C" w:rsidRPr="00F83B53">
          <w:rPr>
            <w:rStyle w:val="a3"/>
            <w:webHidden/>
          </w:rPr>
          <w:t>12</w:t>
        </w:r>
        <w:r w:rsidRPr="00F83B53">
          <w:rPr>
            <w:rStyle w:val="a3"/>
            <w:webHidden/>
          </w:rPr>
          <w:fldChar w:fldCharType="end"/>
        </w:r>
      </w:hyperlink>
    </w:p>
    <w:p w:rsidR="00ED047C" w:rsidRPr="00F83B53" w:rsidRDefault="00984CFA" w:rsidP="00ED047C">
      <w:pPr>
        <w:pStyle w:val="10"/>
        <w:tabs>
          <w:tab w:val="left" w:pos="1050"/>
        </w:tabs>
        <w:ind w:firstLine="30"/>
        <w:rPr>
          <w:rStyle w:val="a3"/>
        </w:rPr>
      </w:pPr>
      <w:hyperlink w:anchor="_Toc533842878" w:history="1">
        <w:r w:rsidR="00ED047C" w:rsidRPr="00F83B53">
          <w:rPr>
            <w:rStyle w:val="a3"/>
            <w:rFonts w:hint="eastAsia"/>
            <w:noProof/>
          </w:rPr>
          <w:t>一、集团公司</w:t>
        </w:r>
        <w:r w:rsidR="00ED047C" w:rsidRPr="00F83B53">
          <w:rPr>
            <w:rStyle w:val="a3"/>
            <w:noProof/>
          </w:rPr>
          <w:t>12</w:t>
        </w:r>
        <w:r w:rsidR="00ED047C" w:rsidRPr="00F83B53">
          <w:rPr>
            <w:rStyle w:val="a3"/>
            <w:rFonts w:hint="eastAsia"/>
            <w:noProof/>
          </w:rPr>
          <w:t>月份物资主要管理工作</w:t>
        </w:r>
        <w:r w:rsidR="00ED047C" w:rsidRPr="00F83B53">
          <w:rPr>
            <w:rStyle w:val="a3"/>
            <w:webHidden/>
          </w:rPr>
          <w:tab/>
        </w:r>
        <w:r w:rsidRPr="00F83B53">
          <w:rPr>
            <w:rStyle w:val="a3"/>
            <w:webHidden/>
          </w:rPr>
          <w:fldChar w:fldCharType="begin"/>
        </w:r>
        <w:r w:rsidR="00ED047C" w:rsidRPr="00F83B53">
          <w:rPr>
            <w:rStyle w:val="a3"/>
            <w:webHidden/>
          </w:rPr>
          <w:instrText xml:space="preserve"> PAGEREF _Toc533842878 \h </w:instrText>
        </w:r>
        <w:r w:rsidRPr="00F83B53">
          <w:rPr>
            <w:rStyle w:val="a3"/>
            <w:webHidden/>
          </w:rPr>
        </w:r>
        <w:r w:rsidRPr="00F83B53">
          <w:rPr>
            <w:rStyle w:val="a3"/>
            <w:webHidden/>
          </w:rPr>
          <w:fldChar w:fldCharType="separate"/>
        </w:r>
        <w:r w:rsidR="00ED047C" w:rsidRPr="00F83B53">
          <w:rPr>
            <w:rStyle w:val="a3"/>
            <w:webHidden/>
          </w:rPr>
          <w:t>12</w:t>
        </w:r>
        <w:r w:rsidRPr="00F83B53">
          <w:rPr>
            <w:rStyle w:val="a3"/>
            <w:webHidden/>
          </w:rPr>
          <w:fldChar w:fldCharType="end"/>
        </w:r>
      </w:hyperlink>
    </w:p>
    <w:p w:rsidR="00ED047C" w:rsidRPr="00F83B53" w:rsidRDefault="00984CFA" w:rsidP="00ED047C">
      <w:pPr>
        <w:pStyle w:val="10"/>
        <w:tabs>
          <w:tab w:val="left" w:pos="1050"/>
        </w:tabs>
        <w:ind w:firstLine="30"/>
        <w:rPr>
          <w:rStyle w:val="a3"/>
        </w:rPr>
      </w:pPr>
      <w:hyperlink w:anchor="_Toc533842879" w:history="1">
        <w:r w:rsidR="00ED047C" w:rsidRPr="00F83B53">
          <w:rPr>
            <w:rStyle w:val="a3"/>
            <w:rFonts w:hint="eastAsia"/>
            <w:noProof/>
          </w:rPr>
          <w:t>二、集团公司下月物资工作计划</w:t>
        </w:r>
        <w:r w:rsidR="00ED047C" w:rsidRPr="00F83B53">
          <w:rPr>
            <w:rStyle w:val="a3"/>
            <w:webHidden/>
          </w:rPr>
          <w:tab/>
        </w:r>
        <w:r w:rsidRPr="00F83B53">
          <w:rPr>
            <w:rStyle w:val="a3"/>
            <w:webHidden/>
          </w:rPr>
          <w:fldChar w:fldCharType="begin"/>
        </w:r>
        <w:r w:rsidR="00ED047C" w:rsidRPr="00F83B53">
          <w:rPr>
            <w:rStyle w:val="a3"/>
            <w:webHidden/>
          </w:rPr>
          <w:instrText xml:space="preserve"> PAGEREF _Toc533842879 \h </w:instrText>
        </w:r>
        <w:r w:rsidRPr="00F83B53">
          <w:rPr>
            <w:rStyle w:val="a3"/>
            <w:webHidden/>
          </w:rPr>
        </w:r>
        <w:r w:rsidRPr="00F83B53">
          <w:rPr>
            <w:rStyle w:val="a3"/>
            <w:webHidden/>
          </w:rPr>
          <w:fldChar w:fldCharType="separate"/>
        </w:r>
        <w:r w:rsidR="00ED047C" w:rsidRPr="00F83B53">
          <w:rPr>
            <w:rStyle w:val="a3"/>
            <w:webHidden/>
          </w:rPr>
          <w:t>14</w:t>
        </w:r>
        <w:r w:rsidRPr="00F83B53">
          <w:rPr>
            <w:rStyle w:val="a3"/>
            <w:webHidden/>
          </w:rPr>
          <w:fldChar w:fldCharType="end"/>
        </w:r>
      </w:hyperlink>
    </w:p>
    <w:p w:rsidR="00ED047C" w:rsidRDefault="00984CFA" w:rsidP="00ED047C">
      <w:pPr>
        <w:pStyle w:val="10"/>
        <w:ind w:firstLine="30"/>
        <w:rPr>
          <w:rFonts w:asciiTheme="minorHAnsi" w:eastAsiaTheme="minorEastAsia" w:hAnsiTheme="minorHAnsi" w:cstheme="minorBidi"/>
          <w:noProof/>
          <w:snapToGrid/>
          <w:kern w:val="2"/>
          <w:sz w:val="21"/>
          <w:szCs w:val="22"/>
        </w:rPr>
      </w:pPr>
      <w:hyperlink w:anchor="_Toc533842880" w:history="1">
        <w:r w:rsidR="00ED047C" w:rsidRPr="00F83B53">
          <w:rPr>
            <w:rStyle w:val="a3"/>
            <w:rFonts w:hint="eastAsia"/>
            <w:noProof/>
          </w:rPr>
          <w:t>三、子分公司</w:t>
        </w:r>
        <w:r w:rsidR="00ED047C" w:rsidRPr="00F83B53">
          <w:rPr>
            <w:rStyle w:val="a3"/>
            <w:noProof/>
          </w:rPr>
          <w:t>12</w:t>
        </w:r>
        <w:r w:rsidR="00ED047C" w:rsidRPr="00F83B53">
          <w:rPr>
            <w:rStyle w:val="a3"/>
            <w:rFonts w:hint="eastAsia"/>
            <w:noProof/>
          </w:rPr>
          <w:t>月物资主要工作</w:t>
        </w:r>
        <w:r w:rsidR="00ED047C" w:rsidRPr="00F83B53">
          <w:rPr>
            <w:rStyle w:val="a3"/>
            <w:webHidden/>
          </w:rPr>
          <w:tab/>
        </w:r>
        <w:r w:rsidRPr="00F83B53">
          <w:rPr>
            <w:rStyle w:val="a3"/>
            <w:webHidden/>
          </w:rPr>
          <w:fldChar w:fldCharType="begin"/>
        </w:r>
        <w:r w:rsidR="00ED047C" w:rsidRPr="00F83B53">
          <w:rPr>
            <w:rStyle w:val="a3"/>
            <w:webHidden/>
          </w:rPr>
          <w:instrText xml:space="preserve"> PAGEREF _Toc533842880 \h </w:instrText>
        </w:r>
        <w:r w:rsidRPr="00F83B53">
          <w:rPr>
            <w:rStyle w:val="a3"/>
            <w:webHidden/>
          </w:rPr>
        </w:r>
        <w:r w:rsidRPr="00F83B53">
          <w:rPr>
            <w:rStyle w:val="a3"/>
            <w:webHidden/>
          </w:rPr>
          <w:fldChar w:fldCharType="separate"/>
        </w:r>
        <w:r w:rsidR="00ED047C" w:rsidRPr="00F83B53">
          <w:rPr>
            <w:rStyle w:val="a3"/>
            <w:webHidden/>
          </w:rPr>
          <w:t>15</w:t>
        </w:r>
        <w:r w:rsidRPr="00F83B53">
          <w:rPr>
            <w:rStyle w:val="a3"/>
            <w:webHidden/>
          </w:rPr>
          <w:fldChar w:fldCharType="end"/>
        </w:r>
      </w:hyperlink>
    </w:p>
    <w:p w:rsidR="00ED047C" w:rsidRDefault="00984CFA" w:rsidP="00ED047C">
      <w:pPr>
        <w:pStyle w:val="10"/>
        <w:ind w:firstLine="30"/>
        <w:rPr>
          <w:rFonts w:asciiTheme="minorHAnsi" w:eastAsiaTheme="minorEastAsia" w:hAnsiTheme="minorHAnsi" w:cstheme="minorBidi"/>
          <w:noProof/>
          <w:snapToGrid/>
          <w:kern w:val="2"/>
          <w:sz w:val="21"/>
          <w:szCs w:val="22"/>
        </w:rPr>
      </w:pPr>
      <w:hyperlink w:anchor="_Toc533842883" w:history="1">
        <w:r w:rsidR="00ED047C" w:rsidRPr="00A26E3F">
          <w:rPr>
            <w:rStyle w:val="a3"/>
            <w:rFonts w:hint="eastAsia"/>
            <w:noProof/>
          </w:rPr>
          <w:t>第三部分 鲁班网计划应用通报</w:t>
        </w:r>
        <w:r w:rsidR="00ED047C">
          <w:rPr>
            <w:noProof/>
            <w:webHidden/>
          </w:rPr>
          <w:tab/>
        </w:r>
        <w:r>
          <w:rPr>
            <w:noProof/>
            <w:webHidden/>
          </w:rPr>
          <w:fldChar w:fldCharType="begin"/>
        </w:r>
        <w:r w:rsidR="00ED047C">
          <w:rPr>
            <w:noProof/>
            <w:webHidden/>
          </w:rPr>
          <w:instrText xml:space="preserve"> PAGEREF _Toc533842883 \h </w:instrText>
        </w:r>
        <w:r>
          <w:rPr>
            <w:noProof/>
            <w:webHidden/>
          </w:rPr>
        </w:r>
        <w:r>
          <w:rPr>
            <w:noProof/>
            <w:webHidden/>
          </w:rPr>
          <w:fldChar w:fldCharType="separate"/>
        </w:r>
        <w:r w:rsidR="00ED047C">
          <w:rPr>
            <w:noProof/>
            <w:webHidden/>
          </w:rPr>
          <w:t>39</w:t>
        </w:r>
        <w:r>
          <w:rPr>
            <w:noProof/>
            <w:webHidden/>
          </w:rPr>
          <w:fldChar w:fldCharType="end"/>
        </w:r>
      </w:hyperlink>
    </w:p>
    <w:p w:rsidR="00ED047C" w:rsidRDefault="00984CFA" w:rsidP="00ED047C">
      <w:pPr>
        <w:pStyle w:val="10"/>
        <w:ind w:firstLine="30"/>
        <w:rPr>
          <w:rFonts w:asciiTheme="minorHAnsi" w:eastAsiaTheme="minorEastAsia" w:hAnsiTheme="minorHAnsi" w:cstheme="minorBidi"/>
          <w:noProof/>
          <w:snapToGrid/>
          <w:kern w:val="2"/>
          <w:sz w:val="21"/>
          <w:szCs w:val="22"/>
        </w:rPr>
      </w:pPr>
      <w:hyperlink w:anchor="_Toc533842884" w:history="1">
        <w:r w:rsidR="00ED047C" w:rsidRPr="00A26E3F">
          <w:rPr>
            <w:rStyle w:val="a3"/>
            <w:rFonts w:hint="eastAsia"/>
            <w:noProof/>
          </w:rPr>
          <w:t>第四部分</w:t>
        </w:r>
        <w:r w:rsidR="00ED047C" w:rsidRPr="00A26E3F">
          <w:rPr>
            <w:rStyle w:val="a3"/>
            <w:noProof/>
          </w:rPr>
          <w:t xml:space="preserve">  </w:t>
        </w:r>
        <w:r w:rsidR="00ED047C" w:rsidRPr="00A26E3F">
          <w:rPr>
            <w:rStyle w:val="a3"/>
            <w:rFonts w:hint="eastAsia"/>
            <w:noProof/>
          </w:rPr>
          <w:t>通讯报道管理</w:t>
        </w:r>
        <w:r w:rsidR="00ED047C">
          <w:rPr>
            <w:noProof/>
            <w:webHidden/>
          </w:rPr>
          <w:tab/>
        </w:r>
        <w:r>
          <w:rPr>
            <w:noProof/>
            <w:webHidden/>
          </w:rPr>
          <w:fldChar w:fldCharType="begin"/>
        </w:r>
        <w:r w:rsidR="00ED047C">
          <w:rPr>
            <w:noProof/>
            <w:webHidden/>
          </w:rPr>
          <w:instrText xml:space="preserve"> PAGEREF _Toc533842884 \h </w:instrText>
        </w:r>
        <w:r>
          <w:rPr>
            <w:noProof/>
            <w:webHidden/>
          </w:rPr>
        </w:r>
        <w:r>
          <w:rPr>
            <w:noProof/>
            <w:webHidden/>
          </w:rPr>
          <w:fldChar w:fldCharType="separate"/>
        </w:r>
        <w:r w:rsidR="00ED047C">
          <w:rPr>
            <w:noProof/>
            <w:webHidden/>
          </w:rPr>
          <w:t>41</w:t>
        </w:r>
        <w:r>
          <w:rPr>
            <w:noProof/>
            <w:webHidden/>
          </w:rPr>
          <w:fldChar w:fldCharType="end"/>
        </w:r>
      </w:hyperlink>
    </w:p>
    <w:p w:rsidR="00ED047C" w:rsidRDefault="00984CFA" w:rsidP="00ED047C">
      <w:pPr>
        <w:pStyle w:val="10"/>
        <w:ind w:firstLine="30"/>
        <w:rPr>
          <w:rFonts w:asciiTheme="minorHAnsi" w:eastAsiaTheme="minorEastAsia" w:hAnsiTheme="minorHAnsi" w:cstheme="minorBidi"/>
          <w:noProof/>
          <w:snapToGrid/>
          <w:kern w:val="2"/>
          <w:sz w:val="21"/>
          <w:szCs w:val="22"/>
        </w:rPr>
      </w:pPr>
      <w:hyperlink w:anchor="_Toc533842885" w:history="1">
        <w:r w:rsidR="00ED047C" w:rsidRPr="00A26E3F">
          <w:rPr>
            <w:rStyle w:val="a3"/>
            <w:rFonts w:hint="eastAsia"/>
            <w:noProof/>
          </w:rPr>
          <w:t>第五部分</w:t>
        </w:r>
        <w:r w:rsidR="00ED047C" w:rsidRPr="00A26E3F">
          <w:rPr>
            <w:rStyle w:val="a3"/>
            <w:noProof/>
          </w:rPr>
          <w:t xml:space="preserve">  </w:t>
        </w:r>
        <w:r w:rsidR="00ED047C" w:rsidRPr="00A26E3F">
          <w:rPr>
            <w:rStyle w:val="a3"/>
            <w:rFonts w:hint="eastAsia"/>
            <w:noProof/>
          </w:rPr>
          <w:t>物贸工作动态</w:t>
        </w:r>
        <w:r w:rsidR="00ED047C">
          <w:rPr>
            <w:noProof/>
            <w:webHidden/>
          </w:rPr>
          <w:tab/>
        </w:r>
        <w:r>
          <w:rPr>
            <w:noProof/>
            <w:webHidden/>
          </w:rPr>
          <w:fldChar w:fldCharType="begin"/>
        </w:r>
        <w:r w:rsidR="00ED047C">
          <w:rPr>
            <w:noProof/>
            <w:webHidden/>
          </w:rPr>
          <w:instrText xml:space="preserve"> PAGEREF _Toc533842885 \h </w:instrText>
        </w:r>
        <w:r>
          <w:rPr>
            <w:noProof/>
            <w:webHidden/>
          </w:rPr>
        </w:r>
        <w:r>
          <w:rPr>
            <w:noProof/>
            <w:webHidden/>
          </w:rPr>
          <w:fldChar w:fldCharType="separate"/>
        </w:r>
        <w:r w:rsidR="00ED047C">
          <w:rPr>
            <w:noProof/>
            <w:webHidden/>
          </w:rPr>
          <w:t>42</w:t>
        </w:r>
        <w:r>
          <w:rPr>
            <w:noProof/>
            <w:webHidden/>
          </w:rPr>
          <w:fldChar w:fldCharType="end"/>
        </w:r>
      </w:hyperlink>
    </w:p>
    <w:p w:rsidR="00405F53" w:rsidRDefault="00984CFA" w:rsidP="002F6D7A">
      <w:pPr>
        <w:pStyle w:val="10"/>
        <w:ind w:firstLine="30"/>
        <w:rPr>
          <w:rStyle w:val="a3"/>
          <w:rFonts w:ascii="仿宋_GB2312" w:eastAsia="仿宋_GB2312"/>
          <w:noProof/>
        </w:rPr>
      </w:pPr>
      <w:r w:rsidRPr="00C97914">
        <w:rPr>
          <w:rStyle w:val="a3"/>
          <w:rFonts w:ascii="仿宋_GB2312" w:eastAsia="仿宋_GB2312" w:hint="eastAsia"/>
          <w:noProof/>
          <w:color w:val="FF0000"/>
        </w:rPr>
        <w:fldChar w:fldCharType="end"/>
      </w:r>
    </w:p>
    <w:p w:rsidR="007C5731" w:rsidRPr="007C5731" w:rsidRDefault="007C5731" w:rsidP="007C5731"/>
    <w:p w:rsidR="00F27009" w:rsidRDefault="00F27009" w:rsidP="00F27009"/>
    <w:p w:rsidR="00EE6722" w:rsidRDefault="00EE6722" w:rsidP="00F27009"/>
    <w:p w:rsidR="00B65239" w:rsidRDefault="00B6523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33842873"/>
      <w:r>
        <w:rPr>
          <w:rFonts w:hint="eastAsia"/>
        </w:rPr>
        <w:t>物资集采信息</w:t>
      </w:r>
      <w:bookmarkEnd w:id="0"/>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33842874"/>
      <w:r w:rsidR="00D77A81" w:rsidRPr="00D77A81">
        <w:rPr>
          <w:rFonts w:ascii="宋体" w:hAnsi="宋体" w:hint="eastAsia"/>
          <w:b/>
          <w:sz w:val="32"/>
          <w:szCs w:val="32"/>
        </w:rPr>
        <w:t>一、</w:t>
      </w:r>
      <w:r w:rsidR="00BC1C73">
        <w:rPr>
          <w:rFonts w:ascii="宋体" w:hAnsi="宋体" w:hint="eastAsia"/>
          <w:b/>
          <w:sz w:val="32"/>
          <w:szCs w:val="32"/>
        </w:rPr>
        <w:t>12</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9756" w:type="dxa"/>
        <w:jc w:val="center"/>
        <w:tblInd w:w="-1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220"/>
        <w:gridCol w:w="2216"/>
        <w:gridCol w:w="1217"/>
        <w:gridCol w:w="1295"/>
        <w:gridCol w:w="1682"/>
        <w:gridCol w:w="2126"/>
      </w:tblGrid>
      <w:tr w:rsidR="00CA5B6F" w:rsidRPr="007D42C8" w:rsidTr="003739B8">
        <w:trPr>
          <w:trHeight w:val="402"/>
          <w:jc w:val="center"/>
        </w:trPr>
        <w:tc>
          <w:tcPr>
            <w:tcW w:w="1220" w:type="dxa"/>
            <w:vMerge w:val="restart"/>
            <w:shd w:val="clear" w:color="auto" w:fill="auto"/>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2216" w:type="dxa"/>
            <w:vMerge w:val="restart"/>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512"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3808"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CA5B6F" w:rsidRPr="007D42C8" w:rsidTr="003739B8">
        <w:trPr>
          <w:trHeight w:val="270"/>
          <w:jc w:val="center"/>
        </w:trPr>
        <w:tc>
          <w:tcPr>
            <w:tcW w:w="1220" w:type="dxa"/>
            <w:vMerge/>
            <w:vAlign w:val="center"/>
            <w:hideMark/>
          </w:tcPr>
          <w:p w:rsidR="00CA5B6F" w:rsidRPr="007D42C8" w:rsidRDefault="00CA5B6F" w:rsidP="008107E9">
            <w:pPr>
              <w:widowControl/>
              <w:jc w:val="left"/>
              <w:rPr>
                <w:rFonts w:ascii="宋体" w:hAnsi="宋体" w:cs="宋体"/>
                <w:color w:val="0D0D0D"/>
                <w:sz w:val="22"/>
              </w:rPr>
            </w:pPr>
          </w:p>
        </w:tc>
        <w:tc>
          <w:tcPr>
            <w:tcW w:w="2216" w:type="dxa"/>
            <w:vMerge/>
            <w:vAlign w:val="center"/>
            <w:hideMark/>
          </w:tcPr>
          <w:p w:rsidR="00CA5B6F" w:rsidRPr="007D42C8" w:rsidRDefault="00CA5B6F" w:rsidP="008107E9">
            <w:pPr>
              <w:widowControl/>
              <w:jc w:val="left"/>
              <w:rPr>
                <w:rFonts w:ascii="宋体" w:hAnsi="宋体" w:cs="宋体"/>
                <w:color w:val="0D0D0D"/>
                <w:sz w:val="22"/>
              </w:rPr>
            </w:pPr>
          </w:p>
        </w:tc>
        <w:tc>
          <w:tcPr>
            <w:tcW w:w="1217"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Pr>
                <w:rFonts w:ascii="宋体" w:hAnsi="宋体" w:cs="宋体" w:hint="eastAsia"/>
                <w:color w:val="0D0D0D"/>
                <w:sz w:val="22"/>
              </w:rPr>
              <w:t>12月</w:t>
            </w:r>
          </w:p>
        </w:tc>
        <w:tc>
          <w:tcPr>
            <w:tcW w:w="1295"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682"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2126"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北京公司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39927</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180740</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140000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129.10</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太原公司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16997</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163491</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140000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116.78</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呼和公司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8230</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91042</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84000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108.38</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天津公司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1500</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73239</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73000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100.33</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路桥公司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7318</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84941</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84000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101.12</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石家庄公司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5813</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78676</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73000</w:t>
            </w:r>
          </w:p>
        </w:tc>
        <w:tc>
          <w:tcPr>
            <w:tcW w:w="2126"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107.78</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交通公司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13731</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110272</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98000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112.52</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建安公司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2934</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56311</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55000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102.38</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广州公司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24320</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114865</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65000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176.72</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电务公司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308</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49645</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36000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137.90</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2216" w:type="dxa"/>
            <w:shd w:val="clear" w:color="auto" w:fill="auto"/>
            <w:noWrap/>
            <w:vAlign w:val="center"/>
            <w:hideMark/>
          </w:tcPr>
          <w:p w:rsidR="003739B8" w:rsidRPr="00694C04" w:rsidRDefault="003739B8">
            <w:pPr>
              <w:jc w:val="center"/>
              <w:rPr>
                <w:rFonts w:ascii="宋体" w:hAnsi="宋体" w:cs="宋体"/>
                <w:color w:val="0D0D0D" w:themeColor="text1" w:themeTint="F2"/>
                <w:sz w:val="24"/>
              </w:rPr>
            </w:pPr>
            <w:r w:rsidRPr="00694C04">
              <w:rPr>
                <w:rFonts w:hint="eastAsia"/>
                <w:color w:val="0D0D0D" w:themeColor="text1" w:themeTint="F2"/>
                <w:sz w:val="24"/>
              </w:rPr>
              <w:t>丰桥公司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3221</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62371</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58000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107.54</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2216" w:type="dxa"/>
            <w:shd w:val="clear" w:color="auto" w:fill="auto"/>
            <w:noWrap/>
            <w:vAlign w:val="center"/>
            <w:hideMark/>
          </w:tcPr>
          <w:p w:rsidR="003739B8" w:rsidRPr="00694C04" w:rsidRDefault="003739B8" w:rsidP="00FF1457">
            <w:pPr>
              <w:jc w:val="center"/>
              <w:rPr>
                <w:rFonts w:ascii="宋体" w:hAnsi="宋体" w:cs="宋体"/>
                <w:color w:val="0D0D0D" w:themeColor="text1" w:themeTint="F2"/>
                <w:sz w:val="24"/>
              </w:rPr>
            </w:pPr>
            <w:r w:rsidRPr="00694C04">
              <w:rPr>
                <w:rFonts w:hint="eastAsia"/>
                <w:color w:val="0D0D0D" w:themeColor="text1" w:themeTint="F2"/>
                <w:sz w:val="24"/>
              </w:rPr>
              <w:t>海外公司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0</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10467</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14000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74.76</w:t>
            </w:r>
          </w:p>
        </w:tc>
      </w:tr>
      <w:tr w:rsidR="003739B8" w:rsidRPr="00427E8F" w:rsidTr="003739B8">
        <w:trPr>
          <w:trHeight w:val="402"/>
          <w:jc w:val="center"/>
        </w:trPr>
        <w:tc>
          <w:tcPr>
            <w:tcW w:w="1220" w:type="dxa"/>
            <w:shd w:val="clear" w:color="auto" w:fill="auto"/>
            <w:noWrap/>
            <w:vAlign w:val="center"/>
            <w:hideMark/>
          </w:tcPr>
          <w:p w:rsidR="003739B8" w:rsidRPr="007D42C8" w:rsidRDefault="003739B8"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2216" w:type="dxa"/>
            <w:shd w:val="clear" w:color="auto" w:fill="auto"/>
            <w:noWrap/>
            <w:vAlign w:val="center"/>
            <w:hideMark/>
          </w:tcPr>
          <w:p w:rsidR="003739B8" w:rsidRPr="00694C04" w:rsidRDefault="003739B8" w:rsidP="00FF1457">
            <w:pPr>
              <w:jc w:val="center"/>
              <w:rPr>
                <w:rFonts w:ascii="宋体" w:hAnsi="宋体" w:cs="宋体"/>
                <w:color w:val="0D0D0D" w:themeColor="text1" w:themeTint="F2"/>
                <w:sz w:val="24"/>
              </w:rPr>
            </w:pPr>
            <w:r w:rsidRPr="00694C04">
              <w:rPr>
                <w:rFonts w:hint="eastAsia"/>
                <w:color w:val="0D0D0D" w:themeColor="text1" w:themeTint="F2"/>
                <w:sz w:val="24"/>
              </w:rPr>
              <w:t>物贸公司</w:t>
            </w:r>
          </w:p>
        </w:tc>
        <w:tc>
          <w:tcPr>
            <w:tcW w:w="1217"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8267</w:t>
            </w:r>
          </w:p>
        </w:tc>
        <w:tc>
          <w:tcPr>
            <w:tcW w:w="1295" w:type="dxa"/>
            <w:shd w:val="clear" w:color="auto" w:fill="auto"/>
            <w:noWrap/>
            <w:vAlign w:val="center"/>
            <w:hideMark/>
          </w:tcPr>
          <w:p w:rsidR="003739B8" w:rsidRDefault="003739B8">
            <w:pPr>
              <w:jc w:val="center"/>
              <w:rPr>
                <w:rFonts w:ascii="宋体" w:hAnsi="宋体" w:cs="宋体"/>
                <w:sz w:val="20"/>
                <w:szCs w:val="20"/>
              </w:rPr>
            </w:pPr>
            <w:r>
              <w:rPr>
                <w:rFonts w:hint="eastAsia"/>
                <w:sz w:val="20"/>
                <w:szCs w:val="20"/>
              </w:rPr>
              <w:t>63185</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50000</w:t>
            </w:r>
          </w:p>
        </w:tc>
        <w:tc>
          <w:tcPr>
            <w:tcW w:w="2126" w:type="dxa"/>
            <w:shd w:val="clear" w:color="000000" w:fill="FFFFFF"/>
            <w:noWrap/>
            <w:vAlign w:val="center"/>
          </w:tcPr>
          <w:p w:rsidR="003739B8" w:rsidRDefault="003739B8">
            <w:pPr>
              <w:jc w:val="center"/>
              <w:rPr>
                <w:rFonts w:ascii="宋体" w:hAnsi="宋体" w:cs="宋体"/>
                <w:sz w:val="20"/>
                <w:szCs w:val="20"/>
              </w:rPr>
            </w:pPr>
            <w:r>
              <w:rPr>
                <w:rFonts w:hint="eastAsia"/>
                <w:sz w:val="20"/>
                <w:szCs w:val="20"/>
              </w:rPr>
              <w:t>126.37</w:t>
            </w:r>
          </w:p>
        </w:tc>
      </w:tr>
      <w:tr w:rsidR="003739B8" w:rsidRPr="00427E8F" w:rsidTr="003739B8">
        <w:trPr>
          <w:trHeight w:val="402"/>
          <w:jc w:val="center"/>
        </w:trPr>
        <w:tc>
          <w:tcPr>
            <w:tcW w:w="1220" w:type="dxa"/>
            <w:vAlign w:val="center"/>
          </w:tcPr>
          <w:p w:rsidR="003739B8" w:rsidRPr="007D42C8" w:rsidRDefault="003739B8" w:rsidP="003A761F">
            <w:pPr>
              <w:widowControl/>
              <w:jc w:val="center"/>
              <w:rPr>
                <w:rFonts w:ascii="宋体" w:hAnsi="宋体" w:cs="宋体"/>
                <w:color w:val="0D0D0D"/>
                <w:sz w:val="22"/>
              </w:rPr>
            </w:pPr>
            <w:r>
              <w:rPr>
                <w:rFonts w:ascii="宋体" w:hAnsi="宋体" w:cs="宋体" w:hint="eastAsia"/>
                <w:color w:val="0D0D0D"/>
                <w:sz w:val="22"/>
              </w:rPr>
              <w:t>14</w:t>
            </w:r>
          </w:p>
        </w:tc>
        <w:tc>
          <w:tcPr>
            <w:tcW w:w="2216" w:type="dxa"/>
            <w:vMerge w:val="restart"/>
            <w:vAlign w:val="center"/>
          </w:tcPr>
          <w:p w:rsidR="003739B8" w:rsidRPr="00694C04" w:rsidRDefault="003739B8" w:rsidP="008107E9">
            <w:pPr>
              <w:jc w:val="center"/>
              <w:rPr>
                <w:rFonts w:ascii="宋体" w:hAnsi="宋体" w:cs="宋体"/>
                <w:color w:val="0D0D0D" w:themeColor="text1" w:themeTint="F2"/>
                <w:sz w:val="24"/>
              </w:rPr>
            </w:pPr>
            <w:r w:rsidRPr="00694C04">
              <w:rPr>
                <w:rFonts w:hint="eastAsia"/>
                <w:color w:val="0D0D0D" w:themeColor="text1" w:themeTint="F2"/>
                <w:sz w:val="24"/>
              </w:rPr>
              <w:t>合计</w:t>
            </w:r>
          </w:p>
        </w:tc>
        <w:tc>
          <w:tcPr>
            <w:tcW w:w="1217"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132566</w:t>
            </w:r>
          </w:p>
        </w:tc>
        <w:tc>
          <w:tcPr>
            <w:tcW w:w="1295"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1139245</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970000</w:t>
            </w:r>
          </w:p>
        </w:tc>
        <w:tc>
          <w:tcPr>
            <w:tcW w:w="2126"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117.45</w:t>
            </w:r>
          </w:p>
        </w:tc>
      </w:tr>
      <w:tr w:rsidR="003739B8" w:rsidRPr="00427E8F" w:rsidTr="003739B8">
        <w:trPr>
          <w:trHeight w:val="402"/>
          <w:jc w:val="center"/>
        </w:trPr>
        <w:tc>
          <w:tcPr>
            <w:tcW w:w="1220" w:type="dxa"/>
            <w:vAlign w:val="center"/>
          </w:tcPr>
          <w:p w:rsidR="003739B8" w:rsidRPr="007D42C8" w:rsidRDefault="003739B8" w:rsidP="003A761F">
            <w:pPr>
              <w:widowControl/>
              <w:jc w:val="center"/>
              <w:rPr>
                <w:rFonts w:ascii="宋体" w:hAnsi="宋体" w:cs="宋体"/>
                <w:color w:val="0D0D0D"/>
                <w:sz w:val="22"/>
              </w:rPr>
            </w:pPr>
            <w:r>
              <w:rPr>
                <w:rFonts w:ascii="宋体" w:hAnsi="宋体" w:cs="宋体" w:hint="eastAsia"/>
                <w:color w:val="0D0D0D"/>
                <w:sz w:val="22"/>
              </w:rPr>
              <w:t>15</w:t>
            </w:r>
          </w:p>
        </w:tc>
        <w:tc>
          <w:tcPr>
            <w:tcW w:w="2216" w:type="dxa"/>
            <w:vMerge/>
            <w:vAlign w:val="center"/>
          </w:tcPr>
          <w:p w:rsidR="003739B8" w:rsidRPr="00694C04" w:rsidRDefault="003739B8" w:rsidP="008107E9">
            <w:pPr>
              <w:jc w:val="center"/>
              <w:rPr>
                <w:color w:val="0D0D0D" w:themeColor="text1" w:themeTint="F2"/>
                <w:sz w:val="24"/>
              </w:rPr>
            </w:pPr>
          </w:p>
        </w:tc>
        <w:tc>
          <w:tcPr>
            <w:tcW w:w="1217"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134028</w:t>
            </w:r>
          </w:p>
        </w:tc>
        <w:tc>
          <w:tcPr>
            <w:tcW w:w="1295"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1154134</w:t>
            </w:r>
          </w:p>
        </w:tc>
        <w:tc>
          <w:tcPr>
            <w:tcW w:w="1682"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880000</w:t>
            </w:r>
          </w:p>
        </w:tc>
        <w:tc>
          <w:tcPr>
            <w:tcW w:w="2126"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129.46</w:t>
            </w:r>
          </w:p>
        </w:tc>
      </w:tr>
      <w:tr w:rsidR="003739B8" w:rsidRPr="00427E8F" w:rsidTr="003739B8">
        <w:trPr>
          <w:trHeight w:val="402"/>
          <w:jc w:val="center"/>
        </w:trPr>
        <w:tc>
          <w:tcPr>
            <w:tcW w:w="1220" w:type="dxa"/>
            <w:vAlign w:val="center"/>
          </w:tcPr>
          <w:p w:rsidR="003739B8" w:rsidRPr="007D42C8" w:rsidRDefault="003739B8" w:rsidP="003A761F">
            <w:pPr>
              <w:widowControl/>
              <w:jc w:val="center"/>
              <w:rPr>
                <w:rFonts w:ascii="宋体" w:hAnsi="宋体" w:cs="宋体"/>
                <w:color w:val="0D0D0D"/>
                <w:sz w:val="22"/>
              </w:rPr>
            </w:pPr>
            <w:r>
              <w:rPr>
                <w:rFonts w:ascii="宋体" w:hAnsi="宋体" w:cs="宋体" w:hint="eastAsia"/>
                <w:color w:val="0D0D0D"/>
                <w:sz w:val="22"/>
              </w:rPr>
              <w:t>16</w:t>
            </w:r>
          </w:p>
        </w:tc>
        <w:tc>
          <w:tcPr>
            <w:tcW w:w="2216" w:type="dxa"/>
            <w:vMerge/>
            <w:vAlign w:val="center"/>
          </w:tcPr>
          <w:p w:rsidR="003739B8" w:rsidRPr="00B84A53" w:rsidRDefault="003739B8" w:rsidP="008107E9">
            <w:pPr>
              <w:jc w:val="center"/>
              <w:rPr>
                <w:color w:val="0D0D0D" w:themeColor="text1" w:themeTint="F2"/>
                <w:sz w:val="20"/>
                <w:szCs w:val="20"/>
              </w:rPr>
            </w:pPr>
          </w:p>
        </w:tc>
        <w:tc>
          <w:tcPr>
            <w:tcW w:w="1217"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98.91</w:t>
            </w:r>
          </w:p>
        </w:tc>
        <w:tc>
          <w:tcPr>
            <w:tcW w:w="1295" w:type="dxa"/>
            <w:shd w:val="clear" w:color="auto" w:fill="auto"/>
            <w:noWrap/>
            <w:vAlign w:val="center"/>
          </w:tcPr>
          <w:p w:rsidR="003739B8" w:rsidRDefault="003739B8">
            <w:pPr>
              <w:jc w:val="center"/>
              <w:rPr>
                <w:rFonts w:ascii="宋体" w:hAnsi="宋体" w:cs="宋体"/>
                <w:sz w:val="20"/>
                <w:szCs w:val="20"/>
              </w:rPr>
            </w:pPr>
            <w:r>
              <w:rPr>
                <w:rFonts w:hint="eastAsia"/>
                <w:sz w:val="20"/>
                <w:szCs w:val="20"/>
              </w:rPr>
              <w:t>98.27</w:t>
            </w:r>
          </w:p>
        </w:tc>
        <w:tc>
          <w:tcPr>
            <w:tcW w:w="1682" w:type="dxa"/>
            <w:shd w:val="clear" w:color="auto" w:fill="auto"/>
            <w:noWrap/>
            <w:vAlign w:val="center"/>
          </w:tcPr>
          <w:p w:rsidR="003739B8" w:rsidRPr="00BC1C73" w:rsidRDefault="003739B8" w:rsidP="00EE398E">
            <w:pPr>
              <w:jc w:val="center"/>
              <w:rPr>
                <w:rFonts w:ascii="宋体" w:hAnsi="宋体" w:cs="宋体"/>
                <w:color w:val="FF0000"/>
                <w:sz w:val="20"/>
                <w:szCs w:val="20"/>
              </w:rPr>
            </w:pPr>
          </w:p>
        </w:tc>
        <w:tc>
          <w:tcPr>
            <w:tcW w:w="2126" w:type="dxa"/>
            <w:shd w:val="clear" w:color="auto" w:fill="auto"/>
            <w:noWrap/>
            <w:vAlign w:val="center"/>
          </w:tcPr>
          <w:p w:rsidR="003739B8" w:rsidRPr="00BC1C73" w:rsidRDefault="003739B8" w:rsidP="00EE398E">
            <w:pPr>
              <w:jc w:val="center"/>
              <w:rPr>
                <w:rFonts w:ascii="宋体" w:hAnsi="宋体" w:cs="宋体"/>
                <w:color w:val="FF0000"/>
                <w:sz w:val="20"/>
                <w:szCs w:val="20"/>
              </w:rPr>
            </w:pP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E445D3" w:rsidRDefault="00E445D3"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33842875"/>
      <w:r w:rsidRPr="00A672DC">
        <w:rPr>
          <w:rFonts w:ascii="黑体" w:eastAsia="黑体" w:hAnsi="宋体" w:hint="eastAsia"/>
          <w:color w:val="0D0D0D" w:themeColor="text1" w:themeTint="F2"/>
          <w:sz w:val="32"/>
          <w:szCs w:val="32"/>
        </w:rPr>
        <w:lastRenderedPageBreak/>
        <w:t>二、</w:t>
      </w:r>
      <w:r w:rsidR="00BC1C73">
        <w:rPr>
          <w:rFonts w:ascii="黑体" w:eastAsia="黑体" w:hAnsi="宋体" w:hint="eastAsia"/>
          <w:color w:val="0D0D0D" w:themeColor="text1" w:themeTint="F2"/>
          <w:sz w:val="32"/>
          <w:szCs w:val="32"/>
        </w:rPr>
        <w:t>12</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0011" w:type="dxa"/>
        <w:jc w:val="center"/>
        <w:tblInd w:w="-621" w:type="dxa"/>
        <w:tblLook w:val="04A0"/>
      </w:tblPr>
      <w:tblGrid>
        <w:gridCol w:w="449"/>
        <w:gridCol w:w="1216"/>
        <w:gridCol w:w="529"/>
        <w:gridCol w:w="626"/>
        <w:gridCol w:w="871"/>
        <w:gridCol w:w="765"/>
        <w:gridCol w:w="850"/>
        <w:gridCol w:w="760"/>
        <w:gridCol w:w="1116"/>
        <w:gridCol w:w="716"/>
        <w:gridCol w:w="866"/>
        <w:gridCol w:w="1011"/>
        <w:gridCol w:w="236"/>
      </w:tblGrid>
      <w:tr w:rsidR="00D52531" w:rsidRPr="001E2B8E" w:rsidTr="001E4CC7">
        <w:trPr>
          <w:gridAfter w:val="1"/>
          <w:wAfter w:w="236"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1E4CC7">
        <w:trPr>
          <w:gridAfter w:val="1"/>
          <w:wAfter w:w="236"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1E4CC7" w:rsidP="008107E9">
            <w:pPr>
              <w:widowControl/>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完成率</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1E4CC7" w:rsidP="00E612FF">
            <w:pPr>
              <w:widowControl/>
              <w:ind w:leftChars="-12" w:left="1" w:hangingChars="16" w:hanging="36"/>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电商</w:t>
            </w:r>
            <w:r w:rsidR="00E612FF" w:rsidRPr="001E2B8E">
              <w:rPr>
                <w:rFonts w:ascii="宋体" w:hAnsi="宋体" w:cs="宋体" w:hint="eastAsia"/>
                <w:snapToGrid/>
                <w:color w:val="0D0D0D" w:themeColor="text1" w:themeTint="F2"/>
                <w:sz w:val="21"/>
                <w:szCs w:val="21"/>
              </w:rPr>
              <w:t>完成率</w:t>
            </w:r>
          </w:p>
        </w:tc>
      </w:tr>
      <w:tr w:rsidR="00D52531" w:rsidRPr="001E2B8E" w:rsidTr="003F0AB1">
        <w:trPr>
          <w:gridAfter w:val="1"/>
          <w:wAfter w:w="236" w:type="dxa"/>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1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011"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92658D" w:rsidRPr="001E2B8E" w:rsidTr="001E4CC7">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32875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13478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13478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108.69</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108.69</w:t>
            </w:r>
          </w:p>
        </w:tc>
        <w:tc>
          <w:tcPr>
            <w:tcW w:w="236" w:type="dxa"/>
            <w:vAlign w:val="center"/>
          </w:tcPr>
          <w:p w:rsidR="0092658D" w:rsidRPr="00932137" w:rsidRDefault="0092658D">
            <w:pPr>
              <w:jc w:val="center"/>
              <w:rPr>
                <w:rFonts w:ascii="宋体" w:hAnsi="宋体" w:cs="宋体"/>
                <w:color w:val="0D0D0D" w:themeColor="text1" w:themeTint="F2"/>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23549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12484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12484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100.68</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100.68</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53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577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577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6558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447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1024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7300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6.12</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14.03</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3676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1556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1556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24.12</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24.12</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9793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7424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7424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7400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100.33</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100.33</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34283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7066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7066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109.55</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109.55</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17770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8061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8061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8650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93.19</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93.19</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13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594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594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17293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4122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4716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4950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83.27</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95.27</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975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4251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4251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1662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636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4887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5700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11.16</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85.74</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6523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3400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10834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2510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2510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4900</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51.22</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51.22</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241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131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131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6556.00</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6556.00</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0.00</w:t>
            </w:r>
          </w:p>
        </w:tc>
        <w:tc>
          <w:tcPr>
            <w:tcW w:w="236" w:type="dxa"/>
            <w:vAlign w:val="center"/>
          </w:tcPr>
          <w:p w:rsidR="0092658D" w:rsidRDefault="0092658D">
            <w:pPr>
              <w:jc w:val="center"/>
              <w:rPr>
                <w:rFonts w:ascii="宋体" w:hAnsi="宋体" w:cs="宋体"/>
                <w:sz w:val="20"/>
                <w:szCs w:val="20"/>
              </w:rPr>
            </w:pPr>
          </w:p>
        </w:tc>
      </w:tr>
      <w:tr w:rsidR="0092658D"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658D" w:rsidRPr="001E2B8E" w:rsidRDefault="0092658D"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277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1041 </w:t>
            </w:r>
          </w:p>
        </w:tc>
        <w:tc>
          <w:tcPr>
            <w:tcW w:w="871"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5422 </w:t>
            </w:r>
          </w:p>
        </w:tc>
        <w:tc>
          <w:tcPr>
            <w:tcW w:w="765" w:type="dxa"/>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5422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165057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57915 </w:t>
            </w:r>
          </w:p>
        </w:tc>
        <w:tc>
          <w:tcPr>
            <w:tcW w:w="0" w:type="auto"/>
            <w:tcBorders>
              <w:top w:val="nil"/>
              <w:left w:val="nil"/>
              <w:bottom w:val="single" w:sz="4" w:space="0" w:color="auto"/>
              <w:right w:val="single" w:sz="4" w:space="0" w:color="auto"/>
            </w:tcBorders>
            <w:shd w:val="clear" w:color="auto" w:fill="auto"/>
            <w:noWrap/>
            <w:vAlign w:val="center"/>
            <w:hideMark/>
          </w:tcPr>
          <w:p w:rsidR="0092658D" w:rsidRDefault="0092658D">
            <w:pPr>
              <w:jc w:val="center"/>
              <w:rPr>
                <w:rFonts w:ascii="宋体" w:hAnsi="宋体" w:cs="宋体"/>
                <w:sz w:val="20"/>
                <w:szCs w:val="20"/>
              </w:rPr>
            </w:pPr>
            <w:r>
              <w:rPr>
                <w:rFonts w:hint="eastAsia"/>
                <w:sz w:val="20"/>
                <w:szCs w:val="20"/>
              </w:rPr>
              <w:t xml:space="preserve">63337 </w:t>
            </w:r>
          </w:p>
        </w:tc>
        <w:tc>
          <w:tcPr>
            <w:tcW w:w="71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 xml:space="preserve">80010 </w:t>
            </w:r>
          </w:p>
        </w:tc>
        <w:tc>
          <w:tcPr>
            <w:tcW w:w="866"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72.38</w:t>
            </w:r>
          </w:p>
        </w:tc>
        <w:tc>
          <w:tcPr>
            <w:tcW w:w="1011" w:type="dxa"/>
            <w:tcBorders>
              <w:top w:val="nil"/>
              <w:left w:val="nil"/>
              <w:bottom w:val="single" w:sz="4" w:space="0" w:color="auto"/>
              <w:right w:val="single" w:sz="4" w:space="0" w:color="auto"/>
            </w:tcBorders>
            <w:shd w:val="clear" w:color="auto" w:fill="auto"/>
            <w:noWrap/>
            <w:vAlign w:val="center"/>
          </w:tcPr>
          <w:p w:rsidR="0092658D" w:rsidRDefault="0092658D">
            <w:pPr>
              <w:jc w:val="center"/>
              <w:rPr>
                <w:rFonts w:ascii="宋体" w:hAnsi="宋体" w:cs="宋体"/>
                <w:sz w:val="20"/>
                <w:szCs w:val="20"/>
              </w:rPr>
            </w:pPr>
            <w:r>
              <w:rPr>
                <w:rFonts w:hint="eastAsia"/>
                <w:sz w:val="20"/>
                <w:szCs w:val="20"/>
              </w:rPr>
              <w:t>79.16</w:t>
            </w:r>
          </w:p>
        </w:tc>
        <w:tc>
          <w:tcPr>
            <w:tcW w:w="236" w:type="dxa"/>
            <w:vAlign w:val="center"/>
          </w:tcPr>
          <w:p w:rsidR="0092658D" w:rsidRDefault="0092658D">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33842876"/>
      <w:r w:rsidRPr="000D1C7E">
        <w:rPr>
          <w:rFonts w:ascii="黑体" w:eastAsia="黑体" w:hAnsi="宋体" w:hint="eastAsia"/>
          <w:color w:val="0D0D0D" w:themeColor="text1" w:themeTint="F2"/>
          <w:sz w:val="32"/>
          <w:szCs w:val="32"/>
        </w:rPr>
        <w:lastRenderedPageBreak/>
        <w:t>三、</w:t>
      </w:r>
      <w:r w:rsidR="004E2DE4">
        <w:rPr>
          <w:rFonts w:ascii="黑体" w:eastAsia="黑体" w:hAnsi="宋体" w:hint="eastAsia"/>
          <w:color w:val="0D0D0D" w:themeColor="text1" w:themeTint="F2"/>
          <w:sz w:val="32"/>
          <w:szCs w:val="32"/>
        </w:rPr>
        <w:t>1</w:t>
      </w:r>
      <w:r w:rsidR="0055607A">
        <w:rPr>
          <w:rFonts w:ascii="黑体" w:eastAsia="黑体" w:hAnsi="宋体" w:hint="eastAsia"/>
          <w:color w:val="0D0D0D" w:themeColor="text1" w:themeTint="F2"/>
          <w:sz w:val="32"/>
          <w:szCs w:val="32"/>
        </w:rPr>
        <w:t>2</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4E2DE4" w:rsidP="00D62232">
      <w:pPr>
        <w:spacing w:line="540" w:lineRule="exact"/>
        <w:ind w:firstLineChars="200" w:firstLine="640"/>
        <w:rPr>
          <w:rFonts w:ascii="仿宋_GB2312" w:eastAsia="仿宋_GB2312" w:hAnsi="宋体"/>
          <w:color w:val="0D0D0D"/>
          <w:sz w:val="32"/>
          <w:szCs w:val="32"/>
        </w:rPr>
      </w:pPr>
      <w:r>
        <w:rPr>
          <w:rFonts w:ascii="仿宋_GB2312" w:eastAsia="仿宋_GB2312" w:hint="eastAsia"/>
          <w:color w:val="0D0D0D"/>
          <w:sz w:val="32"/>
          <w:szCs w:val="32"/>
        </w:rPr>
        <w:t>1</w:t>
      </w:r>
      <w:r w:rsidR="0055607A">
        <w:rPr>
          <w:rFonts w:ascii="仿宋_GB2312" w:eastAsia="仿宋_GB2312" w:hint="eastAsia"/>
          <w:color w:val="0D0D0D"/>
          <w:sz w:val="32"/>
          <w:szCs w:val="32"/>
        </w:rPr>
        <w:t>2</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9E0914">
        <w:rPr>
          <w:rFonts w:ascii="仿宋_GB2312" w:eastAsia="仿宋_GB2312" w:hint="eastAsia"/>
          <w:color w:val="0D0D0D" w:themeColor="text1" w:themeTint="F2"/>
          <w:sz w:val="32"/>
          <w:szCs w:val="32"/>
        </w:rPr>
        <w:t>77</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p>
    <w:tbl>
      <w:tblPr>
        <w:tblW w:w="996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63"/>
      </w:tblGrid>
      <w:tr w:rsidR="00583D9F" w:rsidRPr="007D42C8" w:rsidTr="00DE6A79">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DE6A79">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B4655F" w:rsidRDefault="0055607A" w:rsidP="00B4655F">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集团呼和浩特铁建公司绥延高速公路土建7标预制块采购招标公告" w:history="1">
              <w:r>
                <w:rPr>
                  <w:rStyle w:val="a3"/>
                  <w:rFonts w:ascii="微软雅黑" w:eastAsia="微软雅黑" w:hAnsi="微软雅黑" w:hint="eastAsia"/>
                  <w:color w:val="000000"/>
                  <w:sz w:val="18"/>
                  <w:szCs w:val="18"/>
                  <w:shd w:val="clear" w:color="auto" w:fill="FFFFFF"/>
                </w:rPr>
                <w:t>中铁六局集团呼和浩特铁建公司绥延高速公路土建7标预制块采购招标公告</w:t>
              </w:r>
            </w:hyperlink>
          </w:p>
        </w:tc>
        <w:tc>
          <w:tcPr>
            <w:tcW w:w="1263" w:type="dxa"/>
            <w:shd w:val="clear" w:color="000000" w:fill="FFFFFF"/>
            <w:vAlign w:val="center"/>
            <w:hideMark/>
          </w:tcPr>
          <w:p w:rsidR="00D92CEC" w:rsidRPr="007D42C8" w:rsidRDefault="0055607A"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2018-12-03</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55607A"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建安公司迁建既有厦门客车整备所站后工程屋面板采购竞争性谈判公告" w:history="1">
              <w:r>
                <w:rPr>
                  <w:rStyle w:val="a3"/>
                  <w:rFonts w:ascii="微软雅黑" w:eastAsia="微软雅黑" w:hAnsi="微软雅黑" w:hint="eastAsia"/>
                  <w:color w:val="000000"/>
                  <w:sz w:val="18"/>
                  <w:szCs w:val="18"/>
                  <w:shd w:val="clear" w:color="auto" w:fill="FFFFFF"/>
                </w:rPr>
                <w:t>中铁六局建安公司迁建既有厦门客车整备所站后工程屋面板采购竞争性谈判公告</w:t>
              </w:r>
            </w:hyperlink>
          </w:p>
        </w:tc>
        <w:tc>
          <w:tcPr>
            <w:tcW w:w="1263" w:type="dxa"/>
            <w:shd w:val="clear" w:color="000000" w:fill="FFFFFF"/>
            <w:vAlign w:val="center"/>
            <w:hideMark/>
          </w:tcPr>
          <w:p w:rsidR="008107E9" w:rsidRPr="007D42C8" w:rsidRDefault="0055607A"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2018-12-03</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55607A"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建安公司盂县永店坡老城棚户区综合改造项目道路工程白灰采购招标公告" w:history="1">
              <w:r>
                <w:rPr>
                  <w:rStyle w:val="a3"/>
                  <w:rFonts w:ascii="微软雅黑" w:eastAsia="微软雅黑" w:hAnsi="微软雅黑" w:hint="eastAsia"/>
                  <w:color w:val="000000"/>
                  <w:sz w:val="18"/>
                  <w:szCs w:val="18"/>
                  <w:shd w:val="clear" w:color="auto" w:fill="FFFFFF"/>
                </w:rPr>
                <w:t>中铁六局建安公司盂县永店坡老城棚户区综合改造项目道路工程白灰采购招标公告</w:t>
              </w:r>
            </w:hyperlink>
          </w:p>
        </w:tc>
        <w:tc>
          <w:tcPr>
            <w:tcW w:w="1263" w:type="dxa"/>
            <w:shd w:val="clear" w:color="000000" w:fill="FFFFFF"/>
            <w:vAlign w:val="center"/>
            <w:hideMark/>
          </w:tcPr>
          <w:p w:rsidR="008107E9" w:rsidRPr="007D42C8" w:rsidRDefault="0055607A"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2018-12-03</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建安公司成武县人民医院扩建工程项目钢材、商砼采购招标公告" w:history="1">
              <w:r>
                <w:rPr>
                  <w:rStyle w:val="a3"/>
                  <w:rFonts w:ascii="微软雅黑" w:eastAsia="微软雅黑" w:hAnsi="微软雅黑" w:hint="eastAsia"/>
                  <w:color w:val="000000"/>
                  <w:sz w:val="18"/>
                  <w:szCs w:val="18"/>
                  <w:shd w:val="clear" w:color="auto" w:fill="FFFFFF"/>
                </w:rPr>
                <w:t>中铁六局建安公司成武县人民医院扩建工程项目钢材、商砼采购招标公告</w:t>
              </w:r>
            </w:hyperlink>
          </w:p>
        </w:tc>
        <w:tc>
          <w:tcPr>
            <w:tcW w:w="1263" w:type="dxa"/>
            <w:shd w:val="clear" w:color="000000" w:fill="FFFFFF"/>
            <w:vAlign w:val="center"/>
            <w:hideMark/>
          </w:tcPr>
          <w:p w:rsidR="008107E9" w:rsidRPr="007D42C8" w:rsidRDefault="0055607A"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建安公司石家庄中铁•祥瑞城限价商品房工程电线电缆采购招标公告" w:history="1">
              <w:r>
                <w:rPr>
                  <w:rStyle w:val="a3"/>
                  <w:rFonts w:ascii="微软雅黑" w:eastAsia="微软雅黑" w:hAnsi="微软雅黑" w:hint="eastAsia"/>
                  <w:color w:val="000000"/>
                  <w:sz w:val="18"/>
                  <w:szCs w:val="18"/>
                  <w:shd w:val="clear" w:color="auto" w:fill="FFFFFF"/>
                </w:rPr>
                <w:t>中铁六局建安公司石家庄中铁•祥瑞城限价商品房工程电线电缆采购招标公告</w:t>
              </w:r>
            </w:hyperlink>
          </w:p>
        </w:tc>
        <w:tc>
          <w:tcPr>
            <w:tcW w:w="1263" w:type="dxa"/>
            <w:shd w:val="clear" w:color="000000" w:fill="FFFFFF"/>
            <w:vAlign w:val="center"/>
            <w:hideMark/>
          </w:tcPr>
          <w:p w:rsidR="004B7237" w:rsidRPr="007D42C8" w:rsidRDefault="0055607A"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集团石家庄铁路建设有限公司石家庄地铁2号线嘉华车辆段与综合基地工程生石灰、无粘结钢绞线采购招标公告" w:history="1">
              <w:r>
                <w:rPr>
                  <w:rStyle w:val="a3"/>
                  <w:rFonts w:ascii="微软雅黑" w:eastAsia="微软雅黑" w:hAnsi="微软雅黑" w:hint="eastAsia"/>
                  <w:color w:val="000000"/>
                  <w:sz w:val="18"/>
                  <w:szCs w:val="18"/>
                  <w:shd w:val="clear" w:color="auto" w:fill="FFFFFF"/>
                </w:rPr>
                <w:t>中铁六局集团石家庄铁路建设有限公司石家庄地铁2号线嘉华车辆段与综合基地工程生石灰、无粘结钢绞线采购招标公告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集团有限公司交通工程分公司福厦项目球绞采购招标公告" w:history="1">
              <w:r>
                <w:rPr>
                  <w:rStyle w:val="a3"/>
                  <w:rFonts w:ascii="微软雅黑" w:eastAsia="微软雅黑" w:hAnsi="微软雅黑" w:hint="eastAsia"/>
                  <w:color w:val="000000"/>
                  <w:sz w:val="18"/>
                  <w:szCs w:val="18"/>
                  <w:shd w:val="clear" w:color="auto" w:fill="FFFFFF"/>
                </w:rPr>
                <w:t>中铁六局集团有限公司交通工程分公司福厦项目球绞采购招标公告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516DE1" w:rsidRDefault="0055607A" w:rsidP="00516DE1">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丰桥公司朔黄铁路肃宁分公司刺网大修工程自购物资采购招标公告" w:history="1">
              <w:r>
                <w:rPr>
                  <w:rStyle w:val="a3"/>
                  <w:rFonts w:ascii="微软雅黑" w:eastAsia="微软雅黑" w:hAnsi="微软雅黑" w:hint="eastAsia"/>
                  <w:color w:val="000000"/>
                  <w:sz w:val="18"/>
                  <w:szCs w:val="18"/>
                  <w:shd w:val="clear" w:color="auto" w:fill="FFFFFF"/>
                </w:rPr>
                <w:t>中铁六局丰桥公司朔黄铁路肃宁分公司刺网大修工程自购物资采购招标公告</w:t>
              </w:r>
            </w:hyperlink>
          </w:p>
        </w:tc>
        <w:tc>
          <w:tcPr>
            <w:tcW w:w="1263" w:type="dxa"/>
            <w:shd w:val="clear" w:color="000000" w:fill="FFFFFF"/>
            <w:vAlign w:val="center"/>
            <w:hideMark/>
          </w:tcPr>
          <w:p w:rsidR="004B7237" w:rsidRPr="007D42C8" w:rsidRDefault="0055607A"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55607A"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沈阳阅香湖小区项目商砼采购招标公告" w:history="1">
              <w:r>
                <w:rPr>
                  <w:rStyle w:val="a3"/>
                  <w:rFonts w:ascii="微软雅黑" w:eastAsia="微软雅黑" w:hAnsi="微软雅黑" w:hint="eastAsia"/>
                  <w:color w:val="000000"/>
                  <w:sz w:val="18"/>
                  <w:szCs w:val="18"/>
                  <w:shd w:val="clear" w:color="auto" w:fill="FFFFFF"/>
                </w:rPr>
                <w:t>中铁六局沈阳阅香湖小区项目商砼采购招标公告</w:t>
              </w:r>
            </w:hyperlink>
          </w:p>
        </w:tc>
        <w:tc>
          <w:tcPr>
            <w:tcW w:w="1263" w:type="dxa"/>
            <w:shd w:val="clear" w:color="000000" w:fill="FFFFFF"/>
            <w:vAlign w:val="center"/>
            <w:hideMark/>
          </w:tcPr>
          <w:p w:rsidR="004B7237" w:rsidRPr="007D42C8" w:rsidRDefault="0055607A"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集团太原铁路建设有限公司新建永鑫铁路专用线第五标段工程钢材采购招标公告" w:history="1">
              <w:r>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中铁六局集团太原铁路建设有限公司新建永鑫铁路专用线第五标段工程钢材采购招标公告</w:t>
              </w:r>
            </w:hyperlink>
          </w:p>
        </w:tc>
        <w:tc>
          <w:tcPr>
            <w:tcW w:w="1263" w:type="dxa"/>
            <w:shd w:val="clear" w:color="000000" w:fill="FFFFFF"/>
            <w:vAlign w:val="center"/>
            <w:hideMark/>
          </w:tcPr>
          <w:p w:rsidR="004B7237" w:rsidRPr="00290FA8" w:rsidRDefault="0055607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沈阳阅香湖小区项目钢材采购招标公告" w:history="1">
              <w:r>
                <w:rPr>
                  <w:rStyle w:val="a3"/>
                  <w:rFonts w:ascii="微软雅黑" w:eastAsia="微软雅黑" w:hAnsi="微软雅黑" w:hint="eastAsia"/>
                  <w:color w:val="000000"/>
                  <w:sz w:val="18"/>
                  <w:szCs w:val="18"/>
                  <w:shd w:val="clear" w:color="auto" w:fill="FFFFFF"/>
                </w:rPr>
                <w:t>中铁六局沈阳阅香湖小区项目钢材采购招标公告</w:t>
              </w:r>
            </w:hyperlink>
          </w:p>
        </w:tc>
        <w:tc>
          <w:tcPr>
            <w:tcW w:w="1263" w:type="dxa"/>
            <w:shd w:val="clear" w:color="000000" w:fill="FFFFFF"/>
            <w:vAlign w:val="center"/>
            <w:hideMark/>
          </w:tcPr>
          <w:p w:rsidR="004B7237" w:rsidRPr="007D42C8" w:rsidRDefault="0055607A" w:rsidP="004B0D5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集团丰桥桥梁有限公司京丰谷分公司西北旺住宅产业化工程模具竞争性谈判采购公告" w:history="1">
              <w:r>
                <w:rPr>
                  <w:rStyle w:val="a3"/>
                  <w:rFonts w:ascii="微软雅黑" w:eastAsia="微软雅黑" w:hAnsi="微软雅黑" w:hint="eastAsia"/>
                  <w:color w:val="000000"/>
                  <w:sz w:val="18"/>
                  <w:szCs w:val="18"/>
                  <w:shd w:val="clear" w:color="auto" w:fill="FFFFFF"/>
                </w:rPr>
                <w:t>中铁六局集团丰桥桥梁有限公司京丰谷分公司西北旺住宅产业化工程模具竞争性谈判采购公告</w:t>
              </w:r>
            </w:hyperlink>
          </w:p>
        </w:tc>
        <w:tc>
          <w:tcPr>
            <w:tcW w:w="1263" w:type="dxa"/>
            <w:shd w:val="clear" w:color="000000" w:fill="FFFFFF"/>
            <w:vAlign w:val="center"/>
            <w:hideMark/>
          </w:tcPr>
          <w:p w:rsidR="004B7237" w:rsidRPr="0066654C" w:rsidRDefault="0055607A" w:rsidP="004B0D5C">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建安公司成武县人民医院扩建工程模板、木方采购招标公告" w:history="1">
              <w:r>
                <w:rPr>
                  <w:rStyle w:val="a3"/>
                  <w:rFonts w:ascii="微软雅黑" w:eastAsia="微软雅黑" w:hAnsi="微软雅黑" w:hint="eastAsia"/>
                  <w:color w:val="000000"/>
                  <w:sz w:val="18"/>
                  <w:szCs w:val="18"/>
                  <w:shd w:val="clear" w:color="auto" w:fill="FFFFFF"/>
                </w:rPr>
                <w:t>中铁六局建安公司成武县人民医院扩建工程模板、木方采购招标公告</w:t>
              </w:r>
            </w:hyperlink>
          </w:p>
        </w:tc>
        <w:tc>
          <w:tcPr>
            <w:tcW w:w="1263" w:type="dxa"/>
            <w:shd w:val="clear" w:color="000000" w:fill="FFFFFF"/>
            <w:vAlign w:val="center"/>
            <w:hideMark/>
          </w:tcPr>
          <w:p w:rsidR="004B7237" w:rsidRPr="007D42C8" w:rsidRDefault="0055607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55607A"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集团北京铁路建设有限公司北京轨道交通昌平线南延9标工程钢材采购竞争性谈判公告" w:history="1">
              <w:r>
                <w:rPr>
                  <w:rStyle w:val="a3"/>
                  <w:rFonts w:ascii="微软雅黑" w:eastAsia="微软雅黑" w:hAnsi="微软雅黑" w:hint="eastAsia"/>
                  <w:color w:val="000000"/>
                  <w:sz w:val="18"/>
                  <w:szCs w:val="18"/>
                  <w:shd w:val="clear" w:color="auto" w:fill="FFFFFF"/>
                </w:rPr>
                <w:t>中铁六局集团北京铁路建设有限公司北京轨道交通昌平线南延9标工程钢材采购竞争性谈判公告</w:t>
              </w:r>
            </w:hyperlink>
          </w:p>
        </w:tc>
        <w:tc>
          <w:tcPr>
            <w:tcW w:w="1263" w:type="dxa"/>
            <w:shd w:val="clear" w:color="000000" w:fill="FFFFFF"/>
            <w:vAlign w:val="center"/>
            <w:hideMark/>
          </w:tcPr>
          <w:p w:rsidR="004B7237" w:rsidRPr="007D42C8" w:rsidRDefault="0055607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55607A"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集团有限公司北京地铁17号线16标项目经理部钢格栅加工竞争性谈判公告" w:history="1">
              <w:r>
                <w:rPr>
                  <w:rStyle w:val="a3"/>
                  <w:rFonts w:ascii="微软雅黑" w:eastAsia="微软雅黑" w:hAnsi="微软雅黑" w:hint="eastAsia"/>
                  <w:color w:val="000000"/>
                  <w:sz w:val="18"/>
                  <w:szCs w:val="18"/>
                  <w:shd w:val="clear" w:color="auto" w:fill="FFFFFF"/>
                </w:rPr>
                <w:t>中铁六局集团有限公司北京地铁17号线16标项目经理部钢格栅加工竞争性谈判公告</w:t>
              </w:r>
            </w:hyperlink>
          </w:p>
        </w:tc>
        <w:tc>
          <w:tcPr>
            <w:tcW w:w="1263" w:type="dxa"/>
            <w:shd w:val="clear" w:color="000000" w:fill="FFFFFF"/>
            <w:vAlign w:val="center"/>
            <w:hideMark/>
          </w:tcPr>
          <w:p w:rsidR="004B7237" w:rsidRPr="007D42C8" w:rsidRDefault="0055607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984CFA" w:rsidP="0030723F">
            <w:pPr>
              <w:spacing w:beforeAutospacing="1" w:afterAutospacing="1" w:line="300" w:lineRule="atLeast"/>
              <w:rPr>
                <w:rFonts w:ascii="微软雅黑" w:eastAsia="微软雅黑" w:hAnsi="微软雅黑" w:cs="宋体"/>
                <w:color w:val="0D0D0D"/>
                <w:sz w:val="20"/>
                <w:szCs w:val="20"/>
              </w:rPr>
            </w:pPr>
            <w:hyperlink r:id="rId29" w:tooltip="中铁六局集团太原铁路建设有限公司成昆铁路成峨段CEZX-3标段工程夹江货场起重机采购招标公告" w:history="1">
              <w:r w:rsidR="0055607A">
                <w:rPr>
                  <w:rStyle w:val="a3"/>
                  <w:rFonts w:ascii="微软雅黑" w:eastAsia="微软雅黑" w:hAnsi="微软雅黑" w:hint="eastAsia"/>
                  <w:color w:val="000000"/>
                  <w:sz w:val="18"/>
                  <w:szCs w:val="18"/>
                  <w:shd w:val="clear" w:color="auto" w:fill="FFFFFF"/>
                </w:rPr>
                <w:t>中铁六局集团太原铁路建设有限公司成昆铁路成峨段CEZX-3标段工程夹江货场起重机采购招标公告</w:t>
              </w:r>
            </w:hyperlink>
          </w:p>
        </w:tc>
        <w:tc>
          <w:tcPr>
            <w:tcW w:w="1263" w:type="dxa"/>
            <w:shd w:val="clear" w:color="000000" w:fill="FFFFFF"/>
            <w:vAlign w:val="center"/>
            <w:hideMark/>
          </w:tcPr>
          <w:p w:rsidR="004B7237" w:rsidRPr="007D42C8" w:rsidRDefault="0055607A"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集团有限公司贵州省江口至都格高速公路瓮安至开阳段Ⅲ标钢模板竞争性谈判公告" w:history="1">
              <w:r>
                <w:rPr>
                  <w:rStyle w:val="a3"/>
                  <w:rFonts w:ascii="微软雅黑" w:eastAsia="微软雅黑" w:hAnsi="微软雅黑" w:hint="eastAsia"/>
                  <w:color w:val="000000"/>
                  <w:sz w:val="18"/>
                  <w:szCs w:val="18"/>
                  <w:shd w:val="clear" w:color="auto" w:fill="FFFFFF"/>
                </w:rPr>
                <w:t>中铁六局集团有限公司贵州省江口至都格高速公路瓮安至开阳段Ⅲ标钢模板竞争性谈判公告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55607A"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集团有限公司梅汕客专(MSSG-4标)工程指挥部一分部  声屏障基础第二批次竞争性谈判采购公告" w:history="1">
              <w:r>
                <w:rPr>
                  <w:rStyle w:val="a3"/>
                  <w:rFonts w:ascii="微软雅黑" w:eastAsia="微软雅黑" w:hAnsi="微软雅黑" w:hint="eastAsia"/>
                  <w:color w:val="000000"/>
                  <w:sz w:val="18"/>
                  <w:szCs w:val="18"/>
                  <w:shd w:val="clear" w:color="auto" w:fill="FFFFFF"/>
                </w:rPr>
                <w:t>中铁六局集团有限公司梅汕客专(MSSG-4标)工程指挥部一分部 声屏障基础第二批次竞争性谈判采购公告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19</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集团有限公司珠机城际HJZQ-1标钢绞线竞争性谈判采购公告" w:history="1">
              <w:r>
                <w:rPr>
                  <w:rStyle w:val="a3"/>
                  <w:rFonts w:ascii="微软雅黑" w:eastAsia="微软雅黑" w:hAnsi="微软雅黑" w:hint="eastAsia"/>
                  <w:color w:val="000000"/>
                  <w:sz w:val="18"/>
                  <w:szCs w:val="18"/>
                  <w:shd w:val="clear" w:color="auto" w:fill="FFFFFF"/>
                </w:rPr>
                <w:t>中铁六局集团有限公司珠机城际HJZQ-1标钢绞线竞争性谈判采购公告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163" w:type="dxa"/>
            <w:shd w:val="clear" w:color="000000" w:fill="FFFFFF"/>
            <w:vAlign w:val="center"/>
            <w:hideMark/>
          </w:tcPr>
          <w:p w:rsidR="004B7237" w:rsidRPr="007D42C8" w:rsidRDefault="0055607A"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新建福州至厦门铁路站前工程9标段物资采购招标公告" w:history="1">
              <w:r>
                <w:rPr>
                  <w:rStyle w:val="a3"/>
                  <w:rFonts w:ascii="微软雅黑" w:eastAsia="微软雅黑" w:hAnsi="微软雅黑" w:hint="eastAsia"/>
                  <w:color w:val="000000"/>
                  <w:sz w:val="18"/>
                  <w:szCs w:val="18"/>
                  <w:shd w:val="clear" w:color="auto" w:fill="FFFFFF"/>
                </w:rPr>
                <w:t>中铁六局新建福州至厦门铁路站前工程9标段物资采购招标公告</w:t>
              </w:r>
            </w:hyperlink>
          </w:p>
        </w:tc>
        <w:tc>
          <w:tcPr>
            <w:tcW w:w="1263" w:type="dxa"/>
            <w:shd w:val="clear" w:color="000000" w:fill="FFFFFF"/>
            <w:vAlign w:val="center"/>
            <w:hideMark/>
          </w:tcPr>
          <w:p w:rsidR="004B7237" w:rsidRPr="007D42C8" w:rsidRDefault="0055607A" w:rsidP="00404431">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55607A"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兴县北山连接线公路工程钢模板采购招标公告" w:history="1">
              <w:r>
                <w:rPr>
                  <w:rStyle w:val="a3"/>
                  <w:rFonts w:ascii="微软雅黑" w:eastAsia="微软雅黑" w:hAnsi="微软雅黑" w:hint="eastAsia"/>
                  <w:color w:val="000000"/>
                  <w:sz w:val="18"/>
                  <w:szCs w:val="18"/>
                  <w:shd w:val="clear" w:color="auto" w:fill="FFFFFF"/>
                </w:rPr>
                <w:t>中铁六局兴县北山连接线公路工程钢模板采购招标公告</w:t>
              </w:r>
            </w:hyperlink>
          </w:p>
        </w:tc>
        <w:tc>
          <w:tcPr>
            <w:tcW w:w="1263" w:type="dxa"/>
            <w:shd w:val="clear" w:color="000000" w:fill="FFFFFF"/>
            <w:vAlign w:val="center"/>
            <w:hideMark/>
          </w:tcPr>
          <w:p w:rsidR="004B7237" w:rsidRPr="007D42C8" w:rsidRDefault="0055607A"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5" w:tooltip="中铁六局集团呼和浩特铁建公司绥延高速公路土建7标预制块采购招标公告" w:history="1">
              <w:r>
                <w:rPr>
                  <w:rStyle w:val="a3"/>
                  <w:rFonts w:ascii="微软雅黑" w:eastAsia="微软雅黑" w:hAnsi="微软雅黑" w:hint="eastAsia"/>
                  <w:color w:val="000000"/>
                  <w:sz w:val="18"/>
                  <w:szCs w:val="18"/>
                  <w:shd w:val="clear" w:color="auto" w:fill="FFFFFF"/>
                </w:rPr>
                <w:t>中铁六局集团呼和浩特铁建公司绥延高速公路土建7标预制块采购招标公告</w:t>
              </w:r>
            </w:hyperlink>
          </w:p>
        </w:tc>
        <w:tc>
          <w:tcPr>
            <w:tcW w:w="1263" w:type="dxa"/>
            <w:shd w:val="clear" w:color="000000" w:fill="FFFFFF"/>
            <w:vAlign w:val="center"/>
            <w:hideMark/>
          </w:tcPr>
          <w:p w:rsidR="004B7237" w:rsidRPr="007D42C8" w:rsidRDefault="0055607A"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55607A"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6" w:tooltip="中铁六局集团呼和浩特铁建公司绥延高速公路土建7标预制块采购招标公告" w:history="1">
              <w:r>
                <w:rPr>
                  <w:rStyle w:val="a3"/>
                  <w:rFonts w:ascii="微软雅黑" w:eastAsia="微软雅黑" w:hAnsi="微软雅黑" w:hint="eastAsia"/>
                  <w:color w:val="000000"/>
                  <w:sz w:val="18"/>
                  <w:szCs w:val="18"/>
                  <w:shd w:val="clear" w:color="auto" w:fill="FFFFFF"/>
                </w:rPr>
                <w:t>中铁六局集团呼和浩特铁建公司绥延高速公路土建7标预制块采购招标公告</w:t>
              </w:r>
            </w:hyperlink>
          </w:p>
        </w:tc>
        <w:tc>
          <w:tcPr>
            <w:tcW w:w="1263" w:type="dxa"/>
            <w:shd w:val="clear" w:color="000000" w:fill="FFFFFF"/>
            <w:vAlign w:val="center"/>
            <w:hideMark/>
          </w:tcPr>
          <w:p w:rsidR="004B7237" w:rsidRPr="007D42C8" w:rsidRDefault="0055607A"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55607A"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7" w:tooltip="中铁六局建安公司成武县人民医院扩建工程模板、木方公告补遗" w:history="1">
              <w:r>
                <w:rPr>
                  <w:rStyle w:val="a3"/>
                  <w:rFonts w:ascii="微软雅黑" w:eastAsia="微软雅黑" w:hAnsi="微软雅黑" w:hint="eastAsia"/>
                  <w:color w:val="000000"/>
                  <w:sz w:val="18"/>
                  <w:szCs w:val="18"/>
                  <w:shd w:val="clear" w:color="auto" w:fill="FFFFFF"/>
                </w:rPr>
                <w:t>中铁六局建安公司成武县人民医院扩建工程模板、木方公告补遗</w:t>
              </w:r>
            </w:hyperlink>
          </w:p>
        </w:tc>
        <w:tc>
          <w:tcPr>
            <w:tcW w:w="1263" w:type="dxa"/>
            <w:shd w:val="clear" w:color="000000" w:fill="FFFFFF"/>
            <w:vAlign w:val="center"/>
            <w:hideMark/>
          </w:tcPr>
          <w:p w:rsidR="004B7237" w:rsidRPr="007D42C8" w:rsidRDefault="0055607A"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2018-12-10</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8" w:tooltip="中铁六局太原市108国道快速化改造工程三标段水泥稳定碎石采购招标公告" w:history="1">
              <w:r>
                <w:rPr>
                  <w:rStyle w:val="a3"/>
                  <w:rFonts w:ascii="微软雅黑" w:eastAsia="微软雅黑" w:hAnsi="微软雅黑" w:hint="eastAsia"/>
                  <w:color w:val="000000"/>
                  <w:sz w:val="18"/>
                  <w:szCs w:val="18"/>
                  <w:shd w:val="clear" w:color="auto" w:fill="FFFFFF"/>
                </w:rPr>
                <w:t>中铁六局太原市108国道快速化改造工程三标段水泥稳定碎石采购招标公告</w:t>
              </w:r>
            </w:hyperlink>
          </w:p>
        </w:tc>
        <w:tc>
          <w:tcPr>
            <w:tcW w:w="1263" w:type="dxa"/>
            <w:shd w:val="clear" w:color="000000" w:fill="FFFFFF"/>
            <w:vAlign w:val="center"/>
            <w:hideMark/>
          </w:tcPr>
          <w:p w:rsidR="004B7237" w:rsidRDefault="0055607A"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2018-12-11</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山西静兴高速公路土建2标混凝土采购招标公告" w:history="1">
              <w:r>
                <w:rPr>
                  <w:rStyle w:val="a3"/>
                  <w:rFonts w:ascii="微软雅黑" w:eastAsia="微软雅黑" w:hAnsi="微软雅黑" w:hint="eastAsia"/>
                  <w:color w:val="000000"/>
                  <w:sz w:val="18"/>
                  <w:szCs w:val="18"/>
                  <w:shd w:val="clear" w:color="auto" w:fill="FFFFFF"/>
                </w:rPr>
                <w:t>中铁六局山西静兴高速公路土建2标混凝土采购招标公告</w:t>
              </w:r>
            </w:hyperlink>
          </w:p>
        </w:tc>
        <w:tc>
          <w:tcPr>
            <w:tcW w:w="1263" w:type="dxa"/>
            <w:shd w:val="clear" w:color="000000" w:fill="FFFFFF"/>
            <w:vAlign w:val="center"/>
            <w:hideMark/>
          </w:tcPr>
          <w:p w:rsidR="004B7237" w:rsidRDefault="0055607A"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新建永鑫铁路专用线第五标段工程混凝土采购招标公告" w:history="1">
              <w:r>
                <w:rPr>
                  <w:rStyle w:val="a3"/>
                  <w:rFonts w:ascii="微软雅黑" w:eastAsia="微软雅黑" w:hAnsi="微软雅黑" w:hint="eastAsia"/>
                  <w:color w:val="000000"/>
                  <w:sz w:val="18"/>
                  <w:szCs w:val="18"/>
                  <w:shd w:val="clear" w:color="auto" w:fill="FFFFFF"/>
                </w:rPr>
                <w:t>中铁六局新建永鑫铁路专用线第五标段工程混凝土采购招标公告</w:t>
              </w:r>
            </w:hyperlink>
          </w:p>
        </w:tc>
        <w:tc>
          <w:tcPr>
            <w:tcW w:w="1263" w:type="dxa"/>
            <w:shd w:val="clear" w:color="000000" w:fill="FFFFFF"/>
            <w:vAlign w:val="center"/>
            <w:hideMark/>
          </w:tcPr>
          <w:p w:rsidR="004B7237" w:rsidRDefault="0055607A"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集团有限公司北京地铁17号线16标项目经理部钢格栅加工竞争性谈判公告补遗" w:history="1">
              <w:r>
                <w:rPr>
                  <w:rStyle w:val="a3"/>
                  <w:rFonts w:ascii="微软雅黑" w:eastAsia="微软雅黑" w:hAnsi="微软雅黑" w:hint="eastAsia"/>
                  <w:color w:val="000000"/>
                  <w:sz w:val="18"/>
                  <w:szCs w:val="18"/>
                  <w:shd w:val="clear" w:color="auto" w:fill="FFFFFF"/>
                </w:rPr>
                <w:t>中铁六局集团有限公司北京地铁17号线16标项目经理部钢格栅加工竞争性谈判公告补遗</w:t>
              </w:r>
            </w:hyperlink>
          </w:p>
        </w:tc>
        <w:tc>
          <w:tcPr>
            <w:tcW w:w="1263" w:type="dxa"/>
            <w:shd w:val="clear" w:color="000000" w:fill="FFFFFF"/>
            <w:vAlign w:val="center"/>
            <w:hideMark/>
          </w:tcPr>
          <w:p w:rsidR="004B7237" w:rsidRDefault="0055607A" w:rsidP="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集团盂县永店坡老城棚户区综合改造项目道路工程石灰采购竞争性谈判公告" w:history="1">
              <w:r>
                <w:rPr>
                  <w:rStyle w:val="a3"/>
                  <w:rFonts w:ascii="微软雅黑" w:eastAsia="微软雅黑" w:hAnsi="微软雅黑" w:hint="eastAsia"/>
                  <w:color w:val="000000"/>
                  <w:sz w:val="18"/>
                  <w:szCs w:val="18"/>
                  <w:shd w:val="clear" w:color="auto" w:fill="FFFFFF"/>
                </w:rPr>
                <w:t>中铁六局集团盂县永店坡老城棚户区综合改造项目道路工程石灰采购竞争性谈判公告</w:t>
              </w:r>
            </w:hyperlink>
          </w:p>
        </w:tc>
        <w:tc>
          <w:tcPr>
            <w:tcW w:w="1263" w:type="dxa"/>
            <w:shd w:val="clear" w:color="000000" w:fill="FFFFFF"/>
            <w:vAlign w:val="center"/>
            <w:hideMark/>
          </w:tcPr>
          <w:p w:rsidR="004B7237" w:rsidRDefault="0055607A"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Pr="00290FA8"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集团电务工程有限公司 厦门北客整所站后电力工程低压电缆竞争性谈判采购公告" w:history="1">
              <w:r>
                <w:rPr>
                  <w:rStyle w:val="a3"/>
                  <w:rFonts w:ascii="微软雅黑" w:eastAsia="微软雅黑" w:hAnsi="微软雅黑" w:hint="eastAsia"/>
                  <w:color w:val="000000"/>
                  <w:sz w:val="18"/>
                  <w:szCs w:val="18"/>
                  <w:shd w:val="clear" w:color="auto" w:fill="FFFFFF"/>
                </w:rPr>
                <w:t>中铁六局集团电务工程有限公司 厦门北客整所站后电力工程低压电缆竞争性谈判采购公告</w:t>
              </w:r>
            </w:hyperlink>
          </w:p>
        </w:tc>
        <w:tc>
          <w:tcPr>
            <w:tcW w:w="1263" w:type="dxa"/>
            <w:shd w:val="clear" w:color="000000" w:fill="FFFFFF"/>
            <w:vAlign w:val="center"/>
            <w:hideMark/>
          </w:tcPr>
          <w:p w:rsidR="004B7237" w:rsidRDefault="0055607A"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97393B" w:rsidRPr="00290FA8"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4" w:tooltip="中铁六局建安公司石家庄中铁•祥瑞城限价商品房工程电线电缆采购招标公告" w:history="1">
              <w:r>
                <w:rPr>
                  <w:rStyle w:val="a3"/>
                  <w:rFonts w:ascii="微软雅黑" w:eastAsia="微软雅黑" w:hAnsi="微软雅黑" w:hint="eastAsia"/>
                  <w:color w:val="000000"/>
                  <w:sz w:val="18"/>
                  <w:szCs w:val="18"/>
                  <w:shd w:val="clear" w:color="auto" w:fill="FFFFFF"/>
                </w:rPr>
                <w:t>中铁六局建安公司石家庄中铁•祥瑞城限价商品房工程电线电缆采购招标公告</w:t>
              </w:r>
            </w:hyperlink>
          </w:p>
        </w:tc>
        <w:tc>
          <w:tcPr>
            <w:tcW w:w="1263" w:type="dxa"/>
            <w:shd w:val="clear" w:color="000000" w:fill="FFFFFF"/>
            <w:vAlign w:val="center"/>
            <w:hideMark/>
          </w:tcPr>
          <w:p w:rsidR="0097393B" w:rsidRDefault="0055607A"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2018-12-13</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97393B"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集团有限公司蒙华铁路MHTJ-17标段钢材、水泥招标招标公告" w:history="1">
              <w:r>
                <w:rPr>
                  <w:rStyle w:val="a3"/>
                  <w:rFonts w:ascii="微软雅黑" w:eastAsia="微软雅黑" w:hAnsi="微软雅黑" w:hint="eastAsia"/>
                  <w:color w:val="000000"/>
                  <w:sz w:val="18"/>
                  <w:szCs w:val="18"/>
                  <w:shd w:val="clear" w:color="auto" w:fill="FFFFFF"/>
                </w:rPr>
                <w:t>中铁六局集团有限公司蒙华铁路MHTJ-17标段钢材、水泥招标招标公告</w:t>
              </w:r>
            </w:hyperlink>
          </w:p>
        </w:tc>
        <w:tc>
          <w:tcPr>
            <w:tcW w:w="1263" w:type="dxa"/>
            <w:shd w:val="clear" w:color="000000" w:fill="FFFFFF"/>
            <w:vAlign w:val="center"/>
            <w:hideMark/>
          </w:tcPr>
          <w:p w:rsidR="0097393B" w:rsidRDefault="0055607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2018-12-13</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97393B" w:rsidRDefault="0055607A" w:rsidP="0055607A">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6" w:tooltip="中铁六局丰桥公司哈尔滨铁路局道口平改立工程自购物资采购招标公告" w:history="1">
              <w:r>
                <w:rPr>
                  <w:rStyle w:val="a3"/>
                  <w:rFonts w:ascii="微软雅黑" w:eastAsia="微软雅黑" w:hAnsi="微软雅黑" w:hint="eastAsia"/>
                  <w:color w:val="000000"/>
                  <w:sz w:val="18"/>
                  <w:szCs w:val="18"/>
                  <w:shd w:val="clear" w:color="auto" w:fill="FFFFFF"/>
                </w:rPr>
                <w:t>中铁六局丰桥公司哈尔滨铁路局道口平改立工程自购物资采购招标公告</w:t>
              </w:r>
            </w:hyperlink>
          </w:p>
        </w:tc>
        <w:tc>
          <w:tcPr>
            <w:tcW w:w="1263" w:type="dxa"/>
            <w:shd w:val="clear" w:color="000000" w:fill="FFFFFF"/>
            <w:vAlign w:val="center"/>
            <w:hideMark/>
          </w:tcPr>
          <w:p w:rsidR="0097393B" w:rsidRDefault="0055607A" w:rsidP="00742A3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2018-12-13</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516DE1"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7" w:tooltip="中铁六局集团电务工程有限公司运城北动车存车场改建工程低压电缆采购招标公告" w:history="1">
              <w:r>
                <w:rPr>
                  <w:rStyle w:val="a3"/>
                  <w:rFonts w:ascii="微软雅黑" w:eastAsia="微软雅黑" w:hAnsi="微软雅黑" w:hint="eastAsia"/>
                  <w:color w:val="000000"/>
                  <w:sz w:val="18"/>
                  <w:szCs w:val="18"/>
                  <w:shd w:val="clear" w:color="auto" w:fill="FFFFFF"/>
                </w:rPr>
                <w:t>中铁六局集团电务工程有限公司运城北动车存车场改建工程低压电缆采购招标公告</w:t>
              </w:r>
            </w:hyperlink>
          </w:p>
        </w:tc>
        <w:tc>
          <w:tcPr>
            <w:tcW w:w="1263" w:type="dxa"/>
            <w:shd w:val="clear" w:color="000000" w:fill="FFFFFF"/>
            <w:vAlign w:val="center"/>
            <w:hideMark/>
          </w:tcPr>
          <w:p w:rsidR="00516DE1" w:rsidRDefault="0055607A" w:rsidP="006B061A">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2018-12-13</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516DE1" w:rsidRDefault="0055607A" w:rsidP="006B061A">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8" w:tooltip="中铁六局集团呼和铁建公司乌海甘德尔街公铁立交桥主要材料采购招标公告" w:history="1">
              <w:r>
                <w:rPr>
                  <w:rStyle w:val="a3"/>
                  <w:rFonts w:ascii="微软雅黑" w:eastAsia="微软雅黑" w:hAnsi="微软雅黑" w:hint="eastAsia"/>
                  <w:color w:val="000000"/>
                  <w:sz w:val="18"/>
                  <w:szCs w:val="18"/>
                  <w:shd w:val="clear" w:color="auto" w:fill="FFFFFF"/>
                </w:rPr>
                <w:t>中铁六局集团呼和铁建公司乌海甘德尔街公铁立交桥主要材料采购招标公告</w:t>
              </w:r>
            </w:hyperlink>
          </w:p>
        </w:tc>
        <w:tc>
          <w:tcPr>
            <w:tcW w:w="1263" w:type="dxa"/>
            <w:shd w:val="clear" w:color="000000" w:fill="FFFFFF"/>
            <w:vAlign w:val="center"/>
            <w:hideMark/>
          </w:tcPr>
          <w:p w:rsidR="00516DE1" w:rsidRDefault="0055607A" w:rsidP="0097393B">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2018-12-17</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516DE1"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9" w:tooltip="中铁六局集团有限公司北京地铁17号线16标项目经理部钢格栅加工竞争性谈判公告补遗" w:history="1">
              <w:r>
                <w:rPr>
                  <w:rStyle w:val="a3"/>
                  <w:rFonts w:ascii="微软雅黑" w:eastAsia="微软雅黑" w:hAnsi="微软雅黑" w:hint="eastAsia"/>
                  <w:color w:val="000000"/>
                  <w:sz w:val="18"/>
                  <w:szCs w:val="18"/>
                  <w:shd w:val="clear" w:color="auto" w:fill="FFFFFF"/>
                </w:rPr>
                <w:t>中铁六局集团有限公司北京地铁17号线16标项目经理部钢格栅加工竞争性谈判公告补遗</w:t>
              </w:r>
            </w:hyperlink>
          </w:p>
        </w:tc>
        <w:tc>
          <w:tcPr>
            <w:tcW w:w="1263" w:type="dxa"/>
            <w:shd w:val="clear" w:color="000000" w:fill="FFFFFF"/>
            <w:vAlign w:val="center"/>
            <w:hideMark/>
          </w:tcPr>
          <w:p w:rsidR="00516DE1" w:rsidRDefault="0055607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2018-12-17</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516DE1" w:rsidRPr="007D42C8" w:rsidRDefault="00984CFA" w:rsidP="00E408DF">
            <w:pPr>
              <w:spacing w:beforeAutospacing="1" w:afterAutospacing="1" w:line="335" w:lineRule="atLeast"/>
              <w:rPr>
                <w:rFonts w:ascii="微软雅黑" w:eastAsia="微软雅黑" w:hAnsi="微软雅黑" w:cs="宋体"/>
                <w:color w:val="0D0D0D"/>
                <w:sz w:val="20"/>
                <w:szCs w:val="20"/>
              </w:rPr>
            </w:pPr>
            <w:hyperlink r:id="rId50" w:tooltip="中铁六局集团电务工程有限公司厦门北客整所站后电力工程低压电缆竞争性谈判公告补遗" w:history="1">
              <w:r w:rsidR="0055607A">
                <w:rPr>
                  <w:rStyle w:val="a3"/>
                  <w:rFonts w:ascii="微软雅黑" w:eastAsia="微软雅黑" w:hAnsi="微软雅黑" w:hint="eastAsia"/>
                  <w:color w:val="000000"/>
                  <w:sz w:val="18"/>
                  <w:szCs w:val="18"/>
                  <w:shd w:val="clear" w:color="auto" w:fill="FFFFFF"/>
                </w:rPr>
                <w:t>中铁六局集团电务工程有限公司厦门北客整所站后电力工程低压电缆竞争性谈判公告补遗</w:t>
              </w:r>
            </w:hyperlink>
          </w:p>
        </w:tc>
        <w:tc>
          <w:tcPr>
            <w:tcW w:w="1263" w:type="dxa"/>
            <w:shd w:val="clear" w:color="000000" w:fill="FFFFFF"/>
            <w:vAlign w:val="center"/>
            <w:hideMark/>
          </w:tcPr>
          <w:p w:rsidR="00516DE1" w:rsidRPr="007D42C8" w:rsidRDefault="0055607A"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2018-12-17</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516DE1" w:rsidRPr="00EB2CE2" w:rsidRDefault="00984CFA" w:rsidP="00E408DF">
            <w:pPr>
              <w:spacing w:beforeAutospacing="1" w:afterAutospacing="1" w:line="300" w:lineRule="atLeast"/>
              <w:rPr>
                <w:rFonts w:ascii="微软雅黑" w:eastAsia="微软雅黑" w:hAnsi="微软雅黑" w:cs="宋体"/>
                <w:color w:val="0D0D0D"/>
                <w:sz w:val="20"/>
                <w:szCs w:val="20"/>
              </w:rPr>
            </w:pPr>
            <w:hyperlink r:id="rId51" w:tooltip="中铁六局集团太原铁路建设有限公司新建永鑫铁路专用线第五标段工程土工膜、土工格栅采购招标公告" w:history="1">
              <w:r w:rsidR="0055607A">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中铁六局集团太原铁路建设有限公司新建永鑫铁路专用线第五标段工程土工膜、土工格栅采购招标公告</w:t>
              </w:r>
            </w:hyperlink>
          </w:p>
        </w:tc>
        <w:tc>
          <w:tcPr>
            <w:tcW w:w="1263" w:type="dxa"/>
            <w:shd w:val="clear" w:color="000000" w:fill="FFFFFF"/>
            <w:vAlign w:val="center"/>
            <w:hideMark/>
          </w:tcPr>
          <w:p w:rsidR="00516DE1" w:rsidRPr="007D42C8" w:rsidRDefault="0055607A" w:rsidP="0011383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2018-12-18</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516DE1" w:rsidRPr="007D42C8" w:rsidRDefault="0055607A"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2" w:tooltip="中铁六局新建北京至张家口铁路昌平站等5站站房及相关工程ZFSG1标段钢模板采购竞争性谈判公告" w:history="1">
              <w:r>
                <w:rPr>
                  <w:rStyle w:val="a3"/>
                  <w:rFonts w:ascii="微软雅黑" w:eastAsia="微软雅黑" w:hAnsi="微软雅黑" w:hint="eastAsia"/>
                  <w:color w:val="000000"/>
                  <w:sz w:val="18"/>
                  <w:szCs w:val="18"/>
                  <w:shd w:val="clear" w:color="auto" w:fill="FFFFFF"/>
                </w:rPr>
                <w:t>中铁六局新建北京至张家口铁路昌平站等5站站房及相关工程ZFSG1标段钢模板采购竞争性谈判公告</w:t>
              </w:r>
            </w:hyperlink>
          </w:p>
        </w:tc>
        <w:tc>
          <w:tcPr>
            <w:tcW w:w="1263" w:type="dxa"/>
            <w:shd w:val="clear" w:color="000000" w:fill="FFFFFF"/>
            <w:vAlign w:val="center"/>
            <w:hideMark/>
          </w:tcPr>
          <w:p w:rsidR="00516DE1" w:rsidRPr="007D42C8" w:rsidRDefault="0055607A"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2018-12-18</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516DE1" w:rsidRPr="007D42C8" w:rsidRDefault="0055607A"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53" w:tooltip="中铁六局集团呼和浩特铁建公司商合杭铁路工程无砟轨道底座板混凝土用碎石竞争性谈判采购公告" w:history="1">
              <w:r>
                <w:rPr>
                  <w:rStyle w:val="a3"/>
                  <w:rFonts w:ascii="微软雅黑" w:eastAsia="微软雅黑" w:hAnsi="微软雅黑" w:hint="eastAsia"/>
                  <w:color w:val="000000"/>
                  <w:sz w:val="18"/>
                  <w:szCs w:val="18"/>
                  <w:shd w:val="clear" w:color="auto" w:fill="FFFFFF"/>
                </w:rPr>
                <w:t>中铁六局集团呼和浩特铁建公司商合杭铁路工程无砟轨道底座板混凝土用碎石竞争性谈判采购公告</w:t>
              </w:r>
            </w:hyperlink>
          </w:p>
        </w:tc>
        <w:tc>
          <w:tcPr>
            <w:tcW w:w="1263" w:type="dxa"/>
            <w:shd w:val="clear" w:color="000000" w:fill="FFFFFF"/>
            <w:vAlign w:val="center"/>
            <w:hideMark/>
          </w:tcPr>
          <w:p w:rsidR="00516DE1" w:rsidRPr="007D42C8" w:rsidRDefault="0055607A" w:rsidP="00E6339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2018-12-18</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516DE1" w:rsidRDefault="0055607A" w:rsidP="009D0E17">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4" w:tooltip="中铁六局集团太原铁路建设有限公司新建永鑫铁路专用线第五标段工程地材采购招标公告" w:history="1">
              <w:r>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中铁六局集团太原铁路建设有限公司新建永鑫铁路专用线第五标段工程地材采购招标公告</w:t>
              </w:r>
            </w:hyperlink>
          </w:p>
        </w:tc>
        <w:tc>
          <w:tcPr>
            <w:tcW w:w="1263" w:type="dxa"/>
            <w:shd w:val="clear" w:color="000000" w:fill="FFFFFF"/>
            <w:vAlign w:val="center"/>
            <w:hideMark/>
          </w:tcPr>
          <w:p w:rsidR="00516DE1" w:rsidRDefault="0055607A"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2018-12-18</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516DE1" w:rsidRDefault="0026040A"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5" w:tooltip="中铁六局集团瓮开高速公路Ⅲ标物资采购招标公告" w:history="1">
              <w:r>
                <w:rPr>
                  <w:rStyle w:val="a3"/>
                  <w:rFonts w:ascii="微软雅黑" w:eastAsia="微软雅黑" w:hAnsi="微软雅黑" w:hint="eastAsia"/>
                  <w:color w:val="000000"/>
                  <w:sz w:val="18"/>
                  <w:szCs w:val="18"/>
                  <w:shd w:val="clear" w:color="auto" w:fill="FFFFFF"/>
                </w:rPr>
                <w:t>中铁六局集团瓮开高速公路Ⅲ标物资采购招标公告</w:t>
              </w:r>
            </w:hyperlink>
          </w:p>
        </w:tc>
        <w:tc>
          <w:tcPr>
            <w:tcW w:w="1263" w:type="dxa"/>
            <w:shd w:val="clear" w:color="000000" w:fill="FFFFFF"/>
            <w:vAlign w:val="center"/>
            <w:hideMark/>
          </w:tcPr>
          <w:p w:rsidR="00516DE1" w:rsidRDefault="00516DE1"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43</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6" w:tooltip="中铁六局北京轨道交通昌平线南延9标工程钢材采购竞争性谈判公告" w:history="1">
              <w:r>
                <w:rPr>
                  <w:rStyle w:val="a3"/>
                  <w:rFonts w:ascii="微软雅黑" w:eastAsia="微软雅黑" w:hAnsi="微软雅黑" w:hint="eastAsia"/>
                  <w:color w:val="000000"/>
                  <w:sz w:val="18"/>
                  <w:szCs w:val="18"/>
                  <w:shd w:val="clear" w:color="auto" w:fill="FFFFFF"/>
                </w:rPr>
                <w:t>中铁六局北京轨道交通昌平线南延9标工程钢材采购竞争性谈判公告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7" w:tooltip="中铁六局集团有限公司永靓家园项目商品混凝土采购竞争性谈判公告" w:history="1">
              <w:r>
                <w:rPr>
                  <w:rStyle w:val="a3"/>
                  <w:rFonts w:ascii="微软雅黑" w:eastAsia="微软雅黑" w:hAnsi="微软雅黑" w:hint="eastAsia"/>
                  <w:color w:val="000000"/>
                  <w:sz w:val="18"/>
                  <w:szCs w:val="18"/>
                  <w:shd w:val="clear" w:color="auto" w:fill="FFFFFF"/>
                </w:rPr>
                <w:t>中铁六局集团有限公司永靓家园项目商品混凝土采购竞争性谈判公告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8" w:tooltip="中铁六局承德大石庙东山道路下穿京承铁路立交工程钢材采购招标公告" w:history="1">
              <w:r>
                <w:rPr>
                  <w:rStyle w:val="a3"/>
                  <w:rFonts w:ascii="微软雅黑" w:eastAsia="微软雅黑" w:hAnsi="微软雅黑" w:hint="eastAsia"/>
                  <w:color w:val="000000"/>
                  <w:sz w:val="18"/>
                  <w:szCs w:val="18"/>
                  <w:shd w:val="clear" w:color="auto" w:fill="FFFFFF"/>
                </w:rPr>
                <w:t>中铁六局承德大石庙东山道路下穿京承铁路立交工程钢材采购招标公告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9" w:tooltip="中铁六局北京市怀柔新城南华大街及东延道路下穿京承铁路四孔框架桥工程钢材采购招标公告" w:history="1">
              <w:r>
                <w:rPr>
                  <w:rStyle w:val="a3"/>
                  <w:rFonts w:ascii="微软雅黑" w:eastAsia="微软雅黑" w:hAnsi="微软雅黑" w:hint="eastAsia"/>
                  <w:color w:val="000000"/>
                  <w:sz w:val="18"/>
                  <w:szCs w:val="18"/>
                  <w:shd w:val="clear" w:color="auto" w:fill="FFFFFF"/>
                </w:rPr>
                <w:t>中铁六局北京市怀柔新城南华大街及东延道路下穿京承铁路四孔框架桥工程钢材采购招标公告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0" w:tooltip="中铁六局集团有限公司珠机城际HJZQ-1标钢绞线竞价采购公告" w:history="1">
              <w:r>
                <w:rPr>
                  <w:rStyle w:val="a3"/>
                  <w:rFonts w:ascii="微软雅黑" w:eastAsia="微软雅黑" w:hAnsi="微软雅黑" w:hint="eastAsia"/>
                  <w:color w:val="000000"/>
                  <w:sz w:val="18"/>
                  <w:szCs w:val="18"/>
                  <w:shd w:val="clear" w:color="auto" w:fill="FFFFFF"/>
                </w:rPr>
                <w:t>中铁六局集团有限公司珠机城际HJZQ-1标钢绞线竞价采购公告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1" w:tooltip="中铁六局集团有限公司新建福厦铁路9标项目经理部三分部型材甲控物资采购招标公告" w:history="1">
              <w:r>
                <w:rPr>
                  <w:rStyle w:val="a3"/>
                  <w:rFonts w:ascii="微软雅黑" w:eastAsia="微软雅黑" w:hAnsi="微软雅黑" w:hint="eastAsia"/>
                  <w:color w:val="000000"/>
                  <w:sz w:val="18"/>
                  <w:szCs w:val="18"/>
                  <w:shd w:val="clear" w:color="auto" w:fill="FFFFFF"/>
                </w:rPr>
                <w:t>中铁六局集团有限公司新建福厦铁路9标项目经理部三分部型材甲控物资采购招标公告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2" w:tooltip="中铁六局新建水厂矿区至曹妃甸港区集疏港铁路工程碎石采购招标公告" w:history="1">
              <w:r>
                <w:rPr>
                  <w:rStyle w:val="a3"/>
                  <w:rFonts w:ascii="微软雅黑" w:eastAsia="微软雅黑" w:hAnsi="微软雅黑" w:hint="eastAsia"/>
                  <w:color w:val="000000"/>
                  <w:sz w:val="18"/>
                  <w:szCs w:val="18"/>
                  <w:shd w:val="clear" w:color="auto" w:fill="FFFFFF"/>
                </w:rPr>
                <w:t>中铁六局新建水厂矿区至曹妃甸港区集疏港铁路工程碎石采购招标公告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3" w:tooltip="中铁六局太原铁路枢纽新建西南环线工程弹性支承块采购招标公告" w:history="1">
              <w:r>
                <w:rPr>
                  <w:rStyle w:val="a3"/>
                  <w:rFonts w:ascii="微软雅黑" w:eastAsia="微软雅黑" w:hAnsi="微软雅黑" w:hint="eastAsia"/>
                  <w:color w:val="000000"/>
                  <w:sz w:val="18"/>
                  <w:szCs w:val="18"/>
                  <w:shd w:val="clear" w:color="auto" w:fill="FFFFFF"/>
                </w:rPr>
                <w:t>中铁六局太原铁路枢纽新建西南环线工程弹性支承块采购招标公告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4" w:tooltip="中铁六局新建铁路玉溪至磨憨线站前YMZQ-1标项目中铁六局新建铁路玉溪至磨憨线站前YMZQ-1标项目碎石采购招标公告" w:history="1">
              <w:r>
                <w:rPr>
                  <w:rStyle w:val="a3"/>
                  <w:rFonts w:ascii="微软雅黑" w:eastAsia="微软雅黑" w:hAnsi="微软雅黑" w:hint="eastAsia"/>
                  <w:color w:val="000000"/>
                  <w:sz w:val="18"/>
                  <w:szCs w:val="18"/>
                  <w:shd w:val="clear" w:color="auto" w:fill="FFFFFF"/>
                </w:rPr>
                <w:t>中铁六局新建铁路玉溪至磨憨线站前YMZQ-1标项目中铁六局新建铁路玉溪至磨憨线站前YMZQ-1标项目碎石采购招标公告</w:t>
              </w:r>
            </w:hyperlink>
          </w:p>
        </w:tc>
        <w:tc>
          <w:tcPr>
            <w:tcW w:w="1263" w:type="dxa"/>
            <w:shd w:val="clear" w:color="000000" w:fill="FFFFFF"/>
            <w:vAlign w:val="center"/>
            <w:hideMark/>
          </w:tcPr>
          <w:p w:rsidR="00E6339D" w:rsidRDefault="0026040A" w:rsidP="0026040A">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2018-12-20</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5" w:tooltip="中铁六局阳安线增建二线工程A组料采购招标公告" w:history="1">
              <w:r>
                <w:rPr>
                  <w:rStyle w:val="a3"/>
                  <w:rFonts w:ascii="微软雅黑" w:eastAsia="微软雅黑" w:hAnsi="微软雅黑" w:hint="eastAsia"/>
                  <w:color w:val="000000"/>
                  <w:sz w:val="18"/>
                  <w:szCs w:val="18"/>
                  <w:shd w:val="clear" w:color="auto" w:fill="FFFFFF"/>
                </w:rPr>
                <w:t>中铁六局阳安线增建二线工程A组料采购招标公告</w:t>
              </w:r>
            </w:hyperlink>
          </w:p>
        </w:tc>
        <w:tc>
          <w:tcPr>
            <w:tcW w:w="1263" w:type="dxa"/>
            <w:shd w:val="clear" w:color="000000" w:fill="FFFFFF"/>
            <w:vAlign w:val="center"/>
            <w:hideMark/>
          </w:tcPr>
          <w:p w:rsidR="00E6339D" w:rsidRDefault="0026040A" w:rsidP="0026040A">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6" w:tooltip="中铁六局建安公司成武县人民医院扩建工程模板、木方采购招标公告" w:history="1">
              <w:r>
                <w:rPr>
                  <w:rStyle w:val="a3"/>
                  <w:rFonts w:ascii="微软雅黑" w:eastAsia="微软雅黑" w:hAnsi="微软雅黑" w:hint="eastAsia"/>
                  <w:color w:val="000000"/>
                  <w:sz w:val="18"/>
                  <w:szCs w:val="18"/>
                  <w:shd w:val="clear" w:color="auto" w:fill="FFFFFF"/>
                </w:rPr>
                <w:t>中铁六局建安公司成武县人民医院扩建工程模板、木方采购招标公告</w:t>
              </w:r>
            </w:hyperlink>
          </w:p>
        </w:tc>
        <w:tc>
          <w:tcPr>
            <w:tcW w:w="1263" w:type="dxa"/>
            <w:shd w:val="clear" w:color="000000" w:fill="FFFFFF"/>
            <w:vAlign w:val="center"/>
            <w:hideMark/>
          </w:tcPr>
          <w:p w:rsidR="00E6339D" w:rsidRDefault="0026040A" w:rsidP="0026040A">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7" w:tooltip="中铁六局集团有限公司交通工程分公司衢宁项目河砂碎石采购竞争性谈判公告" w:history="1">
              <w:r>
                <w:rPr>
                  <w:rStyle w:val="a3"/>
                  <w:rFonts w:ascii="微软雅黑" w:eastAsia="微软雅黑" w:hAnsi="微软雅黑" w:hint="eastAsia"/>
                  <w:color w:val="000000"/>
                  <w:sz w:val="18"/>
                  <w:szCs w:val="18"/>
                  <w:shd w:val="clear" w:color="auto" w:fill="FFFFFF"/>
                </w:rPr>
                <w:t>中铁六局集团有限公司交通工程分公司衢宁项目河砂碎石采购竞争性谈判公告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2018-12-24</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8" w:tooltip="中铁六局集团呼和浩特铁建公司商合杭铁路工程无砟轨道底座板混凝土用碎石竞争性谈判采购二次公告" w:history="1">
              <w:r>
                <w:rPr>
                  <w:rStyle w:val="a3"/>
                  <w:rFonts w:ascii="微软雅黑" w:eastAsia="微软雅黑" w:hAnsi="微软雅黑" w:hint="eastAsia"/>
                  <w:color w:val="000000"/>
                  <w:sz w:val="18"/>
                  <w:szCs w:val="18"/>
                  <w:shd w:val="clear" w:color="auto" w:fill="FFFFFF"/>
                </w:rPr>
                <w:t>中铁六局集团呼和浩特铁建公司商合杭铁路工程无砟轨道底座板混凝土用碎石竞争性谈判采购二次公告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2018-12-25</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9" w:tooltip="中铁六局新建铁路玉溪至磨憨线站前YMZQ-1标项目碎石采购招标公告补遗" w:history="1">
              <w:r>
                <w:rPr>
                  <w:rStyle w:val="a3"/>
                  <w:rFonts w:ascii="微软雅黑" w:eastAsia="微软雅黑" w:hAnsi="微软雅黑" w:hint="eastAsia"/>
                  <w:color w:val="000000"/>
                  <w:sz w:val="18"/>
                  <w:szCs w:val="18"/>
                  <w:shd w:val="clear" w:color="auto" w:fill="FFFFFF"/>
                </w:rPr>
                <w:t>中铁六局新建铁路玉溪至磨憨线站前YMZQ-1标项目碎石采购招标公告补遗</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2018-12-25</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0" w:tooltip="中铁六局新建铁路玉溪至磨憨线站前YMZQ-1标项目钢材采购招标公告" w:history="1">
              <w:r>
                <w:rPr>
                  <w:rStyle w:val="a3"/>
                  <w:rFonts w:ascii="微软雅黑" w:eastAsia="微软雅黑" w:hAnsi="微软雅黑" w:hint="eastAsia"/>
                  <w:color w:val="000000"/>
                  <w:sz w:val="18"/>
                  <w:szCs w:val="18"/>
                  <w:shd w:val="clear" w:color="auto" w:fill="FFFFFF"/>
                </w:rPr>
                <w:t>中铁六局新建铁路玉溪至磨憨线站前YMZQ-1标项目钢材采购招标公告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2018-12-25</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1" w:tooltip="中铁六局集团有限公司梅汕客专(MSSG-4标)工程指挥部一分部砂石料招标采购" w:history="1">
              <w:r>
                <w:rPr>
                  <w:rStyle w:val="a3"/>
                  <w:rFonts w:ascii="微软雅黑" w:eastAsia="微软雅黑" w:hAnsi="微软雅黑" w:hint="eastAsia"/>
                  <w:color w:val="000000"/>
                  <w:sz w:val="18"/>
                  <w:szCs w:val="18"/>
                  <w:shd w:val="clear" w:color="auto" w:fill="FFFFFF"/>
                </w:rPr>
                <w:t>中铁六局集团有限公司梅汕客专(MSSG-4标)工程指挥部一分部砂石料招标采购</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2018-12-26</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2" w:tooltip="中铁六局集团北京铁路建设有限公司新建褔厦铁路9标钢材竞争性谈判公告" w:history="1">
              <w:r>
                <w:rPr>
                  <w:rStyle w:val="a3"/>
                  <w:rFonts w:ascii="微软雅黑" w:eastAsia="微软雅黑" w:hAnsi="微软雅黑" w:hint="eastAsia"/>
                  <w:color w:val="000000"/>
                  <w:sz w:val="18"/>
                  <w:szCs w:val="18"/>
                  <w:shd w:val="clear" w:color="auto" w:fill="FFFFFF"/>
                </w:rPr>
                <w:t>中铁六局集团北京铁路建设有限公司新建褔厦铁路9标钢材竞争性谈判公告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2018-12-26</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3" w:tooltip="中铁六局集团呼和铁建公司陕西绥延高速公路工程 空调、预制块竞争性谈判采购公告" w:history="1">
              <w:r>
                <w:rPr>
                  <w:rStyle w:val="a3"/>
                  <w:rFonts w:ascii="微软雅黑" w:eastAsia="微软雅黑" w:hAnsi="微软雅黑" w:hint="eastAsia"/>
                  <w:color w:val="000000"/>
                  <w:sz w:val="18"/>
                  <w:szCs w:val="18"/>
                  <w:shd w:val="clear" w:color="auto" w:fill="FFFFFF"/>
                </w:rPr>
                <w:t>中铁六局集团呼和铁建公司陕西绥延高速公路工程 空调、预制块竞争性谈判采购公告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2018-12-26</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4" w:tooltip="中铁六局集团呼和铁建公司乌海甘德尔街公铁立交桥主要材料采购招标公告" w:history="1">
              <w:r>
                <w:rPr>
                  <w:rStyle w:val="a3"/>
                  <w:rFonts w:ascii="微软雅黑" w:eastAsia="微软雅黑" w:hAnsi="微软雅黑" w:hint="eastAsia"/>
                  <w:color w:val="000000"/>
                  <w:sz w:val="18"/>
                  <w:szCs w:val="18"/>
                  <w:shd w:val="clear" w:color="auto" w:fill="FFFFFF"/>
                </w:rPr>
                <w:t>中铁六局集团呼和铁建公司乌海甘德尔街公铁立交桥主要材料采购招标公告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2018-12-26</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E6339D" w:rsidRDefault="00FF058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5" w:tooltip="中铁六局集团有限公司永靓家园项目商品混凝土采购竞争性谈判公告" w:history="1">
              <w:r>
                <w:rPr>
                  <w:rStyle w:val="a3"/>
                  <w:rFonts w:ascii="微软雅黑" w:eastAsia="微软雅黑" w:hAnsi="微软雅黑" w:hint="eastAsia"/>
                  <w:color w:val="000000"/>
                  <w:sz w:val="18"/>
                  <w:szCs w:val="18"/>
                  <w:shd w:val="clear" w:color="auto" w:fill="FFFFFF"/>
                </w:rPr>
                <w:t>中铁六局集团有限公司永靓家园项目商品混凝土采购竞争性谈判公告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2018-12-27</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E6339D" w:rsidRDefault="00FF058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6" w:tooltip="中铁六局集团太原铁路建设有限公司新建永鑫铁路专用线第五标段工程地材采购招标公告" w:history="1">
              <w:r>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中铁六局集团太原铁路建设有限公司新建永鑫铁路专用线第五标段工程地材采购招标公告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2018-12-27</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E6339D" w:rsidRPr="00086754" w:rsidRDefault="00FF058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7" w:tooltip="中铁六局怀柔新城南华大街及东延道路下穿京承铁路四孔框架桥工程钢材采购招标公告" w:history="1">
              <w:r>
                <w:rPr>
                  <w:rStyle w:val="a3"/>
                  <w:rFonts w:ascii="微软雅黑" w:eastAsia="微软雅黑" w:hAnsi="微软雅黑" w:hint="eastAsia"/>
                  <w:color w:val="000000"/>
                  <w:sz w:val="18"/>
                  <w:szCs w:val="18"/>
                  <w:shd w:val="clear" w:color="auto" w:fill="FFFFFF"/>
                </w:rPr>
                <w:t>中铁六局怀柔新城南华大街及东延道路下穿京承铁路四孔框架桥工程钢材采购招标公告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2018-12-27</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65</w:t>
            </w:r>
          </w:p>
        </w:tc>
        <w:tc>
          <w:tcPr>
            <w:tcW w:w="8163" w:type="dxa"/>
            <w:shd w:val="clear" w:color="000000" w:fill="FFFFFF"/>
            <w:vAlign w:val="center"/>
            <w:hideMark/>
          </w:tcPr>
          <w:p w:rsidR="00E6339D" w:rsidRDefault="00FF058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8" w:tooltip="中铁六局兴县新建北山连接线公路工程钢波纹管采购招标公告" w:history="1">
              <w:r>
                <w:rPr>
                  <w:rStyle w:val="a3"/>
                  <w:rFonts w:ascii="微软雅黑" w:eastAsia="微软雅黑" w:hAnsi="微软雅黑" w:hint="eastAsia"/>
                  <w:color w:val="000000"/>
                  <w:sz w:val="18"/>
                  <w:szCs w:val="18"/>
                  <w:shd w:val="clear" w:color="auto" w:fill="FFFFFF"/>
                </w:rPr>
                <w:t>中铁六局兴县新建北山连接线公路工程钢波纹管采购招标公告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2018-12-28</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66</w:t>
            </w:r>
          </w:p>
        </w:tc>
        <w:tc>
          <w:tcPr>
            <w:tcW w:w="8163" w:type="dxa"/>
            <w:shd w:val="clear" w:color="000000" w:fill="FFFFFF"/>
            <w:vAlign w:val="center"/>
            <w:hideMark/>
          </w:tcPr>
          <w:p w:rsidR="00E6339D" w:rsidRDefault="00FF058D"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9" w:tooltip="中铁六局新建永鑫铁路专用线第五标段工程混凝土采购招标公告" w:history="1">
              <w:r>
                <w:rPr>
                  <w:rStyle w:val="a3"/>
                  <w:rFonts w:ascii="微软雅黑" w:eastAsia="微软雅黑" w:hAnsi="微软雅黑" w:hint="eastAsia"/>
                  <w:color w:val="000000"/>
                  <w:sz w:val="18"/>
                  <w:szCs w:val="18"/>
                  <w:shd w:val="clear" w:color="auto" w:fill="FFFFFF"/>
                </w:rPr>
                <w:t>中铁六局新建永鑫铁路专用线第五标段工程混凝土采购招标公告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2018-12-28</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67</w:t>
            </w:r>
          </w:p>
        </w:tc>
        <w:tc>
          <w:tcPr>
            <w:tcW w:w="8163" w:type="dxa"/>
            <w:shd w:val="clear" w:color="000000" w:fill="FFFFFF"/>
            <w:vAlign w:val="center"/>
            <w:hideMark/>
          </w:tcPr>
          <w:p w:rsidR="00086754" w:rsidRDefault="00811898"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0" w:tooltip="中铁六局集团有限公司建筑安装分公司昌平项目废旧钢模板处置竞价公" w:history="1">
              <w:r>
                <w:rPr>
                  <w:rStyle w:val="a3"/>
                  <w:rFonts w:ascii="微软雅黑" w:eastAsia="微软雅黑" w:hAnsi="微软雅黑" w:hint="eastAsia"/>
                  <w:color w:val="000000"/>
                  <w:sz w:val="18"/>
                  <w:szCs w:val="18"/>
                  <w:shd w:val="clear" w:color="auto" w:fill="FFFFFF"/>
                </w:rPr>
                <w:t>中铁六局集团有限公司建筑安装分公司昌平项目废旧钢模板处置竞价公</w:t>
              </w:r>
            </w:hyperlink>
          </w:p>
        </w:tc>
        <w:tc>
          <w:tcPr>
            <w:tcW w:w="1263" w:type="dxa"/>
            <w:shd w:val="clear" w:color="000000" w:fill="FFFFFF"/>
            <w:vAlign w:val="center"/>
            <w:hideMark/>
          </w:tcPr>
          <w:p w:rsidR="00086754" w:rsidRDefault="00811898"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2018-12-28</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086754" w:rsidRDefault="00811898"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1" w:tooltip="中铁六局盂县永店坡老城棚户区综合改造项目道路工程钢材混凝土采购招标公告" w:history="1">
              <w:r>
                <w:rPr>
                  <w:rStyle w:val="a3"/>
                  <w:rFonts w:ascii="微软雅黑" w:eastAsia="微软雅黑" w:hAnsi="微软雅黑" w:hint="eastAsia"/>
                  <w:color w:val="000000"/>
                  <w:sz w:val="18"/>
                  <w:szCs w:val="18"/>
                  <w:shd w:val="clear" w:color="auto" w:fill="FFFFFF"/>
                </w:rPr>
                <w:t>中铁六局盂县永店坡老城棚户区综合改造项目道路工程钢材混凝土采购招标公告</w:t>
              </w:r>
            </w:hyperlink>
          </w:p>
        </w:tc>
        <w:tc>
          <w:tcPr>
            <w:tcW w:w="1263" w:type="dxa"/>
            <w:shd w:val="clear" w:color="000000" w:fill="FFFFFF"/>
            <w:vAlign w:val="center"/>
            <w:hideMark/>
          </w:tcPr>
          <w:p w:rsidR="00086754" w:rsidRDefault="00811898"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2018-12-28</w:t>
            </w:r>
          </w:p>
        </w:tc>
      </w:tr>
      <w:tr w:rsidR="00086754" w:rsidRPr="007D42C8" w:rsidTr="00DE6A79">
        <w:trPr>
          <w:trHeight w:val="522"/>
          <w:jc w:val="center"/>
        </w:trPr>
        <w:tc>
          <w:tcPr>
            <w:tcW w:w="539" w:type="dxa"/>
            <w:shd w:val="clear" w:color="auto" w:fill="auto"/>
            <w:noWrap/>
            <w:vAlign w:val="center"/>
            <w:hideMark/>
          </w:tcPr>
          <w:p w:rsidR="00086754" w:rsidRDefault="00086754"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82"/>
          <w:footerReference w:type="even" r:id="rId83"/>
          <w:footerReference w:type="default" r:id="rId84"/>
          <w:footerReference w:type="first" r:id="rId85"/>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324F8C" w:rsidRDefault="00BC1C73" w:rsidP="00324F8C">
            <w:pPr>
              <w:widowControl/>
              <w:spacing w:line="360" w:lineRule="exact"/>
              <w:jc w:val="center"/>
              <w:rPr>
                <w:rFonts w:ascii="宋体" w:hAnsi="宋体" w:cs="宋体"/>
                <w:snapToGrid/>
                <w:color w:val="0D0D0D" w:themeColor="text1" w:themeTint="F2"/>
                <w:sz w:val="24"/>
              </w:rPr>
            </w:pPr>
            <w:r w:rsidRPr="00324F8C">
              <w:rPr>
                <w:rFonts w:ascii="宋体" w:hAnsi="宋体" w:cs="宋体" w:hint="eastAsia"/>
                <w:snapToGrid/>
                <w:color w:val="0D0D0D" w:themeColor="text1" w:themeTint="F2"/>
                <w:sz w:val="24"/>
              </w:rPr>
              <w:t>1</w:t>
            </w:r>
            <w:r w:rsidR="00324F8C" w:rsidRPr="00324F8C">
              <w:rPr>
                <w:rFonts w:ascii="宋体" w:hAnsi="宋体" w:cs="宋体" w:hint="eastAsia"/>
                <w:snapToGrid/>
                <w:color w:val="0D0D0D" w:themeColor="text1" w:themeTint="F2"/>
                <w:sz w:val="24"/>
              </w:rPr>
              <w:t>2</w:t>
            </w:r>
            <w:r w:rsidR="00594BA4" w:rsidRPr="00324F8C">
              <w:rPr>
                <w:rFonts w:ascii="宋体" w:hAnsi="宋体" w:cs="宋体" w:hint="eastAsia"/>
                <w:snapToGrid/>
                <w:color w:val="0D0D0D" w:themeColor="text1" w:themeTint="F2"/>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8C0B8B" w:rsidRDefault="00324F8C"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345</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313.2</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658.2</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8314.85</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23</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29686.098</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11</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8901.965</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8C0B8B" w:rsidRDefault="00324F8C"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1515.75</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1288.12</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2803.87</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5011.12</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26</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36309.56</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22</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23573.15</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8C0B8B" w:rsidRDefault="00324F8C"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484.94</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484.94</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1121.15</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12626.81</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484.94</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8C0B8B" w:rsidRDefault="00324F8C"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33658</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2969</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8C0B8B" w:rsidRDefault="00324F8C"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4549.4</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4549.4</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15</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34515.27</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124</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8C0B8B" w:rsidRDefault="00324F8C"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7</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2758.3</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7</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2758.3</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4391.8</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23</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20377.62</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8C0B8B" w:rsidRDefault="00324F8C"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41.25</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41.25</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628.43</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13570.66</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1220.64</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C9248F" w:rsidRDefault="00324F8C"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2600.55</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2600.55</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8399.53</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48</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49343.39</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4849.1</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2864.12</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2864.12</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216.3</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27248.68</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2332.99</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8162</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7305</w:t>
            </w:r>
          </w:p>
        </w:tc>
      </w:tr>
      <w:tr w:rsidR="00324F8C"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3705</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1348.82</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5053.82</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8087.35</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29</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31445.14</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1690.82</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594BA4" w:rsidRDefault="00324F8C"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594BA4" w:rsidRDefault="00324F8C"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594BA4" w:rsidRDefault="00324F8C" w:rsidP="00FF1457">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6292.7</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268.5</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594BA4" w:rsidRDefault="00324F8C" w:rsidP="00FF1457">
            <w:pPr>
              <w:widowControl/>
              <w:spacing w:line="360" w:lineRule="exact"/>
              <w:jc w:val="center"/>
              <w:rPr>
                <w:rFonts w:ascii="宋体" w:hAnsi="宋体" w:cs="宋体"/>
                <w:snapToGrid/>
                <w:sz w:val="24"/>
              </w:rPr>
            </w:pPr>
            <w:r>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13580.78</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594BA4" w:rsidRDefault="00324F8C"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67752.42</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0</w:t>
            </w:r>
          </w:p>
        </w:tc>
      </w:tr>
      <w:tr w:rsidR="00324F8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24F8C" w:rsidRPr="00594BA4" w:rsidRDefault="00324F8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324F8C" w:rsidRPr="00594BA4" w:rsidRDefault="00324F8C"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25</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18379.4</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6</w:t>
            </w:r>
          </w:p>
        </w:tc>
        <w:tc>
          <w:tcPr>
            <w:tcW w:w="1287"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3435.08</w:t>
            </w:r>
          </w:p>
        </w:tc>
        <w:tc>
          <w:tcPr>
            <w:tcW w:w="75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31</w:t>
            </w:r>
          </w:p>
        </w:tc>
        <w:tc>
          <w:tcPr>
            <w:tcW w:w="1465"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21814.45</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34</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36170.53</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230</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384569.128</w:t>
            </w:r>
          </w:p>
        </w:tc>
        <w:tc>
          <w:tcPr>
            <w:tcW w:w="734"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56</w:t>
            </w:r>
          </w:p>
        </w:tc>
        <w:tc>
          <w:tcPr>
            <w:tcW w:w="1426" w:type="dxa"/>
            <w:tcBorders>
              <w:top w:val="nil"/>
              <w:left w:val="nil"/>
              <w:bottom w:val="single" w:sz="4" w:space="0" w:color="auto"/>
              <w:right w:val="single" w:sz="4" w:space="0" w:color="auto"/>
            </w:tcBorders>
            <w:shd w:val="clear" w:color="auto" w:fill="auto"/>
            <w:noWrap/>
            <w:vAlign w:val="center"/>
            <w:hideMark/>
          </w:tcPr>
          <w:p w:rsidR="00324F8C" w:rsidRDefault="00324F8C">
            <w:pPr>
              <w:jc w:val="center"/>
              <w:rPr>
                <w:rFonts w:ascii="宋体" w:hAnsi="宋体" w:cs="宋体"/>
                <w:sz w:val="24"/>
              </w:rPr>
            </w:pPr>
            <w:r>
              <w:rPr>
                <w:rFonts w:hint="eastAsia"/>
              </w:rPr>
              <w:t>53720.105</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33842877"/>
      <w:r w:rsidR="00703682" w:rsidRPr="007D42C8">
        <w:rPr>
          <w:rFonts w:hint="eastAsia"/>
          <w:color w:val="0D0D0D"/>
        </w:rPr>
        <w:t>物资管理信息</w:t>
      </w:r>
      <w:bookmarkEnd w:id="4"/>
    </w:p>
    <w:p w:rsidR="00FD4800" w:rsidRPr="00085769"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33842878"/>
      <w:r w:rsidRPr="00480909">
        <w:rPr>
          <w:rFonts w:ascii="黑体" w:eastAsia="黑体" w:hAnsi="宋体" w:hint="eastAsia"/>
          <w:color w:val="0D0D0D"/>
          <w:sz w:val="32"/>
          <w:szCs w:val="32"/>
        </w:rPr>
        <w:t>集团公司</w:t>
      </w:r>
      <w:r w:rsidR="00FD03B8">
        <w:rPr>
          <w:rFonts w:ascii="黑体" w:eastAsia="黑体" w:hAnsi="宋体" w:hint="eastAsia"/>
          <w:color w:val="0D0D0D"/>
          <w:sz w:val="32"/>
          <w:szCs w:val="32"/>
        </w:rPr>
        <w:t>1</w:t>
      </w:r>
      <w:r w:rsidR="004E5F40">
        <w:rPr>
          <w:rFonts w:ascii="黑体" w:eastAsia="黑体" w:hAnsi="宋体" w:hint="eastAsia"/>
          <w:color w:val="0D0D0D"/>
          <w:sz w:val="32"/>
          <w:szCs w:val="32"/>
        </w:rPr>
        <w:t>2</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6C1B7C" w:rsidRPr="008B213E" w:rsidRDefault="004E5F40" w:rsidP="006C1B7C">
      <w:pPr>
        <w:spacing w:line="520" w:lineRule="exact"/>
        <w:ind w:firstLineChars="221" w:firstLine="707"/>
        <w:rPr>
          <w:rFonts w:ascii="仿宋_GB2312" w:eastAsia="仿宋_GB2312"/>
          <w:sz w:val="32"/>
          <w:szCs w:val="32"/>
        </w:rPr>
      </w:pPr>
      <w:r>
        <w:rPr>
          <w:rFonts w:ascii="仿宋_GB2312" w:eastAsia="仿宋_GB2312" w:hint="eastAsia"/>
          <w:sz w:val="32"/>
          <w:szCs w:val="32"/>
        </w:rPr>
        <w:t>（一）</w:t>
      </w:r>
      <w:r w:rsidR="006C1B7C" w:rsidRPr="008B213E">
        <w:rPr>
          <w:rFonts w:ascii="仿宋_GB2312" w:eastAsia="仿宋_GB2312" w:hint="eastAsia"/>
          <w:sz w:val="32"/>
          <w:szCs w:val="32"/>
        </w:rPr>
        <w:t>截止</w:t>
      </w:r>
      <w:r w:rsidR="00FD03B8">
        <w:rPr>
          <w:rFonts w:ascii="仿宋_GB2312" w:eastAsia="仿宋_GB2312" w:hint="eastAsia"/>
          <w:sz w:val="32"/>
          <w:szCs w:val="32"/>
        </w:rPr>
        <w:t>1</w:t>
      </w:r>
      <w:r>
        <w:rPr>
          <w:rFonts w:ascii="仿宋_GB2312" w:eastAsia="仿宋_GB2312" w:hint="eastAsia"/>
          <w:sz w:val="32"/>
          <w:szCs w:val="32"/>
        </w:rPr>
        <w:t>2</w:t>
      </w:r>
      <w:r w:rsidR="006C1B7C" w:rsidRPr="008B213E">
        <w:rPr>
          <w:rFonts w:ascii="仿宋_GB2312" w:eastAsia="仿宋_GB2312" w:hint="eastAsia"/>
          <w:sz w:val="32"/>
          <w:szCs w:val="32"/>
        </w:rPr>
        <w:t>月底各铁路项目物资供应情况信息</w:t>
      </w:r>
    </w:p>
    <w:p w:rsidR="004E5F40" w:rsidRDefault="004E5F40" w:rsidP="004E5F40">
      <w:pPr>
        <w:spacing w:line="520" w:lineRule="exact"/>
        <w:ind w:firstLineChars="221" w:firstLine="707"/>
        <w:rPr>
          <w:rFonts w:ascii="仿宋" w:eastAsia="仿宋" w:hAnsi="仿宋" w:cs="仿宋"/>
          <w:sz w:val="32"/>
          <w:szCs w:val="32"/>
        </w:rPr>
      </w:pPr>
      <w:r w:rsidRPr="002713A8">
        <w:rPr>
          <w:rFonts w:ascii="仿宋" w:eastAsia="仿宋" w:hAnsi="仿宋" w:cs="仿宋" w:hint="eastAsia"/>
          <w:sz w:val="32"/>
          <w:szCs w:val="32"/>
        </w:rPr>
        <w:t>京张铁路</w:t>
      </w:r>
      <w:r>
        <w:rPr>
          <w:rFonts w:ascii="仿宋" w:eastAsia="仿宋" w:hAnsi="仿宋" w:cs="仿宋" w:hint="eastAsia"/>
          <w:sz w:val="32"/>
          <w:szCs w:val="32"/>
        </w:rPr>
        <w:t>:太原分部水泥供应紧张，北京分部混凝土供应紧张，个别型号钢材供应紧张。</w:t>
      </w:r>
    </w:p>
    <w:p w:rsidR="004E5F40" w:rsidRPr="00536864" w:rsidRDefault="004E5F40" w:rsidP="004E5F40">
      <w:pPr>
        <w:spacing w:line="520" w:lineRule="exact"/>
        <w:ind w:firstLineChars="221" w:firstLine="707"/>
        <w:rPr>
          <w:rFonts w:ascii="仿宋" w:eastAsia="仿宋" w:hAnsi="仿宋" w:cs="仿宋"/>
          <w:sz w:val="32"/>
          <w:szCs w:val="32"/>
        </w:rPr>
      </w:pPr>
      <w:r w:rsidRPr="002713A8">
        <w:rPr>
          <w:rFonts w:ascii="仿宋" w:eastAsia="仿宋" w:hAnsi="仿宋" w:cs="仿宋" w:hint="eastAsia"/>
          <w:sz w:val="32"/>
          <w:szCs w:val="32"/>
        </w:rPr>
        <w:t>衢宁铁路</w:t>
      </w:r>
      <w:r>
        <w:rPr>
          <w:rFonts w:ascii="仿宋" w:eastAsia="仿宋" w:hAnsi="仿宋" w:cs="仿宋" w:hint="eastAsia"/>
          <w:sz w:val="32"/>
          <w:szCs w:val="32"/>
        </w:rPr>
        <w:t>：交通分部钢材供应紧张</w:t>
      </w:r>
      <w:r w:rsidRPr="00536864">
        <w:rPr>
          <w:rFonts w:ascii="仿宋" w:eastAsia="仿宋" w:hAnsi="仿宋" w:cs="仿宋" w:hint="eastAsia"/>
          <w:sz w:val="32"/>
          <w:szCs w:val="32"/>
        </w:rPr>
        <w:t>。</w:t>
      </w:r>
    </w:p>
    <w:p w:rsidR="004E5F40" w:rsidRDefault="004E5F40" w:rsidP="004E5F40">
      <w:pPr>
        <w:spacing w:line="520" w:lineRule="exact"/>
        <w:ind w:firstLineChars="221" w:firstLine="707"/>
        <w:rPr>
          <w:rFonts w:ascii="仿宋" w:eastAsia="仿宋" w:hAnsi="仿宋" w:cs="仿宋"/>
          <w:sz w:val="32"/>
          <w:szCs w:val="32"/>
        </w:rPr>
      </w:pPr>
      <w:r w:rsidRPr="00536864">
        <w:rPr>
          <w:rFonts w:ascii="仿宋" w:eastAsia="仿宋" w:hAnsi="仿宋" w:cs="仿宋" w:hint="eastAsia"/>
          <w:sz w:val="32"/>
          <w:szCs w:val="32"/>
        </w:rPr>
        <w:t>福厦铁路：</w:t>
      </w:r>
      <w:r>
        <w:rPr>
          <w:rFonts w:ascii="仿宋" w:eastAsia="仿宋" w:hAnsi="仿宋" w:cs="仿宋" w:hint="eastAsia"/>
          <w:sz w:val="32"/>
          <w:szCs w:val="32"/>
        </w:rPr>
        <w:t>各分部</w:t>
      </w:r>
      <w:r w:rsidRPr="00536864">
        <w:rPr>
          <w:rFonts w:ascii="仿宋" w:eastAsia="仿宋" w:hAnsi="仿宋" w:cs="仿宋" w:hint="eastAsia"/>
          <w:sz w:val="32"/>
          <w:szCs w:val="32"/>
        </w:rPr>
        <w:t>砂石料供应偏紧，其他物资基本正常</w:t>
      </w:r>
      <w:r w:rsidRPr="002713A8">
        <w:rPr>
          <w:rFonts w:ascii="仿宋" w:eastAsia="仿宋" w:hAnsi="仿宋" w:cs="仿宋" w:hint="eastAsia"/>
          <w:sz w:val="32"/>
          <w:szCs w:val="32"/>
        </w:rPr>
        <w:t>。</w:t>
      </w:r>
    </w:p>
    <w:p w:rsidR="004E5F40" w:rsidRDefault="004E5F40" w:rsidP="004E5F40">
      <w:pPr>
        <w:spacing w:line="520" w:lineRule="exact"/>
        <w:ind w:firstLineChars="221" w:firstLine="707"/>
        <w:rPr>
          <w:rFonts w:ascii="仿宋" w:eastAsia="仿宋" w:hAnsi="仿宋" w:cs="仿宋"/>
          <w:sz w:val="32"/>
          <w:szCs w:val="32"/>
        </w:rPr>
      </w:pPr>
      <w:r w:rsidRPr="002713A8">
        <w:rPr>
          <w:rFonts w:ascii="仿宋" w:eastAsia="仿宋" w:hAnsi="仿宋" w:cs="仿宋" w:hint="eastAsia"/>
          <w:sz w:val="32"/>
          <w:szCs w:val="32"/>
        </w:rPr>
        <w:t>赣深铁路</w:t>
      </w:r>
      <w:r>
        <w:rPr>
          <w:rFonts w:ascii="仿宋" w:eastAsia="仿宋" w:hAnsi="仿宋" w:cs="仿宋" w:hint="eastAsia"/>
          <w:sz w:val="32"/>
          <w:szCs w:val="32"/>
        </w:rPr>
        <w:t>：各分部钢材供应紧张。</w:t>
      </w:r>
    </w:p>
    <w:p w:rsidR="004E5F40" w:rsidRPr="00536864" w:rsidRDefault="004E5F40" w:rsidP="004E5F40">
      <w:pPr>
        <w:spacing w:line="520" w:lineRule="exact"/>
        <w:ind w:firstLineChars="221" w:firstLine="707"/>
        <w:rPr>
          <w:rFonts w:ascii="仿宋" w:eastAsia="仿宋" w:hAnsi="仿宋" w:cs="仿宋"/>
          <w:sz w:val="32"/>
          <w:szCs w:val="32"/>
        </w:rPr>
      </w:pPr>
      <w:r w:rsidRPr="00536864">
        <w:rPr>
          <w:rFonts w:ascii="仿宋" w:eastAsia="仿宋" w:hAnsi="仿宋" w:cs="仿宋"/>
          <w:sz w:val="32"/>
          <w:szCs w:val="32"/>
        </w:rPr>
        <w:t>和邢</w:t>
      </w:r>
      <w:r w:rsidRPr="00536864">
        <w:rPr>
          <w:rFonts w:ascii="仿宋" w:eastAsia="仿宋" w:hAnsi="仿宋" w:cs="仿宋" w:hint="eastAsia"/>
          <w:sz w:val="32"/>
          <w:szCs w:val="32"/>
        </w:rPr>
        <w:t>铁路：钢材</w:t>
      </w:r>
      <w:r>
        <w:rPr>
          <w:rFonts w:ascii="仿宋" w:eastAsia="仿宋" w:hAnsi="仿宋" w:cs="仿宋" w:hint="eastAsia"/>
          <w:sz w:val="32"/>
          <w:szCs w:val="32"/>
        </w:rPr>
        <w:t>、地材</w:t>
      </w:r>
      <w:r w:rsidRPr="00536864">
        <w:rPr>
          <w:rFonts w:ascii="仿宋" w:eastAsia="仿宋" w:hAnsi="仿宋" w:cs="仿宋" w:hint="eastAsia"/>
          <w:sz w:val="32"/>
          <w:szCs w:val="32"/>
        </w:rPr>
        <w:t>供应偏紧。</w:t>
      </w:r>
    </w:p>
    <w:p w:rsidR="004E5F40" w:rsidRDefault="004E5F40" w:rsidP="004E5F40">
      <w:pPr>
        <w:spacing w:line="520" w:lineRule="exact"/>
        <w:ind w:firstLineChars="221" w:firstLine="707"/>
        <w:rPr>
          <w:rFonts w:ascii="仿宋" w:eastAsia="仿宋" w:hAnsi="仿宋" w:cs="仿宋"/>
          <w:sz w:val="32"/>
          <w:szCs w:val="32"/>
        </w:rPr>
      </w:pPr>
      <w:r w:rsidRPr="00536864">
        <w:rPr>
          <w:rFonts w:ascii="仿宋" w:eastAsia="仿宋" w:hAnsi="仿宋" w:cs="仿宋"/>
          <w:sz w:val="32"/>
          <w:szCs w:val="32"/>
        </w:rPr>
        <w:t>阳安</w:t>
      </w:r>
      <w:r w:rsidRPr="00536864">
        <w:rPr>
          <w:rFonts w:ascii="仿宋" w:eastAsia="仿宋" w:hAnsi="仿宋" w:cs="仿宋" w:hint="eastAsia"/>
          <w:sz w:val="32"/>
          <w:szCs w:val="32"/>
        </w:rPr>
        <w:t>铁路：因环保检查，水泥、地料等地材供应紧张。</w:t>
      </w:r>
    </w:p>
    <w:p w:rsidR="004E5F40" w:rsidRPr="002713A8" w:rsidRDefault="004E5F40" w:rsidP="004E5F40">
      <w:pPr>
        <w:spacing w:line="520" w:lineRule="exact"/>
        <w:ind w:firstLineChars="221" w:firstLine="707"/>
        <w:rPr>
          <w:rFonts w:ascii="仿宋" w:eastAsia="仿宋" w:hAnsi="仿宋" w:cs="仿宋"/>
          <w:sz w:val="32"/>
          <w:szCs w:val="32"/>
        </w:rPr>
      </w:pPr>
      <w:r w:rsidRPr="002713A8">
        <w:rPr>
          <w:rFonts w:ascii="仿宋" w:eastAsia="仿宋" w:hAnsi="仿宋" w:cs="仿宋" w:hint="eastAsia"/>
          <w:sz w:val="32"/>
          <w:szCs w:val="32"/>
        </w:rPr>
        <w:t>蒙华铁路</w:t>
      </w:r>
      <w:r>
        <w:rPr>
          <w:rFonts w:ascii="仿宋" w:eastAsia="仿宋" w:hAnsi="仿宋" w:cs="仿宋" w:hint="eastAsia"/>
          <w:sz w:val="32"/>
          <w:szCs w:val="32"/>
        </w:rPr>
        <w:t>、</w:t>
      </w:r>
      <w:r w:rsidRPr="002713A8">
        <w:rPr>
          <w:rFonts w:ascii="仿宋" w:eastAsia="仿宋" w:hAnsi="仿宋" w:cs="仿宋"/>
          <w:sz w:val="32"/>
          <w:szCs w:val="32"/>
        </w:rPr>
        <w:t>商合杭</w:t>
      </w:r>
      <w:r w:rsidRPr="002713A8">
        <w:rPr>
          <w:rFonts w:ascii="仿宋" w:eastAsia="仿宋" w:hAnsi="仿宋" w:cs="仿宋" w:hint="eastAsia"/>
          <w:sz w:val="32"/>
          <w:szCs w:val="32"/>
        </w:rPr>
        <w:t>铁路</w:t>
      </w:r>
      <w:r>
        <w:rPr>
          <w:rFonts w:ascii="仿宋" w:eastAsia="仿宋" w:hAnsi="仿宋" w:cs="仿宋" w:hint="eastAsia"/>
          <w:sz w:val="32"/>
          <w:szCs w:val="32"/>
        </w:rPr>
        <w:t>、</w:t>
      </w:r>
      <w:r w:rsidRPr="00536864">
        <w:rPr>
          <w:rFonts w:ascii="仿宋" w:eastAsia="仿宋" w:hAnsi="仿宋" w:cs="仿宋" w:hint="eastAsia"/>
          <w:sz w:val="32"/>
          <w:szCs w:val="32"/>
        </w:rPr>
        <w:t>梅汕铁路</w:t>
      </w:r>
      <w:r>
        <w:rPr>
          <w:rFonts w:ascii="仿宋" w:eastAsia="仿宋" w:hAnsi="仿宋" w:cs="仿宋" w:hint="eastAsia"/>
          <w:sz w:val="32"/>
          <w:szCs w:val="32"/>
        </w:rPr>
        <w:t>、丰台站改、</w:t>
      </w:r>
      <w:r w:rsidRPr="002713A8">
        <w:rPr>
          <w:rFonts w:ascii="仿宋" w:eastAsia="仿宋" w:hAnsi="仿宋" w:cs="仿宋"/>
          <w:sz w:val="32"/>
          <w:szCs w:val="32"/>
        </w:rPr>
        <w:t>代建京张</w:t>
      </w:r>
      <w:r w:rsidRPr="002713A8">
        <w:rPr>
          <w:rFonts w:ascii="仿宋" w:eastAsia="仿宋" w:hAnsi="仿宋" w:cs="仿宋" w:hint="eastAsia"/>
          <w:sz w:val="32"/>
          <w:szCs w:val="32"/>
        </w:rPr>
        <w:t>、张家口南站改造、京沈星火站、</w:t>
      </w:r>
      <w:r w:rsidRPr="002713A8">
        <w:rPr>
          <w:rFonts w:ascii="仿宋" w:eastAsia="仿宋" w:hAnsi="仿宋" w:cs="仿宋"/>
          <w:sz w:val="32"/>
          <w:szCs w:val="32"/>
        </w:rPr>
        <w:t>太原</w:t>
      </w:r>
      <w:r w:rsidRPr="002713A8">
        <w:rPr>
          <w:rFonts w:ascii="仿宋" w:eastAsia="仿宋" w:hAnsi="仿宋" w:cs="仿宋" w:hint="eastAsia"/>
          <w:sz w:val="32"/>
          <w:szCs w:val="32"/>
        </w:rPr>
        <w:t>西南环</w:t>
      </w:r>
      <w:r>
        <w:rPr>
          <w:rFonts w:ascii="仿宋" w:eastAsia="仿宋" w:hAnsi="仿宋" w:cs="仿宋" w:hint="eastAsia"/>
          <w:sz w:val="32"/>
          <w:szCs w:val="32"/>
        </w:rPr>
        <w:t>、</w:t>
      </w:r>
      <w:r w:rsidRPr="002713A8">
        <w:rPr>
          <w:rFonts w:ascii="仿宋" w:eastAsia="仿宋" w:hAnsi="仿宋" w:cs="仿宋"/>
          <w:sz w:val="32"/>
          <w:szCs w:val="32"/>
        </w:rPr>
        <w:t>玉磨</w:t>
      </w:r>
      <w:r w:rsidRPr="002713A8">
        <w:rPr>
          <w:rFonts w:ascii="仿宋" w:eastAsia="仿宋" w:hAnsi="仿宋" w:cs="仿宋" w:hint="eastAsia"/>
          <w:sz w:val="32"/>
          <w:szCs w:val="32"/>
        </w:rPr>
        <w:t>铁路、</w:t>
      </w:r>
      <w:r w:rsidRPr="002713A8">
        <w:rPr>
          <w:rFonts w:ascii="仿宋" w:eastAsia="仿宋" w:hAnsi="仿宋" w:cs="仿宋"/>
          <w:sz w:val="32"/>
          <w:szCs w:val="32"/>
        </w:rPr>
        <w:t>东海岛</w:t>
      </w:r>
      <w:r w:rsidRPr="002713A8">
        <w:rPr>
          <w:rFonts w:ascii="仿宋" w:eastAsia="仿宋" w:hAnsi="仿宋" w:cs="仿宋" w:hint="eastAsia"/>
          <w:sz w:val="32"/>
          <w:szCs w:val="32"/>
        </w:rPr>
        <w:t>铁路、朔山铁路</w:t>
      </w:r>
      <w:r>
        <w:rPr>
          <w:rFonts w:ascii="仿宋" w:eastAsia="仿宋" w:hAnsi="仿宋" w:cs="仿宋" w:hint="eastAsia"/>
          <w:sz w:val="32"/>
          <w:szCs w:val="32"/>
        </w:rPr>
        <w:t>、</w:t>
      </w:r>
      <w:r w:rsidRPr="002713A8">
        <w:rPr>
          <w:rFonts w:ascii="仿宋" w:eastAsia="仿宋" w:hAnsi="仿宋" w:cs="仿宋" w:hint="eastAsia"/>
          <w:sz w:val="32"/>
          <w:szCs w:val="32"/>
        </w:rPr>
        <w:t>南沙港铁路：物资供应基本正常。</w:t>
      </w:r>
    </w:p>
    <w:p w:rsidR="004E5F40" w:rsidRPr="00262F86" w:rsidRDefault="004E5F40" w:rsidP="004E5F40">
      <w:pPr>
        <w:spacing w:line="520" w:lineRule="exact"/>
        <w:ind w:firstLineChars="221" w:firstLine="707"/>
        <w:rPr>
          <w:rFonts w:ascii="仿宋_GB2312" w:eastAsia="仿宋_GB2312"/>
          <w:sz w:val="32"/>
          <w:szCs w:val="32"/>
        </w:rPr>
      </w:pPr>
      <w:r w:rsidRPr="00262F86">
        <w:rPr>
          <w:rFonts w:ascii="仿宋_GB2312" w:eastAsia="仿宋_GB2312" w:hint="eastAsia"/>
          <w:sz w:val="32"/>
          <w:szCs w:val="32"/>
        </w:rPr>
        <w:t>每天统计各公司报送的项目物资供应情况日报，审核汇总后形成集团公司物资供应日报并发至微信群、QQ群。</w:t>
      </w:r>
    </w:p>
    <w:p w:rsidR="004E5F40" w:rsidRPr="00005967" w:rsidRDefault="004E5F40" w:rsidP="004E5F40">
      <w:pPr>
        <w:spacing w:line="520" w:lineRule="exact"/>
        <w:ind w:firstLineChars="221" w:firstLine="707"/>
        <w:rPr>
          <w:rFonts w:ascii="仿宋_GB2312" w:eastAsia="仿宋_GB2312" w:hAnsi="Calibri"/>
          <w:sz w:val="32"/>
          <w:szCs w:val="32"/>
        </w:rPr>
      </w:pPr>
      <w:r w:rsidRPr="00262F86">
        <w:rPr>
          <w:rFonts w:ascii="仿宋_GB2312" w:eastAsia="仿宋_GB2312" w:hint="eastAsia"/>
          <w:sz w:val="32"/>
          <w:szCs w:val="32"/>
        </w:rPr>
        <w:t>对存在供应紧张或问题的项目部，当天与公司物资部长进行了联系，要求物资部长进行落实。</w:t>
      </w:r>
    </w:p>
    <w:p w:rsidR="00E2791A" w:rsidRDefault="004E5F40" w:rsidP="002B434D">
      <w:pPr>
        <w:spacing w:line="52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（二）</w:t>
      </w:r>
      <w:r w:rsidR="00E2791A">
        <w:rPr>
          <w:rFonts w:ascii="仿宋_GB2312" w:eastAsia="仿宋_GB2312" w:hint="eastAsia"/>
          <w:color w:val="0D0D0D" w:themeColor="text1" w:themeTint="F2"/>
          <w:sz w:val="32"/>
          <w:szCs w:val="32"/>
        </w:rPr>
        <w:t>发文管理</w:t>
      </w:r>
    </w:p>
    <w:p w:rsidR="00E2791A" w:rsidRPr="00005967" w:rsidRDefault="00324F8C"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1</w:t>
      </w:r>
      <w:r w:rsidR="00E2791A" w:rsidRPr="00005967">
        <w:rPr>
          <w:rFonts w:ascii="仿宋_GB2312" w:eastAsia="仿宋_GB2312" w:hAnsi="微软雅黑" w:hint="eastAsia"/>
          <w:sz w:val="32"/>
          <w:szCs w:val="32"/>
          <w:shd w:val="clear" w:color="auto" w:fill="FFFFFF"/>
        </w:rPr>
        <w:t>.</w:t>
      </w:r>
      <w:r w:rsidR="00E2791A">
        <w:rPr>
          <w:rFonts w:ascii="仿宋_GB2312" w:eastAsia="仿宋_GB2312" w:hAnsi="微软雅黑" w:hint="eastAsia"/>
          <w:sz w:val="32"/>
          <w:szCs w:val="32"/>
          <w:shd w:val="clear" w:color="auto" w:fill="FFFFFF"/>
        </w:rPr>
        <w:t>转</w:t>
      </w:r>
      <w:r w:rsidR="00E2791A" w:rsidRPr="00005967">
        <w:rPr>
          <w:rFonts w:ascii="仿宋_GB2312" w:eastAsia="仿宋_GB2312" w:hAnsi="微软雅黑" w:hint="eastAsia"/>
          <w:sz w:val="32"/>
          <w:szCs w:val="32"/>
          <w:shd w:val="clear" w:color="auto" w:fill="FFFFFF"/>
        </w:rPr>
        <w:t>发了</w:t>
      </w:r>
      <w:r w:rsidR="00E2791A">
        <w:rPr>
          <w:rFonts w:ascii="仿宋_GB2312" w:eastAsia="仿宋_GB2312" w:hAnsi="微软雅黑" w:hint="eastAsia"/>
          <w:sz w:val="32"/>
          <w:szCs w:val="32"/>
          <w:shd w:val="clear" w:color="auto" w:fill="FFFFFF"/>
        </w:rPr>
        <w:t>股份公司对采购管理办法、招标采购管理规定、供应商管理规定等三个文件及新旧版对照表，要求各单位学习三个文件要求，领会文件精神，做好文件执行。</w:t>
      </w:r>
    </w:p>
    <w:p w:rsidR="00E2791A" w:rsidRDefault="00324F8C"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2</w:t>
      </w:r>
      <w:r w:rsidR="00E2791A" w:rsidRPr="00005967">
        <w:rPr>
          <w:rFonts w:ascii="仿宋_GB2312" w:eastAsia="仿宋_GB2312" w:hAnsi="微软雅黑" w:hint="eastAsia"/>
          <w:sz w:val="32"/>
          <w:szCs w:val="32"/>
          <w:shd w:val="clear" w:color="auto" w:fill="FFFFFF"/>
        </w:rPr>
        <w:t>.</w:t>
      </w:r>
      <w:r w:rsidR="00E2791A">
        <w:rPr>
          <w:rFonts w:ascii="仿宋_GB2312" w:eastAsia="仿宋_GB2312" w:hAnsi="微软雅黑" w:hint="eastAsia"/>
          <w:sz w:val="32"/>
          <w:szCs w:val="32"/>
          <w:shd w:val="clear" w:color="auto" w:fill="FFFFFF"/>
        </w:rPr>
        <w:t>转发了股份公司关于加强采购与招投标风险防范的通知，要求</w:t>
      </w:r>
      <w:r w:rsidR="00E2791A" w:rsidRPr="004F3533">
        <w:rPr>
          <w:rFonts w:ascii="仿宋_GB2312" w:eastAsia="仿宋_GB2312" w:hAnsi="微软雅黑" w:hint="eastAsia"/>
          <w:sz w:val="32"/>
          <w:szCs w:val="32"/>
          <w:shd w:val="clear" w:color="auto" w:fill="FFFFFF"/>
        </w:rPr>
        <w:t>各单位先自行学习，深刻领会文件精神，开展自查自纠。今</w:t>
      </w:r>
      <w:r w:rsidR="00E2791A" w:rsidRPr="004F3533">
        <w:rPr>
          <w:rFonts w:ascii="仿宋_GB2312" w:eastAsia="仿宋_GB2312" w:hAnsi="微软雅黑" w:hint="eastAsia"/>
          <w:sz w:val="32"/>
          <w:szCs w:val="32"/>
          <w:shd w:val="clear" w:color="auto" w:fill="FFFFFF"/>
        </w:rPr>
        <w:lastRenderedPageBreak/>
        <w:t>后对于涉及通知所列问题的事项和审批，物资部不再予以办理</w:t>
      </w:r>
      <w:r w:rsidR="00E2791A" w:rsidRPr="00005967">
        <w:rPr>
          <w:rFonts w:ascii="仿宋_GB2312" w:eastAsia="仿宋_GB2312" w:hAnsi="微软雅黑" w:hint="eastAsia"/>
          <w:sz w:val="32"/>
          <w:szCs w:val="32"/>
          <w:shd w:val="clear" w:color="auto" w:fill="FFFFFF"/>
        </w:rPr>
        <w:t>。</w:t>
      </w:r>
      <w:r w:rsidR="00E2791A">
        <w:rPr>
          <w:rFonts w:ascii="仿宋_GB2312" w:eastAsia="仿宋_GB2312" w:hAnsi="微软雅黑" w:hint="eastAsia"/>
          <w:sz w:val="32"/>
          <w:szCs w:val="32"/>
          <w:shd w:val="clear" w:color="auto" w:fill="FFFFFF"/>
        </w:rPr>
        <w:t>同时在广讯通进行了发文。</w:t>
      </w:r>
    </w:p>
    <w:p w:rsidR="00E2791A" w:rsidRDefault="00324F8C"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3</w:t>
      </w:r>
      <w:r w:rsidR="00E2791A">
        <w:rPr>
          <w:rFonts w:ascii="仿宋_GB2312" w:eastAsia="仿宋_GB2312" w:hAnsi="微软雅黑" w:hint="eastAsia"/>
          <w:sz w:val="32"/>
          <w:szCs w:val="32"/>
          <w:shd w:val="clear" w:color="auto" w:fill="FFFFFF"/>
        </w:rPr>
        <w:t>.转发了股份公司关于在鲁班平台启用框架协议二次寻源采购功能和在鲁班网及智讯通启用价格查询功能的通知，目前正在广讯通进行了发文流程。</w:t>
      </w:r>
    </w:p>
    <w:p w:rsidR="00E2791A" w:rsidRDefault="00324F8C"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4</w:t>
      </w:r>
      <w:r w:rsidR="00E2791A">
        <w:rPr>
          <w:rFonts w:ascii="仿宋_GB2312" w:eastAsia="仿宋_GB2312" w:hAnsi="微软雅黑" w:hint="eastAsia"/>
          <w:sz w:val="32"/>
          <w:szCs w:val="32"/>
          <w:shd w:val="clear" w:color="auto" w:fill="FFFFFF"/>
        </w:rPr>
        <w:t>.在物资管理QQ群转发了股份公司关于统计全局项目工作服及手套采购量及采购金额的通知。</w:t>
      </w:r>
    </w:p>
    <w:p w:rsidR="00E2791A" w:rsidRPr="00F03A66"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6.发布了关于物资采购合规性专项排查的补充通知，进一步明确各单位采购合规工作报告和整改报告的要求。</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2.发布了集团公司外审物资问题整改的通知</w:t>
      </w:r>
      <w:r w:rsidRPr="004F3533">
        <w:rPr>
          <w:rFonts w:ascii="仿宋_GB2312" w:eastAsia="仿宋_GB2312" w:hAnsi="微软雅黑" w:hint="eastAsia"/>
          <w:sz w:val="32"/>
          <w:szCs w:val="32"/>
          <w:shd w:val="clear" w:color="auto" w:fill="FFFFFF"/>
        </w:rPr>
        <w:t>。</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3.发布了集团公司12月份周转材料信息台账和废旧物资信息台账。</w:t>
      </w:r>
    </w:p>
    <w:p w:rsidR="004E5F40" w:rsidRDefault="004E5F40" w:rsidP="004E5F40">
      <w:pPr>
        <w:spacing w:line="540" w:lineRule="exact"/>
        <w:ind w:firstLineChars="221" w:firstLine="707"/>
        <w:rPr>
          <w:rFonts w:ascii="楷体_GB2312" w:eastAsia="楷体_GB2312" w:hAnsi="黑体"/>
          <w:sz w:val="32"/>
          <w:szCs w:val="32"/>
        </w:rPr>
      </w:pPr>
      <w:r>
        <w:rPr>
          <w:rFonts w:ascii="仿宋_GB2312" w:eastAsia="仿宋_GB2312" w:hAnsi="Calibri" w:hint="eastAsia"/>
          <w:sz w:val="32"/>
          <w:szCs w:val="32"/>
        </w:rPr>
        <w:t>（三）</w:t>
      </w:r>
      <w:r>
        <w:rPr>
          <w:rFonts w:ascii="楷体_GB2312" w:eastAsia="楷体_GB2312" w:hAnsi="黑体" w:hint="eastAsia"/>
          <w:sz w:val="32"/>
          <w:szCs w:val="32"/>
        </w:rPr>
        <w:t>积极开展招标代理工作</w:t>
      </w:r>
    </w:p>
    <w:p w:rsidR="004E5F40" w:rsidRPr="006A38C3" w:rsidRDefault="004E5F40" w:rsidP="004E5F40">
      <w:pPr>
        <w:spacing w:line="540" w:lineRule="exact"/>
        <w:ind w:firstLineChars="221" w:firstLine="707"/>
        <w:rPr>
          <w:rFonts w:ascii="宋体" w:hAnsi="宋体" w:cs="宋体"/>
          <w:sz w:val="32"/>
          <w:szCs w:val="32"/>
        </w:rPr>
      </w:pPr>
      <w:r w:rsidRPr="006E6CDB">
        <w:rPr>
          <w:rFonts w:ascii="仿宋_GB2312" w:eastAsia="仿宋_GB2312" w:hAnsi="Calibri" w:hint="eastAsia"/>
          <w:sz w:val="32"/>
          <w:szCs w:val="32"/>
        </w:rPr>
        <w:t>根据</w:t>
      </w:r>
      <w:r>
        <w:rPr>
          <w:rFonts w:ascii="仿宋_GB2312" w:eastAsia="仿宋_GB2312" w:hAnsi="Calibri" w:hint="eastAsia"/>
          <w:sz w:val="32"/>
          <w:szCs w:val="32"/>
        </w:rPr>
        <w:t>股份公司下发的采购管理办法、招标采购管理规定（征求意见稿）的规定，物资部按照股份公司的三级招标代理服务机构对集团公司集采中心进行升级改造，今后将对全集团公司物资招标采购进行集中招标，全面规范全局物资招标采购行为，避免各项招标采购风险现象的出现。</w:t>
      </w:r>
    </w:p>
    <w:p w:rsidR="004E5F40" w:rsidRDefault="004E5F40" w:rsidP="004E5F40">
      <w:pPr>
        <w:spacing w:line="540" w:lineRule="exact"/>
        <w:ind w:firstLineChars="221" w:firstLine="707"/>
        <w:rPr>
          <w:rFonts w:ascii="楷体_GB2312" w:eastAsia="楷体_GB2312" w:hAnsi="黑体"/>
          <w:sz w:val="32"/>
          <w:szCs w:val="32"/>
        </w:rPr>
      </w:pPr>
      <w:r w:rsidRPr="00082B68">
        <w:rPr>
          <w:rFonts w:ascii="楷体_GB2312" w:eastAsia="楷体_GB2312" w:hAnsi="黑体" w:hint="eastAsia"/>
          <w:sz w:val="32"/>
          <w:szCs w:val="32"/>
        </w:rPr>
        <w:t>（</w:t>
      </w:r>
      <w:r>
        <w:rPr>
          <w:rFonts w:ascii="楷体_GB2312" w:eastAsia="楷体_GB2312" w:hAnsi="黑体" w:hint="eastAsia"/>
          <w:sz w:val="32"/>
          <w:szCs w:val="32"/>
        </w:rPr>
        <w:t>四</w:t>
      </w:r>
      <w:r w:rsidRPr="00082B68">
        <w:rPr>
          <w:rFonts w:ascii="楷体_GB2312" w:eastAsia="楷体_GB2312" w:hAnsi="黑体" w:hint="eastAsia"/>
          <w:sz w:val="32"/>
          <w:szCs w:val="32"/>
        </w:rPr>
        <w:t>）</w:t>
      </w:r>
      <w:r>
        <w:rPr>
          <w:rFonts w:ascii="楷体_GB2312" w:eastAsia="楷体_GB2312" w:hAnsi="黑体" w:hint="eastAsia"/>
          <w:sz w:val="32"/>
          <w:szCs w:val="32"/>
        </w:rPr>
        <w:t>全力推进</w:t>
      </w:r>
      <w:r w:rsidRPr="00A81D1B">
        <w:rPr>
          <w:rFonts w:ascii="楷体_GB2312" w:eastAsia="楷体_GB2312" w:hAnsi="黑体" w:hint="eastAsia"/>
          <w:sz w:val="32"/>
          <w:szCs w:val="32"/>
        </w:rPr>
        <w:t>物资采购合规性排查工作</w:t>
      </w:r>
    </w:p>
    <w:p w:rsidR="004E5F40" w:rsidRDefault="004E5F40" w:rsidP="004E5F40">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11月，物资部全力推进各单位物资采购合规性排查工作，同时要求各子分公司和指挥部按照股份公司关于开展招标采购专项检查工作的通知，对自2016年以来开展的招标采购进行了逐一检查，明确问题清单，建立问题库，明确整改责任人，提出</w:t>
      </w:r>
      <w:r>
        <w:rPr>
          <w:rFonts w:ascii="仿宋_GB2312" w:eastAsia="仿宋_GB2312" w:hAnsi="Calibri" w:hint="eastAsia"/>
          <w:sz w:val="32"/>
          <w:szCs w:val="32"/>
        </w:rPr>
        <w:lastRenderedPageBreak/>
        <w:t>具体的整改措施，限期整改完善，要求各单位物资部长作为整改第一责任人进行盯控，并报公司党委、主管领导，从而全面、规范的排查物资采购合规性，提升物资采购的规范性。</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533842879"/>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D45969" w:rsidRPr="00C7152E" w:rsidRDefault="00D45969" w:rsidP="00D45969">
      <w:pPr>
        <w:spacing w:line="520" w:lineRule="exact"/>
        <w:ind w:firstLineChars="221" w:firstLine="707"/>
        <w:rPr>
          <w:rFonts w:ascii="仿宋_GB2312" w:eastAsia="仿宋_GB2312" w:hAnsi="微软雅黑"/>
          <w:sz w:val="32"/>
          <w:szCs w:val="32"/>
          <w:shd w:val="clear" w:color="auto" w:fill="FFFFFF"/>
        </w:rPr>
      </w:pPr>
      <w:r w:rsidRPr="00C7152E">
        <w:rPr>
          <w:rFonts w:ascii="仿宋_GB2312" w:eastAsia="仿宋_GB2312" w:hAnsi="微软雅黑" w:hint="eastAsia"/>
          <w:sz w:val="32"/>
          <w:szCs w:val="32"/>
          <w:shd w:val="clear" w:color="auto" w:fill="FFFFFF"/>
        </w:rPr>
        <w:t>1</w:t>
      </w:r>
      <w:r>
        <w:rPr>
          <w:rFonts w:ascii="仿宋_GB2312" w:eastAsia="仿宋_GB2312" w:hAnsi="微软雅黑" w:hint="eastAsia"/>
          <w:sz w:val="32"/>
          <w:szCs w:val="32"/>
          <w:shd w:val="clear" w:color="auto" w:fill="FFFFFF"/>
        </w:rPr>
        <w:t>、</w:t>
      </w:r>
      <w:r w:rsidRPr="00C7152E">
        <w:rPr>
          <w:rFonts w:ascii="仿宋_GB2312" w:eastAsia="仿宋_GB2312" w:hAnsi="微软雅黑" w:hint="eastAsia"/>
          <w:sz w:val="32"/>
          <w:szCs w:val="32"/>
          <w:shd w:val="clear" w:color="auto" w:fill="FFFFFF"/>
        </w:rPr>
        <w:t>继续盯控各工程项目的物资集采供应工作。</w:t>
      </w:r>
    </w:p>
    <w:p w:rsidR="00D45969" w:rsidRDefault="00D45969" w:rsidP="00D45969">
      <w:pPr>
        <w:spacing w:line="520" w:lineRule="exact"/>
        <w:ind w:firstLineChars="221" w:firstLine="707"/>
        <w:rPr>
          <w:rFonts w:ascii="仿宋_GB2312" w:eastAsia="仿宋_GB2312" w:hAnsi="微软雅黑"/>
          <w:sz w:val="32"/>
          <w:szCs w:val="32"/>
          <w:shd w:val="clear" w:color="auto" w:fill="FFFFFF"/>
        </w:rPr>
      </w:pPr>
      <w:r w:rsidRPr="00C7152E">
        <w:rPr>
          <w:rFonts w:ascii="仿宋_GB2312" w:eastAsia="仿宋_GB2312" w:hAnsi="微软雅黑" w:hint="eastAsia"/>
          <w:sz w:val="32"/>
          <w:szCs w:val="32"/>
          <w:shd w:val="clear" w:color="auto" w:fill="FFFFFF"/>
        </w:rPr>
        <w:t>2</w:t>
      </w:r>
      <w:r>
        <w:rPr>
          <w:rFonts w:ascii="仿宋_GB2312" w:eastAsia="仿宋_GB2312" w:hAnsi="微软雅黑" w:hint="eastAsia"/>
          <w:sz w:val="32"/>
          <w:szCs w:val="32"/>
          <w:shd w:val="clear" w:color="auto" w:fill="FFFFFF"/>
        </w:rPr>
        <w:t>、</w:t>
      </w:r>
      <w:r>
        <w:rPr>
          <w:rFonts w:ascii="仿宋_GB2312" w:eastAsia="仿宋_GB2312" w:hAnsi="Calibri" w:hint="eastAsia"/>
          <w:sz w:val="32"/>
          <w:szCs w:val="32"/>
        </w:rPr>
        <w:t>做好集团公司内控体系检查样品资料进行整理，迎接集团公司审计部检查</w:t>
      </w:r>
      <w:r>
        <w:rPr>
          <w:rFonts w:ascii="仿宋_GB2312" w:eastAsia="仿宋_GB2312" w:hAnsi="微软雅黑" w:hint="eastAsia"/>
          <w:sz w:val="32"/>
          <w:szCs w:val="32"/>
          <w:shd w:val="clear" w:color="auto" w:fill="FFFFFF"/>
        </w:rPr>
        <w:t>。</w:t>
      </w:r>
    </w:p>
    <w:p w:rsidR="00D45969" w:rsidRDefault="00D45969" w:rsidP="00D45969">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3、对各公司物资采购合规性检查发现的问题进行整改督办。</w:t>
      </w:r>
    </w:p>
    <w:p w:rsidR="00D45969" w:rsidRDefault="00D45969" w:rsidP="00D45969">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4、催促各指挥部和北京、建安公司办理还款。</w:t>
      </w:r>
    </w:p>
    <w:p w:rsidR="00D45969" w:rsidRDefault="00D45969" w:rsidP="00D45969">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5、做好12月份物资指标的统计和报送。</w:t>
      </w:r>
    </w:p>
    <w:p w:rsidR="00D45969" w:rsidRPr="00F32A9D" w:rsidRDefault="00D45969" w:rsidP="00D45969">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6、做好四季度生产经营考核和年度绩效考核。</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33842880"/>
      <w:r w:rsidRPr="000E63AD">
        <w:rPr>
          <w:rFonts w:ascii="黑体" w:eastAsia="黑体" w:hAnsi="宋体" w:hint="eastAsia"/>
          <w:color w:val="0D0D0D"/>
          <w:sz w:val="32"/>
          <w:szCs w:val="32"/>
        </w:rPr>
        <w:t>三、子分公司</w:t>
      </w:r>
      <w:r w:rsidR="00684B04">
        <w:rPr>
          <w:rFonts w:ascii="黑体" w:eastAsia="黑体" w:hAnsi="宋体" w:hint="eastAsia"/>
          <w:color w:val="0D0D0D"/>
          <w:sz w:val="32"/>
          <w:szCs w:val="32"/>
        </w:rPr>
        <w:t>1</w:t>
      </w:r>
      <w:r w:rsidR="00021A40">
        <w:rPr>
          <w:rFonts w:ascii="黑体" w:eastAsia="黑体" w:hAnsi="宋体" w:hint="eastAsia"/>
          <w:color w:val="0D0D0D"/>
          <w:sz w:val="32"/>
          <w:szCs w:val="32"/>
        </w:rPr>
        <w:t>2</w:t>
      </w:r>
      <w:r w:rsidRPr="000E63AD">
        <w:rPr>
          <w:rFonts w:ascii="黑体" w:eastAsia="黑体" w:hAnsi="宋体" w:hint="eastAsia"/>
          <w:color w:val="0D0D0D"/>
          <w:sz w:val="32"/>
          <w:szCs w:val="32"/>
        </w:rPr>
        <w:t>月物资主要工作</w:t>
      </w:r>
      <w:bookmarkEnd w:id="7"/>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021A40" w:rsidRPr="00021A40" w:rsidRDefault="00021A40" w:rsidP="00021A40">
      <w:pPr>
        <w:spacing w:line="540" w:lineRule="exact"/>
        <w:ind w:firstLineChars="221" w:firstLine="707"/>
        <w:rPr>
          <w:rFonts w:ascii="仿宋_GB2312" w:eastAsia="仿宋_GB2312" w:hAnsi="Calibri"/>
          <w:color w:val="0D0D0D"/>
          <w:sz w:val="32"/>
          <w:szCs w:val="32"/>
        </w:rPr>
      </w:pP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sz w:val="32"/>
          <w:szCs w:val="32"/>
        </w:rPr>
        <w:t>参加公司财务部组织的代建京张铁路项目财经立体稽查检查。参加公司工程部组织的丰台站改工程红线质量检查。参加公司审计部组织的京沈客专铁路项目标前审查管理工作。参加公司成本合同部组织的平天高速公路项目、代建京张一分部成本分析会。</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2、</w:t>
      </w:r>
      <w:r w:rsidRPr="00021A40">
        <w:rPr>
          <w:rFonts w:ascii="仿宋_GB2312" w:eastAsia="仿宋_GB2312" w:hAnsi="Calibri" w:hint="eastAsia"/>
          <w:color w:val="0D0D0D"/>
          <w:sz w:val="32"/>
          <w:szCs w:val="32"/>
        </w:rPr>
        <w:t>完成2018年4季度物资限价管理文件及物资管理办法发布工作。评审集团公司下发的物资管理办法。</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3、</w:t>
      </w:r>
      <w:r w:rsidRPr="00021A40">
        <w:rPr>
          <w:rFonts w:ascii="仿宋_GB2312" w:eastAsia="仿宋_GB2312" w:hAnsi="Calibri" w:hint="eastAsia"/>
          <w:color w:val="0D0D0D"/>
          <w:sz w:val="32"/>
          <w:szCs w:val="32"/>
        </w:rPr>
        <w:t>完成并报送2018年度物资工作总结。</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4、</w:t>
      </w:r>
      <w:r w:rsidRPr="00021A40">
        <w:rPr>
          <w:rFonts w:ascii="仿宋_GB2312" w:eastAsia="仿宋_GB2312" w:hAnsi="Calibri" w:hint="eastAsia"/>
          <w:color w:val="0D0D0D"/>
          <w:sz w:val="32"/>
          <w:szCs w:val="32"/>
        </w:rPr>
        <w:t>转发集团公司关于加强采购与招标风险防范通知，要求自查自纠、持续改进采购合规检查管理工作。派员参加集团公司</w:t>
      </w:r>
      <w:r w:rsidRPr="00021A40">
        <w:rPr>
          <w:rFonts w:ascii="仿宋_GB2312" w:eastAsia="仿宋_GB2312" w:hAnsi="Calibri" w:hint="eastAsia"/>
          <w:color w:val="0D0D0D"/>
          <w:sz w:val="32"/>
          <w:szCs w:val="32"/>
        </w:rPr>
        <w:lastRenderedPageBreak/>
        <w:t>组织的采购合规性专项复查小组，开展检查工作。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5、</w:t>
      </w:r>
      <w:r w:rsidRPr="00021A40">
        <w:rPr>
          <w:rFonts w:ascii="仿宋_GB2312" w:eastAsia="仿宋_GB2312" w:hAnsi="Calibri" w:hint="eastAsia"/>
          <w:color w:val="0D0D0D"/>
          <w:sz w:val="32"/>
          <w:szCs w:val="32"/>
        </w:rPr>
        <w:t>完成上报集团公司关于落实中央纪委《工作建议》专题民主生活会对照检查问题整改报告。</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6、</w:t>
      </w:r>
      <w:r w:rsidRPr="00021A40">
        <w:rPr>
          <w:rFonts w:ascii="仿宋_GB2312" w:eastAsia="仿宋_GB2312" w:hAnsi="Calibri" w:hint="eastAsia"/>
          <w:color w:val="0D0D0D"/>
          <w:sz w:val="32"/>
          <w:szCs w:val="32"/>
        </w:rPr>
        <w:t>参与完成成本合同部培训管理工作。完成修订物资成本分析相关资料。组织完成公司所属各单位物机部长和内业人员物资成本分析资料培训学习工作。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7、</w:t>
      </w:r>
      <w:r w:rsidRPr="00021A40">
        <w:rPr>
          <w:rFonts w:ascii="仿宋_GB2312" w:eastAsia="仿宋_GB2312" w:hAnsi="Calibri" w:hint="eastAsia"/>
          <w:color w:val="0D0D0D"/>
          <w:sz w:val="32"/>
          <w:szCs w:val="32"/>
        </w:rPr>
        <w:t>参与公司成本合同部组织的京沈客专工程钢桁梁专业分包招标、阜康路公路绿化工程劳务招标工作。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8、</w:t>
      </w:r>
      <w:r w:rsidRPr="00021A40">
        <w:rPr>
          <w:rFonts w:ascii="仿宋_GB2312" w:eastAsia="仿宋_GB2312" w:hAnsi="Calibri" w:hint="eastAsia"/>
          <w:color w:val="0D0D0D"/>
          <w:sz w:val="32"/>
          <w:szCs w:val="32"/>
        </w:rPr>
        <w:t>组织公司废旧物资鉴定小组对京张隧道和桥梁项目的闲置栈桥、墩柱及桥梁模板进行现场鉴定，组织津秦客专工程废旧钢模板的处理竞拍会，组织完成胶泥湾工程闲置钢模板的回收和异型模板的竞拍处理。</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9、</w:t>
      </w:r>
      <w:r w:rsidRPr="00021A40">
        <w:rPr>
          <w:rFonts w:ascii="仿宋_GB2312" w:eastAsia="仿宋_GB2312" w:hAnsi="Calibri" w:hint="eastAsia"/>
          <w:color w:val="0D0D0D"/>
          <w:sz w:val="32"/>
          <w:szCs w:val="32"/>
        </w:rPr>
        <w:t>参加福厦指挥部组织的福厦精品工程研讨会；组织召开机关物资管理部管理工作内部研讨会，优化物资管理流程。</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10、</w:t>
      </w:r>
      <w:r w:rsidRPr="00021A40">
        <w:rPr>
          <w:rFonts w:ascii="仿宋_GB2312" w:eastAsia="仿宋_GB2312" w:hAnsi="Calibri" w:hint="eastAsia"/>
          <w:color w:val="0D0D0D"/>
          <w:sz w:val="32"/>
          <w:szCs w:val="32"/>
        </w:rPr>
        <w:t>继续应对靖边县昊诚商贸公司、力磊市政混合料、衡橡科技股份公司、路兴达结合料、石家庄金隅、奥宇模板、强盛钢模板，中铁山桥，乔昌混凝土，环昌混凝土等公司催要欠款工作。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11、</w:t>
      </w:r>
      <w:r w:rsidRPr="00021A40">
        <w:rPr>
          <w:rFonts w:ascii="仿宋_GB2312" w:eastAsia="仿宋_GB2312" w:hAnsi="Calibri" w:hint="eastAsia"/>
          <w:color w:val="0D0D0D"/>
          <w:sz w:val="32"/>
          <w:szCs w:val="32"/>
        </w:rPr>
        <w:t>完成</w:t>
      </w:r>
      <w:r w:rsidRPr="00021A40">
        <w:rPr>
          <w:rFonts w:ascii="仿宋_GB2312" w:eastAsia="仿宋_GB2312" w:hAnsi="Calibri"/>
          <w:color w:val="0D0D0D"/>
          <w:sz w:val="32"/>
          <w:szCs w:val="32"/>
        </w:rPr>
        <w:t>承德大石庙东山道路下穿京承铁路立交工程钢材挂公告</w:t>
      </w:r>
      <w:r w:rsidRPr="00021A40">
        <w:rPr>
          <w:rFonts w:ascii="仿宋_GB2312" w:eastAsia="仿宋_GB2312" w:hAnsi="Calibri" w:hint="eastAsia"/>
          <w:color w:val="0D0D0D"/>
          <w:sz w:val="32"/>
          <w:szCs w:val="32"/>
        </w:rPr>
        <w:t>，完成昌平线南延钢材采购挂公告及谈判工作，完成怀柔新城南华大街及东延道路下穿京承铁路钢材挂公告。</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12、</w:t>
      </w:r>
      <w:r w:rsidRPr="00021A40">
        <w:rPr>
          <w:rFonts w:ascii="仿宋_GB2312" w:eastAsia="仿宋_GB2312" w:hAnsi="Calibri" w:hint="eastAsia"/>
          <w:color w:val="0D0D0D"/>
          <w:sz w:val="32"/>
          <w:szCs w:val="32"/>
        </w:rPr>
        <w:t>完成廊坊艺术大道混凝土搅拌站、承德大石庙顶桥混凝土搅拌站市场调查，开展北京地区钢材资源及供货商市场调查</w:t>
      </w:r>
      <w:r w:rsidRPr="00021A40">
        <w:rPr>
          <w:rFonts w:ascii="仿宋_GB2312" w:eastAsia="仿宋_GB2312" w:hAnsi="Calibri" w:hint="eastAsia"/>
          <w:color w:val="0D0D0D"/>
          <w:sz w:val="32"/>
          <w:szCs w:val="32"/>
        </w:rPr>
        <w:lastRenderedPageBreak/>
        <w:t>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13、</w:t>
      </w:r>
      <w:r w:rsidRPr="00021A40">
        <w:rPr>
          <w:rFonts w:ascii="仿宋_GB2312" w:eastAsia="仿宋_GB2312" w:hAnsi="Calibri" w:hint="eastAsia"/>
          <w:color w:val="0D0D0D"/>
          <w:sz w:val="32"/>
          <w:szCs w:val="32"/>
        </w:rPr>
        <w:t>与中铁物贸签订昌平线南延9标钢材采购合同，完成涿州电厂和丰台站改工程钢轨、道岔采购合同签订，完成南岗洼框构桥工程钢材、京张铁路工程钢材、新机场管廊工程钢材应急采购合同签订工作。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14、</w:t>
      </w:r>
      <w:r w:rsidRPr="00021A40">
        <w:rPr>
          <w:rFonts w:ascii="仿宋_GB2312" w:eastAsia="仿宋_GB2312" w:hAnsi="Calibri" w:hint="eastAsia"/>
          <w:color w:val="0D0D0D"/>
          <w:sz w:val="32"/>
          <w:szCs w:val="32"/>
        </w:rPr>
        <w:t>完成盘扣及钢管柱经济比选的调研报告。深入研讨周转料调研报告的可行性。</w:t>
      </w:r>
    </w:p>
    <w:p w:rsidR="00703682" w:rsidRDefault="00703682" w:rsidP="00CE466E">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themeColor="text1" w:themeTint="F2"/>
          <w:sz w:val="32"/>
          <w:szCs w:val="32"/>
        </w:rPr>
        <w:t>组织</w:t>
      </w:r>
      <w:r w:rsidRPr="00021A40">
        <w:rPr>
          <w:rFonts w:ascii="仿宋_GB2312" w:eastAsia="仿宋_GB2312" w:hAnsi="Calibri"/>
          <w:color w:val="0D0D0D" w:themeColor="text1" w:themeTint="F2"/>
          <w:sz w:val="32"/>
          <w:szCs w:val="32"/>
        </w:rPr>
        <w:t>京张、阳安、</w:t>
      </w:r>
      <w:r w:rsidRPr="00021A40">
        <w:rPr>
          <w:rFonts w:ascii="仿宋_GB2312" w:eastAsia="仿宋_GB2312" w:hAnsi="Calibri" w:hint="eastAsia"/>
          <w:color w:val="0D0D0D" w:themeColor="text1" w:themeTint="F2"/>
          <w:sz w:val="32"/>
          <w:szCs w:val="32"/>
        </w:rPr>
        <w:t>准朔、</w:t>
      </w:r>
      <w:r w:rsidRPr="00021A40">
        <w:rPr>
          <w:rFonts w:ascii="仿宋_GB2312" w:eastAsia="仿宋_GB2312" w:hAnsi="Calibri"/>
          <w:color w:val="0D0D0D" w:themeColor="text1" w:themeTint="F2"/>
          <w:sz w:val="32"/>
          <w:szCs w:val="32"/>
        </w:rPr>
        <w:t>太原市政</w:t>
      </w:r>
      <w:r w:rsidRPr="00021A40">
        <w:rPr>
          <w:rFonts w:ascii="仿宋_GB2312" w:eastAsia="仿宋_GB2312" w:hAnsi="Calibri" w:hint="eastAsia"/>
          <w:color w:val="0D0D0D" w:themeColor="text1" w:themeTint="F2"/>
          <w:sz w:val="32"/>
          <w:szCs w:val="32"/>
        </w:rPr>
        <w:t>、二电厂、运城北、水曹</w:t>
      </w:r>
      <w:r w:rsidRPr="00021A40">
        <w:rPr>
          <w:rFonts w:ascii="仿宋_GB2312" w:eastAsia="仿宋_GB2312" w:hAnsi="Calibri"/>
          <w:color w:val="0D0D0D" w:themeColor="text1" w:themeTint="F2"/>
          <w:sz w:val="32"/>
          <w:szCs w:val="32"/>
        </w:rPr>
        <w:t>等工程主</w:t>
      </w:r>
      <w:r w:rsidRPr="00021A40">
        <w:rPr>
          <w:rFonts w:ascii="仿宋_GB2312" w:eastAsia="仿宋_GB2312" w:hAnsi="Calibri" w:hint="eastAsia"/>
          <w:color w:val="0D0D0D" w:themeColor="text1" w:themeTint="F2"/>
          <w:sz w:val="32"/>
          <w:szCs w:val="32"/>
        </w:rPr>
        <w:t>要</w:t>
      </w:r>
      <w:r w:rsidRPr="00021A40">
        <w:rPr>
          <w:rFonts w:ascii="仿宋_GB2312" w:eastAsia="仿宋_GB2312" w:hAnsi="Calibri"/>
          <w:color w:val="0D0D0D" w:themeColor="text1" w:themeTint="F2"/>
          <w:sz w:val="32"/>
          <w:szCs w:val="32"/>
        </w:rPr>
        <w:t>物资供应</w:t>
      </w:r>
      <w:r w:rsidRPr="00021A40">
        <w:rPr>
          <w:rFonts w:ascii="仿宋_GB2312" w:eastAsia="仿宋_GB2312" w:hAnsi="Calibri" w:hint="eastAsia"/>
          <w:color w:val="0D0D0D" w:themeColor="text1" w:themeTint="F2"/>
          <w:sz w:val="32"/>
          <w:szCs w:val="32"/>
        </w:rPr>
        <w:t xml:space="preserve">，重点协调108国道、新店街工程钢材、混凝土及供应情况。 </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2、</w:t>
      </w:r>
      <w:r w:rsidRPr="00021A40">
        <w:rPr>
          <w:rFonts w:ascii="仿宋_GB2312" w:eastAsia="仿宋_GB2312" w:hAnsi="Calibri" w:hint="eastAsia"/>
          <w:color w:val="0D0D0D" w:themeColor="text1" w:themeTint="F2"/>
          <w:sz w:val="32"/>
          <w:szCs w:val="32"/>
        </w:rPr>
        <w:t>参加公司安排的北沙河、北涧河项目部、S5线项目部对太原地区项目部开展财经立体稽查工作，并收集整理项目部财经立体稽查整改资料。</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3、</w:t>
      </w:r>
      <w:r w:rsidRPr="00021A40">
        <w:rPr>
          <w:rFonts w:ascii="仿宋_GB2312" w:eastAsia="仿宋_GB2312" w:hAnsi="Calibri" w:hint="eastAsia"/>
          <w:color w:val="0D0D0D" w:themeColor="text1" w:themeTint="F2"/>
          <w:sz w:val="32"/>
          <w:szCs w:val="32"/>
        </w:rPr>
        <w:t xml:space="preserve">收集整理合同排查相关资料，根据问题清单，完善整改措施，编制整改报告并上报。 </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4、组织整理分公司QC资料，编制上报QC成果报告。</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5、编制2018年度物资系统工作总结及2019年度物资系统工作设想。</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6、准备物资系统技术比武相关事宜，编制通知、方案、比武考核内容及查看场地、准备考核资料、器具等，顺利组织开展了2018年度首届物资系统业务比武暨仓库保管工职业技能竞赛。</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7、编制并下发《关于进一步加强甲供、联采物资管理的通</w:t>
      </w:r>
      <w:r w:rsidRPr="00021A40">
        <w:rPr>
          <w:rFonts w:ascii="仿宋_GB2312" w:eastAsia="仿宋_GB2312" w:hAnsi="Calibri" w:hint="eastAsia"/>
          <w:color w:val="0D0D0D" w:themeColor="text1" w:themeTint="F2"/>
          <w:sz w:val="32"/>
          <w:szCs w:val="32"/>
        </w:rPr>
        <w:lastRenderedPageBreak/>
        <w:t>知》、并比照主要物资，纳入经济活动分析。进一步规范甲供、联采物资，</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8、编制并下发《关于开展物资清查盘活物资库存通知》，要求各项目部在2018年12月20日或核算收方盘点日进行资产清查，核实后根据实际情况进行分类处置，并于12月25日报回，为进一步降低工程成本，避免剩余物资持续发生场地占用费提供依据。</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9、收集汇总各种月度报表，安排第四季度报表上报。</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10、统计分析物资系统人员需求状况，编制人才培养目标及措施报告。</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11、采用逆向竞争谈判的方式处理市政项目部的废旧钢筋头、玉门河项目部废旧钢模板。</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 xml:space="preserve">12、对京张项目部混凝土管、电缆槽、防护栏杆、混凝土、；西南环项目部吸声板、弹性支撑块；天和永鑫铁路项目部钢材、混凝土、钢模板、地材、土工格栅；108国道水泥、成峨项目部起重机；阳安项目部A组料；天河兴县钢模板；水曹项目部碎石发布招标公告，108国道项目部水稳发布二次招标公告。对京张项目部混凝土、电缆槽、防护栅栏；西南环项目部吸声板组织招标。                                                                            </w:t>
      </w:r>
    </w:p>
    <w:p w:rsidR="00703682" w:rsidRDefault="00643E13" w:rsidP="00CE466E">
      <w:pPr>
        <w:spacing w:line="540" w:lineRule="exact"/>
        <w:ind w:firstLineChars="200" w:firstLine="643"/>
        <w:rPr>
          <w:rFonts w:ascii="楷体_GB2312" w:eastAsia="楷体_GB2312" w:hAnsi="宋体"/>
          <w:b/>
          <w:color w:val="0D0D0D" w:themeColor="text1" w:themeTint="F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00703682"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FF27D8" w:rsidRDefault="00FF27D8" w:rsidP="00FF27D8">
      <w:pPr>
        <w:spacing w:line="560" w:lineRule="exact"/>
        <w:ind w:firstLineChars="200" w:firstLine="640"/>
        <w:rPr>
          <w:rFonts w:ascii="仿宋_GB2312" w:eastAsia="仿宋_GB2312" w:hAnsi="仿宋"/>
          <w:bCs/>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Pr>
          <w:rFonts w:ascii="仿宋_GB2312" w:eastAsia="仿宋_GB2312" w:hint="eastAsia"/>
          <w:bCs/>
          <w:sz w:val="32"/>
          <w:szCs w:val="32"/>
        </w:rPr>
        <w:t>1、转发股份公司</w:t>
      </w:r>
      <w:r>
        <w:rPr>
          <w:rFonts w:ascii="仿宋_GB2312" w:eastAsia="仿宋_GB2312" w:hAnsi="仿宋" w:hint="eastAsia"/>
          <w:bCs/>
          <w:sz w:val="32"/>
          <w:szCs w:val="32"/>
        </w:rPr>
        <w:t>《中国中铁股份有限公司采购管理办法（修订稿）》、《中国中铁股份有限公司供应商管理规定（修订稿）》、《中国中铁股份有限公司招标采购管理规定（修订稿）》、《关</w:t>
      </w:r>
      <w:r>
        <w:rPr>
          <w:rFonts w:ascii="仿宋_GB2312" w:eastAsia="仿宋_GB2312" w:hAnsi="仿宋" w:hint="eastAsia"/>
          <w:bCs/>
          <w:sz w:val="32"/>
          <w:szCs w:val="32"/>
        </w:rPr>
        <w:lastRenderedPageBreak/>
        <w:t>于在鲁班平台启用“框架协议二次寻源”采购功能的通知》、《关于在鲁班网及智讯通启用“价格查询”功能的通知》、</w:t>
      </w:r>
      <w:r>
        <w:rPr>
          <w:rFonts w:ascii="仿宋_GB2312" w:eastAsia="仿宋_GB2312" w:hint="eastAsia"/>
          <w:bCs/>
          <w:sz w:val="32"/>
          <w:szCs w:val="32"/>
        </w:rPr>
        <w:t>《中国中铁关于发布2019年第1期沥青战略采购供应定价规则的通知》、《关于发布2019年第1期润滑油脂特许专卖店定价规则的通知》；转发集团公司</w:t>
      </w:r>
      <w:r>
        <w:rPr>
          <w:rFonts w:ascii="仿宋_GB2312" w:eastAsia="仿宋_GB2312" w:hAnsi="仿宋" w:hint="eastAsia"/>
          <w:bCs/>
          <w:sz w:val="32"/>
          <w:szCs w:val="32"/>
        </w:rPr>
        <w:t>《关于进一步规范辅助材料采购管理的通知》、《所有限制交易供方名单》。</w:t>
      </w:r>
    </w:p>
    <w:p w:rsidR="00FF27D8" w:rsidRDefault="00FF27D8" w:rsidP="00FF27D8">
      <w:pPr>
        <w:spacing w:line="560" w:lineRule="exact"/>
        <w:ind w:firstLine="642"/>
        <w:rPr>
          <w:rFonts w:ascii="仿宋_GB2312" w:eastAsia="仿宋_GB2312" w:hAnsi="仿宋"/>
          <w:bCs/>
          <w:sz w:val="32"/>
          <w:szCs w:val="32"/>
        </w:rPr>
      </w:pPr>
      <w:r>
        <w:rPr>
          <w:rFonts w:ascii="仿宋_GB2312" w:eastAsia="仿宋_GB2312" w:hint="eastAsia"/>
          <w:bCs/>
          <w:sz w:val="32"/>
          <w:szCs w:val="32"/>
        </w:rPr>
        <w:t>2、编制</w:t>
      </w:r>
      <w:r>
        <w:rPr>
          <w:rFonts w:ascii="仿宋_GB2312" w:eastAsia="仿宋_GB2312" w:hAnsi="仿宋" w:hint="eastAsia"/>
          <w:bCs/>
          <w:sz w:val="32"/>
          <w:szCs w:val="32"/>
        </w:rPr>
        <w:t>下发《关于规范物资合同签订、结算的紧急通知》、《关于加强采购与招投标风险防范的通知》、《关于举办2018-2019年度物资管理培训摸底调查的通知》；转发公司法律事务部《关于进一步加强合同管理的通知》。</w:t>
      </w:r>
    </w:p>
    <w:p w:rsidR="00FF27D8" w:rsidRDefault="00FF27D8" w:rsidP="00FF27D8">
      <w:pPr>
        <w:spacing w:line="560" w:lineRule="exact"/>
        <w:ind w:firstLineChars="200" w:firstLine="640"/>
        <w:rPr>
          <w:rFonts w:ascii="仿宋_GB2312" w:eastAsia="仿宋_GB2312"/>
          <w:bCs/>
          <w:sz w:val="32"/>
          <w:szCs w:val="32"/>
        </w:rPr>
      </w:pPr>
      <w:r>
        <w:rPr>
          <w:rFonts w:ascii="仿宋_GB2312" w:eastAsia="仿宋_GB2312" w:hAnsi="仿宋" w:hint="eastAsia"/>
          <w:bCs/>
          <w:sz w:val="32"/>
          <w:szCs w:val="32"/>
        </w:rPr>
        <w:t>3、办理包西机务段C4修改造工程地坪漆公开招标开标事宜；办理绥延高速项目预制块及空调公开竞争性谈判、商合杭无砟轨道底座板混凝土用碎石公开竞争性谈判采购、乌海立交桥主材公开招标采购</w:t>
      </w:r>
      <w:r>
        <w:rPr>
          <w:rFonts w:ascii="仿宋_GB2312" w:eastAsia="仿宋_GB2312" w:hint="eastAsia"/>
          <w:bCs/>
          <w:sz w:val="32"/>
          <w:szCs w:val="32"/>
        </w:rPr>
        <w:t>相关事宜。收集各单位集采计划，安排挂完招标事宜。</w:t>
      </w:r>
    </w:p>
    <w:p w:rsidR="00FF27D8" w:rsidRDefault="00FF27D8" w:rsidP="00FF27D8">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4、收集整理呼和公司所属各单位物资</w:t>
      </w:r>
      <w:r>
        <w:rPr>
          <w:rFonts w:ascii="仿宋_GB2312" w:eastAsia="仿宋_GB2312" w:hAnsi="仿宋" w:hint="eastAsia"/>
          <w:bCs/>
          <w:sz w:val="32"/>
          <w:szCs w:val="32"/>
        </w:rPr>
        <w:t>采购合规性支撑资料及存在问题采购整改资料</w:t>
      </w:r>
      <w:r>
        <w:rPr>
          <w:rFonts w:ascii="仿宋_GB2312" w:eastAsia="仿宋_GB2312" w:hint="eastAsia"/>
          <w:bCs/>
          <w:sz w:val="32"/>
          <w:szCs w:val="32"/>
        </w:rPr>
        <w:t>，对发现的问题及时督促项目部整改完善；</w:t>
      </w:r>
      <w:r>
        <w:rPr>
          <w:rFonts w:ascii="仿宋_GB2312" w:eastAsia="仿宋_GB2312" w:hAnsi="仿宋" w:hint="eastAsia"/>
          <w:bCs/>
          <w:sz w:val="32"/>
          <w:szCs w:val="32"/>
        </w:rPr>
        <w:t>开展采购风险自查自纠工作；</w:t>
      </w:r>
      <w:r>
        <w:rPr>
          <w:rFonts w:ascii="仿宋_GB2312" w:eastAsia="仿宋_GB2312" w:hint="eastAsia"/>
          <w:bCs/>
          <w:sz w:val="32"/>
          <w:szCs w:val="32"/>
        </w:rPr>
        <w:t>盯控各项目部废旧物资处理情况，收集相关资料进行备案；对各项目部提报的计划进行批复和上报；督促各单位进行月末物资盘点工作；盯控各项目部物资采供情况，</w:t>
      </w:r>
      <w:r>
        <w:rPr>
          <w:rFonts w:ascii="仿宋_GB2312" w:eastAsia="仿宋_GB2312" w:hint="eastAsia"/>
          <w:sz w:val="32"/>
          <w:szCs w:val="32"/>
        </w:rPr>
        <w:t>协调各项目部物资调拨调剂事宜，盘活闲置物资。</w:t>
      </w:r>
    </w:p>
    <w:p w:rsidR="00FF27D8" w:rsidRDefault="00FF27D8" w:rsidP="00FF27D8">
      <w:pPr>
        <w:spacing w:line="560" w:lineRule="exact"/>
        <w:ind w:firstLine="642"/>
        <w:rPr>
          <w:rFonts w:ascii="仿宋_GB2312" w:eastAsia="仿宋_GB2312"/>
          <w:bCs/>
          <w:sz w:val="32"/>
          <w:szCs w:val="32"/>
        </w:rPr>
      </w:pPr>
      <w:r>
        <w:rPr>
          <w:rFonts w:ascii="仿宋_GB2312" w:eastAsia="仿宋_GB2312" w:hint="eastAsia"/>
          <w:bCs/>
          <w:sz w:val="32"/>
          <w:szCs w:val="32"/>
        </w:rPr>
        <w:t>5、完成对各物资管理系统软件及平台的督导、审核工作；督促、推进鲁班计划模块的运用；维护微信公众号---呼和铁建</w:t>
      </w:r>
      <w:r>
        <w:rPr>
          <w:rFonts w:ascii="仿宋_GB2312" w:eastAsia="仿宋_GB2312" w:hint="eastAsia"/>
          <w:bCs/>
          <w:sz w:val="32"/>
          <w:szCs w:val="32"/>
        </w:rPr>
        <w:lastRenderedPageBreak/>
        <w:t>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及平台线上付款事宜。完善供应商评审工作及供方准入审核程序；积极督导、引导各项目部及时进行物资采购评审专家的注册工作。</w:t>
      </w:r>
    </w:p>
    <w:p w:rsidR="00FF27D8" w:rsidRDefault="00FF27D8" w:rsidP="00FF27D8">
      <w:pPr>
        <w:spacing w:line="560" w:lineRule="exact"/>
        <w:ind w:firstLine="642"/>
        <w:rPr>
          <w:rFonts w:ascii="仿宋_GB2312" w:eastAsia="仿宋_GB2312"/>
          <w:bCs/>
          <w:sz w:val="32"/>
          <w:szCs w:val="32"/>
        </w:rPr>
      </w:pPr>
      <w:r>
        <w:rPr>
          <w:rFonts w:ascii="仿宋_GB2312" w:eastAsia="仿宋_GB2312" w:hint="eastAsia"/>
          <w:bCs/>
          <w:sz w:val="32"/>
          <w:szCs w:val="32"/>
        </w:rPr>
        <w:t>6、编制报送呼和公司十一月份“双超”报告；统计汇总各项目部12月份物资进场、消耗情况；收集、汇总各单位2018年4季度物资成本分析资料；统计各项目重点周转料信息；编制上报各项月度、季度、年度及临时报表。完成集团公司对呼和公司巡视检查问题整改回复工作。</w:t>
      </w:r>
    </w:p>
    <w:p w:rsidR="00FF27D8" w:rsidRDefault="00FF27D8" w:rsidP="00FF27D8">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7、</w:t>
      </w:r>
      <w:r>
        <w:rPr>
          <w:rFonts w:ascii="仿宋_GB2312" w:eastAsia="仿宋_GB2312" w:hAnsi="仿宋" w:hint="eastAsia"/>
          <w:bCs/>
          <w:sz w:val="32"/>
          <w:szCs w:val="32"/>
        </w:rPr>
        <w:t>去北京参与局物资管理部组织的采购合规性资料审查工作。</w:t>
      </w:r>
      <w:r>
        <w:rPr>
          <w:rFonts w:ascii="仿宋_GB2312" w:eastAsia="仿宋_GB2312" w:hint="eastAsia"/>
          <w:bCs/>
          <w:sz w:val="32"/>
          <w:szCs w:val="32"/>
        </w:rPr>
        <w:t>参加公司项目方案评审、营销交底及各类会议等。</w:t>
      </w:r>
    </w:p>
    <w:p w:rsidR="002659BB" w:rsidRDefault="00703682" w:rsidP="00CE466E">
      <w:pPr>
        <w:spacing w:line="540" w:lineRule="exact"/>
        <w:ind w:firstLineChars="200" w:firstLine="643"/>
        <w:rPr>
          <w:rFonts w:ascii="楷体_GB2312" w:eastAsia="楷体_GB2312" w:hAnsi="宋体"/>
          <w:b/>
          <w:color w:val="0D0D0D" w:themeColor="text1" w:themeTint="F2"/>
          <w:sz w:val="32"/>
          <w:szCs w:val="32"/>
        </w:rPr>
      </w:pPr>
      <w:r w:rsidRPr="00B51236">
        <w:rPr>
          <w:rFonts w:ascii="楷体_GB2312" w:eastAsia="楷体_GB2312" w:hAnsi="宋体" w:hint="eastAsia"/>
          <w:b/>
          <w:color w:val="0D0D0D" w:themeColor="text1" w:themeTint="F2"/>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（一）</w:t>
      </w:r>
      <w:r w:rsidRPr="00021A40">
        <w:rPr>
          <w:rFonts w:ascii="仿宋_GB2312" w:eastAsia="仿宋_GB2312" w:hAnsi="Calibri" w:hint="eastAsia"/>
          <w:color w:val="0D0D0D" w:themeColor="text1" w:themeTint="F2"/>
          <w:sz w:val="32"/>
          <w:szCs w:val="32"/>
        </w:rPr>
        <w:t>供应完成情况：</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themeColor="text1" w:themeTint="F2"/>
          <w:sz w:val="32"/>
          <w:szCs w:val="32"/>
        </w:rPr>
        <w:t>重点盯控协调梅汕客专地材、主材、道碴、防落梁挡块、声屏障、辅料供应工作。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2、继续协调宣绩工程、丰台站工程、瓮开工程钢模板的供应工作。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3、对商合杭、宣绩地材供应组织协调工作。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4、协调曹妃甸道岔、钢轨、轨枕的保供工作。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5、完成对瓮开高速工程钢模板开标、评标工作（单价6850</w:t>
      </w:r>
      <w:r w:rsidRPr="00021A40">
        <w:rPr>
          <w:rFonts w:ascii="仿宋_GB2312" w:eastAsia="仿宋_GB2312" w:hAnsi="Calibri" w:hint="eastAsia"/>
          <w:color w:val="0D0D0D" w:themeColor="text1" w:themeTint="F2"/>
          <w:sz w:val="32"/>
          <w:szCs w:val="32"/>
        </w:rPr>
        <w:lastRenderedPageBreak/>
        <w:t>元/吨），待领导审批。</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6、完成对滨河路工程、曹妃甸工程责任成本修订工作。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7、完成对105国道下穿铁路工程混凝土搅拌站前期市场调研工作；对项目部钻孔桩急需的40吨钢筋组织了应急采购工作，已进场。</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8、配合公司工程部完成了团结路工程现场调查工作，督促项目部对工程所需主材的计划提报工作。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9、对瓮开工程钢筋焊网及梅汕客专新增声屏障计划上报集团公司，组织挂网招标工作。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10、对朝阳一标矿用电缆及配套电箱组织了采购工作。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（二）</w:t>
      </w:r>
      <w:r w:rsidRPr="00021A40">
        <w:rPr>
          <w:rFonts w:ascii="仿宋_GB2312" w:eastAsia="仿宋_GB2312" w:hAnsi="Calibri" w:hint="eastAsia"/>
          <w:color w:val="0D0D0D" w:themeColor="text1" w:themeTint="F2"/>
          <w:sz w:val="32"/>
          <w:szCs w:val="32"/>
        </w:rPr>
        <w:t>管理完成情况</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1、</w:t>
      </w:r>
      <w:r w:rsidR="00021A40" w:rsidRPr="00021A40">
        <w:rPr>
          <w:rFonts w:ascii="仿宋_GB2312" w:eastAsia="仿宋_GB2312" w:hAnsi="Calibri" w:hint="eastAsia"/>
          <w:color w:val="0D0D0D" w:themeColor="text1" w:themeTint="F2"/>
          <w:sz w:val="32"/>
          <w:szCs w:val="32"/>
        </w:rPr>
        <w:t>完成了对钢构分公司、混凝土分公司、天津港项目部、南港项目部、丰台站改项目部的财经立体稽查、经济活动分析与综合大检查。</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2、</w:t>
      </w:r>
      <w:r w:rsidR="00021A40" w:rsidRPr="00021A40">
        <w:rPr>
          <w:rFonts w:ascii="仿宋_GB2312" w:eastAsia="仿宋_GB2312" w:hAnsi="Calibri" w:hint="eastAsia"/>
          <w:color w:val="0D0D0D" w:themeColor="text1" w:themeTint="F2"/>
          <w:sz w:val="32"/>
          <w:szCs w:val="32"/>
        </w:rPr>
        <w:t>完成了对物资采购合规性排查资料的扫描与上报。</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3、</w:t>
      </w:r>
      <w:r w:rsidR="00021A40" w:rsidRPr="00021A40">
        <w:rPr>
          <w:rFonts w:ascii="仿宋_GB2312" w:eastAsia="仿宋_GB2312" w:hAnsi="Calibri" w:hint="eastAsia"/>
          <w:color w:val="0D0D0D" w:themeColor="text1" w:themeTint="F2"/>
          <w:sz w:val="32"/>
          <w:szCs w:val="32"/>
        </w:rPr>
        <w:t>完成了对商合杭项目部、朝阳一标项目部物资消耗管控工作的稽查。</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4、完成了对丰台站改项目部召开观摩会工作的帮扶。</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5、完成了对物资采购合规性排查扫描资料的分类整理与上报。</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6、完成了对梅汕项目部物资消耗管控工作的稽查。</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7、拟订并下发通知要求各项目部要严格按照管理办法要求进行合同履约。</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lastRenderedPageBreak/>
        <w:t>8、按照集团公司的要求组织全员对股份公司《关于加强采购与招标风险防范的通知》进行了学习。</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9、完成了商合杭废旧钢模板1000吨及梅汕客专废旧模板270吨的竞价处置工作。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10、完成公司组织对瓮开项目、黑龙潭项目经济活动分析。</w:t>
      </w:r>
    </w:p>
    <w:p w:rsidR="0031181F" w:rsidRPr="00684B04" w:rsidRDefault="00684B04" w:rsidP="00CE466E">
      <w:pPr>
        <w:spacing w:line="560" w:lineRule="exact"/>
        <w:ind w:firstLineChars="200" w:firstLine="643"/>
        <w:rPr>
          <w:rFonts w:ascii="仿宋_GB2312" w:eastAsia="仿宋_GB2312" w:hAnsi="Calibri"/>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bookmarkStart w:id="57" w:name="_Toc487457441"/>
      <w:bookmarkStart w:id="58" w:name="_Toc489343061"/>
      <w:bookmarkStart w:id="59" w:name="_Toc491935880"/>
      <w:bookmarkStart w:id="60" w:name="_Toc495419761"/>
      <w:bookmarkStart w:id="61" w:name="_Toc497227970"/>
      <w:bookmarkStart w:id="62" w:name="_Toc499802160"/>
      <w:bookmarkStart w:id="63" w:name="_Toc502677725"/>
      <w:bookmarkStart w:id="64" w:name="_Toc505088973"/>
      <w:bookmarkStart w:id="65" w:name="_Toc505176535"/>
      <w:bookmarkStart w:id="66" w:name="_Toc507676090"/>
      <w:bookmarkStart w:id="67" w:name="_Toc510425554"/>
      <w:bookmarkStart w:id="68" w:name="_Toc510446466"/>
      <w:bookmarkStart w:id="69" w:name="_Toc513208772"/>
      <w:bookmarkStart w:id="70" w:name="_Toc513209164"/>
      <w:bookmarkStart w:id="71" w:name="_Toc515871643"/>
      <w:r w:rsidRPr="000560C9">
        <w:rPr>
          <w:rFonts w:ascii="楷体_GB2312" w:eastAsia="楷体_GB2312" w:hAnsi="宋体" w:hint="eastAsia"/>
          <w:b/>
          <w:color w:val="0D0D0D" w:themeColor="text1" w:themeTint="F2"/>
          <w:sz w:val="32"/>
          <w:szCs w:val="32"/>
        </w:rPr>
        <w:t>（五）石家庄公司</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bookmarkStart w:id="72" w:name="_Toc499802161"/>
      <w:bookmarkStart w:id="73" w:name="_Toc502677726"/>
      <w:bookmarkStart w:id="74" w:name="_Toc505088974"/>
      <w:bookmarkStart w:id="75" w:name="_Toc505176536"/>
      <w:bookmarkStart w:id="76" w:name="_Toc507676091"/>
      <w:bookmarkStart w:id="77" w:name="_Toc510425555"/>
      <w:bookmarkStart w:id="78" w:name="_Toc510446467"/>
      <w:bookmarkStart w:id="79" w:name="_Toc513208773"/>
      <w:bookmarkStart w:id="80" w:name="_Toc513209165"/>
      <w:bookmarkStart w:id="81" w:name="_Toc515871644"/>
      <w:bookmarkStart w:id="82" w:name="_Toc518306839"/>
      <w:bookmarkStart w:id="83" w:name="_Toc520795505"/>
      <w:bookmarkStart w:id="84" w:name="_Toc523748592"/>
      <w:bookmarkStart w:id="85" w:name="_Toc523840409"/>
      <w:bookmarkStart w:id="86" w:name="_Toc526771295"/>
      <w:bookmarkStart w:id="87" w:name="_Toc528675255"/>
      <w:bookmarkStart w:id="88" w:name="_Toc531357627"/>
      <w:bookmarkStart w:id="89" w:name="_Toc478655973"/>
      <w:bookmarkStart w:id="90" w:name="_Toc495419763"/>
      <w:bookmarkStart w:id="91" w:name="_Toc49722797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021A40">
        <w:rPr>
          <w:rFonts w:ascii="仿宋_GB2312" w:eastAsia="仿宋_GB2312" w:hAnsi="Calibri" w:hint="eastAsia"/>
          <w:color w:val="0D0D0D"/>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按照公司领导要求，派人现场盯控石家庄地铁二号线混凝土供应工作。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梳理部门2018年度工作完成情况，安排布置相关工作，确保物资系统完成集团公司指标。</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按照公司领导按要求，参加股份公司成本管理视频会。</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按照公司分管领导要求，参加西安地铁项目部公司工作组，现场盯控主要物资供应，并做好外部检查准备工作。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落实集团公司关于开展物资采购合规性专项排查通知，布置公司各项目部开展此项工作。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6</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按要求，完成物资系统隐患排查并上报。</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7</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按照领导要求，参加石济代建项目部承建的高碑店旧桥拆除要点施工。</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8</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按城照公司领导要求，协调组织莲池大街等项目部主要物资供应。</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9</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按照计划安排，对柳石南项目部进行了项目物资双超专项检查。</w:t>
      </w:r>
    </w:p>
    <w:p w:rsidR="00021A40" w:rsidRPr="00021A40" w:rsidRDefault="00021A40" w:rsidP="00554232">
      <w:pPr>
        <w:spacing w:line="540" w:lineRule="exact"/>
        <w:ind w:firstLineChars="200" w:firstLine="640"/>
        <w:rPr>
          <w:rFonts w:ascii="仿宋_GB2312" w:eastAsia="仿宋_GB2312" w:hAnsi="Calibri"/>
          <w:color w:val="0D0D0D"/>
          <w:sz w:val="32"/>
          <w:szCs w:val="32"/>
        </w:rPr>
      </w:pPr>
      <w:r w:rsidRPr="00021A40">
        <w:rPr>
          <w:rFonts w:ascii="仿宋_GB2312" w:eastAsia="仿宋_GB2312" w:hAnsi="Calibri" w:hint="eastAsia"/>
          <w:color w:val="0D0D0D"/>
          <w:sz w:val="32"/>
          <w:szCs w:val="32"/>
        </w:rPr>
        <w:t>10</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按照程序和集团公司批复，组织柳石南项目部混凝土等</w:t>
      </w:r>
      <w:r w:rsidRPr="00021A40">
        <w:rPr>
          <w:rFonts w:ascii="仿宋_GB2312" w:eastAsia="仿宋_GB2312" w:hAnsi="Calibri" w:hint="eastAsia"/>
          <w:color w:val="0D0D0D"/>
          <w:sz w:val="32"/>
          <w:szCs w:val="32"/>
        </w:rPr>
        <w:lastRenderedPageBreak/>
        <w:t>主要物资招标。</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按照集团公司要求派人到集团公司梳理物资采购合规性排查公司存在问题整改梳理。</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按照集团公司通知要求，参加赣深项目审计工作。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按集团公司物资部要求，上报公司物资消耗专项整治情况报告及物资消耗扣款统计表。</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92" w:name="_Toc533842881"/>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93" w:name="_Toc49980216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92"/>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bookmarkStart w:id="94" w:name="_Toc502677728"/>
      <w:bookmarkStart w:id="95" w:name="_Toc505088975"/>
      <w:bookmarkStart w:id="96" w:name="_Toc505176537"/>
      <w:bookmarkStart w:id="97" w:name="_Toc507676092"/>
      <w:bookmarkStart w:id="98" w:name="_Toc510425556"/>
      <w:bookmarkStart w:id="99" w:name="_Toc510446468"/>
      <w:bookmarkStart w:id="100" w:name="_Toc513208774"/>
      <w:bookmarkStart w:id="101" w:name="_Toc513209166"/>
      <w:r w:rsidRPr="00021A40">
        <w:rPr>
          <w:rFonts w:ascii="仿宋_GB2312" w:eastAsia="仿宋_GB2312" w:hAnsi="Calibri" w:hint="eastAsia"/>
          <w:color w:val="0D0D0D" w:themeColor="text1" w:themeTint="F2"/>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完成对天津陈塘庄货场铁路职工定向安置经济适用房隔墙板采购、西北旺住宅方木及胶合板采购、沈阳丁香水岸二期工程防火门采购、迁建既有厦门客车整备所站后工程屋面板采购、盂县永店坡老城棚户区综合改造项目道路工程生石灰采购工作。</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学习股份公司修订的三个管理办法，分别是中国中铁股份有限公司采购管理办法、中国中铁股份有限公司供应商管理规定、中国中铁股份有限公司招标采购管理规定。适用于股份公司及所属各单位开展的物资、机械设备、办公用品、计算机软硬件、公务用车、商旅服务、外包服务、周转材料和机械设备租赁等产品和服务的采购活动。</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11月底，股份公司在鲁班平台正式启用“框架协议采购二次寻源”采购功能，要求各单位在鲁班平台通过该功能实施股份公司、二级公司框架协议项下采购时，须严格执行股份公司采购管理办法及框架协议采购管理的相关规定，确保采购活动规范</w:t>
      </w:r>
      <w:r w:rsidRPr="00021A40">
        <w:rPr>
          <w:rFonts w:ascii="仿宋_GB2312" w:eastAsia="仿宋_GB2312" w:hAnsi="Calibri" w:hint="eastAsia"/>
          <w:color w:val="0D0D0D" w:themeColor="text1" w:themeTint="F2"/>
          <w:sz w:val="32"/>
          <w:szCs w:val="32"/>
        </w:rPr>
        <w:lastRenderedPageBreak/>
        <w:t>有序、依法合规。</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组织学习股份公司下发的采购业务监督管理规定，明确各级采购管理部门对本级和下属单位采购活动和相关工作人员履职行为的适宜性、合规性进行的监督与处理。</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指导并督促项目物资系统配合财务部门做好年度财务决算工作。</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6</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转发《关于加强采购与招投标风险防范的通知》，并组织专题学习，深刻领会文件精神，增强法治意识、合规意识和责任意识，进一步规范采购管理,持续提升采购与招投标风险防范能力。</w:t>
      </w:r>
    </w:p>
    <w:p w:rsidR="008F5F35" w:rsidRDefault="00AA7689" w:rsidP="00CE466E">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0D6C5E" w:rsidRPr="006F50C7">
        <w:rPr>
          <w:rFonts w:ascii="楷体_GB2312" w:eastAsia="楷体_GB2312" w:hAnsi="宋体" w:hint="eastAsia"/>
          <w:b/>
          <w:color w:val="0D0D0D" w:themeColor="text1" w:themeTint="F2"/>
          <w:sz w:val="32"/>
          <w:szCs w:val="32"/>
        </w:rPr>
        <w:t>七）</w:t>
      </w:r>
      <w:r w:rsidR="008548C4" w:rsidRPr="006F50C7">
        <w:rPr>
          <w:rFonts w:ascii="楷体_GB2312" w:eastAsia="楷体_GB2312" w:hAnsi="宋体" w:hint="eastAsia"/>
          <w:b/>
          <w:color w:val="0D0D0D" w:themeColor="text1" w:themeTint="F2"/>
          <w:sz w:val="32"/>
          <w:szCs w:val="32"/>
        </w:rPr>
        <w:t>丰桥公司</w:t>
      </w:r>
      <w:bookmarkEnd w:id="89"/>
      <w:bookmarkEnd w:id="90"/>
      <w:bookmarkEnd w:id="91"/>
      <w:bookmarkEnd w:id="93"/>
      <w:bookmarkEnd w:id="94"/>
      <w:bookmarkEnd w:id="95"/>
      <w:bookmarkEnd w:id="96"/>
      <w:bookmarkEnd w:id="97"/>
      <w:bookmarkEnd w:id="98"/>
      <w:bookmarkEnd w:id="99"/>
      <w:bookmarkEnd w:id="100"/>
      <w:bookmarkEnd w:id="101"/>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bookmarkStart w:id="102" w:name="_Toc510425557"/>
      <w:bookmarkStart w:id="103" w:name="_Toc510446469"/>
      <w:bookmarkStart w:id="104" w:name="_Toc513208775"/>
      <w:bookmarkStart w:id="105" w:name="_Toc513209167"/>
      <w:bookmarkStart w:id="106" w:name="_Toc515871645"/>
      <w:r w:rsidRPr="00021A40">
        <w:rPr>
          <w:rFonts w:ascii="仿宋_GB2312" w:eastAsia="仿宋_GB2312" w:hAnsi="Calibri" w:hint="eastAsia"/>
          <w:color w:val="0D0D0D" w:themeColor="text1" w:themeTint="F2"/>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根据物资采购合规性排查工作要求，对自查出的问题，对照排查要求，进行梳理，收集了各单位的整改资料。对整改资料进行了核查，并按要求分类汇总。发现的问题已基本整改完毕，并形成了物资采购合规性排查整改报告及物资采购合规性排查问题整改落实统计表，已按要求上报集团公司物资部。</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到第九项目部进行物资管理工作摸排检查工作。对项目物资管理工作进行检查，包括：物资内业资料、物资采购管理及现场库房管理等情况。并对项目物资人员进行现场培训，要求项目各工点物资人员了解、掌握物资管理基本工作要求、规范。严格执行物资采购管理相关规定，物资采购流程要做到依法、合规，物资采购合同的签订符合公司规范要求。</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到赣深项目进行桥梁生产许可证取证前检查工作。对赣</w:t>
      </w:r>
      <w:r w:rsidRPr="00021A40">
        <w:rPr>
          <w:rFonts w:ascii="仿宋_GB2312" w:eastAsia="仿宋_GB2312" w:hAnsi="Calibri" w:hint="eastAsia"/>
          <w:color w:val="0D0D0D" w:themeColor="text1" w:themeTint="F2"/>
          <w:sz w:val="32"/>
          <w:szCs w:val="32"/>
        </w:rPr>
        <w:lastRenderedPageBreak/>
        <w:t>深项目现场物资管理情况进行检查，包括：物资内业资料、物资采购管理、现场库房管理、物资保管保养、物资成本消耗管理等，针对发现的问题要求及时进行了整改。</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组织进行了商合杭项目道碴；日喀则项目钢材、水泥、砂石料；京丰谷分公司模具、水泥、钢材；九项钢材、混凝土等材料的开标工作，通过开标评审确定了中标单位，保证了项目生产所需物资供应。</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进行2018年年度工作总结。对这一年来的工作成果进行梳理、总结；对工作过程中的问题进行汇总、分析，找到解决方法，制定纠正方案；并通过部门人员充分讨论、协商，确定下一步工作计划，为新一年的工作做指引。</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6</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参与、配合集团公司学习地图开发培训工作。对项目物资管理工作按岗位、分层级要求，进行岗位职责、知识点、工作要点等的分析、整理，形成项目物资人员学习目标和课程大纲。</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7</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组织去京雄高铁的制梁项目部（中交二公局、中铁上海局、中铁九局）进行观摩学习。重点对不锈钢箱梁模型进行了调研，并形成了调研报告；同时对现场的物资管理工作也进行了对标学习。</w:t>
      </w:r>
    </w:p>
    <w:p w:rsidR="00CE466E"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8</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物资管理其他日常工作。</w:t>
      </w:r>
    </w:p>
    <w:p w:rsidR="00F2232F" w:rsidRDefault="00312CFB" w:rsidP="00CE466E">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（八）路桥公司</w:t>
      </w:r>
      <w:bookmarkEnd w:id="102"/>
      <w:bookmarkEnd w:id="103"/>
      <w:bookmarkEnd w:id="104"/>
      <w:bookmarkEnd w:id="105"/>
      <w:bookmarkEnd w:id="106"/>
    </w:p>
    <w:p w:rsidR="00021A40" w:rsidRPr="00021A40" w:rsidRDefault="00554232" w:rsidP="00021A40">
      <w:pPr>
        <w:spacing w:line="540" w:lineRule="exact"/>
        <w:ind w:firstLineChars="221" w:firstLine="707"/>
        <w:rPr>
          <w:rFonts w:ascii="仿宋_GB2312" w:eastAsia="仿宋_GB2312" w:hAnsi="Calibri"/>
          <w:color w:val="0D0D0D"/>
          <w:sz w:val="32"/>
          <w:szCs w:val="32"/>
        </w:rPr>
      </w:pPr>
      <w:r>
        <w:rPr>
          <w:rFonts w:ascii="仿宋_GB2312" w:eastAsia="仿宋_GB2312" w:hint="eastAsia"/>
          <w:sz w:val="32"/>
          <w:szCs w:val="32"/>
        </w:rPr>
        <w:t>1、</w:t>
      </w:r>
      <w:r w:rsidR="00021A40">
        <w:rPr>
          <w:rFonts w:ascii="仿宋_GB2312" w:eastAsia="仿宋_GB2312" w:hint="eastAsia"/>
          <w:sz w:val="32"/>
          <w:szCs w:val="32"/>
        </w:rPr>
        <w:t>根据集团公司2018-344号转发股份公司关于加强采购</w:t>
      </w:r>
      <w:r w:rsidR="00021A40" w:rsidRPr="00021A40">
        <w:rPr>
          <w:rFonts w:ascii="仿宋_GB2312" w:eastAsia="仿宋_GB2312" w:hAnsi="Calibri" w:hint="eastAsia"/>
          <w:color w:val="0D0D0D"/>
          <w:sz w:val="32"/>
          <w:szCs w:val="32"/>
        </w:rPr>
        <w:t>与招投标风险防范的通知，组织安排了机关和项目部的专题学习会。</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lastRenderedPageBreak/>
        <w:t>2、根据集团公司相关管理文件下发公司以下通知：</w:t>
      </w:r>
      <w:r w:rsidR="00554232">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sz w:val="32"/>
          <w:szCs w:val="32"/>
        </w:rPr>
        <w:t>关于转发集团公司《转发中国中铁关于在鲁班平台启用“框架协议二次寻源”采购功能的通知》的通知</w:t>
      </w:r>
      <w:r w:rsidR="00554232">
        <w:rPr>
          <w:rFonts w:ascii="仿宋_GB2312" w:eastAsia="仿宋_GB2312" w:hAnsi="Calibri" w:hint="eastAsia"/>
          <w:color w:val="0D0D0D" w:themeColor="text1" w:themeTint="F2"/>
          <w:sz w:val="32"/>
          <w:szCs w:val="32"/>
        </w:rPr>
        <w:t>；（2）</w:t>
      </w:r>
      <w:r w:rsidRPr="00021A40">
        <w:rPr>
          <w:rFonts w:ascii="仿宋_GB2312" w:eastAsia="仿宋_GB2312" w:hAnsi="Calibri" w:hint="eastAsia"/>
          <w:color w:val="0D0D0D"/>
          <w:sz w:val="32"/>
          <w:szCs w:val="32"/>
        </w:rPr>
        <w:t>关于转发集团公司《转发股份公司关于在鲁班网及智讯通启用“价格查询”功能的通知》的通知</w:t>
      </w:r>
      <w:r w:rsidR="00554232">
        <w:rPr>
          <w:rFonts w:ascii="仿宋_GB2312" w:eastAsia="仿宋_GB2312" w:hAnsi="Calibri" w:hint="eastAsia"/>
          <w:color w:val="0D0D0D" w:themeColor="text1" w:themeTint="F2"/>
          <w:sz w:val="32"/>
          <w:szCs w:val="32"/>
        </w:rPr>
        <w:t>。</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3、组织2018年度路桥公司物资系统培训。</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4、帮扶赣深项目部迎接集团公司项目前期审计，并针对此次审计发现问题向项目部下发通知要求整改。</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5、收集、整理、上报各类报表。</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6、组织参与玉磨水泥、九棉防水板招标工作。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7、对于汶马项目部辅助材料起诉事件的数据进行核查。</w:t>
      </w:r>
    </w:p>
    <w:p w:rsidR="00CE466E"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sz w:val="32"/>
          <w:szCs w:val="32"/>
        </w:rPr>
        <w:t xml:space="preserve">8、根据集团公司下发《关于物资采购合规性专项排查的补充通知》的文件要求，参加集团公司物资部组织的物资采购合规性排查复查工作。 </w:t>
      </w:r>
    </w:p>
    <w:p w:rsidR="00703682" w:rsidRDefault="00F8408C" w:rsidP="00CE466E">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1、</w:t>
      </w:r>
      <w:r w:rsidR="00021A40" w:rsidRPr="00021A40">
        <w:rPr>
          <w:rFonts w:ascii="仿宋_GB2312" w:eastAsia="仿宋_GB2312" w:hAnsi="Calibri" w:hint="eastAsia"/>
          <w:color w:val="0D0D0D" w:themeColor="text1" w:themeTint="F2"/>
          <w:sz w:val="32"/>
          <w:szCs w:val="32"/>
        </w:rPr>
        <w:t>汇总车站、盾构物资损耗率。</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2、</w:t>
      </w:r>
      <w:r w:rsidR="00021A40" w:rsidRPr="00021A40">
        <w:rPr>
          <w:rFonts w:ascii="仿宋_GB2312" w:eastAsia="仿宋_GB2312" w:hAnsi="Calibri" w:hint="eastAsia"/>
          <w:color w:val="0D0D0D" w:themeColor="text1" w:themeTint="F2"/>
          <w:sz w:val="32"/>
          <w:szCs w:val="32"/>
        </w:rPr>
        <w:t>配合局里在赣深审计。</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3、</w:t>
      </w:r>
      <w:r w:rsidR="00021A40" w:rsidRPr="00021A40">
        <w:rPr>
          <w:rFonts w:ascii="仿宋_GB2312" w:eastAsia="仿宋_GB2312" w:hAnsi="Calibri" w:hint="eastAsia"/>
          <w:color w:val="0D0D0D" w:themeColor="text1" w:themeTint="F2"/>
          <w:sz w:val="32"/>
          <w:szCs w:val="32"/>
        </w:rPr>
        <w:t>参加公司年度盘点。</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4、</w:t>
      </w:r>
      <w:r w:rsidR="00021A40" w:rsidRPr="00021A40">
        <w:rPr>
          <w:rFonts w:ascii="仿宋_GB2312" w:eastAsia="仿宋_GB2312" w:hAnsi="Calibri" w:hint="eastAsia"/>
          <w:color w:val="0D0D0D" w:themeColor="text1" w:themeTint="F2"/>
          <w:sz w:val="32"/>
          <w:szCs w:val="32"/>
        </w:rPr>
        <w:t>参加公司四季度综合大检查。</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5、</w:t>
      </w:r>
      <w:r w:rsidR="00021A40" w:rsidRPr="00021A40">
        <w:rPr>
          <w:rFonts w:ascii="仿宋_GB2312" w:eastAsia="仿宋_GB2312" w:hAnsi="Calibri" w:hint="eastAsia"/>
          <w:color w:val="0D0D0D" w:themeColor="text1" w:themeTint="F2"/>
          <w:sz w:val="32"/>
          <w:szCs w:val="32"/>
        </w:rPr>
        <w:t>参与深圳项目部审计工作。</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6、</w:t>
      </w:r>
      <w:r w:rsidR="00021A40" w:rsidRPr="00021A40">
        <w:rPr>
          <w:rFonts w:ascii="仿宋_GB2312" w:eastAsia="仿宋_GB2312" w:hAnsi="Calibri" w:hint="eastAsia"/>
          <w:color w:val="0D0D0D" w:themeColor="text1" w:themeTint="F2"/>
          <w:sz w:val="32"/>
          <w:szCs w:val="32"/>
        </w:rPr>
        <w:t>收集四季度成本分析及双超。</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7、</w:t>
      </w:r>
      <w:r w:rsidR="00021A40" w:rsidRPr="00021A40">
        <w:rPr>
          <w:rFonts w:ascii="仿宋_GB2312" w:eastAsia="仿宋_GB2312" w:hAnsi="Calibri" w:hint="eastAsia"/>
          <w:color w:val="0D0D0D" w:themeColor="text1" w:themeTint="F2"/>
          <w:sz w:val="32"/>
          <w:szCs w:val="32"/>
        </w:rPr>
        <w:t>完成了第三次常州项目部、兰州项目部钢材和第二次福夏项目部型材、球铰在鲁班网上挂网工作。</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lastRenderedPageBreak/>
        <w:t>8、</w:t>
      </w:r>
      <w:r w:rsidR="00021A40" w:rsidRPr="00021A40">
        <w:rPr>
          <w:rFonts w:ascii="仿宋_GB2312" w:eastAsia="仿宋_GB2312" w:hAnsi="Calibri" w:hint="eastAsia"/>
          <w:color w:val="0D0D0D" w:themeColor="text1" w:themeTint="F2"/>
          <w:sz w:val="32"/>
          <w:szCs w:val="32"/>
        </w:rPr>
        <w:t>完成了赣深项目部土工格栅在鲁班网上定标工作和完成了北京项目部钢结构加工在六局采购网上的开标工作。</w:t>
      </w:r>
    </w:p>
    <w:p w:rsidR="00E70D93" w:rsidRDefault="006735AC" w:rsidP="00CE466E">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（十）广州公司</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bookmarkStart w:id="107" w:name="_Toc478655976"/>
      <w:r w:rsidRPr="00FB2193">
        <w:rPr>
          <w:rFonts w:ascii="仿宋_GB2312" w:eastAsia="仿宋_GB2312" w:hAnsi="Calibri" w:hint="eastAsia"/>
          <w:color w:val="0D0D0D"/>
          <w:sz w:val="32"/>
          <w:szCs w:val="32"/>
        </w:rPr>
        <w:t>1、参与集团公司审计部组织的赣深铁路前期工程项目审计；</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2、召开公司物机部门2018年度工作总结及2019年重点工作研讨会；</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3、落实符合条件的人员注册股份公司评标专家；</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4、参加珠机和深圳地铁项目责任成本对接会；</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5、协助珠机项目处理商品混凝土供应不及时事宜；</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6、珠机项目波纹管、锚具、钢绞线，南沙港项目挂篮，梅汕项目声屏障挂网招标，已定标；</w:t>
      </w:r>
    </w:p>
    <w:p w:rsidR="00554232" w:rsidRDefault="00021A40" w:rsidP="00554232">
      <w:pPr>
        <w:spacing w:line="560" w:lineRule="exact"/>
        <w:ind w:firstLineChars="203" w:firstLine="650"/>
        <w:rPr>
          <w:rFonts w:ascii="仿宋_GB2312" w:eastAsia="仿宋_GB2312" w:hAnsi="Calibri"/>
          <w:color w:val="0D0D0D" w:themeColor="text1" w:themeTint="F2"/>
          <w:sz w:val="32"/>
          <w:szCs w:val="32"/>
        </w:rPr>
      </w:pPr>
      <w:r>
        <w:rPr>
          <w:rFonts w:ascii="黑体" w:eastAsia="黑体" w:hAnsi="宋体" w:hint="eastAsia"/>
          <w:color w:val="0D0D0D"/>
          <w:sz w:val="32"/>
          <w:szCs w:val="32"/>
        </w:rPr>
        <w:t>（十一）电务公司</w:t>
      </w:r>
    </w:p>
    <w:p w:rsidR="00554232" w:rsidRDefault="00021A40" w:rsidP="00554232">
      <w:pPr>
        <w:spacing w:line="560" w:lineRule="exact"/>
        <w:ind w:firstLineChars="203" w:firstLine="650"/>
        <w:rPr>
          <w:rFonts w:ascii="黑体" w:eastAsia="黑体" w:hAnsi="宋体"/>
          <w:color w:val="0D0D0D"/>
          <w:sz w:val="32"/>
          <w:szCs w:val="32"/>
        </w:rPr>
      </w:pPr>
      <w:r w:rsidRPr="00021A40">
        <w:rPr>
          <w:rFonts w:ascii="仿宋_GB2312" w:eastAsia="仿宋_GB2312" w:hAnsi="Calibri" w:hint="eastAsia"/>
          <w:color w:val="0D0D0D" w:themeColor="text1" w:themeTint="F2"/>
          <w:sz w:val="32"/>
          <w:szCs w:val="32"/>
        </w:rPr>
        <w:t>1、审核框架采购方案并完善。</w:t>
      </w:r>
    </w:p>
    <w:p w:rsidR="00554232" w:rsidRDefault="00554232" w:rsidP="00554232">
      <w:pPr>
        <w:spacing w:line="560" w:lineRule="exact"/>
        <w:ind w:firstLineChars="203" w:firstLine="650"/>
        <w:rPr>
          <w:rFonts w:ascii="黑体" w:eastAsia="黑体" w:hAnsi="宋体"/>
          <w:color w:val="0D0D0D"/>
          <w:sz w:val="32"/>
          <w:szCs w:val="32"/>
        </w:rPr>
      </w:pPr>
      <w:r>
        <w:rPr>
          <w:rFonts w:ascii="仿宋_GB2312" w:eastAsia="仿宋_GB2312" w:hAnsi="Calibri" w:hint="eastAsia"/>
          <w:color w:val="0D0D0D" w:themeColor="text1" w:themeTint="F2"/>
          <w:sz w:val="32"/>
          <w:szCs w:val="32"/>
        </w:rPr>
        <w:t>2</w:t>
      </w:r>
      <w:r w:rsidR="00021A40" w:rsidRPr="00021A40">
        <w:rPr>
          <w:rFonts w:ascii="仿宋_GB2312" w:eastAsia="仿宋_GB2312" w:hAnsi="Calibri" w:hint="eastAsia"/>
          <w:color w:val="0D0D0D" w:themeColor="text1" w:themeTint="F2"/>
          <w:sz w:val="32"/>
          <w:szCs w:val="32"/>
        </w:rPr>
        <w:t>、汇总2019年固定</w:t>
      </w:r>
      <w:r w:rsidR="00021A40" w:rsidRPr="00021A40">
        <w:rPr>
          <w:rFonts w:ascii="仿宋_GB2312" w:eastAsia="仿宋_GB2312" w:hAnsi="Calibri"/>
          <w:color w:val="0D0D0D" w:themeColor="text1" w:themeTint="F2"/>
          <w:sz w:val="32"/>
          <w:szCs w:val="32"/>
        </w:rPr>
        <w:t>资产计划，</w:t>
      </w:r>
      <w:r w:rsidR="00021A40" w:rsidRPr="00021A40">
        <w:rPr>
          <w:rFonts w:ascii="仿宋_GB2312" w:eastAsia="仿宋_GB2312" w:hAnsi="Calibri" w:hint="eastAsia"/>
          <w:color w:val="0D0D0D" w:themeColor="text1" w:themeTint="F2"/>
          <w:sz w:val="32"/>
          <w:szCs w:val="32"/>
        </w:rPr>
        <w:t>并上报。</w:t>
      </w:r>
    </w:p>
    <w:p w:rsidR="00554232" w:rsidRDefault="00554232" w:rsidP="00554232">
      <w:pPr>
        <w:spacing w:line="560" w:lineRule="exact"/>
        <w:ind w:firstLineChars="203" w:firstLine="650"/>
        <w:rPr>
          <w:rFonts w:ascii="黑体" w:eastAsia="黑体" w:hAnsi="宋体"/>
          <w:color w:val="0D0D0D"/>
          <w:sz w:val="32"/>
          <w:szCs w:val="32"/>
        </w:rPr>
      </w:pPr>
      <w:r>
        <w:rPr>
          <w:rFonts w:ascii="黑体" w:eastAsia="黑体" w:hAnsi="宋体" w:hint="eastAsia"/>
          <w:color w:val="0D0D0D"/>
          <w:sz w:val="32"/>
          <w:szCs w:val="32"/>
        </w:rPr>
        <w:t>3</w:t>
      </w:r>
      <w:r w:rsidR="00021A40" w:rsidRPr="00021A40">
        <w:rPr>
          <w:rFonts w:ascii="仿宋_GB2312" w:eastAsia="仿宋_GB2312" w:hAnsi="Calibri" w:hint="eastAsia"/>
          <w:color w:val="0D0D0D" w:themeColor="text1" w:themeTint="F2"/>
          <w:sz w:val="32"/>
          <w:szCs w:val="32"/>
        </w:rPr>
        <w:t>、</w:t>
      </w:r>
      <w:r w:rsidR="00021A40" w:rsidRPr="00021A40">
        <w:rPr>
          <w:rFonts w:ascii="仿宋_GB2312" w:eastAsia="仿宋_GB2312" w:hAnsi="Calibri"/>
          <w:color w:val="0D0D0D" w:themeColor="text1" w:themeTint="F2"/>
          <w:sz w:val="32"/>
          <w:szCs w:val="32"/>
        </w:rPr>
        <w:t>积极落实</w:t>
      </w:r>
      <w:r w:rsidR="00021A40" w:rsidRPr="00021A40">
        <w:rPr>
          <w:rFonts w:ascii="仿宋_GB2312" w:eastAsia="仿宋_GB2312" w:hAnsi="Calibri" w:hint="eastAsia"/>
          <w:color w:val="0D0D0D" w:themeColor="text1" w:themeTint="F2"/>
          <w:sz w:val="32"/>
          <w:szCs w:val="32"/>
        </w:rPr>
        <w:t>4季度</w:t>
      </w:r>
      <w:r w:rsidR="00021A40" w:rsidRPr="00021A40">
        <w:rPr>
          <w:rFonts w:ascii="仿宋_GB2312" w:eastAsia="仿宋_GB2312" w:hAnsi="Calibri"/>
          <w:color w:val="0D0D0D" w:themeColor="text1" w:themeTint="F2"/>
          <w:sz w:val="32"/>
          <w:szCs w:val="32"/>
        </w:rPr>
        <w:t>重点项目</w:t>
      </w:r>
      <w:r w:rsidR="00021A40" w:rsidRPr="00021A40">
        <w:rPr>
          <w:rFonts w:ascii="仿宋_GB2312" w:eastAsia="仿宋_GB2312" w:hAnsi="Calibri" w:hint="eastAsia"/>
          <w:color w:val="0D0D0D" w:themeColor="text1" w:themeTint="F2"/>
          <w:sz w:val="32"/>
          <w:szCs w:val="32"/>
        </w:rPr>
        <w:t>的工作安排。</w:t>
      </w:r>
    </w:p>
    <w:p w:rsidR="00554232" w:rsidRDefault="00021A40" w:rsidP="00554232">
      <w:pPr>
        <w:spacing w:line="560" w:lineRule="exact"/>
        <w:ind w:firstLineChars="203" w:firstLine="650"/>
        <w:rPr>
          <w:rFonts w:ascii="黑体" w:eastAsia="黑体" w:hAnsi="宋体"/>
          <w:color w:val="0D0D0D"/>
          <w:sz w:val="32"/>
          <w:szCs w:val="32"/>
        </w:rPr>
      </w:pPr>
      <w:r w:rsidRPr="00021A40">
        <w:rPr>
          <w:rFonts w:ascii="仿宋_GB2312" w:eastAsia="仿宋_GB2312" w:hAnsi="Calibri" w:hint="eastAsia"/>
          <w:color w:val="0D0D0D" w:themeColor="text1" w:themeTint="F2"/>
          <w:sz w:val="32"/>
          <w:szCs w:val="32"/>
        </w:rPr>
        <w:t>4、统筹组织12月份对各项目进行全面检查和督导工作。</w:t>
      </w:r>
    </w:p>
    <w:p w:rsidR="00554232" w:rsidRDefault="00021A40" w:rsidP="00554232">
      <w:pPr>
        <w:spacing w:line="560" w:lineRule="exact"/>
        <w:ind w:firstLineChars="203" w:firstLine="650"/>
        <w:rPr>
          <w:rFonts w:ascii="黑体" w:eastAsia="黑体" w:hAnsi="宋体"/>
          <w:color w:val="0D0D0D"/>
          <w:sz w:val="32"/>
          <w:szCs w:val="32"/>
        </w:rPr>
      </w:pPr>
      <w:r w:rsidRPr="00021A40">
        <w:rPr>
          <w:rFonts w:ascii="仿宋_GB2312" w:eastAsia="仿宋_GB2312" w:hAnsi="Calibri" w:hint="eastAsia"/>
          <w:color w:val="0D0D0D" w:themeColor="text1" w:themeTint="F2"/>
          <w:sz w:val="32"/>
          <w:szCs w:val="32"/>
        </w:rPr>
        <w:t>5、配合审计部做好对预兑现项目的物机审计工作。</w:t>
      </w:r>
    </w:p>
    <w:p w:rsidR="00021A40" w:rsidRPr="00554232" w:rsidRDefault="00021A40" w:rsidP="00554232">
      <w:pPr>
        <w:spacing w:line="560" w:lineRule="exact"/>
        <w:ind w:firstLineChars="203" w:firstLine="650"/>
        <w:rPr>
          <w:rFonts w:ascii="黑体" w:eastAsia="黑体" w:hAnsi="宋体"/>
          <w:color w:val="0D0D0D"/>
          <w:sz w:val="32"/>
          <w:szCs w:val="32"/>
        </w:rPr>
      </w:pPr>
      <w:r w:rsidRPr="00021A40">
        <w:rPr>
          <w:rFonts w:ascii="仿宋_GB2312" w:eastAsia="仿宋_GB2312" w:hAnsi="Calibri" w:hint="eastAsia"/>
          <w:color w:val="0D0D0D" w:themeColor="text1" w:themeTint="F2"/>
          <w:sz w:val="32"/>
          <w:szCs w:val="32"/>
        </w:rPr>
        <w:t>6、做好年终物资工作的统计和收集工作。</w:t>
      </w:r>
    </w:p>
    <w:p w:rsidR="008658B5" w:rsidRPr="00021A40" w:rsidRDefault="008658B5" w:rsidP="00021A40">
      <w:pPr>
        <w:spacing w:line="560" w:lineRule="exact"/>
        <w:ind w:firstLineChars="203" w:firstLine="650"/>
        <w:rPr>
          <w:rFonts w:ascii="黑体" w:eastAsia="黑体" w:hAnsi="宋体"/>
          <w:color w:val="0D0D0D"/>
          <w:sz w:val="32"/>
          <w:szCs w:val="32"/>
        </w:rPr>
      </w:pPr>
      <w:r w:rsidRPr="00021A40">
        <w:rPr>
          <w:rFonts w:ascii="黑体" w:eastAsia="黑体" w:hAnsi="宋体" w:hint="eastAsia"/>
          <w:color w:val="0D0D0D"/>
          <w:sz w:val="32"/>
          <w:szCs w:val="32"/>
        </w:rPr>
        <w:t>（十二）海外公司</w:t>
      </w:r>
    </w:p>
    <w:p w:rsidR="00AE2080" w:rsidRPr="00021A40" w:rsidRDefault="004E3094" w:rsidP="00021A40">
      <w:pPr>
        <w:spacing w:line="560" w:lineRule="exact"/>
        <w:ind w:firstLineChars="203" w:firstLine="650"/>
        <w:rPr>
          <w:rFonts w:ascii="黑体" w:eastAsia="黑体" w:hAnsi="宋体"/>
          <w:color w:val="0D0D0D"/>
          <w:sz w:val="32"/>
          <w:szCs w:val="32"/>
        </w:rPr>
      </w:pPr>
      <w:r w:rsidRPr="00021A40">
        <w:rPr>
          <w:rFonts w:ascii="黑体" w:eastAsia="黑体" w:hAnsi="宋体" w:hint="eastAsia"/>
          <w:color w:val="0D0D0D"/>
          <w:sz w:val="32"/>
          <w:szCs w:val="32"/>
        </w:rPr>
        <w:t>（未报）</w:t>
      </w:r>
    </w:p>
    <w:p w:rsidR="00703682" w:rsidRPr="000E63AD" w:rsidRDefault="00703682" w:rsidP="00644A70">
      <w:pPr>
        <w:spacing w:line="560" w:lineRule="exact"/>
        <w:ind w:firstLineChars="203" w:firstLine="65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107"/>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108" w:name="_Toc385411576"/>
      <w:bookmarkStart w:id="109" w:name="_Toc421736571"/>
      <w:bookmarkStart w:id="110" w:name="_Toc423943715"/>
      <w:bookmarkStart w:id="111" w:name="_Toc423943954"/>
      <w:bookmarkStart w:id="112" w:name="_Toc425864110"/>
      <w:bookmarkStart w:id="113" w:name="_Toc429386501"/>
      <w:bookmarkStart w:id="114" w:name="_Toc437589413"/>
      <w:r w:rsidRPr="000E33CF">
        <w:rPr>
          <w:rFonts w:ascii="楷体_GB2312" w:eastAsia="楷体_GB2312" w:hAnsi="宋体" w:hint="eastAsia"/>
          <w:b/>
          <w:color w:val="0D0D0D" w:themeColor="text1" w:themeTint="F2"/>
          <w:sz w:val="32"/>
          <w:szCs w:val="32"/>
        </w:rPr>
        <w:t>（一）北京公司</w:t>
      </w:r>
      <w:bookmarkEnd w:id="108"/>
      <w:bookmarkEnd w:id="109"/>
      <w:bookmarkEnd w:id="110"/>
      <w:bookmarkEnd w:id="111"/>
      <w:bookmarkEnd w:id="112"/>
      <w:bookmarkEnd w:id="113"/>
      <w:bookmarkEnd w:id="114"/>
    </w:p>
    <w:p w:rsidR="00021A40" w:rsidRPr="00021A40" w:rsidRDefault="00021A40" w:rsidP="00021A40">
      <w:pPr>
        <w:spacing w:line="540" w:lineRule="exact"/>
        <w:ind w:firstLineChars="221" w:firstLine="707"/>
        <w:rPr>
          <w:rFonts w:ascii="仿宋_GB2312" w:eastAsia="仿宋_GB2312" w:hAnsi="Calibri"/>
          <w:color w:val="0D0D0D"/>
          <w:sz w:val="32"/>
          <w:szCs w:val="32"/>
        </w:rPr>
      </w:pPr>
      <w:bookmarkStart w:id="115" w:name="_Toc385411578"/>
      <w:bookmarkStart w:id="116" w:name="_Toc421736572"/>
      <w:bookmarkStart w:id="117" w:name="_Toc423943716"/>
      <w:bookmarkStart w:id="118" w:name="_Toc423943955"/>
      <w:bookmarkStart w:id="119" w:name="_Toc425864111"/>
      <w:bookmarkStart w:id="120" w:name="_Toc429386502"/>
      <w:bookmarkStart w:id="121" w:name="_Toc437589414"/>
      <w:bookmarkStart w:id="122" w:name="_Toc475007368"/>
      <w:bookmarkStart w:id="123" w:name="_Toc476213297"/>
      <w:bookmarkStart w:id="124" w:name="_Toc478655977"/>
      <w:bookmarkStart w:id="125" w:name="_Toc481592189"/>
      <w:bookmarkStart w:id="126" w:name="_Toc484004663"/>
      <w:bookmarkStart w:id="127" w:name="_Toc484005834"/>
      <w:bookmarkStart w:id="128" w:name="_Toc484013477"/>
      <w:bookmarkStart w:id="129" w:name="_Toc487457447"/>
      <w:bookmarkStart w:id="130" w:name="_Toc489343065"/>
      <w:bookmarkStart w:id="131" w:name="_Toc491935903"/>
      <w:bookmarkStart w:id="132" w:name="_Toc495419766"/>
      <w:bookmarkStart w:id="133" w:name="_Toc497227993"/>
      <w:bookmarkStart w:id="134" w:name="_Toc499802165"/>
      <w:bookmarkStart w:id="135" w:name="_Toc502677731"/>
      <w:bookmarkStart w:id="136" w:name="_Toc505088978"/>
      <w:bookmarkStart w:id="137" w:name="_Toc505176540"/>
      <w:bookmarkStart w:id="138" w:name="_Toc507676094"/>
      <w:bookmarkStart w:id="139" w:name="_Toc510425558"/>
      <w:bookmarkStart w:id="140" w:name="_Toc510446470"/>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sz w:val="32"/>
          <w:szCs w:val="32"/>
        </w:rPr>
        <w:t>根据新成本信息系统使用管理要求,开展常规物资信息</w:t>
      </w:r>
      <w:r w:rsidRPr="00021A40">
        <w:rPr>
          <w:rFonts w:ascii="仿宋_GB2312" w:eastAsia="仿宋_GB2312" w:hAnsi="Calibri" w:hint="eastAsia"/>
          <w:color w:val="0D0D0D"/>
          <w:sz w:val="32"/>
          <w:szCs w:val="32"/>
        </w:rPr>
        <w:lastRenderedPageBreak/>
        <w:t>录入工作，持续推进1.0及2.0成本信息系统和新物资管理软件使用管理工作；完成非上线物资付款审批管理工作。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2、</w:t>
      </w:r>
      <w:r w:rsidRPr="00021A40">
        <w:rPr>
          <w:rFonts w:ascii="仿宋_GB2312" w:eastAsia="仿宋_GB2312" w:hAnsi="Calibri" w:hint="eastAsia"/>
          <w:color w:val="0D0D0D"/>
          <w:sz w:val="32"/>
          <w:szCs w:val="32"/>
        </w:rPr>
        <w:t>组织召开2018年4季度物资成本分析例会，参加集团公司物资成本分析会议。</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3、</w:t>
      </w:r>
      <w:r w:rsidRPr="00021A40">
        <w:rPr>
          <w:rFonts w:ascii="仿宋_GB2312" w:eastAsia="仿宋_GB2312" w:hAnsi="Calibri" w:hint="eastAsia"/>
          <w:color w:val="0D0D0D"/>
          <w:sz w:val="32"/>
          <w:szCs w:val="32"/>
        </w:rPr>
        <w:t>完成2018年4季度物资考核管理工作。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4、</w:t>
      </w:r>
      <w:r w:rsidRPr="00021A40">
        <w:rPr>
          <w:rFonts w:ascii="仿宋_GB2312" w:eastAsia="仿宋_GB2312" w:hAnsi="Calibri" w:hint="eastAsia"/>
          <w:color w:val="0D0D0D"/>
          <w:sz w:val="32"/>
          <w:szCs w:val="32"/>
        </w:rPr>
        <w:t>上报集团公司关于加强采购与招投标风险防范的自查自纠报告，盯控项目部采购合规性专项排查的资料完善整改工作。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5、</w:t>
      </w:r>
      <w:r w:rsidRPr="00021A40">
        <w:rPr>
          <w:rFonts w:ascii="仿宋_GB2312" w:eastAsia="仿宋_GB2312" w:hAnsi="Calibri" w:hint="eastAsia"/>
          <w:color w:val="0D0D0D"/>
          <w:sz w:val="32"/>
          <w:szCs w:val="32"/>
        </w:rPr>
        <w:t>收集并上报季度（年终）各项报表，努力完成超额完成集团公司下达的物资集采和电商年度指标。</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6、</w:t>
      </w:r>
      <w:r w:rsidRPr="00021A40">
        <w:rPr>
          <w:rFonts w:ascii="仿宋_GB2312" w:eastAsia="仿宋_GB2312" w:hAnsi="Calibri" w:hint="eastAsia"/>
          <w:color w:val="0D0D0D"/>
          <w:sz w:val="32"/>
          <w:szCs w:val="32"/>
        </w:rPr>
        <w:t>继续协调张家口电力隧道工程、京张隧道工程、廊坊艺术大道工程、新机场管廊工程钢材采购供应事宜。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7、</w:t>
      </w:r>
      <w:r w:rsidRPr="00021A40">
        <w:rPr>
          <w:rFonts w:ascii="仿宋_GB2312" w:eastAsia="仿宋_GB2312" w:hAnsi="Calibri" w:hint="eastAsia"/>
          <w:color w:val="0D0D0D"/>
          <w:sz w:val="32"/>
          <w:szCs w:val="32"/>
        </w:rPr>
        <w:t>重点关注油品、钢筋、混凝土供应工作。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8、</w:t>
      </w:r>
      <w:r w:rsidRPr="00021A40">
        <w:rPr>
          <w:rFonts w:ascii="仿宋_GB2312" w:eastAsia="仿宋_GB2312" w:hAnsi="Calibri" w:hint="eastAsia"/>
          <w:color w:val="0D0D0D"/>
          <w:sz w:val="32"/>
          <w:szCs w:val="32"/>
        </w:rPr>
        <w:t>积极应对催要欠款情况，做好维稳工作。</w:t>
      </w:r>
    </w:p>
    <w:p w:rsidR="00363FA2" w:rsidRDefault="00703682" w:rsidP="00CE466E">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41" w:name="_Toc423943717"/>
      <w:bookmarkStart w:id="142" w:name="_Toc423943956"/>
      <w:bookmarkStart w:id="143" w:name="_Toc425864112"/>
      <w:bookmarkStart w:id="144" w:name="_Toc429386503"/>
      <w:bookmarkStart w:id="145" w:name="_Toc437589415"/>
      <w:bookmarkStart w:id="146" w:name="_Toc385411579"/>
      <w:bookmarkStart w:id="147" w:name="_Toc42173657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021A40" w:rsidRDefault="00021A40" w:rsidP="00021A40">
      <w:pPr>
        <w:numPr>
          <w:ilvl w:val="0"/>
          <w:numId w:val="22"/>
        </w:numPr>
        <w:spacing w:line="600" w:lineRule="exact"/>
        <w:ind w:leftChars="152" w:left="426" w:firstLineChars="200" w:firstLine="640"/>
        <w:rPr>
          <w:rFonts w:ascii="仿宋_GB2312" w:eastAsia="仿宋_GB2312" w:hAnsi="宋体" w:cs="宋体"/>
          <w:sz w:val="32"/>
          <w:szCs w:val="32"/>
        </w:rPr>
      </w:pPr>
      <w:r>
        <w:rPr>
          <w:rFonts w:ascii="仿宋_GB2312" w:eastAsia="仿宋_GB2312" w:hAnsi="宋体" w:cs="宋体" w:hint="eastAsia"/>
          <w:sz w:val="32"/>
          <w:szCs w:val="32"/>
        </w:rPr>
        <w:t>确保主要物资供应，继续组织</w:t>
      </w:r>
      <w:r>
        <w:rPr>
          <w:rFonts w:ascii="仿宋_GB2312" w:eastAsia="仿宋_GB2312" w:hAnsi="宋体" w:cs="宋体"/>
          <w:sz w:val="32"/>
          <w:szCs w:val="32"/>
        </w:rPr>
        <w:t>京张、阳安、</w:t>
      </w:r>
      <w:r>
        <w:rPr>
          <w:rFonts w:ascii="仿宋_GB2312" w:eastAsia="仿宋_GB2312" w:hAnsi="宋体" w:cs="宋体" w:hint="eastAsia"/>
          <w:sz w:val="32"/>
          <w:szCs w:val="32"/>
        </w:rPr>
        <w:t>准朔、</w:t>
      </w:r>
      <w:r>
        <w:rPr>
          <w:rFonts w:ascii="仿宋_GB2312" w:eastAsia="仿宋_GB2312" w:hAnsi="宋体" w:cs="宋体"/>
          <w:sz w:val="32"/>
          <w:szCs w:val="32"/>
        </w:rPr>
        <w:t>太原市政</w:t>
      </w:r>
      <w:r>
        <w:rPr>
          <w:rFonts w:ascii="仿宋_GB2312" w:eastAsia="仿宋_GB2312" w:hAnsi="宋体" w:cs="宋体" w:hint="eastAsia"/>
          <w:sz w:val="32"/>
          <w:szCs w:val="32"/>
        </w:rPr>
        <w:t>、二电厂、运城北、水曹</w:t>
      </w:r>
      <w:r>
        <w:rPr>
          <w:rFonts w:ascii="仿宋_GB2312" w:eastAsia="仿宋_GB2312" w:hAnsi="宋体" w:cs="宋体"/>
          <w:sz w:val="32"/>
          <w:szCs w:val="32"/>
        </w:rPr>
        <w:t>等工程主</w:t>
      </w:r>
      <w:r>
        <w:rPr>
          <w:rFonts w:ascii="仿宋_GB2312" w:eastAsia="仿宋_GB2312" w:hAnsi="宋体" w:cs="宋体" w:hint="eastAsia"/>
          <w:sz w:val="32"/>
          <w:szCs w:val="32"/>
        </w:rPr>
        <w:t>要</w:t>
      </w:r>
      <w:r>
        <w:rPr>
          <w:rFonts w:ascii="仿宋_GB2312" w:eastAsia="仿宋_GB2312" w:hAnsi="宋体" w:cs="宋体"/>
          <w:sz w:val="32"/>
          <w:szCs w:val="32"/>
        </w:rPr>
        <w:t>物资供应</w:t>
      </w:r>
      <w:r>
        <w:rPr>
          <w:rFonts w:ascii="仿宋_GB2312" w:eastAsia="仿宋_GB2312" w:hAnsi="宋体" w:cs="宋体" w:hint="eastAsia"/>
          <w:sz w:val="32"/>
          <w:szCs w:val="32"/>
        </w:rPr>
        <w:t xml:space="preserve">，重点协调108国道、新店街工程钢材、混凝土供应情况。 </w:t>
      </w:r>
    </w:p>
    <w:p w:rsidR="00021A40" w:rsidRDefault="00021A40" w:rsidP="00021A40">
      <w:pPr>
        <w:numPr>
          <w:ilvl w:val="0"/>
          <w:numId w:val="22"/>
        </w:numPr>
        <w:spacing w:line="600" w:lineRule="exact"/>
        <w:ind w:leftChars="152" w:left="426" w:firstLineChars="200" w:firstLine="640"/>
        <w:rPr>
          <w:rFonts w:ascii="仿宋_GB2312" w:eastAsia="仿宋_GB2312" w:hAnsi="宋体" w:cs="宋体"/>
          <w:sz w:val="32"/>
          <w:szCs w:val="32"/>
        </w:rPr>
      </w:pPr>
      <w:r>
        <w:rPr>
          <w:rFonts w:ascii="仿宋_GB2312" w:eastAsia="仿宋_GB2312" w:hAnsi="宋体" w:cs="宋体" w:hint="eastAsia"/>
          <w:sz w:val="32"/>
          <w:szCs w:val="32"/>
        </w:rPr>
        <w:t>收集汇总四季度各种报表。</w:t>
      </w:r>
    </w:p>
    <w:p w:rsidR="00021A40" w:rsidRDefault="00021A40" w:rsidP="00021A40">
      <w:pPr>
        <w:numPr>
          <w:ilvl w:val="0"/>
          <w:numId w:val="22"/>
        </w:numPr>
        <w:spacing w:line="600" w:lineRule="exact"/>
        <w:ind w:leftChars="152" w:left="426" w:firstLineChars="200" w:firstLine="640"/>
        <w:rPr>
          <w:rFonts w:ascii="仿宋_GB2312" w:eastAsia="仿宋_GB2312" w:hAnsi="宋体" w:cs="宋体"/>
          <w:sz w:val="32"/>
          <w:szCs w:val="32"/>
        </w:rPr>
      </w:pPr>
      <w:r>
        <w:rPr>
          <w:rFonts w:ascii="仿宋_GB2312" w:eastAsia="仿宋_GB2312" w:hAnsi="宋体" w:cs="宋体" w:hint="eastAsia"/>
          <w:sz w:val="32"/>
          <w:szCs w:val="32"/>
        </w:rPr>
        <w:t>开展2018年供应商年度评审工作.</w:t>
      </w:r>
    </w:p>
    <w:p w:rsidR="00021A40" w:rsidRDefault="00021A40" w:rsidP="00021A40">
      <w:pPr>
        <w:numPr>
          <w:ilvl w:val="0"/>
          <w:numId w:val="22"/>
        </w:numPr>
        <w:spacing w:line="600" w:lineRule="exact"/>
        <w:ind w:leftChars="152" w:left="426" w:firstLineChars="200" w:firstLine="640"/>
        <w:rPr>
          <w:rFonts w:ascii="仿宋_GB2312" w:eastAsia="仿宋_GB2312" w:hAnsi="宋体" w:cs="宋体"/>
          <w:sz w:val="32"/>
          <w:szCs w:val="32"/>
        </w:rPr>
      </w:pPr>
      <w:r>
        <w:rPr>
          <w:rFonts w:ascii="仿宋_GB2312" w:eastAsia="仿宋_GB2312" w:hAnsi="宋体" w:cs="宋体" w:hint="eastAsia"/>
          <w:sz w:val="32"/>
          <w:szCs w:val="32"/>
        </w:rPr>
        <w:t>参加公司2018年度的四季度经济活动分析。</w:t>
      </w:r>
    </w:p>
    <w:p w:rsidR="00021A40" w:rsidRDefault="00021A40" w:rsidP="00021A40">
      <w:pPr>
        <w:numPr>
          <w:ilvl w:val="0"/>
          <w:numId w:val="22"/>
        </w:numPr>
        <w:spacing w:line="600" w:lineRule="exact"/>
        <w:ind w:leftChars="152" w:left="426" w:firstLineChars="200" w:firstLine="640"/>
        <w:rPr>
          <w:rFonts w:ascii="仿宋_GB2312" w:eastAsia="仿宋_GB2312" w:hAnsi="宋体" w:cs="宋体"/>
          <w:sz w:val="32"/>
          <w:szCs w:val="32"/>
        </w:rPr>
      </w:pPr>
      <w:r>
        <w:rPr>
          <w:rFonts w:ascii="仿宋_GB2312" w:eastAsia="仿宋_GB2312" w:hAnsi="宋体" w:cs="宋体" w:hint="eastAsia"/>
          <w:sz w:val="32"/>
          <w:szCs w:val="32"/>
        </w:rPr>
        <w:t>对成峨项目部起重机组织招标。</w:t>
      </w:r>
    </w:p>
    <w:p w:rsidR="00AD4447" w:rsidRDefault="00703682" w:rsidP="00CE466E">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41"/>
      <w:bookmarkEnd w:id="142"/>
      <w:bookmarkEnd w:id="143"/>
      <w:bookmarkEnd w:id="144"/>
      <w:bookmarkEnd w:id="145"/>
    </w:p>
    <w:p w:rsidR="00FF27D8" w:rsidRPr="00FF27D8" w:rsidRDefault="00FF27D8" w:rsidP="00FF27D8">
      <w:pPr>
        <w:spacing w:line="540" w:lineRule="exact"/>
        <w:ind w:firstLineChars="221" w:firstLine="707"/>
        <w:rPr>
          <w:rFonts w:ascii="仿宋_GB2312" w:eastAsia="仿宋_GB2312" w:hAnsi="Calibri"/>
          <w:color w:val="0D0D0D"/>
          <w:sz w:val="32"/>
          <w:szCs w:val="32"/>
        </w:rPr>
      </w:pPr>
      <w:bookmarkStart w:id="148" w:name="_Toc423943718"/>
      <w:bookmarkStart w:id="149" w:name="_Toc423943957"/>
      <w:bookmarkStart w:id="150" w:name="_Toc425864113"/>
      <w:bookmarkStart w:id="151" w:name="_Toc429386504"/>
      <w:bookmarkStart w:id="152" w:name="_Toc437589416"/>
      <w:r w:rsidRPr="00FF27D8">
        <w:rPr>
          <w:rFonts w:ascii="仿宋_GB2312" w:eastAsia="仿宋_GB2312" w:hAnsi="Calibri" w:hint="eastAsia"/>
          <w:color w:val="0D0D0D"/>
          <w:sz w:val="32"/>
          <w:szCs w:val="32"/>
        </w:rPr>
        <w:lastRenderedPageBreak/>
        <w:t>1、盯控各项目部冬季施工物资采供情况；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FF27D8" w:rsidRPr="00FF27D8" w:rsidRDefault="00FF27D8" w:rsidP="00FF27D8">
      <w:pPr>
        <w:spacing w:line="540" w:lineRule="exact"/>
        <w:ind w:firstLineChars="221" w:firstLine="707"/>
        <w:rPr>
          <w:rFonts w:ascii="仿宋_GB2312" w:eastAsia="仿宋_GB2312" w:hAnsi="Calibri"/>
          <w:color w:val="0D0D0D"/>
          <w:sz w:val="32"/>
          <w:szCs w:val="32"/>
        </w:rPr>
      </w:pPr>
      <w:r w:rsidRPr="00FF27D8">
        <w:rPr>
          <w:rFonts w:ascii="仿宋_GB2312" w:eastAsia="仿宋_GB2312" w:hAnsi="Calibri" w:hint="eastAsia"/>
          <w:color w:val="0D0D0D"/>
          <w:sz w:val="32"/>
          <w:szCs w:val="32"/>
        </w:rPr>
        <w:t xml:space="preserve">2、盯控近期开标采购物资合同的签订情况及履约保证金的缴纳事宜；盯控其他项目集采物资挂网招标事宜；盯控各收尾工程物资清查工作，严控物资成本，核查并完善物资资料。 </w:t>
      </w:r>
    </w:p>
    <w:p w:rsidR="00FF27D8" w:rsidRPr="00FF27D8" w:rsidRDefault="00FF27D8" w:rsidP="00FF27D8">
      <w:pPr>
        <w:spacing w:line="540" w:lineRule="exact"/>
        <w:ind w:firstLineChars="221" w:firstLine="707"/>
        <w:rPr>
          <w:rFonts w:ascii="仿宋_GB2312" w:eastAsia="仿宋_GB2312" w:hAnsi="Calibri"/>
          <w:color w:val="0D0D0D"/>
          <w:sz w:val="32"/>
          <w:szCs w:val="32"/>
        </w:rPr>
      </w:pPr>
      <w:r w:rsidRPr="00FF27D8">
        <w:rPr>
          <w:rFonts w:ascii="仿宋_GB2312" w:eastAsia="仿宋_GB2312" w:hAnsi="Calibri" w:hint="eastAsia"/>
          <w:color w:val="0D0D0D"/>
          <w:sz w:val="32"/>
          <w:szCs w:val="32"/>
        </w:rPr>
        <w:t>3、开展年底物资培训事宜。完成采购合规性存在问题的整改落实工作；完成呼和公司外审问题整改回复工作；督促各项目部核对物资数据，做好年终各类报表数据的统计工作，务必做到数据准确、前后关联。盯控督促各项目部“双超”专项整治工作的问题整改落实情况。完成各类年终报表及其他通知报表的编制报送工作。收集各单位2018年4季度物资成本分析资料。汇总编制呼和公司2018年4季度物资成本分析报告。</w:t>
      </w:r>
    </w:p>
    <w:p w:rsidR="00FF27D8" w:rsidRPr="00FF27D8" w:rsidRDefault="00FF27D8" w:rsidP="00FF27D8">
      <w:pPr>
        <w:spacing w:line="540" w:lineRule="exact"/>
        <w:ind w:firstLineChars="221" w:firstLine="707"/>
        <w:rPr>
          <w:rFonts w:ascii="仿宋_GB2312" w:eastAsia="仿宋_GB2312" w:hAnsi="Calibri"/>
          <w:color w:val="0D0D0D"/>
          <w:sz w:val="32"/>
          <w:szCs w:val="32"/>
        </w:rPr>
      </w:pPr>
      <w:r w:rsidRPr="00FF27D8">
        <w:rPr>
          <w:rFonts w:ascii="仿宋_GB2312" w:eastAsia="仿宋_GB2312" w:hAnsi="Calibri" w:hint="eastAsia"/>
          <w:color w:val="0D0D0D"/>
          <w:sz w:val="32"/>
          <w:szCs w:val="32"/>
        </w:rPr>
        <w:t>4、督促各项目物资评标专家注册工作的开展，协助因注册信息有误被驳回的物资专家重新注册。盯控、督促项目部完善各物资管理平台信息录入及供应商准入管理工作。继续推广智讯通系统的普及应用。</w:t>
      </w:r>
    </w:p>
    <w:p w:rsidR="002B59D1" w:rsidRDefault="00F2183C" w:rsidP="00CE466E">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53" w:name="_Toc475007369"/>
      <w:bookmarkStart w:id="154" w:name="_Toc476213298"/>
      <w:bookmarkStart w:id="155" w:name="_Toc478655978"/>
      <w:bookmarkStart w:id="156" w:name="_Toc481592190"/>
      <w:bookmarkStart w:id="157" w:name="_Toc484004664"/>
      <w:bookmarkStart w:id="158" w:name="_Toc484005835"/>
      <w:bookmarkStart w:id="159" w:name="_Toc484013478"/>
      <w:bookmarkStart w:id="160" w:name="_Toc487457448"/>
      <w:bookmarkStart w:id="161" w:name="_Toc489343066"/>
      <w:bookmarkStart w:id="162" w:name="_Toc491935904"/>
      <w:bookmarkStart w:id="163" w:name="_Toc495419767"/>
      <w:bookmarkStart w:id="164" w:name="_Toc497227994"/>
      <w:bookmarkEnd w:id="148"/>
      <w:bookmarkEnd w:id="149"/>
      <w:bookmarkEnd w:id="150"/>
      <w:bookmarkEnd w:id="151"/>
      <w:bookmarkEnd w:id="152"/>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1、拟对朝阳一标项目部用水泥、路桥青县谭缺屯工程用混凝土组织调价会议。</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lastRenderedPageBreak/>
        <w:t>2、拟对瓮开高速工程钢筋网片进行公开挂网招标工作。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3、拟对梅汕一工区声屏障进行公开挂网招标工作。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4、拟对宣绩工程钢筋、水泥、粉煤灰及外加剂进行合同签订工作。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5、完成对剩余项目部的财经立体稽查、经济活动分析与综合大检查。</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6、完成对剩余项目部物资消耗管控工作的稽查。</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7、参加集团公司的经济活动分析。</w:t>
      </w:r>
    </w:p>
    <w:p w:rsidR="00CE466E" w:rsidRPr="00021A40" w:rsidRDefault="00021A40" w:rsidP="00021A40">
      <w:pPr>
        <w:spacing w:line="560" w:lineRule="exact"/>
        <w:ind w:firstLineChars="200" w:firstLine="643"/>
        <w:rPr>
          <w:rFonts w:ascii="楷体_GB2312" w:eastAsia="楷体_GB2312" w:hAnsi="宋体"/>
          <w:b/>
          <w:color w:val="0D0D0D" w:themeColor="text1" w:themeTint="F2"/>
          <w:sz w:val="32"/>
          <w:szCs w:val="32"/>
        </w:rPr>
      </w:pPr>
      <w:bookmarkStart w:id="165" w:name="_Toc421736581"/>
      <w:bookmarkStart w:id="166" w:name="_Toc423943731"/>
      <w:bookmarkStart w:id="167" w:name="_Toc423943970"/>
      <w:bookmarkStart w:id="168" w:name="_Toc425864116"/>
      <w:bookmarkStart w:id="169" w:name="_Toc429386507"/>
      <w:bookmarkStart w:id="170" w:name="_Toc499802167"/>
      <w:bookmarkStart w:id="171" w:name="_Toc502677733"/>
      <w:bookmarkStart w:id="172" w:name="_Toc505088980"/>
      <w:bookmarkStart w:id="173" w:name="_Toc505176542"/>
      <w:bookmarkStart w:id="174" w:name="_Toc507676097"/>
      <w:bookmarkStart w:id="175" w:name="_Toc510446472"/>
      <w:bookmarkStart w:id="176" w:name="_Toc385411583"/>
      <w:bookmarkEnd w:id="146"/>
      <w:bookmarkEnd w:id="147"/>
      <w:bookmarkEnd w:id="153"/>
      <w:bookmarkEnd w:id="154"/>
      <w:bookmarkEnd w:id="155"/>
      <w:bookmarkEnd w:id="156"/>
      <w:bookmarkEnd w:id="157"/>
      <w:bookmarkEnd w:id="158"/>
      <w:bookmarkEnd w:id="159"/>
      <w:bookmarkEnd w:id="160"/>
      <w:bookmarkEnd w:id="161"/>
      <w:bookmarkEnd w:id="162"/>
      <w:bookmarkEnd w:id="163"/>
      <w:bookmarkEnd w:id="164"/>
      <w:r w:rsidRPr="00021A40">
        <w:rPr>
          <w:rFonts w:ascii="楷体_GB2312" w:eastAsia="楷体_GB2312" w:hAnsi="宋体" w:hint="eastAsia"/>
          <w:b/>
          <w:color w:val="0D0D0D" w:themeColor="text1" w:themeTint="F2"/>
          <w:sz w:val="32"/>
          <w:szCs w:val="32"/>
        </w:rPr>
        <w:t>（五）石家庄</w:t>
      </w:r>
      <w:r>
        <w:rPr>
          <w:rFonts w:ascii="楷体_GB2312" w:eastAsia="楷体_GB2312" w:hAnsi="宋体" w:hint="eastAsia"/>
          <w:b/>
          <w:color w:val="0D0D0D" w:themeColor="text1" w:themeTint="F2"/>
          <w:sz w:val="32"/>
          <w:szCs w:val="32"/>
        </w:rPr>
        <w:t>公司</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按照公司领导要求，派人现场盯控石家庄地铁二号线混凝土供应工作。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梳理部门2018年度工作完成情况，安排布置相关工作，确保物资系统完成集团公司指标。</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按照公司领导按要求，参加股份公司成本管理视频会。</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按照公司分管领导要求，参加西安地铁项目部公司工作组，现场盯控主要物资供应，并做好外部检查准备工作。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落实集团公司关于开展物资采购合规性专项排查通知，布置公司各项目部开展此项工作。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6</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按要求，完成物资系统隐患排查并上报。</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7</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按照领导要求，参加石济代建项目部承建的高碑店旧桥拆除要点施工。</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8</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按城照公司领导要求，协调组织莲池大街等项目部主要物资供应。</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lastRenderedPageBreak/>
        <w:t>9</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按照计划安排，对柳石南项目部进行了项目物资双超专项检查。</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10</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按照程序和集团公司批复，组织柳石南项目部混凝土等主要物资招标。</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按照集团公司要求派人到集团公司梳理物资采购合规性排查公司存在问题整改梳理。</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按照集团公司通知要求，参加赣深项目审计工作。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按集团公司物资部要求，上报公司物资消耗专项整治情况报告及物资消耗扣款统计表。</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14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按要求上报各项报表资料。</w:t>
      </w:r>
    </w:p>
    <w:p w:rsidR="00AA7689" w:rsidRDefault="00897C24" w:rsidP="00CE466E">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对河南郑州经开区盛和六期（3#地块）商砼采购；成武医院商砼、钢筋、方木、模板；盂县永店坡老城棚户区综合改造项目道路工程钢筋、商砼、地材；门头沟曹各庄共有产权房项目商砼、方木、模板；北京东站货场铁路职工住房项目混凝土；中铁阅山湖小区钢筋、商混；石家庄电缆、散热器；新建北京至张家口铁路昌平站等5站房及相关工程ZFSG1标钢模板；新建崇礼铁路太子城站站房及相关工程砌块。</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组织协调各项工程集采物资采购供应工作，落实重点项目物资供应。</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组织召开2018年4季度物资成本分析会，要求数据真实、准确，物资成本分析要与工程实际进度和物资实际进料、库存情况相一致。严格执行限额领发料制度，与相关部门协调配合，</w:t>
      </w:r>
      <w:r w:rsidRPr="00021A40">
        <w:rPr>
          <w:rFonts w:ascii="仿宋_GB2312" w:eastAsia="仿宋_GB2312" w:hAnsi="Calibri" w:hint="eastAsia"/>
          <w:color w:val="0D0D0D" w:themeColor="text1" w:themeTint="F2"/>
          <w:sz w:val="32"/>
          <w:szCs w:val="32"/>
        </w:rPr>
        <w:lastRenderedPageBreak/>
        <w:t>做好季度成本分析工作。</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按照公司统一安排，对项目进行督导检查工作。</w:t>
      </w:r>
    </w:p>
    <w:p w:rsidR="00CE466E" w:rsidRPr="00021A40" w:rsidRDefault="00CE466E"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其它日常管理工作。</w:t>
      </w:r>
    </w:p>
    <w:p w:rsidR="005D0826" w:rsidRDefault="003E45D0" w:rsidP="00CE466E">
      <w:pPr>
        <w:spacing w:line="560" w:lineRule="exact"/>
        <w:ind w:firstLineChars="250" w:firstLine="80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77" w:name="_Toc423943971"/>
      <w:bookmarkStart w:id="178" w:name="_Toc425864117"/>
      <w:bookmarkStart w:id="179" w:name="_Toc423943732"/>
      <w:bookmarkStart w:id="180" w:name="_Toc429386508"/>
      <w:bookmarkStart w:id="181" w:name="_Toc437589419"/>
      <w:bookmarkEnd w:id="165"/>
      <w:bookmarkEnd w:id="166"/>
      <w:bookmarkEnd w:id="167"/>
      <w:bookmarkEnd w:id="168"/>
      <w:bookmarkEnd w:id="169"/>
      <w:bookmarkEnd w:id="170"/>
      <w:bookmarkEnd w:id="171"/>
      <w:bookmarkEnd w:id="172"/>
      <w:bookmarkEnd w:id="173"/>
      <w:bookmarkEnd w:id="174"/>
      <w:bookmarkEnd w:id="175"/>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bookmarkStart w:id="182" w:name="_Toc510425560"/>
      <w:bookmarkStart w:id="183" w:name="_Toc510446473"/>
      <w:r w:rsidRPr="00021A40">
        <w:rPr>
          <w:rFonts w:ascii="仿宋_GB2312" w:eastAsia="仿宋_GB2312" w:hAnsi="Calibri" w:hint="eastAsia"/>
          <w:color w:val="0D0D0D" w:themeColor="text1" w:themeTint="F2"/>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准备八项的刺网开标、七项的混凝土、路灯开标、京丰谷8万方混凝土原材料谈判、京丰谷西北旺项目水泥、砂石料谈判工作。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计划组织冬季停工项目物资人员来公司进行轮岗学习培训。</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开展四季度成本分析。</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编制钢模型管理办法。</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计划召开2018年度物资工作会议。</w:t>
      </w:r>
    </w:p>
    <w:p w:rsidR="00F11D03" w:rsidRDefault="00AA7689" w:rsidP="00CE466E">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 xml:space="preserve"> </w:t>
      </w:r>
      <w:r w:rsidR="003E45D0" w:rsidRPr="00E764A7">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84" w:name="_Toc437589422"/>
      <w:bookmarkStart w:id="185" w:name="_Toc475007371"/>
      <w:bookmarkEnd w:id="176"/>
      <w:bookmarkEnd w:id="177"/>
      <w:bookmarkEnd w:id="178"/>
      <w:bookmarkEnd w:id="179"/>
      <w:bookmarkEnd w:id="180"/>
      <w:bookmarkEnd w:id="181"/>
      <w:bookmarkEnd w:id="182"/>
      <w:bookmarkEnd w:id="183"/>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sz w:val="32"/>
          <w:szCs w:val="32"/>
        </w:rPr>
        <w:t>组织参与玉磨碎石招标工作。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2、物资采购合规性排查整改工作。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3、对物资供应商进行年度考核评价。</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4、盯控、督促项目部完善各物资管理平台信息录入及供应商准入管理工作。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sidRPr="00021A40">
        <w:rPr>
          <w:rFonts w:ascii="仿宋_GB2312" w:eastAsia="仿宋_GB2312" w:hAnsi="Calibri" w:hint="eastAsia"/>
          <w:color w:val="0D0D0D"/>
          <w:sz w:val="32"/>
          <w:szCs w:val="32"/>
        </w:rPr>
        <w:t>5、督促各项目部核对物资数据，做好月度、季度各类报表数据的统计工作，务必做到数据准确、前后关联。</w:t>
      </w:r>
    </w:p>
    <w:p w:rsidR="00F11D03" w:rsidRPr="00286D66" w:rsidRDefault="004B5722" w:rsidP="00CE466E">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themeColor="text1" w:themeTint="F2"/>
          <w:sz w:val="32"/>
          <w:szCs w:val="32"/>
        </w:rPr>
        <w:t>继续完善对公司各项目部集采物资及时上报集团公司审批。</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lastRenderedPageBreak/>
        <w:t>2、</w:t>
      </w:r>
      <w:r w:rsidRPr="00021A40">
        <w:rPr>
          <w:rFonts w:ascii="仿宋_GB2312" w:eastAsia="仿宋_GB2312" w:hAnsi="Calibri" w:hint="eastAsia"/>
          <w:color w:val="0D0D0D" w:themeColor="text1" w:themeTint="F2"/>
          <w:sz w:val="32"/>
          <w:szCs w:val="32"/>
        </w:rPr>
        <w:t>继续完善福夏项目部球铰在鲁班网上开标工作。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3、</w:t>
      </w:r>
      <w:r w:rsidRPr="00021A40">
        <w:rPr>
          <w:rFonts w:ascii="仿宋_GB2312" w:eastAsia="仿宋_GB2312" w:hAnsi="Calibri" w:hint="eastAsia"/>
          <w:color w:val="0D0D0D" w:themeColor="text1" w:themeTint="F2"/>
          <w:sz w:val="32"/>
          <w:szCs w:val="32"/>
        </w:rPr>
        <w:t>继续完善北京项目部钢结构加工在六局采购网上的定标工作。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4、</w:t>
      </w:r>
      <w:r w:rsidRPr="00021A40">
        <w:rPr>
          <w:rFonts w:ascii="仿宋_GB2312" w:eastAsia="仿宋_GB2312" w:hAnsi="Calibri" w:hint="eastAsia"/>
          <w:color w:val="0D0D0D" w:themeColor="text1" w:themeTint="F2"/>
          <w:sz w:val="32"/>
          <w:szCs w:val="32"/>
        </w:rPr>
        <w:t>完成采购合规性排查问题的整改并上报资料。</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5、</w:t>
      </w:r>
      <w:r w:rsidRPr="00021A40">
        <w:rPr>
          <w:rFonts w:ascii="仿宋_GB2312" w:eastAsia="仿宋_GB2312" w:hAnsi="Calibri" w:hint="eastAsia"/>
          <w:color w:val="0D0D0D" w:themeColor="text1" w:themeTint="F2"/>
          <w:sz w:val="32"/>
          <w:szCs w:val="32"/>
        </w:rPr>
        <w:t>参与公司年度盘点。</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6、</w:t>
      </w:r>
      <w:r w:rsidRPr="00021A40">
        <w:rPr>
          <w:rFonts w:ascii="仿宋_GB2312" w:eastAsia="仿宋_GB2312" w:hAnsi="Calibri" w:hint="eastAsia"/>
          <w:color w:val="0D0D0D" w:themeColor="text1" w:themeTint="F2"/>
          <w:sz w:val="32"/>
          <w:szCs w:val="32"/>
        </w:rPr>
        <w:t>初步上报集团公司关于交通公司地铁车站、盾构区间物资损耗率报告。</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7、</w:t>
      </w:r>
      <w:r w:rsidRPr="00021A40">
        <w:rPr>
          <w:rFonts w:ascii="仿宋_GB2312" w:eastAsia="仿宋_GB2312" w:hAnsi="Calibri" w:hint="eastAsia"/>
          <w:color w:val="0D0D0D" w:themeColor="text1" w:themeTint="F2"/>
          <w:sz w:val="32"/>
          <w:szCs w:val="32"/>
        </w:rPr>
        <w:t>上报四季度成本分析报告。</w:t>
      </w:r>
    </w:p>
    <w:p w:rsidR="004025C4" w:rsidRDefault="006735AC" w:rsidP="004025C4">
      <w:pPr>
        <w:spacing w:line="540" w:lineRule="exact"/>
        <w:ind w:left="640"/>
        <w:rPr>
          <w:rFonts w:ascii="楷体_GB2312" w:eastAsia="楷体_GB2312" w:hAnsi="宋体"/>
          <w:b/>
          <w:color w:val="0D0D0D" w:themeColor="text1" w:themeTint="F2"/>
          <w:sz w:val="32"/>
          <w:szCs w:val="32"/>
        </w:rPr>
      </w:pPr>
      <w:r w:rsidRPr="004025C4">
        <w:rPr>
          <w:rFonts w:ascii="楷体_GB2312" w:eastAsia="楷体_GB2312" w:hAnsi="宋体" w:hint="eastAsia"/>
          <w:b/>
          <w:color w:val="0D0D0D" w:themeColor="text1" w:themeTint="F2"/>
          <w:sz w:val="32"/>
          <w:szCs w:val="32"/>
        </w:rPr>
        <w:t>（十）广州公司</w:t>
      </w:r>
      <w:bookmarkEnd w:id="184"/>
      <w:bookmarkEnd w:id="185"/>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1、珠机和赣深项目系杆拱、吊杆招标开标；</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2、梳理广佛江、南宁账务，做财务并账准备；</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3、跟进各项目年度材料费用入账工作；</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4、开展四季度设备安全大检查。</w:t>
      </w:r>
    </w:p>
    <w:p w:rsidR="00FB2193" w:rsidRPr="00FB2193" w:rsidRDefault="00FB2193" w:rsidP="00FB2193">
      <w:pPr>
        <w:spacing w:line="540" w:lineRule="exact"/>
        <w:ind w:firstLineChars="221" w:firstLine="707"/>
        <w:rPr>
          <w:rFonts w:ascii="仿宋_GB2312" w:eastAsia="仿宋_GB2312" w:hAnsi="Calibri"/>
          <w:color w:val="0D0D0D"/>
          <w:sz w:val="32"/>
          <w:szCs w:val="32"/>
        </w:rPr>
      </w:pPr>
      <w:r w:rsidRPr="00FB2193">
        <w:rPr>
          <w:rFonts w:ascii="仿宋_GB2312" w:eastAsia="仿宋_GB2312" w:hAnsi="Calibri" w:hint="eastAsia"/>
          <w:color w:val="0D0D0D"/>
          <w:sz w:val="32"/>
          <w:szCs w:val="32"/>
        </w:rPr>
        <w:t>5、继续落实集团公司物资采购合规性检查问题整改。</w:t>
      </w:r>
    </w:p>
    <w:p w:rsidR="00021A40" w:rsidRDefault="00AA7689" w:rsidP="00021A40">
      <w:pPr>
        <w:spacing w:line="540" w:lineRule="exact"/>
        <w:ind w:left="640"/>
        <w:rPr>
          <w:rFonts w:ascii="楷体_GB2312" w:eastAsia="楷体_GB2312" w:hAnsi="宋体"/>
          <w:b/>
          <w:color w:val="0D0D0D" w:themeColor="text1" w:themeTint="F2"/>
          <w:sz w:val="32"/>
          <w:szCs w:val="32"/>
        </w:rPr>
      </w:pPr>
      <w:r w:rsidRPr="00D31159">
        <w:rPr>
          <w:rFonts w:ascii="楷体_GB2312" w:eastAsia="楷体_GB2312" w:hAnsi="宋体" w:hint="eastAsia"/>
          <w:b/>
          <w:color w:val="0D0D0D" w:themeColor="text1" w:themeTint="F2"/>
          <w:sz w:val="32"/>
          <w:szCs w:val="32"/>
        </w:rPr>
        <w:t>（</w:t>
      </w:r>
      <w:r w:rsidR="00A05808" w:rsidRPr="00D31159">
        <w:rPr>
          <w:rFonts w:ascii="楷体_GB2312" w:eastAsia="楷体_GB2312" w:hAnsi="宋体" w:hint="eastAsia"/>
          <w:b/>
          <w:color w:val="0D0D0D" w:themeColor="text1" w:themeTint="F2"/>
          <w:sz w:val="32"/>
          <w:szCs w:val="32"/>
        </w:rPr>
        <w:t>十</w:t>
      </w:r>
      <w:r w:rsidR="008658B5" w:rsidRPr="00D31159">
        <w:rPr>
          <w:rFonts w:ascii="楷体_GB2312" w:eastAsia="楷体_GB2312" w:hAnsi="宋体" w:hint="eastAsia"/>
          <w:b/>
          <w:color w:val="0D0D0D" w:themeColor="text1" w:themeTint="F2"/>
          <w:sz w:val="32"/>
          <w:szCs w:val="32"/>
        </w:rPr>
        <w:t>一</w:t>
      </w:r>
      <w:r w:rsidR="00A05808" w:rsidRPr="00D31159">
        <w:rPr>
          <w:rFonts w:ascii="楷体_GB2312" w:eastAsia="楷体_GB2312" w:hAnsi="宋体" w:hint="eastAsia"/>
          <w:b/>
          <w:color w:val="0D0D0D" w:themeColor="text1" w:themeTint="F2"/>
          <w:sz w:val="32"/>
          <w:szCs w:val="32"/>
        </w:rPr>
        <w:t>）电务公司</w:t>
      </w:r>
      <w:bookmarkStart w:id="186" w:name="_Toc510425561"/>
      <w:bookmarkStart w:id="187" w:name="_Toc510446474"/>
      <w:bookmarkStart w:id="188" w:name="_Toc513208776"/>
      <w:bookmarkStart w:id="189" w:name="_Toc513209168"/>
      <w:bookmarkStart w:id="190" w:name="_Toc515871646"/>
      <w:bookmarkStart w:id="191" w:name="_Toc518306840"/>
      <w:bookmarkStart w:id="192" w:name="_Toc478655980"/>
      <w:bookmarkStart w:id="193" w:name="_Toc505176543"/>
    </w:p>
    <w:p w:rsidR="00021A40" w:rsidRPr="00021A40" w:rsidRDefault="00021A40" w:rsidP="00021A40">
      <w:pPr>
        <w:spacing w:line="540" w:lineRule="exact"/>
        <w:ind w:left="640"/>
        <w:rPr>
          <w:rFonts w:ascii="楷体_GB2312" w:eastAsia="楷体_GB2312" w:hAnsi="宋体"/>
          <w:b/>
          <w:color w:val="0D0D0D" w:themeColor="text1" w:themeTint="F2"/>
          <w:sz w:val="32"/>
          <w:szCs w:val="32"/>
        </w:rPr>
      </w:pPr>
      <w:r w:rsidRPr="00021A40">
        <w:rPr>
          <w:rFonts w:ascii="仿宋_GB2312" w:eastAsia="仿宋_GB2312" w:hAnsi="Calibri" w:hint="eastAsia"/>
          <w:color w:val="0D0D0D" w:themeColor="text1" w:themeTint="F2"/>
          <w:sz w:val="32"/>
          <w:szCs w:val="32"/>
        </w:rPr>
        <w:t>1、做好年底物资采购和供应工作。</w:t>
      </w:r>
    </w:p>
    <w:p w:rsidR="00021A40" w:rsidRPr="00021A40" w:rsidRDefault="00021A40" w:rsidP="00021A40">
      <w:pPr>
        <w:spacing w:line="540" w:lineRule="exact"/>
        <w:ind w:firstLineChars="200" w:firstLine="640"/>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2、统筹规划2019年工作思路</w:t>
      </w:r>
      <w:r w:rsidRPr="00021A40">
        <w:rPr>
          <w:rFonts w:ascii="仿宋_GB2312" w:eastAsia="仿宋_GB2312" w:hAnsi="Calibri"/>
          <w:color w:val="0D0D0D" w:themeColor="text1" w:themeTint="F2"/>
          <w:sz w:val="32"/>
          <w:szCs w:val="32"/>
        </w:rPr>
        <w:t>。</w:t>
      </w:r>
      <w:r w:rsidRPr="00021A40">
        <w:rPr>
          <w:rFonts w:ascii="仿宋_GB2312" w:eastAsia="仿宋_GB2312" w:hAnsi="Calibri" w:hint="eastAsia"/>
          <w:color w:val="0D0D0D" w:themeColor="text1" w:themeTint="F2"/>
          <w:sz w:val="32"/>
          <w:szCs w:val="32"/>
        </w:rPr>
        <w:t xml:space="preserve">     </w:t>
      </w:r>
    </w:p>
    <w:p w:rsidR="00021A40" w:rsidRPr="00021A40" w:rsidRDefault="00021A40" w:rsidP="00021A40">
      <w:pPr>
        <w:spacing w:line="540" w:lineRule="exact"/>
        <w:ind w:firstLineChars="200" w:firstLine="640"/>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3、做好元旦物资大排查，大盘点工作。</w:t>
      </w:r>
    </w:p>
    <w:p w:rsidR="00057173" w:rsidRPr="00D26134" w:rsidRDefault="008658B5" w:rsidP="00CE466E">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86"/>
      <w:bookmarkEnd w:id="187"/>
      <w:bookmarkEnd w:id="188"/>
      <w:bookmarkEnd w:id="189"/>
      <w:bookmarkEnd w:id="190"/>
      <w:bookmarkEnd w:id="191"/>
    </w:p>
    <w:p w:rsidR="00085769" w:rsidRDefault="004E3094" w:rsidP="00363FA2">
      <w:pPr>
        <w:spacing w:line="560" w:lineRule="exact"/>
        <w:ind w:firstLineChars="200" w:firstLine="640"/>
        <w:rPr>
          <w:rFonts w:ascii="仿宋_GB2312" w:eastAsia="仿宋_GB2312"/>
          <w:sz w:val="32"/>
          <w:szCs w:val="32"/>
        </w:rPr>
      </w:pPr>
      <w:r>
        <w:rPr>
          <w:rFonts w:ascii="仿宋_GB2312" w:eastAsia="仿宋_GB2312" w:hint="eastAsia"/>
          <w:sz w:val="32"/>
          <w:szCs w:val="32"/>
        </w:rPr>
        <w:t>（未报）</w:t>
      </w:r>
    </w:p>
    <w:p w:rsidR="00363FA2" w:rsidRDefault="00703682" w:rsidP="00363FA2">
      <w:pPr>
        <w:spacing w:line="560" w:lineRule="exact"/>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E40A42">
        <w:rPr>
          <w:rFonts w:ascii="黑体" w:eastAsia="黑体" w:hAnsi="宋体" w:hint="eastAsia"/>
          <w:color w:val="0D0D0D"/>
          <w:sz w:val="32"/>
          <w:szCs w:val="32"/>
        </w:rPr>
        <w:t>1</w:t>
      </w:r>
      <w:r w:rsidR="00FB2193">
        <w:rPr>
          <w:rFonts w:ascii="黑体" w:eastAsia="黑体" w:hAnsi="宋体" w:hint="eastAsia"/>
          <w:color w:val="0D0D0D"/>
          <w:sz w:val="32"/>
          <w:szCs w:val="32"/>
        </w:rPr>
        <w:t>2</w:t>
      </w:r>
      <w:r w:rsidRPr="00D96EDA">
        <w:rPr>
          <w:rFonts w:ascii="黑体" w:eastAsia="黑体" w:hAnsi="宋体" w:hint="eastAsia"/>
          <w:color w:val="0D0D0D"/>
          <w:sz w:val="32"/>
          <w:szCs w:val="32"/>
        </w:rPr>
        <w:t>月主要工作</w:t>
      </w:r>
      <w:bookmarkEnd w:id="192"/>
      <w:bookmarkEnd w:id="193"/>
    </w:p>
    <w:p w:rsidR="00363FA2" w:rsidRDefault="006961FC" w:rsidP="00363FA2">
      <w:pPr>
        <w:spacing w:line="560" w:lineRule="exact"/>
        <w:ind w:firstLineChars="200" w:firstLine="643"/>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FB2193" w:rsidRPr="00786A89" w:rsidRDefault="00FB2193" w:rsidP="00786A89">
      <w:pPr>
        <w:spacing w:line="540" w:lineRule="exact"/>
        <w:ind w:firstLineChars="221" w:firstLine="707"/>
        <w:rPr>
          <w:rFonts w:ascii="仿宋_GB2312" w:eastAsia="仿宋_GB2312" w:hAnsi="Calibri"/>
          <w:color w:val="0D0D0D" w:themeColor="text1" w:themeTint="F2"/>
          <w:sz w:val="32"/>
          <w:szCs w:val="32"/>
        </w:rPr>
      </w:pPr>
      <w:r w:rsidRPr="00786A89">
        <w:rPr>
          <w:rFonts w:ascii="仿宋_GB2312" w:eastAsia="仿宋_GB2312" w:hAnsi="Calibri" w:hint="eastAsia"/>
          <w:color w:val="0D0D0D" w:themeColor="text1" w:themeTint="F2"/>
          <w:sz w:val="32"/>
          <w:szCs w:val="32"/>
        </w:rPr>
        <w:t>1.联系启动房建工程钢筋、水泥招标文件编制及挂网工作。</w:t>
      </w:r>
    </w:p>
    <w:p w:rsidR="00FB2193" w:rsidRPr="00786A89" w:rsidRDefault="00FB2193" w:rsidP="00786A89">
      <w:pPr>
        <w:spacing w:line="540" w:lineRule="exact"/>
        <w:ind w:firstLineChars="221" w:firstLine="707"/>
        <w:rPr>
          <w:rFonts w:ascii="仿宋_GB2312" w:eastAsia="仿宋_GB2312" w:hAnsi="Calibri"/>
          <w:color w:val="0D0D0D" w:themeColor="text1" w:themeTint="F2"/>
          <w:sz w:val="32"/>
          <w:szCs w:val="32"/>
        </w:rPr>
      </w:pPr>
      <w:r w:rsidRPr="00786A89">
        <w:rPr>
          <w:rFonts w:ascii="仿宋_GB2312" w:eastAsia="仿宋_GB2312" w:hAnsi="Calibri" w:hint="eastAsia"/>
          <w:color w:val="0D0D0D" w:themeColor="text1" w:themeTint="F2"/>
          <w:sz w:val="32"/>
          <w:szCs w:val="32"/>
        </w:rPr>
        <w:lastRenderedPageBreak/>
        <w:t>2.督促北京公司一分部与中铁四局铺架2标签订弹性支撑块超设计数量损耗部分的合同。</w:t>
      </w:r>
    </w:p>
    <w:p w:rsidR="00FB2193" w:rsidRPr="00786A89" w:rsidRDefault="00FB2193" w:rsidP="00786A89">
      <w:pPr>
        <w:spacing w:line="540" w:lineRule="exact"/>
        <w:ind w:firstLineChars="221" w:firstLine="707"/>
        <w:rPr>
          <w:rFonts w:ascii="仿宋_GB2312" w:eastAsia="仿宋_GB2312" w:hAnsi="Calibri"/>
          <w:color w:val="0D0D0D" w:themeColor="text1" w:themeTint="F2"/>
          <w:sz w:val="32"/>
          <w:szCs w:val="32"/>
        </w:rPr>
      </w:pPr>
      <w:r w:rsidRPr="00786A89">
        <w:rPr>
          <w:rFonts w:ascii="仿宋_GB2312" w:eastAsia="仿宋_GB2312" w:hAnsi="Calibri" w:hint="eastAsia"/>
          <w:color w:val="0D0D0D" w:themeColor="text1" w:themeTint="F2"/>
          <w:sz w:val="32"/>
          <w:szCs w:val="32"/>
        </w:rPr>
        <w:t>3.月初在建设单位晋豫指挥部召开弹性支撑块供应协调会议。</w:t>
      </w:r>
    </w:p>
    <w:p w:rsidR="00244D7B" w:rsidRDefault="0037336F" w:rsidP="00CE466E">
      <w:pPr>
        <w:spacing w:line="520" w:lineRule="exact"/>
        <w:ind w:firstLineChars="203" w:firstLine="652"/>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FB2193" w:rsidRPr="00404B55" w:rsidRDefault="00FB2193" w:rsidP="00FB2193">
      <w:pPr>
        <w:spacing w:line="560" w:lineRule="exact"/>
        <w:ind w:firstLineChars="203" w:firstLine="650"/>
        <w:rPr>
          <w:rFonts w:ascii="仿宋_GB2312" w:eastAsia="仿宋_GB2312"/>
          <w:sz w:val="32"/>
          <w:szCs w:val="32"/>
        </w:rPr>
      </w:pPr>
      <w:r w:rsidRPr="00404B55">
        <w:rPr>
          <w:rFonts w:ascii="仿宋_GB2312" w:eastAsia="仿宋_GB2312" w:hint="eastAsia"/>
          <w:sz w:val="32"/>
          <w:szCs w:val="32"/>
        </w:rPr>
        <w:t>1</w:t>
      </w:r>
      <w:r w:rsidR="00DB419B">
        <w:rPr>
          <w:rFonts w:ascii="仿宋_GB2312" w:eastAsia="仿宋_GB2312" w:hint="eastAsia"/>
          <w:sz w:val="32"/>
          <w:szCs w:val="32"/>
        </w:rPr>
        <w:t>、</w:t>
      </w:r>
      <w:r w:rsidRPr="00404B55">
        <w:rPr>
          <w:rFonts w:ascii="仿宋_GB2312" w:eastAsia="仿宋_GB2312" w:hint="eastAsia"/>
          <w:sz w:val="32"/>
          <w:szCs w:val="32"/>
        </w:rPr>
        <w:t>物资部对一、二、三、六、七分部进行物资检查工作，关注各分部物资需用及供应的情况，及时收集项目主要材料到场情况，并对施工现场物资机械的冬季施工保护措施方面进行了检查，保证各项目物资采供工作顺利开展。</w:t>
      </w:r>
    </w:p>
    <w:p w:rsidR="00FB2193" w:rsidRPr="000B19BF" w:rsidRDefault="00FB2193" w:rsidP="00FB2193">
      <w:pPr>
        <w:spacing w:line="640" w:lineRule="exact"/>
        <w:jc w:val="left"/>
        <w:rPr>
          <w:rFonts w:ascii="仿宋_GB2312" w:eastAsia="仿宋_GB2312"/>
          <w:sz w:val="32"/>
          <w:szCs w:val="32"/>
        </w:rPr>
      </w:pPr>
      <w:r w:rsidRPr="000B19BF">
        <w:rPr>
          <w:rFonts w:ascii="仿宋_GB2312" w:eastAsia="仿宋_GB2312" w:hint="eastAsia"/>
          <w:sz w:val="32"/>
          <w:szCs w:val="32"/>
        </w:rPr>
        <w:t xml:space="preserve">    2</w:t>
      </w:r>
      <w:r w:rsidR="00DB419B">
        <w:rPr>
          <w:rFonts w:ascii="仿宋_GB2312" w:eastAsia="仿宋_GB2312" w:hint="eastAsia"/>
          <w:sz w:val="32"/>
          <w:szCs w:val="32"/>
        </w:rPr>
        <w:t>、</w:t>
      </w:r>
      <w:r w:rsidRPr="000B19BF">
        <w:rPr>
          <w:rFonts w:ascii="仿宋_GB2312" w:eastAsia="仿宋_GB2312" w:hint="eastAsia"/>
          <w:sz w:val="32"/>
          <w:szCs w:val="32"/>
        </w:rPr>
        <w:t>转发集团公司2018-50号《关于对集团公司外审物资问题整改的通知》、和《截止2018年12月所有限制交易供方名单》、2018-48号《关于对物资采购合规专项排查的二次通知》、2018-47号《关于进一步规范辅助材料电商采购、线下采购管理的通知》进一步规范物资采购过程</w:t>
      </w:r>
      <w:r>
        <w:rPr>
          <w:rFonts w:ascii="仿宋_GB2312" w:eastAsia="仿宋_GB2312" w:hint="eastAsia"/>
          <w:sz w:val="32"/>
          <w:szCs w:val="32"/>
        </w:rPr>
        <w:t>，</w:t>
      </w:r>
      <w:r w:rsidRPr="00585F55">
        <w:rPr>
          <w:rFonts w:ascii="仿宋_GB2312" w:eastAsia="仿宋_GB2312" w:hint="eastAsia"/>
          <w:sz w:val="32"/>
          <w:szCs w:val="32"/>
        </w:rPr>
        <w:t>切实</w:t>
      </w:r>
      <w:r>
        <w:rPr>
          <w:rFonts w:ascii="仿宋_GB2312" w:eastAsia="仿宋_GB2312" w:hint="eastAsia"/>
          <w:sz w:val="32"/>
          <w:szCs w:val="32"/>
        </w:rPr>
        <w:t>进行</w:t>
      </w:r>
      <w:r w:rsidRPr="00585F55">
        <w:rPr>
          <w:rFonts w:ascii="仿宋_GB2312" w:eastAsia="仿宋_GB2312" w:hint="eastAsia"/>
          <w:sz w:val="32"/>
          <w:szCs w:val="32"/>
        </w:rPr>
        <w:t>认真整改，</w:t>
      </w:r>
      <w:r>
        <w:rPr>
          <w:rFonts w:ascii="仿宋_GB2312" w:eastAsia="仿宋_GB2312" w:hint="eastAsia"/>
          <w:sz w:val="32"/>
          <w:szCs w:val="32"/>
        </w:rPr>
        <w:t>完善各项资料的整改闭合工作。</w:t>
      </w:r>
    </w:p>
    <w:p w:rsidR="00FB2193" w:rsidRPr="00404B55" w:rsidRDefault="00FB2193" w:rsidP="00FB2193">
      <w:pPr>
        <w:spacing w:line="560" w:lineRule="exact"/>
        <w:ind w:firstLineChars="203" w:firstLine="650"/>
        <w:rPr>
          <w:rFonts w:ascii="仿宋_GB2312" w:eastAsia="仿宋_GB2312"/>
          <w:bCs/>
          <w:sz w:val="32"/>
          <w:szCs w:val="32"/>
        </w:rPr>
      </w:pPr>
      <w:r w:rsidRPr="00404B55">
        <w:rPr>
          <w:rFonts w:ascii="仿宋_GB2312" w:eastAsia="仿宋_GB2312" w:hint="eastAsia"/>
          <w:sz w:val="32"/>
          <w:szCs w:val="32"/>
        </w:rPr>
        <w:t>3</w:t>
      </w:r>
      <w:r w:rsidR="00DB419B">
        <w:rPr>
          <w:rFonts w:ascii="仿宋_GB2312" w:eastAsia="仿宋_GB2312" w:hint="eastAsia"/>
          <w:sz w:val="32"/>
          <w:szCs w:val="32"/>
        </w:rPr>
        <w:t>、</w:t>
      </w:r>
      <w:r w:rsidRPr="00404B55">
        <w:rPr>
          <w:rFonts w:ascii="仿宋_GB2312" w:eastAsia="仿宋_GB2312" w:hint="eastAsia"/>
          <w:bCs/>
          <w:sz w:val="32"/>
          <w:szCs w:val="32"/>
        </w:rPr>
        <w:t>督促各项目部核对物资数据，做好周计划月计划的上报工作，务必做到数据准确、前后关联。</w:t>
      </w:r>
    </w:p>
    <w:p w:rsidR="00FB2193" w:rsidRPr="00404B55" w:rsidRDefault="00FB2193" w:rsidP="00FB2193">
      <w:pPr>
        <w:spacing w:line="560" w:lineRule="exact"/>
        <w:ind w:firstLineChars="200" w:firstLine="640"/>
        <w:rPr>
          <w:rFonts w:ascii="仿宋_GB2312" w:eastAsia="仿宋_GB2312"/>
          <w:bCs/>
          <w:sz w:val="32"/>
          <w:szCs w:val="32"/>
        </w:rPr>
      </w:pPr>
      <w:r w:rsidRPr="00404B55">
        <w:rPr>
          <w:rFonts w:ascii="仿宋_GB2312" w:eastAsia="仿宋_GB2312" w:hint="eastAsia"/>
          <w:bCs/>
          <w:sz w:val="32"/>
          <w:szCs w:val="32"/>
        </w:rPr>
        <w:t>4</w:t>
      </w:r>
      <w:r w:rsidR="00DB419B">
        <w:rPr>
          <w:rFonts w:ascii="仿宋_GB2312" w:eastAsia="仿宋_GB2312" w:hint="eastAsia"/>
          <w:bCs/>
          <w:sz w:val="32"/>
          <w:szCs w:val="32"/>
        </w:rPr>
        <w:t>、</w:t>
      </w:r>
      <w:r w:rsidRPr="00404B55">
        <w:rPr>
          <w:rFonts w:ascii="仿宋_GB2312" w:eastAsia="仿宋_GB2312" w:hint="eastAsia"/>
          <w:bCs/>
          <w:sz w:val="32"/>
          <w:szCs w:val="32"/>
        </w:rPr>
        <w:t>完成各类其他通知报表的编制上报工作。</w:t>
      </w:r>
    </w:p>
    <w:p w:rsidR="00FB2193" w:rsidRPr="00404B55" w:rsidRDefault="00FB2193" w:rsidP="00FB2193">
      <w:pPr>
        <w:spacing w:line="560" w:lineRule="exact"/>
        <w:ind w:firstLine="642"/>
        <w:rPr>
          <w:rFonts w:ascii="仿宋_GB2312" w:eastAsia="仿宋_GB2312"/>
          <w:bCs/>
          <w:sz w:val="32"/>
          <w:szCs w:val="32"/>
        </w:rPr>
      </w:pPr>
      <w:r w:rsidRPr="00404B55">
        <w:rPr>
          <w:rFonts w:ascii="仿宋_GB2312" w:eastAsia="仿宋_GB2312" w:hint="eastAsia"/>
          <w:bCs/>
          <w:sz w:val="32"/>
          <w:szCs w:val="32"/>
        </w:rPr>
        <w:t>5</w:t>
      </w:r>
      <w:r w:rsidR="00DB419B">
        <w:rPr>
          <w:rFonts w:ascii="仿宋_GB2312" w:eastAsia="仿宋_GB2312" w:hint="eastAsia"/>
          <w:bCs/>
          <w:sz w:val="32"/>
          <w:szCs w:val="32"/>
        </w:rPr>
        <w:t>、</w:t>
      </w:r>
      <w:r w:rsidRPr="00404B55">
        <w:rPr>
          <w:rFonts w:ascii="仿宋_GB2312" w:eastAsia="仿宋_GB2312" w:hint="eastAsia"/>
          <w:bCs/>
          <w:sz w:val="32"/>
          <w:szCs w:val="32"/>
        </w:rPr>
        <w:t>市住建委对京张二标3#拌合站查封并拆除</w:t>
      </w:r>
      <w:r>
        <w:rPr>
          <w:rFonts w:ascii="仿宋_GB2312" w:eastAsia="仿宋_GB2312" w:hint="eastAsia"/>
          <w:bCs/>
          <w:sz w:val="32"/>
          <w:szCs w:val="32"/>
        </w:rPr>
        <w:t>完毕</w:t>
      </w:r>
      <w:r w:rsidRPr="00404B55">
        <w:rPr>
          <w:rFonts w:ascii="仿宋_GB2312" w:eastAsia="仿宋_GB2312" w:hint="eastAsia"/>
          <w:bCs/>
          <w:sz w:val="32"/>
          <w:szCs w:val="32"/>
        </w:rPr>
        <w:t>。</w:t>
      </w:r>
    </w:p>
    <w:p w:rsidR="00FB2193" w:rsidRPr="00404B55" w:rsidRDefault="00FB2193" w:rsidP="00FB2193">
      <w:pPr>
        <w:spacing w:line="560" w:lineRule="exact"/>
        <w:ind w:firstLine="642"/>
        <w:rPr>
          <w:rFonts w:ascii="仿宋_GB2312" w:eastAsia="仿宋_GB2312"/>
          <w:bCs/>
          <w:sz w:val="32"/>
          <w:szCs w:val="32"/>
        </w:rPr>
      </w:pPr>
      <w:r w:rsidRPr="00404B55">
        <w:rPr>
          <w:rFonts w:ascii="仿宋_GB2312" w:eastAsia="仿宋_GB2312" w:hint="eastAsia"/>
          <w:bCs/>
          <w:sz w:val="32"/>
          <w:szCs w:val="32"/>
        </w:rPr>
        <w:t>6</w:t>
      </w:r>
      <w:r w:rsidR="00DB419B">
        <w:rPr>
          <w:rFonts w:ascii="仿宋_GB2312" w:eastAsia="仿宋_GB2312" w:hint="eastAsia"/>
          <w:bCs/>
          <w:sz w:val="32"/>
          <w:szCs w:val="32"/>
        </w:rPr>
        <w:t>、</w:t>
      </w:r>
      <w:r w:rsidRPr="00404B55">
        <w:rPr>
          <w:rFonts w:ascii="仿宋_GB2312" w:eastAsia="仿宋_GB2312" w:hint="eastAsia"/>
          <w:bCs/>
          <w:sz w:val="32"/>
          <w:szCs w:val="32"/>
        </w:rPr>
        <w:t>马祥春副局长、对京张二标现场进行检查，物资部陪同。</w:t>
      </w:r>
    </w:p>
    <w:p w:rsidR="006F50C7" w:rsidRDefault="00643E13" w:rsidP="00CE466E">
      <w:pPr>
        <w:snapToGrid w:val="0"/>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bookmarkStart w:id="194" w:name="_Toc478655981"/>
      <w:bookmarkStart w:id="195" w:name="_Toc481592197"/>
      <w:r w:rsidRPr="00FB2193">
        <w:rPr>
          <w:rFonts w:ascii="仿宋_GB2312" w:eastAsia="仿宋_GB2312" w:hAnsi="Calibri" w:hint="eastAsia"/>
          <w:color w:val="0D0D0D" w:themeColor="text1" w:themeTint="F2"/>
          <w:sz w:val="32"/>
          <w:szCs w:val="32"/>
        </w:rPr>
        <w:t>1、2018年11月27日落实一分部弹性支承块供应问题。</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lastRenderedPageBreak/>
        <w:t>2、2018年11月30日落实二分部钢材供应问题.</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3、2018年12月6日东南公司委托福州铁建质检中心抽检1标砂石料。</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4、2018年12月14日接受东南公司《关于12月份质量安全红线检查暨第二次信用评价综合性检查》</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5、2018年12月16日到中铁十二局借用弹性支承块防尘罩工作。</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6、2018年12月19日到中铁五局借用无渣轨道扣件工作。</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7、上报东南公司甲供、重要自购物资消耗报表。</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8、2018年12月25日局指物资、安质和试验室对分部节点工地进行验收。</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梅汕</w:t>
      </w:r>
      <w:r w:rsidRPr="004E2042">
        <w:rPr>
          <w:rFonts w:ascii="楷体_GB2312" w:eastAsia="楷体_GB2312" w:hint="eastAsia"/>
          <w:b/>
          <w:color w:val="0D0D0D" w:themeColor="text1" w:themeTint="F2"/>
          <w:sz w:val="32"/>
          <w:szCs w:val="32"/>
        </w:rPr>
        <w:t>指挥部</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1、</w:t>
      </w:r>
      <w:r w:rsidRPr="00095A6B">
        <w:rPr>
          <w:rFonts w:ascii="仿宋_GB2312" w:eastAsia="仿宋_GB2312" w:hAnsi="Calibri" w:hint="eastAsia"/>
          <w:color w:val="0D0D0D" w:themeColor="text1" w:themeTint="F2"/>
          <w:sz w:val="32"/>
          <w:szCs w:val="32"/>
        </w:rPr>
        <w:t>上报并在建指平台录入了潮汕站声屏障变更数量。</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2、</w:t>
      </w:r>
      <w:r w:rsidRPr="00095A6B">
        <w:rPr>
          <w:rFonts w:ascii="仿宋_GB2312" w:eastAsia="仿宋_GB2312" w:hAnsi="Calibri" w:hint="eastAsia"/>
          <w:color w:val="0D0D0D" w:themeColor="text1" w:themeTint="F2"/>
          <w:sz w:val="32"/>
          <w:szCs w:val="32"/>
        </w:rPr>
        <w:t>接受了建指物资部下半年的物资考核。</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3、</w:t>
      </w:r>
      <w:r w:rsidRPr="00095A6B">
        <w:rPr>
          <w:rFonts w:ascii="仿宋_GB2312" w:eastAsia="仿宋_GB2312" w:hAnsi="Calibri" w:hint="eastAsia"/>
          <w:color w:val="0D0D0D" w:themeColor="text1" w:themeTint="F2"/>
          <w:sz w:val="32"/>
          <w:szCs w:val="32"/>
        </w:rPr>
        <w:t>参加了建指召开的剩余甲供料的梳理。</w:t>
      </w:r>
    </w:p>
    <w:p w:rsidR="007B6D04" w:rsidRDefault="0083097A" w:rsidP="00CE466E">
      <w:pPr>
        <w:spacing w:line="540" w:lineRule="exact"/>
        <w:ind w:firstLineChars="221" w:firstLine="710"/>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095A6B" w:rsidRDefault="00095A6B" w:rsidP="00095A6B">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1、上报南港工程本季度甲供物资验工计价工作。</w:t>
      </w:r>
    </w:p>
    <w:p w:rsidR="00CE466E" w:rsidRPr="00095A6B" w:rsidRDefault="00095A6B" w:rsidP="00095A6B">
      <w:pPr>
        <w:spacing w:line="560" w:lineRule="exact"/>
        <w:ind w:firstLineChars="200" w:firstLine="640"/>
        <w:rPr>
          <w:rFonts w:ascii="楷体_GB2312" w:eastAsia="楷体_GB2312"/>
          <w:b/>
          <w:color w:val="0D0D0D" w:themeColor="text1" w:themeTint="F2"/>
          <w:sz w:val="32"/>
          <w:szCs w:val="32"/>
        </w:rPr>
      </w:pPr>
      <w:r>
        <w:rPr>
          <w:rFonts w:ascii="仿宋_GB2312" w:eastAsia="仿宋_GB2312" w:hint="eastAsia"/>
          <w:bCs/>
          <w:sz w:val="32"/>
          <w:szCs w:val="32"/>
        </w:rPr>
        <w:t>2、继续进行物资采购文件合规性专项排查活动。</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1、12月4日，参加厦门指挥部管段12月份生产会、安全例会、施组梳理会。</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2、12月6日，迎检东南公司综合检查。</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3、12月6日，钢筋、钢绞线再次流标；根据招投标要求，</w:t>
      </w:r>
      <w:r>
        <w:rPr>
          <w:rFonts w:ascii="仿宋_GB2312" w:eastAsia="仿宋_GB2312" w:hAnsi="Calibri" w:hint="eastAsia"/>
          <w:sz w:val="32"/>
          <w:szCs w:val="32"/>
        </w:rPr>
        <w:lastRenderedPageBreak/>
        <w:t>12月7日第四次鲁班网、六局采购网、采招网进行挂网。</w:t>
      </w:r>
    </w:p>
    <w:p w:rsidR="007C2418" w:rsidRPr="00384FF4"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4、12月9日，迎检南昌质监站四季度检查、原材抽检</w:t>
      </w:r>
      <w:r w:rsidRPr="008D7134">
        <w:rPr>
          <w:rFonts w:ascii="仿宋_GB2312" w:eastAsia="仿宋_GB2312" w:hAnsi="Calibri" w:hint="eastAsia"/>
          <w:sz w:val="32"/>
          <w:szCs w:val="32"/>
        </w:rPr>
        <w:t>。</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5、12月10日，整改回复东南公司检测水泥不合格的事宜。</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6、12月11日,迎检东南公司“精品工程 智能福厦”平推检查。</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7、12月13日，参加局检查组对福厦铁路施工的墩身外观质量控制研讨会。</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8、12月17日，迎检东南公司下半年信用评价和12月份质量红线检查。</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9、办理局供物资12月物资结算单。</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10、上报东南公司物资部物资台账、甲供物资进场周报。</w:t>
      </w:r>
    </w:p>
    <w:p w:rsidR="007C2418" w:rsidRPr="00731595"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11、组织协调粉煤灰供应事宜。</w:t>
      </w:r>
    </w:p>
    <w:p w:rsidR="007C2418" w:rsidRPr="00526301" w:rsidRDefault="007C2418" w:rsidP="007C2418">
      <w:pPr>
        <w:spacing w:line="560" w:lineRule="exact"/>
        <w:ind w:firstLineChars="221" w:firstLine="707"/>
        <w:rPr>
          <w:rFonts w:ascii="仿宋_GB2312" w:eastAsia="仿宋_GB2312" w:hAnsi="Calibri"/>
          <w:sz w:val="32"/>
          <w:szCs w:val="32"/>
        </w:rPr>
      </w:pPr>
      <w:r w:rsidRPr="00526301">
        <w:rPr>
          <w:rFonts w:ascii="仿宋_GB2312" w:eastAsia="仿宋_GB2312" w:hAnsi="Calibri" w:hint="eastAsia"/>
          <w:sz w:val="32"/>
          <w:szCs w:val="32"/>
        </w:rPr>
        <w:t>1</w:t>
      </w:r>
      <w:r>
        <w:rPr>
          <w:rFonts w:ascii="仿宋_GB2312" w:eastAsia="仿宋_GB2312" w:hAnsi="Calibri" w:hint="eastAsia"/>
          <w:sz w:val="32"/>
          <w:szCs w:val="32"/>
        </w:rPr>
        <w:t>2、</w:t>
      </w:r>
      <w:r w:rsidRPr="00526301">
        <w:rPr>
          <w:rFonts w:ascii="仿宋_GB2312" w:eastAsia="仿宋_GB2312" w:hAnsi="Calibri" w:hint="eastAsia"/>
          <w:sz w:val="32"/>
          <w:szCs w:val="32"/>
        </w:rPr>
        <w:t>对拌合站、钢筋加工场进行日常指导检查。</w:t>
      </w:r>
    </w:p>
    <w:p w:rsidR="000C1C34" w:rsidRDefault="000C1C34" w:rsidP="00CE466E">
      <w:pPr>
        <w:spacing w:line="560" w:lineRule="exact"/>
        <w:ind w:firstLineChars="200" w:firstLine="643"/>
        <w:rPr>
          <w:rFonts w:ascii="楷体_GB2312" w:eastAsia="楷体_GB2312"/>
          <w:b/>
          <w:color w:val="0D0D0D" w:themeColor="text1" w:themeTint="F2"/>
          <w:sz w:val="32"/>
          <w:szCs w:val="32"/>
        </w:rPr>
      </w:pPr>
      <w:r w:rsidRPr="00013886">
        <w:rPr>
          <w:rFonts w:ascii="楷体_GB2312" w:eastAsia="楷体_GB2312" w:hint="eastAsia"/>
          <w:b/>
          <w:color w:val="0D0D0D" w:themeColor="text1" w:themeTint="F2"/>
          <w:sz w:val="32"/>
          <w:szCs w:val="32"/>
        </w:rPr>
        <w:t>（</w:t>
      </w:r>
      <w:r w:rsidR="00143DAB" w:rsidRPr="00013886">
        <w:rPr>
          <w:rFonts w:ascii="楷体_GB2312" w:eastAsia="楷体_GB2312" w:hint="eastAsia"/>
          <w:b/>
          <w:color w:val="0D0D0D" w:themeColor="text1" w:themeTint="F2"/>
          <w:sz w:val="32"/>
          <w:szCs w:val="32"/>
        </w:rPr>
        <w:t>七</w:t>
      </w:r>
      <w:r w:rsidRPr="00013886">
        <w:rPr>
          <w:rFonts w:ascii="楷体_GB2312" w:eastAsia="楷体_GB2312" w:hint="eastAsia"/>
          <w:b/>
          <w:color w:val="0D0D0D" w:themeColor="text1" w:themeTint="F2"/>
          <w:sz w:val="32"/>
          <w:szCs w:val="32"/>
        </w:rPr>
        <w:t>）丰台站指挥部</w:t>
      </w:r>
    </w:p>
    <w:p w:rsidR="00FB2193" w:rsidRPr="007C2418" w:rsidRDefault="00FB2193" w:rsidP="007C2418">
      <w:pPr>
        <w:spacing w:line="560" w:lineRule="exact"/>
        <w:ind w:firstLineChars="203" w:firstLine="650"/>
        <w:rPr>
          <w:rFonts w:ascii="仿宋_GB2312" w:eastAsia="仿宋_GB2312"/>
          <w:sz w:val="32"/>
          <w:szCs w:val="32"/>
        </w:rPr>
      </w:pPr>
      <w:r w:rsidRPr="007C2418">
        <w:rPr>
          <w:rFonts w:ascii="仿宋_GB2312" w:eastAsia="仿宋_GB2312" w:hint="eastAsia"/>
          <w:sz w:val="32"/>
          <w:szCs w:val="32"/>
        </w:rPr>
        <w:t>1、物机部组织对各分部，封锁施工，进行点前物资准确情况，进行检查，并参与盯控；</w:t>
      </w:r>
    </w:p>
    <w:p w:rsidR="00FB2193" w:rsidRPr="007C2418" w:rsidRDefault="00FB2193" w:rsidP="007C2418">
      <w:pPr>
        <w:spacing w:line="560" w:lineRule="exact"/>
        <w:ind w:firstLineChars="203" w:firstLine="650"/>
        <w:rPr>
          <w:rFonts w:ascii="仿宋_GB2312" w:eastAsia="仿宋_GB2312"/>
          <w:sz w:val="32"/>
          <w:szCs w:val="32"/>
        </w:rPr>
      </w:pPr>
      <w:r w:rsidRPr="007C2418">
        <w:rPr>
          <w:rFonts w:ascii="仿宋_GB2312" w:eastAsia="仿宋_GB2312" w:hint="eastAsia"/>
          <w:sz w:val="32"/>
          <w:szCs w:val="32"/>
        </w:rPr>
        <w:t>2、上报丰台站项目部管理部（甲方）丰台站线上料，信号，电力,接触网部管计划及建管计划；</w:t>
      </w:r>
    </w:p>
    <w:p w:rsidR="00FB2193" w:rsidRPr="007C2418" w:rsidRDefault="00FB2193" w:rsidP="007C2418">
      <w:pPr>
        <w:spacing w:line="560" w:lineRule="exact"/>
        <w:ind w:firstLineChars="203" w:firstLine="650"/>
        <w:rPr>
          <w:rFonts w:ascii="仿宋_GB2312" w:eastAsia="仿宋_GB2312"/>
          <w:sz w:val="32"/>
          <w:szCs w:val="32"/>
        </w:rPr>
      </w:pPr>
      <w:r w:rsidRPr="007C2418">
        <w:rPr>
          <w:rFonts w:ascii="仿宋_GB2312" w:eastAsia="仿宋_GB2312" w:hint="eastAsia"/>
          <w:sz w:val="32"/>
          <w:szCs w:val="32"/>
        </w:rPr>
        <w:t>3、陪同甲方、监理对现场钢筋加工场、临近营业线施工进行检查，将检查存在问题，进行整改，并完成回复。</w:t>
      </w:r>
    </w:p>
    <w:p w:rsidR="00FB2193" w:rsidRPr="007C2418" w:rsidRDefault="00FB2193" w:rsidP="007C2418">
      <w:pPr>
        <w:spacing w:line="560" w:lineRule="exact"/>
        <w:ind w:firstLineChars="203" w:firstLine="650"/>
        <w:rPr>
          <w:rFonts w:ascii="仿宋_GB2312" w:eastAsia="仿宋_GB2312"/>
          <w:sz w:val="32"/>
          <w:szCs w:val="32"/>
        </w:rPr>
      </w:pPr>
      <w:r w:rsidRPr="007C2418">
        <w:rPr>
          <w:rFonts w:ascii="仿宋_GB2312" w:eastAsia="仿宋_GB2312" w:hint="eastAsia"/>
          <w:sz w:val="32"/>
          <w:szCs w:val="32"/>
        </w:rPr>
        <w:t>4、丰台站改项目部组织进行对</w:t>
      </w:r>
      <w:r w:rsidRPr="007C2418">
        <w:rPr>
          <w:rFonts w:ascii="仿宋_GB2312" w:eastAsia="仿宋_GB2312"/>
          <w:sz w:val="32"/>
          <w:szCs w:val="32"/>
        </w:rPr>
        <w:t>京铁</w:t>
      </w:r>
      <w:r w:rsidRPr="007C2418">
        <w:rPr>
          <w:rFonts w:ascii="仿宋_GB2312" w:eastAsia="仿宋_GB2312" w:hint="eastAsia"/>
          <w:sz w:val="32"/>
          <w:szCs w:val="32"/>
        </w:rPr>
        <w:t>建〔2013〕154</w:t>
      </w:r>
      <w:r w:rsidRPr="007C2418">
        <w:rPr>
          <w:rFonts w:ascii="仿宋_GB2312" w:eastAsia="仿宋_GB2312"/>
          <w:sz w:val="32"/>
          <w:szCs w:val="32"/>
        </w:rPr>
        <w:t>号</w:t>
      </w:r>
    </w:p>
    <w:p w:rsidR="00FB2193" w:rsidRPr="007C2418" w:rsidRDefault="00FB2193" w:rsidP="007C2418">
      <w:pPr>
        <w:spacing w:line="560" w:lineRule="exact"/>
        <w:ind w:firstLineChars="203" w:firstLine="650"/>
        <w:rPr>
          <w:rFonts w:ascii="仿宋_GB2312" w:eastAsia="仿宋_GB2312"/>
          <w:sz w:val="32"/>
          <w:szCs w:val="32"/>
        </w:rPr>
      </w:pPr>
      <w:r w:rsidRPr="007C2418">
        <w:rPr>
          <w:rFonts w:ascii="仿宋_GB2312" w:eastAsia="仿宋_GB2312" w:hint="eastAsia"/>
          <w:sz w:val="32"/>
          <w:szCs w:val="32"/>
        </w:rPr>
        <w:t>关于印发《北京铁路局建设工程大型施工机械设备安全管理</w:t>
      </w:r>
      <w:r w:rsidRPr="007C2418">
        <w:rPr>
          <w:rFonts w:ascii="仿宋_GB2312" w:eastAsia="仿宋_GB2312" w:hint="eastAsia"/>
          <w:sz w:val="32"/>
          <w:szCs w:val="32"/>
        </w:rPr>
        <w:lastRenderedPageBreak/>
        <w:t>办法》进行了严格的学习，各分部并做了学习记录，影像资料及考试。</w:t>
      </w:r>
    </w:p>
    <w:p w:rsidR="000545B7" w:rsidRPr="00506DD8" w:rsidRDefault="00506DD8" w:rsidP="00CE466E">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94"/>
      <w:bookmarkEnd w:id="195"/>
    </w:p>
    <w:p w:rsidR="006F50C7" w:rsidRDefault="00AB3AEC" w:rsidP="00A1464F">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FB2193" w:rsidRDefault="00FB2193" w:rsidP="00FB2193">
      <w:pPr>
        <w:ind w:firstLine="630"/>
        <w:outlineLvl w:val="0"/>
        <w:rPr>
          <w:rFonts w:ascii="仿宋_GB2312" w:eastAsia="仿宋_GB2312"/>
          <w:sz w:val="32"/>
          <w:szCs w:val="32"/>
        </w:rPr>
      </w:pPr>
      <w:bookmarkStart w:id="196" w:name="_Toc533842882"/>
      <w:r>
        <w:rPr>
          <w:rFonts w:ascii="仿宋_GB2312" w:eastAsia="仿宋_GB2312" w:hint="eastAsia"/>
          <w:sz w:val="32"/>
          <w:szCs w:val="32"/>
        </w:rPr>
        <w:t>1</w:t>
      </w:r>
      <w:r w:rsidR="007C2418">
        <w:rPr>
          <w:rFonts w:ascii="仿宋_GB2312" w:eastAsia="仿宋_GB2312" w:hint="eastAsia"/>
          <w:sz w:val="32"/>
          <w:szCs w:val="32"/>
        </w:rPr>
        <w:t>、</w:t>
      </w:r>
      <w:r>
        <w:rPr>
          <w:rFonts w:ascii="仿宋_GB2312" w:eastAsia="仿宋_GB2312" w:hint="eastAsia"/>
          <w:sz w:val="32"/>
          <w:szCs w:val="32"/>
        </w:rPr>
        <w:t>房建项目钢筋、水泥开标、定标、合同签订工作。</w:t>
      </w:r>
      <w:bookmarkEnd w:id="196"/>
    </w:p>
    <w:p w:rsidR="00FB2193" w:rsidRDefault="00FB2193" w:rsidP="00FB2193">
      <w:pPr>
        <w:spacing w:line="540" w:lineRule="exact"/>
        <w:ind w:firstLineChars="200" w:firstLine="640"/>
        <w:rPr>
          <w:rFonts w:ascii="仿宋_GB2312" w:eastAsia="仿宋_GB2312"/>
          <w:sz w:val="32"/>
          <w:szCs w:val="32"/>
        </w:rPr>
      </w:pPr>
      <w:r>
        <w:rPr>
          <w:rFonts w:ascii="仿宋_GB2312" w:eastAsia="仿宋_GB2312" w:hint="eastAsia"/>
          <w:sz w:val="32"/>
          <w:szCs w:val="32"/>
        </w:rPr>
        <w:t>2</w:t>
      </w:r>
      <w:r w:rsidR="007C2418">
        <w:rPr>
          <w:rFonts w:ascii="仿宋_GB2312" w:eastAsia="仿宋_GB2312" w:hint="eastAsia"/>
          <w:sz w:val="32"/>
          <w:szCs w:val="32"/>
        </w:rPr>
        <w:t>、</w:t>
      </w:r>
      <w:r>
        <w:rPr>
          <w:rFonts w:ascii="仿宋_GB2312" w:eastAsia="仿宋_GB2312" w:hint="eastAsia"/>
          <w:sz w:val="32"/>
          <w:szCs w:val="32"/>
        </w:rPr>
        <w:t>开始房建工程主材供应工作。</w:t>
      </w:r>
    </w:p>
    <w:p w:rsidR="00FB2193" w:rsidRDefault="00FB2193" w:rsidP="00FB2193">
      <w:pPr>
        <w:spacing w:line="540" w:lineRule="exact"/>
        <w:ind w:firstLineChars="200" w:firstLine="640"/>
        <w:rPr>
          <w:rFonts w:ascii="仿宋_GB2312" w:eastAsia="仿宋_GB2312"/>
          <w:sz w:val="32"/>
          <w:szCs w:val="32"/>
        </w:rPr>
      </w:pPr>
      <w:r>
        <w:rPr>
          <w:rFonts w:ascii="仿宋_GB2312" w:eastAsia="仿宋_GB2312" w:hint="eastAsia"/>
          <w:sz w:val="32"/>
          <w:szCs w:val="32"/>
        </w:rPr>
        <w:t>3</w:t>
      </w:r>
      <w:r w:rsidR="007C2418">
        <w:rPr>
          <w:rFonts w:ascii="仿宋_GB2312" w:eastAsia="仿宋_GB2312" w:hint="eastAsia"/>
          <w:sz w:val="32"/>
          <w:szCs w:val="32"/>
        </w:rPr>
        <w:t>、</w:t>
      </w:r>
      <w:r>
        <w:rPr>
          <w:rFonts w:ascii="仿宋_GB2312" w:eastAsia="仿宋_GB2312" w:hint="eastAsia"/>
          <w:sz w:val="32"/>
          <w:szCs w:val="32"/>
        </w:rPr>
        <w:t>督促分布做好扣配件清点及补缺。</w:t>
      </w:r>
    </w:p>
    <w:p w:rsidR="004F3027" w:rsidRDefault="00A90354" w:rsidP="00CE466E">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1、督促各项目部提报计划组织施工所需物资供应到位。</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 xml:space="preserve">2、组织分部物资人员对集团公司、京张公司文件进行深入学习。 </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3、督促各分部上报物资供应动态日报。</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4、结合京张公司建精品工程、智慧高铁的会议精神，联合各部门从各方面完善现场及内业。</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5、与物贸公司加强沟通，根据现场施工进度对主要自购物资进行适时调整，保证现场供应。</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6、督促各分部对物资检查自检发现的问题进行整改。</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7、对钢筋、水泥等原材进行结算。</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8、催促各分部提报周计划、月计划等报表。</w:t>
      </w:r>
    </w:p>
    <w:p w:rsidR="007E4469" w:rsidRDefault="004E2042" w:rsidP="00E67B63">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1、做好主要物资的供应工作。</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2、做好无渣轨道铺设准备材料工作。</w:t>
      </w:r>
    </w:p>
    <w:p w:rsidR="0083097A" w:rsidRPr="00B16ADD" w:rsidRDefault="0083097A" w:rsidP="00B16ADD">
      <w:pPr>
        <w:pStyle w:val="12"/>
        <w:spacing w:line="560" w:lineRule="exact"/>
        <w:ind w:firstLineChars="200" w:firstLine="643"/>
        <w:rPr>
          <w:rFonts w:ascii="楷体_GB2312" w:eastAsia="楷体_GB2312"/>
          <w:b/>
          <w:color w:val="0D0D0D" w:themeColor="text1" w:themeTint="F2"/>
          <w:sz w:val="32"/>
          <w:szCs w:val="32"/>
        </w:rPr>
      </w:pPr>
      <w:r w:rsidRPr="00B16ADD">
        <w:rPr>
          <w:rFonts w:ascii="楷体_GB2312" w:eastAsia="楷体_GB2312" w:hint="eastAsia"/>
          <w:b/>
          <w:color w:val="0D0D0D" w:themeColor="text1" w:themeTint="F2"/>
          <w:sz w:val="32"/>
          <w:szCs w:val="32"/>
        </w:rPr>
        <w:t>（四）梅汕指挥部</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sidRPr="00095A6B">
        <w:rPr>
          <w:rFonts w:ascii="仿宋_GB2312" w:eastAsia="仿宋_GB2312" w:hAnsi="Calibri" w:hint="eastAsia"/>
          <w:color w:val="0D0D0D" w:themeColor="text1" w:themeTint="F2"/>
          <w:sz w:val="32"/>
          <w:szCs w:val="32"/>
        </w:rPr>
        <w:lastRenderedPageBreak/>
        <w:t>1、 督促分部把剩余甲供料及时进场。</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sidRPr="00095A6B">
        <w:rPr>
          <w:rFonts w:ascii="仿宋_GB2312" w:eastAsia="仿宋_GB2312" w:hAnsi="Calibri" w:hint="eastAsia"/>
          <w:color w:val="0D0D0D" w:themeColor="text1" w:themeTint="F2"/>
          <w:sz w:val="32"/>
          <w:szCs w:val="32"/>
        </w:rPr>
        <w:t>2、督促分部对主材及时储备，保证过节期间的生产需求。</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095A6B" w:rsidRDefault="00095A6B" w:rsidP="00095A6B">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1、督促各分部做好甲供物资竣工资料的归档工作。</w:t>
      </w:r>
    </w:p>
    <w:p w:rsidR="00095A6B" w:rsidRDefault="00095A6B" w:rsidP="00095A6B">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2、与津滨紧密联系，确保延伸线工程甲供物资末次验工顺利进行。</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1、12月6日，钢材、钢绞线重要自购物资北京开标。</w:t>
      </w:r>
    </w:p>
    <w:p w:rsidR="007C2418" w:rsidRPr="002B6A99"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Pr="002B6A99">
        <w:rPr>
          <w:rFonts w:ascii="仿宋_GB2312" w:eastAsia="仿宋_GB2312" w:hAnsi="Calibri" w:hint="eastAsia"/>
          <w:sz w:val="32"/>
          <w:szCs w:val="32"/>
        </w:rPr>
        <w:t>盯控原材料进场验收工作，发现原材料日常检验不合格，必须立即清退出场。</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Pr="002B6A99">
        <w:rPr>
          <w:rFonts w:ascii="仿宋_GB2312" w:eastAsia="仿宋_GB2312" w:hAnsi="Calibri" w:hint="eastAsia"/>
          <w:sz w:val="32"/>
          <w:szCs w:val="32"/>
        </w:rPr>
        <w:t>组织</w:t>
      </w:r>
      <w:r>
        <w:rPr>
          <w:rFonts w:ascii="仿宋_GB2312" w:eastAsia="仿宋_GB2312" w:hAnsi="Calibri" w:hint="eastAsia"/>
          <w:sz w:val="32"/>
          <w:szCs w:val="32"/>
        </w:rPr>
        <w:t>施工</w:t>
      </w:r>
      <w:r w:rsidRPr="002B6A99">
        <w:rPr>
          <w:rFonts w:ascii="仿宋_GB2312" w:eastAsia="仿宋_GB2312" w:hAnsi="Calibri" w:hint="eastAsia"/>
          <w:sz w:val="32"/>
          <w:szCs w:val="32"/>
        </w:rPr>
        <w:t>现场物资</w:t>
      </w:r>
      <w:r>
        <w:rPr>
          <w:rFonts w:ascii="仿宋_GB2312" w:eastAsia="仿宋_GB2312" w:hAnsi="Calibri" w:hint="eastAsia"/>
          <w:sz w:val="32"/>
          <w:szCs w:val="32"/>
        </w:rPr>
        <w:t>（粉煤灰）</w:t>
      </w:r>
      <w:r w:rsidRPr="002B6A99">
        <w:rPr>
          <w:rFonts w:ascii="仿宋_GB2312" w:eastAsia="仿宋_GB2312" w:hAnsi="Calibri" w:hint="eastAsia"/>
          <w:sz w:val="32"/>
          <w:szCs w:val="32"/>
        </w:rPr>
        <w:t>供应工作，确保现场生产顺利。</w:t>
      </w:r>
    </w:p>
    <w:p w:rsidR="007C2418" w:rsidRPr="002B6A99"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4、每周五上报业主重要物资、甲供物资进场台账。</w:t>
      </w:r>
    </w:p>
    <w:p w:rsidR="00013886" w:rsidRDefault="000C1C34" w:rsidP="0007787F">
      <w:pPr>
        <w:pStyle w:val="12"/>
        <w:spacing w:line="560" w:lineRule="exact"/>
        <w:ind w:firstLineChars="200" w:firstLine="643"/>
        <w:rPr>
          <w:rFonts w:ascii="仿宋_GB2312" w:eastAsia="仿宋_GB2312"/>
          <w:sz w:val="32"/>
          <w:szCs w:val="32"/>
        </w:rPr>
      </w:pPr>
      <w:r w:rsidRPr="004E2042">
        <w:rPr>
          <w:rFonts w:ascii="楷体_GB2312" w:eastAsia="楷体_GB2312" w:hint="eastAsia"/>
          <w:b/>
          <w:color w:val="0D0D0D" w:themeColor="text1" w:themeTint="F2"/>
          <w:sz w:val="32"/>
          <w:szCs w:val="32"/>
        </w:rPr>
        <w:t>（</w:t>
      </w:r>
      <w:r w:rsidR="00143DAB">
        <w:rPr>
          <w:rFonts w:ascii="楷体_GB2312" w:eastAsia="楷体_GB2312" w:hint="eastAsia"/>
          <w:b/>
          <w:color w:val="0D0D0D" w:themeColor="text1" w:themeTint="F2"/>
          <w:sz w:val="32"/>
          <w:szCs w:val="32"/>
        </w:rPr>
        <w:t>七</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FB2193" w:rsidRPr="000F5E1A" w:rsidRDefault="00FB2193" w:rsidP="000F5E1A">
      <w:pPr>
        <w:spacing w:line="560" w:lineRule="exact"/>
        <w:ind w:firstLineChars="203" w:firstLine="650"/>
        <w:rPr>
          <w:rFonts w:ascii="仿宋_GB2312" w:eastAsia="仿宋_GB2312"/>
          <w:sz w:val="32"/>
          <w:szCs w:val="32"/>
        </w:rPr>
      </w:pPr>
      <w:r w:rsidRPr="000F5E1A">
        <w:rPr>
          <w:rFonts w:ascii="仿宋_GB2312" w:eastAsia="仿宋_GB2312" w:hint="eastAsia"/>
          <w:sz w:val="32"/>
          <w:szCs w:val="32"/>
        </w:rPr>
        <w:t>1、督促各项目部提报计划组织施工所需物资供应到位。</w:t>
      </w:r>
    </w:p>
    <w:p w:rsidR="00FB2193" w:rsidRPr="000F5E1A" w:rsidRDefault="00FB2193" w:rsidP="000F5E1A">
      <w:pPr>
        <w:spacing w:line="560" w:lineRule="exact"/>
        <w:ind w:firstLineChars="203" w:firstLine="650"/>
        <w:rPr>
          <w:rFonts w:ascii="仿宋_GB2312" w:eastAsia="仿宋_GB2312"/>
          <w:sz w:val="32"/>
          <w:szCs w:val="32"/>
        </w:rPr>
      </w:pPr>
      <w:r w:rsidRPr="000F5E1A">
        <w:rPr>
          <w:rFonts w:ascii="仿宋_GB2312" w:eastAsia="仿宋_GB2312" w:hint="eastAsia"/>
          <w:sz w:val="32"/>
          <w:szCs w:val="32"/>
        </w:rPr>
        <w:t>2、督促各分部上报物资供应动态日报。</w:t>
      </w:r>
    </w:p>
    <w:p w:rsidR="00FB2193" w:rsidRPr="000F5E1A" w:rsidRDefault="00FB2193" w:rsidP="000F5E1A">
      <w:pPr>
        <w:spacing w:line="560" w:lineRule="exact"/>
        <w:ind w:firstLineChars="203" w:firstLine="650"/>
        <w:rPr>
          <w:rFonts w:ascii="仿宋_GB2312" w:eastAsia="仿宋_GB2312"/>
          <w:sz w:val="32"/>
          <w:szCs w:val="32"/>
        </w:rPr>
      </w:pPr>
      <w:r w:rsidRPr="000F5E1A">
        <w:rPr>
          <w:rFonts w:ascii="仿宋_GB2312" w:eastAsia="仿宋_GB2312" w:hint="eastAsia"/>
          <w:sz w:val="32"/>
          <w:szCs w:val="32"/>
        </w:rPr>
        <w:t>3、与物贸公司加强沟通，根据现场施工进度对主要自购物资进行适时调整，保证现场供应。</w:t>
      </w:r>
    </w:p>
    <w:p w:rsidR="00CE466E" w:rsidRPr="00FB2193" w:rsidRDefault="00CE466E" w:rsidP="00CE466E">
      <w:pPr>
        <w:spacing w:line="560" w:lineRule="exact"/>
        <w:ind w:firstLineChars="203" w:firstLine="650"/>
        <w:rPr>
          <w:rFonts w:ascii="仿宋_GB2312" w:eastAsia="仿宋_GB2312"/>
          <w:sz w:val="32"/>
          <w:szCs w:val="32"/>
        </w:rPr>
        <w:sectPr w:rsidR="00CE466E" w:rsidRPr="00FB2193" w:rsidSect="00AE3E9D">
          <w:pgSz w:w="11906" w:h="16838" w:code="9"/>
          <w:pgMar w:top="2098" w:right="1474" w:bottom="1928" w:left="1588" w:header="1134" w:footer="1418" w:gutter="0"/>
          <w:cols w:space="720"/>
          <w:docGrid w:linePitch="420" w:charSpace="3031"/>
        </w:sectPr>
      </w:pPr>
    </w:p>
    <w:tbl>
      <w:tblPr>
        <w:tblW w:w="14290" w:type="dxa"/>
        <w:jc w:val="center"/>
        <w:tblInd w:w="93" w:type="dxa"/>
        <w:tblLook w:val="04A0"/>
      </w:tblPr>
      <w:tblGrid>
        <w:gridCol w:w="700"/>
        <w:gridCol w:w="1854"/>
        <w:gridCol w:w="865"/>
        <w:gridCol w:w="1020"/>
        <w:gridCol w:w="1020"/>
        <w:gridCol w:w="1049"/>
        <w:gridCol w:w="1275"/>
        <w:gridCol w:w="1336"/>
        <w:gridCol w:w="1676"/>
        <w:gridCol w:w="1676"/>
        <w:gridCol w:w="841"/>
        <w:gridCol w:w="948"/>
        <w:gridCol w:w="30"/>
      </w:tblGrid>
      <w:tr w:rsidR="001F375F" w:rsidRPr="001C3607" w:rsidTr="008658B5">
        <w:trPr>
          <w:trHeight w:val="600"/>
          <w:jc w:val="center"/>
        </w:trPr>
        <w:tc>
          <w:tcPr>
            <w:tcW w:w="14290" w:type="dxa"/>
            <w:gridSpan w:val="13"/>
            <w:tcBorders>
              <w:top w:val="nil"/>
              <w:left w:val="nil"/>
              <w:bottom w:val="single" w:sz="4" w:space="0" w:color="auto"/>
              <w:right w:val="nil"/>
            </w:tcBorders>
            <w:shd w:val="clear" w:color="auto" w:fill="auto"/>
            <w:noWrap/>
            <w:vAlign w:val="center"/>
            <w:hideMark/>
          </w:tcPr>
          <w:p w:rsidR="001F375F" w:rsidRPr="001C3607" w:rsidRDefault="001F375F" w:rsidP="004202DA">
            <w:pPr>
              <w:pStyle w:val="1"/>
              <w:spacing w:line="600" w:lineRule="exact"/>
              <w:ind w:leftChars="-4" w:left="-11" w:firstLineChars="1" w:firstLine="5"/>
              <w:jc w:val="center"/>
              <w:rPr>
                <w:sz w:val="40"/>
                <w:szCs w:val="40"/>
              </w:rPr>
            </w:pPr>
            <w:r w:rsidRPr="001C3607">
              <w:rPr>
                <w:rFonts w:hint="eastAsia"/>
                <w:color w:val="0D0D0D"/>
              </w:rPr>
              <w:lastRenderedPageBreak/>
              <w:t xml:space="preserve">  </w:t>
            </w:r>
            <w:bookmarkStart w:id="197" w:name="_Toc533842883"/>
            <w:r w:rsidR="00EF546B">
              <w:rPr>
                <w:rFonts w:hint="eastAsia"/>
                <w:color w:val="0D0D0D"/>
              </w:rPr>
              <w:t>鲁班网</w:t>
            </w:r>
            <w:r w:rsidR="00872E61">
              <w:rPr>
                <w:rFonts w:hint="eastAsia"/>
                <w:color w:val="0D0D0D"/>
              </w:rPr>
              <w:t>计划</w:t>
            </w:r>
            <w:r w:rsidR="00EF546B">
              <w:rPr>
                <w:rFonts w:hint="eastAsia"/>
                <w:color w:val="0D0D0D"/>
              </w:rPr>
              <w:t>应用通报</w:t>
            </w:r>
            <w:bookmarkEnd w:id="197"/>
          </w:p>
          <w:p w:rsidR="001F375F" w:rsidRPr="00AE3E9D" w:rsidRDefault="008324C6" w:rsidP="00083485">
            <w:pPr>
              <w:widowControl/>
              <w:jc w:val="center"/>
              <w:rPr>
                <w:rFonts w:ascii="宋体" w:hAnsi="宋体" w:cs="宋体"/>
                <w:bCs/>
                <w:snapToGrid/>
                <w:sz w:val="32"/>
                <w:szCs w:val="32"/>
              </w:rPr>
            </w:pPr>
            <w:r>
              <w:rPr>
                <w:rFonts w:ascii="宋体" w:hAnsi="宋体" w:cs="宋体" w:hint="eastAsia"/>
                <w:bCs/>
                <w:snapToGrid/>
                <w:sz w:val="32"/>
                <w:szCs w:val="32"/>
              </w:rPr>
              <w:t>1</w:t>
            </w:r>
            <w:r w:rsidR="00083485">
              <w:rPr>
                <w:rFonts w:ascii="宋体" w:hAnsi="宋体" w:cs="宋体" w:hint="eastAsia"/>
                <w:bCs/>
                <w:snapToGrid/>
                <w:sz w:val="32"/>
                <w:szCs w:val="32"/>
              </w:rPr>
              <w:t>2</w:t>
            </w:r>
            <w:r w:rsidR="001F375F" w:rsidRPr="00AE3E9D">
              <w:rPr>
                <w:rFonts w:ascii="宋体" w:hAnsi="宋体" w:cs="宋体" w:hint="eastAsia"/>
                <w:bCs/>
                <w:snapToGrid/>
                <w:sz w:val="32"/>
                <w:szCs w:val="32"/>
              </w:rPr>
              <w:t>月</w:t>
            </w:r>
            <w:r w:rsidR="002706C5">
              <w:rPr>
                <w:rFonts w:ascii="宋体" w:hAnsi="宋体" w:cs="宋体" w:hint="eastAsia"/>
                <w:bCs/>
                <w:snapToGrid/>
                <w:sz w:val="32"/>
                <w:szCs w:val="32"/>
              </w:rPr>
              <w:t>份</w:t>
            </w:r>
            <w:r w:rsidR="001F375F" w:rsidRPr="00AE3E9D">
              <w:rPr>
                <w:rFonts w:ascii="宋体" w:hAnsi="宋体" w:cs="宋体" w:hint="eastAsia"/>
                <w:bCs/>
                <w:snapToGrid/>
                <w:sz w:val="32"/>
                <w:szCs w:val="32"/>
              </w:rPr>
              <w:t>鲁班平台计划管理模块使用情况统计表</w:t>
            </w:r>
          </w:p>
        </w:tc>
      </w:tr>
      <w:tr w:rsidR="001F375F" w:rsidRPr="00B5373A" w:rsidTr="008F05BB">
        <w:trPr>
          <w:gridAfter w:val="1"/>
          <w:wAfter w:w="30" w:type="dxa"/>
          <w:trHeight w:val="404"/>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序号</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公司名称</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在建项目数量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项目部使用数量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计划模块使用率</w:t>
            </w:r>
          </w:p>
        </w:tc>
        <w:tc>
          <w:tcPr>
            <w:tcW w:w="78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使用计划表格项目数量明细</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备注</w:t>
            </w:r>
          </w:p>
        </w:tc>
      </w:tr>
      <w:tr w:rsidR="001F375F" w:rsidRPr="00B5373A" w:rsidTr="008F05BB">
        <w:trPr>
          <w:gridAfter w:val="1"/>
          <w:wAfter w:w="30" w:type="dxa"/>
          <w:trHeight w:val="578"/>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865"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工程总计划</w:t>
            </w:r>
          </w:p>
        </w:tc>
        <w:tc>
          <w:tcPr>
            <w:tcW w:w="1275"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分季计划</w:t>
            </w:r>
          </w:p>
        </w:tc>
        <w:tc>
          <w:tcPr>
            <w:tcW w:w="133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分月计划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月度申请计划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月度采购计划</w:t>
            </w:r>
          </w:p>
        </w:tc>
        <w:tc>
          <w:tcPr>
            <w:tcW w:w="841"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产值台账</w:t>
            </w: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r>
      <w:tr w:rsidR="00EE6722" w:rsidRPr="00B5373A" w:rsidTr="008F05BB">
        <w:trPr>
          <w:gridAfter w:val="1"/>
          <w:wAfter w:w="30" w:type="dxa"/>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北京公司</w:t>
            </w:r>
          </w:p>
        </w:tc>
        <w:tc>
          <w:tcPr>
            <w:tcW w:w="86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3</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7</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6</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2</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太原公司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9</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6</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3</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呼和公司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4</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Pr="00430409" w:rsidRDefault="00EE6722">
            <w:pPr>
              <w:jc w:val="center"/>
              <w:rPr>
                <w:rFonts w:ascii="宋体" w:hAnsi="宋体" w:cs="宋体"/>
                <w:color w:val="FF0000"/>
                <w:sz w:val="24"/>
              </w:rPr>
            </w:pPr>
            <w:r w:rsidRPr="00430409">
              <w:rPr>
                <w:rFonts w:hint="eastAsia"/>
                <w:color w:val="FF0000"/>
              </w:rPr>
              <w:t>天津公司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Pr="007B7478" w:rsidRDefault="00EE6722">
            <w:pPr>
              <w:jc w:val="center"/>
              <w:rPr>
                <w:rFonts w:ascii="宋体" w:hAnsi="宋体" w:cs="宋体"/>
                <w:color w:val="0D0D0D" w:themeColor="text1" w:themeTint="F2"/>
                <w:sz w:val="24"/>
              </w:rPr>
            </w:pPr>
            <w:r w:rsidRPr="007B7478">
              <w:rPr>
                <w:rFonts w:hint="eastAsia"/>
                <w:color w:val="0D0D0D" w:themeColor="text1" w:themeTint="F2"/>
              </w:rPr>
              <w:t>石家庄公司</w:t>
            </w:r>
          </w:p>
        </w:tc>
        <w:tc>
          <w:tcPr>
            <w:tcW w:w="865" w:type="dxa"/>
            <w:tcBorders>
              <w:top w:val="nil"/>
              <w:left w:val="nil"/>
              <w:bottom w:val="single" w:sz="4" w:space="0" w:color="auto"/>
              <w:right w:val="single" w:sz="4" w:space="0" w:color="auto"/>
            </w:tcBorders>
            <w:shd w:val="clear" w:color="auto" w:fill="auto"/>
            <w:vAlign w:val="center"/>
            <w:hideMark/>
          </w:tcPr>
          <w:p w:rsidR="00EE6722" w:rsidRPr="007B7478" w:rsidRDefault="00EE6722">
            <w:pPr>
              <w:jc w:val="center"/>
              <w:rPr>
                <w:rFonts w:ascii="宋体" w:hAnsi="宋体" w:cs="宋体"/>
                <w:color w:val="0D0D0D" w:themeColor="text1" w:themeTint="F2"/>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3B2E10" w:rsidRDefault="00EE6722">
            <w:pPr>
              <w:jc w:val="center"/>
              <w:rPr>
                <w:rFonts w:ascii="宋体" w:hAnsi="宋体" w:cs="宋体"/>
                <w:color w:val="FF0000"/>
                <w:sz w:val="24"/>
              </w:rPr>
            </w:pPr>
            <w:r w:rsidRPr="003B2E10">
              <w:rPr>
                <w:rFonts w:hint="eastAsia"/>
                <w:color w:val="FF0000"/>
              </w:rPr>
              <w:t>电务公司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7"/>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7</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3B2E10" w:rsidRDefault="00EE6722">
            <w:pPr>
              <w:jc w:val="center"/>
              <w:rPr>
                <w:rFonts w:ascii="宋体" w:hAnsi="宋体" w:cs="宋体"/>
                <w:color w:val="FF0000"/>
                <w:sz w:val="24"/>
              </w:rPr>
            </w:pPr>
            <w:r w:rsidRPr="003B2E10">
              <w:rPr>
                <w:rFonts w:hint="eastAsia"/>
                <w:color w:val="FF0000"/>
              </w:rPr>
              <w:t>丰桥公司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22"/>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8</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5E6E88" w:rsidRDefault="00EE6722">
            <w:pPr>
              <w:jc w:val="center"/>
              <w:rPr>
                <w:rFonts w:ascii="宋体" w:hAnsi="宋体" w:cs="宋体"/>
                <w:color w:val="0D0D0D" w:themeColor="text1" w:themeTint="F2"/>
                <w:sz w:val="24"/>
              </w:rPr>
            </w:pPr>
            <w:r w:rsidRPr="005E6E88">
              <w:rPr>
                <w:rFonts w:hint="eastAsia"/>
                <w:color w:val="0D0D0D" w:themeColor="text1" w:themeTint="F2"/>
              </w:rPr>
              <w:t>交通公司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1</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4"/>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C177F3" w:rsidRDefault="00EE6722">
            <w:pPr>
              <w:jc w:val="center"/>
              <w:rPr>
                <w:rFonts w:ascii="宋体" w:hAnsi="宋体" w:cs="宋体"/>
                <w:color w:val="1D1B11" w:themeColor="background2" w:themeShade="1A"/>
                <w:sz w:val="24"/>
              </w:rPr>
            </w:pPr>
            <w:r w:rsidRPr="00C177F3">
              <w:rPr>
                <w:rFonts w:hint="eastAsia"/>
                <w:color w:val="1D1B11" w:themeColor="background2" w:themeShade="1A"/>
              </w:rPr>
              <w:t>广州公司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5</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5</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5</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5</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5</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10</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5E6E88" w:rsidRDefault="00EE6722">
            <w:pPr>
              <w:jc w:val="center"/>
              <w:rPr>
                <w:rFonts w:ascii="宋体" w:hAnsi="宋体" w:cs="宋体"/>
                <w:color w:val="FF0000"/>
                <w:sz w:val="24"/>
              </w:rPr>
            </w:pPr>
            <w:r w:rsidRPr="005E6E88">
              <w:rPr>
                <w:rFonts w:hint="eastAsia"/>
                <w:color w:val="FF0000"/>
              </w:rPr>
              <w:t>海外公司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39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11</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6E5DF6" w:rsidRDefault="00EE6722">
            <w:pPr>
              <w:jc w:val="center"/>
              <w:rPr>
                <w:rFonts w:ascii="宋体" w:hAnsi="宋体" w:cs="宋体"/>
                <w:color w:val="FF0000"/>
                <w:sz w:val="24"/>
              </w:rPr>
            </w:pPr>
            <w:r w:rsidRPr="006E5DF6">
              <w:rPr>
                <w:rFonts w:hint="eastAsia"/>
                <w:color w:val="FF0000"/>
              </w:rPr>
              <w:t>建安公司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12</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Pr="008324C6" w:rsidRDefault="00EE6722">
            <w:pPr>
              <w:jc w:val="center"/>
              <w:rPr>
                <w:rFonts w:ascii="宋体" w:hAnsi="宋体" w:cs="宋体"/>
                <w:color w:val="0D0D0D" w:themeColor="text1" w:themeTint="F2"/>
                <w:sz w:val="24"/>
              </w:rPr>
            </w:pPr>
            <w:r w:rsidRPr="008324C6">
              <w:rPr>
                <w:rFonts w:hint="eastAsia"/>
                <w:color w:val="0D0D0D" w:themeColor="text1" w:themeTint="F2"/>
              </w:rPr>
              <w:t>路桥公司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4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13</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合计</w:t>
            </w:r>
          </w:p>
        </w:tc>
        <w:tc>
          <w:tcPr>
            <w:tcW w:w="86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7</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9</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9</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27</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23</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12</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bl>
    <w:p w:rsidR="00872E61" w:rsidRDefault="00872E61" w:rsidP="00872E61">
      <w:pPr>
        <w:pStyle w:val="a9"/>
        <w:spacing w:before="0" w:beforeAutospacing="0" w:after="0" w:afterAutospacing="0" w:line="560" w:lineRule="exact"/>
        <w:rPr>
          <w:rFonts w:ascii="仿宋_GB2312" w:eastAsia="仿宋_GB2312" w:hAnsi="Times New Roman" w:cs="Times New Roman"/>
          <w:snapToGrid w:val="0"/>
          <w:sz w:val="28"/>
          <w:szCs w:val="28"/>
        </w:rPr>
        <w:sectPr w:rsidR="00872E61" w:rsidSect="00AE3E9D">
          <w:pgSz w:w="16838" w:h="11906" w:orient="landscape" w:code="9"/>
          <w:pgMar w:top="1588" w:right="2098" w:bottom="1474" w:left="1928" w:header="1134" w:footer="1418" w:gutter="0"/>
          <w:cols w:space="720"/>
          <w:docGrid w:linePitch="420" w:charSpace="3031"/>
        </w:sectPr>
      </w:pP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lastRenderedPageBreak/>
        <w:t>（一）</w:t>
      </w:r>
      <w:r w:rsidR="00FC151B">
        <w:rPr>
          <w:rFonts w:ascii="仿宋_GB2312" w:eastAsia="仿宋_GB2312" w:hint="eastAsia"/>
          <w:sz w:val="32"/>
          <w:szCs w:val="32"/>
        </w:rPr>
        <w:t>1</w:t>
      </w:r>
      <w:r w:rsidR="00083485">
        <w:rPr>
          <w:rFonts w:ascii="仿宋_GB2312" w:eastAsia="仿宋_GB2312" w:hint="eastAsia"/>
          <w:sz w:val="32"/>
          <w:szCs w:val="32"/>
        </w:rPr>
        <w:t>2</w:t>
      </w:r>
      <w:r w:rsidRPr="00524111">
        <w:rPr>
          <w:rFonts w:ascii="仿宋_GB2312" w:eastAsia="仿宋_GB2312" w:hint="eastAsia"/>
          <w:sz w:val="32"/>
          <w:szCs w:val="32"/>
        </w:rPr>
        <w:t>月份鲁班平台计划管理模块使用情况点评</w:t>
      </w:r>
    </w:p>
    <w:p w:rsidR="007B7478"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表扬单位：北京公司、太原公司</w:t>
      </w:r>
      <w:r w:rsidR="00886ABE">
        <w:rPr>
          <w:rFonts w:ascii="仿宋_GB2312" w:eastAsia="仿宋_GB2312" w:hint="eastAsia"/>
          <w:sz w:val="32"/>
          <w:szCs w:val="32"/>
        </w:rPr>
        <w:t>、</w:t>
      </w:r>
      <w:r w:rsidR="00430409">
        <w:rPr>
          <w:rFonts w:ascii="仿宋_GB2312" w:eastAsia="仿宋_GB2312" w:hint="eastAsia"/>
          <w:sz w:val="32"/>
          <w:szCs w:val="32"/>
        </w:rPr>
        <w:t>呼和公司</w:t>
      </w:r>
      <w:r w:rsidR="006E5DF6">
        <w:rPr>
          <w:rFonts w:ascii="仿宋_GB2312" w:eastAsia="仿宋_GB2312" w:hint="eastAsia"/>
          <w:sz w:val="32"/>
          <w:szCs w:val="32"/>
        </w:rPr>
        <w:t>、广州公司、交通公司</w:t>
      </w: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鼓励单位：</w:t>
      </w:r>
      <w:r w:rsidR="008324C6">
        <w:rPr>
          <w:rFonts w:ascii="仿宋_GB2312" w:eastAsia="仿宋_GB2312" w:hint="eastAsia"/>
          <w:sz w:val="32"/>
          <w:szCs w:val="32"/>
        </w:rPr>
        <w:t>石家庄公司</w:t>
      </w:r>
      <w:r w:rsidR="007B7478">
        <w:rPr>
          <w:rFonts w:ascii="仿宋_GB2312" w:eastAsia="仿宋_GB2312" w:hint="eastAsia"/>
          <w:sz w:val="32"/>
          <w:szCs w:val="32"/>
        </w:rPr>
        <w:t>、路桥公司</w:t>
      </w:r>
    </w:p>
    <w:p w:rsidR="008324C6"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批评单位：</w:t>
      </w:r>
      <w:r w:rsidR="007B7478">
        <w:rPr>
          <w:rFonts w:ascii="仿宋_GB2312" w:eastAsia="仿宋_GB2312" w:hint="eastAsia"/>
          <w:sz w:val="32"/>
          <w:szCs w:val="32"/>
        </w:rPr>
        <w:t>天津公司、</w:t>
      </w:r>
      <w:r w:rsidR="005E6E88">
        <w:rPr>
          <w:rFonts w:ascii="仿宋_GB2312" w:eastAsia="仿宋_GB2312" w:hint="eastAsia"/>
          <w:sz w:val="32"/>
          <w:szCs w:val="32"/>
        </w:rPr>
        <w:t>电务公司、丰桥公司</w:t>
      </w:r>
      <w:r w:rsidR="007B7478">
        <w:rPr>
          <w:rFonts w:ascii="仿宋_GB2312" w:eastAsia="仿宋_GB2312" w:hint="eastAsia"/>
          <w:sz w:val="32"/>
          <w:szCs w:val="32"/>
        </w:rPr>
        <w:t>、建安公司、海外公司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（二）专项要求</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1.领导高度重视：鲁班网计划模块应用是股份公司在去年新推出的功能，</w:t>
      </w:r>
      <w:r w:rsidR="00C33A31">
        <w:rPr>
          <w:rFonts w:ascii="仿宋_GB2312" w:eastAsia="仿宋_GB2312" w:hint="eastAsia"/>
          <w:sz w:val="32"/>
          <w:szCs w:val="32"/>
        </w:rPr>
        <w:t>重点是通过对计划的整理、汇总和统计，分析出某一区域对主要物资的要求，以便于指导下步采购供应工作。</w:t>
      </w:r>
    </w:p>
    <w:p w:rsidR="00C33A31" w:rsidRDefault="00A1464F"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2.物资部长负责：</w:t>
      </w:r>
      <w:r w:rsidR="00C33A31">
        <w:rPr>
          <w:rFonts w:ascii="仿宋_GB2312" w:eastAsia="仿宋_GB2312" w:hint="eastAsia"/>
          <w:sz w:val="32"/>
          <w:szCs w:val="32"/>
        </w:rPr>
        <w:t>计划模块的应用是股份公司月度简报通报事项之一，各公司物资部长要高度重视，要亲自抓、亲自问，督促计划模块的全面应用。</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3.安排专人负责：</w:t>
      </w:r>
      <w:r w:rsidR="00A1464F">
        <w:rPr>
          <w:rFonts w:ascii="仿宋_GB2312" w:eastAsia="仿宋_GB2312" w:hint="eastAsia"/>
          <w:sz w:val="32"/>
          <w:szCs w:val="32"/>
        </w:rPr>
        <w:t>各公司要按排一名物资人员，专项负责此项工作。</w:t>
      </w:r>
    </w:p>
    <w:p w:rsidR="00C33A3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（三）整改要求</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1.各单位必须在</w:t>
      </w:r>
      <w:r w:rsidR="00083485">
        <w:rPr>
          <w:rFonts w:ascii="仿宋_GB2312" w:eastAsia="仿宋_GB2312" w:hint="eastAsia"/>
          <w:sz w:val="32"/>
          <w:szCs w:val="32"/>
        </w:rPr>
        <w:t>下月</w:t>
      </w:r>
      <w:r>
        <w:rPr>
          <w:rFonts w:ascii="仿宋_GB2312" w:eastAsia="仿宋_GB2312" w:hint="eastAsia"/>
          <w:sz w:val="32"/>
          <w:szCs w:val="32"/>
        </w:rPr>
        <w:t>完成所有项目部对鲁班网计划模块的应用。</w:t>
      </w:r>
    </w:p>
    <w:p w:rsidR="00C33A31" w:rsidRPr="00C33A31" w:rsidRDefault="00E86055" w:rsidP="001071E1">
      <w:pPr>
        <w:spacing w:line="520" w:lineRule="exact"/>
        <w:ind w:firstLineChars="203" w:firstLine="650"/>
        <w:rPr>
          <w:rFonts w:ascii="仿宋_GB2312" w:eastAsia="仿宋_GB2312"/>
          <w:sz w:val="32"/>
          <w:szCs w:val="32"/>
        </w:rPr>
      </w:pPr>
      <w:r w:rsidRPr="00E86055">
        <w:rPr>
          <w:rFonts w:ascii="仿宋_GB2312" w:eastAsia="仿宋_GB2312" w:hint="eastAsia"/>
          <w:color w:val="0D0D0D" w:themeColor="text1" w:themeTint="F2"/>
          <w:sz w:val="32"/>
          <w:szCs w:val="32"/>
        </w:rPr>
        <w:t>2.</w:t>
      </w:r>
      <w:r>
        <w:rPr>
          <w:rFonts w:ascii="仿宋_GB2312" w:eastAsia="仿宋_GB2312" w:hint="eastAsia"/>
          <w:sz w:val="32"/>
          <w:szCs w:val="32"/>
        </w:rPr>
        <w:t>各单位必须</w:t>
      </w:r>
      <w:r w:rsidRPr="00E86055">
        <w:rPr>
          <w:rFonts w:ascii="仿宋_GB2312" w:eastAsia="仿宋_GB2312" w:hint="eastAsia"/>
          <w:sz w:val="32"/>
          <w:szCs w:val="32"/>
        </w:rPr>
        <w:t>严格按照集采报表上报的集采项目填报鲁班网各项计划</w:t>
      </w:r>
      <w:r w:rsidR="006473E7">
        <w:rPr>
          <w:rFonts w:ascii="仿宋_GB2312" w:eastAsia="仿宋_GB2312" w:hint="eastAsia"/>
          <w:sz w:val="32"/>
          <w:szCs w:val="32"/>
        </w:rPr>
        <w:t>：</w:t>
      </w:r>
      <w:r w:rsidRPr="00E86055">
        <w:rPr>
          <w:rFonts w:ascii="仿宋_GB2312" w:eastAsia="仿宋_GB2312" w:hint="eastAsia"/>
          <w:sz w:val="32"/>
          <w:szCs w:val="32"/>
        </w:rPr>
        <w:t>1.工程总计划开工前必须录入（一次性录入）2.季度计划按需求情况进行填报本季度物资需用数量3.物资月度申请计划应按照工程计划产值进度填报月度需用计划4.月度采购计划应按照月度实际采购情况进行填报采购数据5.项目产值数据应按照工程部、工经部提供的数据进行填报</w:t>
      </w:r>
      <w:r w:rsidR="00C177F3">
        <w:rPr>
          <w:rFonts w:ascii="仿宋_GB2312" w:eastAsia="仿宋_GB2312" w:hint="eastAsia"/>
          <w:sz w:val="32"/>
          <w:szCs w:val="32"/>
        </w:rPr>
        <w:t>。</w:t>
      </w:r>
    </w:p>
    <w:p w:rsidR="00960E40" w:rsidRDefault="00872E61" w:rsidP="00872E61">
      <w:pPr>
        <w:pStyle w:val="1"/>
        <w:numPr>
          <w:ilvl w:val="0"/>
          <w:numId w:val="0"/>
        </w:numPr>
        <w:spacing w:line="600" w:lineRule="exact"/>
        <w:jc w:val="center"/>
        <w:rPr>
          <w:color w:val="0D0D0D"/>
        </w:rPr>
      </w:pPr>
      <w:bookmarkStart w:id="198" w:name="_Toc533842884"/>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198"/>
    </w:p>
    <w:p w:rsidR="00147853" w:rsidRPr="005B7175" w:rsidRDefault="00FC151B" w:rsidP="005B7175">
      <w:pPr>
        <w:spacing w:line="560" w:lineRule="exact"/>
        <w:ind w:firstLineChars="200" w:firstLine="800"/>
        <w:jc w:val="center"/>
        <w:rPr>
          <w:rFonts w:ascii="宋体" w:hAnsi="宋体"/>
          <w:sz w:val="40"/>
          <w:szCs w:val="32"/>
        </w:rPr>
      </w:pPr>
      <w:r w:rsidRPr="005B7175">
        <w:rPr>
          <w:rFonts w:ascii="宋体" w:hAnsi="宋体" w:hint="eastAsia"/>
          <w:sz w:val="40"/>
          <w:szCs w:val="32"/>
        </w:rPr>
        <w:t>1</w:t>
      </w:r>
      <w:r w:rsidR="00083485">
        <w:rPr>
          <w:rFonts w:ascii="宋体" w:hAnsi="宋体" w:hint="eastAsia"/>
          <w:sz w:val="40"/>
          <w:szCs w:val="32"/>
        </w:rPr>
        <w:t>2</w:t>
      </w:r>
      <w:r w:rsidR="00147853" w:rsidRPr="005B7175">
        <w:rPr>
          <w:rFonts w:ascii="宋体" w:hAnsi="宋体" w:hint="eastAsia"/>
          <w:sz w:val="40"/>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FC151B" w:rsidP="00C10F98">
            <w:pPr>
              <w:widowControl/>
              <w:jc w:val="center"/>
              <w:rPr>
                <w:rFonts w:ascii="宋体" w:hAnsi="宋体" w:cs="宋体"/>
                <w:color w:val="0D0D0D"/>
                <w:szCs w:val="28"/>
              </w:rPr>
            </w:pPr>
            <w:r>
              <w:rPr>
                <w:rFonts w:ascii="宋体" w:hAnsi="宋体" w:cs="宋体" w:hint="eastAsia"/>
                <w:color w:val="0D0D0D"/>
                <w:szCs w:val="28"/>
              </w:rPr>
              <w:t>1</w:t>
            </w:r>
            <w:r w:rsidR="00C10F98">
              <w:rPr>
                <w:rFonts w:ascii="宋体" w:hAnsi="宋体" w:cs="宋体" w:hint="eastAsia"/>
                <w:color w:val="0D0D0D"/>
                <w:szCs w:val="28"/>
              </w:rPr>
              <w:t>2</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14" w:type="dxa"/>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20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路桥公司</w:t>
            </w:r>
          </w:p>
        </w:tc>
        <w:tc>
          <w:tcPr>
            <w:tcW w:w="1514" w:type="dxa"/>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892F83" w:rsidRDefault="00246754" w:rsidP="008658B5">
            <w:pPr>
              <w:jc w:val="center"/>
              <w:rPr>
                <w:rFonts w:ascii="宋体" w:hAnsi="宋体" w:cs="宋体"/>
                <w:color w:val="0D0D0D" w:themeColor="text1" w:themeTint="F2"/>
                <w:szCs w:val="28"/>
              </w:rPr>
            </w:pPr>
            <w:r w:rsidRPr="00892F83">
              <w:rPr>
                <w:rFonts w:hint="eastAsia"/>
                <w:color w:val="0D0D0D" w:themeColor="text1" w:themeTint="F2"/>
                <w:szCs w:val="28"/>
              </w:rPr>
              <w:t>建安公司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广州公司</w:t>
            </w:r>
          </w:p>
        </w:tc>
        <w:tc>
          <w:tcPr>
            <w:tcW w:w="1514" w:type="dxa"/>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丰桥公司</w:t>
            </w:r>
          </w:p>
        </w:tc>
        <w:tc>
          <w:tcPr>
            <w:tcW w:w="1514" w:type="dxa"/>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13</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F90CB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58</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C10F98" w:rsidP="008658B5">
            <w:pPr>
              <w:jc w:val="center"/>
              <w:rPr>
                <w:rFonts w:ascii="宋体" w:hAnsi="宋体" w:cs="宋体"/>
                <w:color w:val="0D0D0D" w:themeColor="text1" w:themeTint="F2"/>
                <w:szCs w:val="28"/>
              </w:rPr>
            </w:pPr>
            <w:r>
              <w:rPr>
                <w:rFonts w:ascii="宋体" w:hAnsi="宋体" w:cs="宋体" w:hint="eastAsia"/>
                <w:color w:val="0D0D0D" w:themeColor="text1" w:themeTint="F2"/>
                <w:szCs w:val="28"/>
              </w:rPr>
              <w:t>14</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C10F98"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99</w:t>
            </w: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8658B5" w:rsidRPr="00C17286" w:rsidRDefault="00CE28A1" w:rsidP="00C17286">
      <w:pPr>
        <w:spacing w:line="560" w:lineRule="exact"/>
        <w:ind w:left="1558" w:hangingChars="487" w:hanging="1558"/>
        <w:rPr>
          <w:rFonts w:ascii="仿宋_GB2312" w:eastAsia="仿宋_GB2312"/>
          <w:sz w:val="32"/>
          <w:szCs w:val="32"/>
        </w:rPr>
      </w:pPr>
      <w:bookmarkStart w:id="199"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1071E1" w:rsidRPr="00C17286">
        <w:rPr>
          <w:rFonts w:ascii="仿宋_GB2312" w:eastAsia="仿宋_GB2312" w:hint="eastAsia"/>
          <w:sz w:val="32"/>
          <w:szCs w:val="32"/>
        </w:rPr>
        <w:t>太原公司</w:t>
      </w:r>
      <w:r w:rsidR="00540412">
        <w:rPr>
          <w:rFonts w:ascii="仿宋_GB2312" w:eastAsia="仿宋_GB2312" w:hint="eastAsia"/>
          <w:sz w:val="32"/>
          <w:szCs w:val="32"/>
        </w:rPr>
        <w:t>、广州公司、北京公司、丰桥公司</w:t>
      </w:r>
    </w:p>
    <w:p w:rsidR="00CA2B60"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bookmarkEnd w:id="199"/>
      <w:r w:rsidR="004776A8">
        <w:rPr>
          <w:rFonts w:ascii="仿宋_GB2312" w:eastAsia="仿宋_GB2312" w:hint="eastAsia"/>
          <w:sz w:val="32"/>
          <w:szCs w:val="32"/>
        </w:rPr>
        <w:t>建安公司</w:t>
      </w:r>
      <w:r w:rsidR="00C10F98">
        <w:rPr>
          <w:rFonts w:ascii="仿宋_GB2312" w:eastAsia="仿宋_GB2312" w:hint="eastAsia"/>
          <w:sz w:val="32"/>
          <w:szCs w:val="32"/>
        </w:rPr>
        <w:t>、路桥公司</w:t>
      </w:r>
    </w:p>
    <w:p w:rsidR="00872E61" w:rsidRPr="00C17286" w:rsidRDefault="004776A8"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批评单位：呼和、天津、石家庄、交通、电务、海外等公司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614FA6">
      <w:pPr>
        <w:pStyle w:val="1"/>
        <w:numPr>
          <w:ilvl w:val="0"/>
          <w:numId w:val="0"/>
        </w:numPr>
        <w:spacing w:line="600" w:lineRule="exact"/>
        <w:jc w:val="center"/>
        <w:rPr>
          <w:color w:val="0D0D0D"/>
        </w:rPr>
      </w:pPr>
      <w:bookmarkStart w:id="200" w:name="_Toc533842885"/>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200"/>
    </w:p>
    <w:p w:rsidR="002354AB" w:rsidRPr="002354AB" w:rsidRDefault="00830332" w:rsidP="002354AB">
      <w:pPr>
        <w:spacing w:line="560" w:lineRule="exact"/>
        <w:ind w:rightChars="-70" w:right="-196" w:firstLineChars="200" w:firstLine="720"/>
        <w:rPr>
          <w:rFonts w:ascii="方正小标宋简体" w:eastAsia="方正小标宋简体" w:hAnsi="宋体"/>
          <w:sz w:val="36"/>
          <w:szCs w:val="36"/>
        </w:rPr>
      </w:pPr>
      <w:r>
        <w:rPr>
          <w:rFonts w:ascii="方正小标宋简体" w:eastAsia="方正小标宋简体" w:hAnsiTheme="minorEastAsia" w:hint="eastAsia"/>
          <w:sz w:val="36"/>
          <w:szCs w:val="36"/>
        </w:rPr>
        <w:t>一</w:t>
      </w:r>
      <w:r w:rsidR="002354AB">
        <w:rPr>
          <w:rFonts w:ascii="方正小标宋简体" w:eastAsia="方正小标宋简体" w:hAnsiTheme="minorEastAsia" w:hint="eastAsia"/>
          <w:sz w:val="36"/>
          <w:szCs w:val="36"/>
        </w:rPr>
        <w:t>、</w:t>
      </w:r>
      <w:r w:rsidR="002354AB" w:rsidRPr="002354AB">
        <w:rPr>
          <w:rFonts w:ascii="方正小标宋简体" w:eastAsia="方正小标宋简体" w:hAnsi="宋体" w:hint="eastAsia"/>
          <w:sz w:val="36"/>
          <w:szCs w:val="36"/>
        </w:rPr>
        <w:t>加大培训力度  提升管理能力</w:t>
      </w:r>
    </w:p>
    <w:p w:rsidR="002354AB" w:rsidRPr="006C11E5" w:rsidRDefault="002354AB" w:rsidP="002354AB">
      <w:pPr>
        <w:spacing w:line="560" w:lineRule="exact"/>
        <w:ind w:firstLineChars="220" w:firstLine="616"/>
        <w:rPr>
          <w:rFonts w:ascii="仿宋_GB2312" w:hAnsi="Calibri"/>
          <w:szCs w:val="32"/>
        </w:rPr>
      </w:pPr>
    </w:p>
    <w:p w:rsidR="002354AB" w:rsidRPr="002354AB" w:rsidRDefault="002354AB" w:rsidP="002354AB">
      <w:pPr>
        <w:spacing w:line="540" w:lineRule="exact"/>
        <w:ind w:firstLineChars="221" w:firstLine="707"/>
        <w:rPr>
          <w:rFonts w:ascii="仿宋_GB2312" w:eastAsia="仿宋_GB2312" w:hAnsi="仿宋_GB2312" w:cs="仿宋_GB2312"/>
          <w:color w:val="0D0D0D"/>
          <w:sz w:val="32"/>
          <w:szCs w:val="32"/>
        </w:rPr>
      </w:pPr>
      <w:r w:rsidRPr="002354AB">
        <w:rPr>
          <w:rFonts w:ascii="仿宋_GB2312" w:eastAsia="仿宋_GB2312" w:hAnsi="仿宋_GB2312" w:cs="仿宋_GB2312" w:hint="eastAsia"/>
          <w:color w:val="0D0D0D"/>
          <w:sz w:val="32"/>
          <w:szCs w:val="32"/>
        </w:rPr>
        <w:t>针对集团公司物资管理制度在项目执行不全面、不规范的现象，集团公司物资部要求各子分公司开展了物资管理制度大培训活动。要求各子分公司对项目全体物资人员进行培训，通过集中授课、视频讲课、现场指导等多种方式，各单位物资部共培训人员730余人次，加上集团公司物资部组织的410余名骨干培训，全年共培训物资人员1140余人次，基本实现了年度培训对物资从业人员的全覆盖，有效提高了物资人员的专业知识和现场管理能力。</w:t>
      </w:r>
      <w:r w:rsidR="00830332">
        <w:rPr>
          <w:rFonts w:ascii="仿宋_GB2312" w:eastAsia="仿宋_GB2312" w:hAnsi="仿宋_GB2312" w:cs="仿宋_GB2312" w:hint="eastAsia"/>
          <w:color w:val="0D0D0D"/>
          <w:sz w:val="32"/>
          <w:szCs w:val="32"/>
        </w:rPr>
        <w:t>（李旭东）</w:t>
      </w:r>
    </w:p>
    <w:p w:rsidR="000D0A0F" w:rsidRDefault="000D0A0F"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001117" w:rsidRPr="00001117" w:rsidRDefault="00001117" w:rsidP="00001117">
      <w:pPr>
        <w:spacing w:line="560" w:lineRule="exact"/>
        <w:ind w:rightChars="-70" w:right="-196"/>
        <w:rPr>
          <w:rFonts w:ascii="方正小标宋简体" w:eastAsia="方正小标宋简体" w:hAnsiTheme="minorEastAsia"/>
          <w:sz w:val="36"/>
          <w:szCs w:val="36"/>
        </w:rPr>
      </w:pPr>
      <w:r>
        <w:rPr>
          <w:rFonts w:ascii="方正小标宋简体" w:eastAsia="方正小标宋简体" w:hAnsiTheme="minorEastAsia" w:hint="eastAsia"/>
          <w:sz w:val="36"/>
          <w:szCs w:val="36"/>
        </w:rPr>
        <w:lastRenderedPageBreak/>
        <w:t>二、</w:t>
      </w:r>
      <w:r w:rsidRPr="00001117">
        <w:rPr>
          <w:rFonts w:ascii="方正小标宋简体" w:eastAsia="方正小标宋简体" w:hAnsiTheme="minorEastAsia" w:hint="eastAsia"/>
          <w:sz w:val="36"/>
          <w:szCs w:val="36"/>
        </w:rPr>
        <w:t>加强学习，提升本领，防范风险，规范管理—物资管理部2018年度系统培训圆满结束</w:t>
      </w:r>
    </w:p>
    <w:p w:rsidR="00001117" w:rsidRPr="00001117" w:rsidRDefault="00001117" w:rsidP="00001117">
      <w:pPr>
        <w:spacing w:line="540" w:lineRule="exact"/>
        <w:ind w:firstLineChars="221" w:firstLine="707"/>
        <w:rPr>
          <w:rFonts w:ascii="仿宋_GB2312" w:eastAsia="仿宋_GB2312" w:hAnsi="仿宋_GB2312" w:cs="仿宋_GB2312"/>
          <w:color w:val="0D0D0D"/>
          <w:sz w:val="32"/>
          <w:szCs w:val="32"/>
        </w:rPr>
      </w:pPr>
      <w:r w:rsidRPr="00001117">
        <w:rPr>
          <w:rFonts w:ascii="仿宋_GB2312" w:eastAsia="仿宋_GB2312" w:hAnsi="仿宋_GB2312" w:cs="仿宋_GB2312" w:hint="eastAsia"/>
          <w:color w:val="0D0D0D"/>
          <w:sz w:val="32"/>
          <w:szCs w:val="32"/>
        </w:rPr>
        <w:t>为了进一步加快物资系统电子信息化应用，提升工作效率，提高物资人员的业务素质和管理水平，公司物资管理部于2018年12月8日-10日在公司举办了为期3天的物资系统培训班，培训达到了预期的目的。</w:t>
      </w:r>
    </w:p>
    <w:p w:rsidR="00001117" w:rsidRPr="00001117" w:rsidRDefault="00001117" w:rsidP="00001117">
      <w:pPr>
        <w:spacing w:line="540" w:lineRule="exact"/>
        <w:ind w:firstLineChars="221" w:firstLine="707"/>
        <w:rPr>
          <w:rFonts w:ascii="仿宋_GB2312" w:eastAsia="仿宋_GB2312" w:hAnsi="仿宋_GB2312" w:cs="仿宋_GB2312"/>
          <w:color w:val="0D0D0D"/>
          <w:sz w:val="32"/>
          <w:szCs w:val="32"/>
        </w:rPr>
      </w:pPr>
      <w:r w:rsidRPr="00001117">
        <w:rPr>
          <w:rFonts w:ascii="仿宋_GB2312" w:eastAsia="仿宋_GB2312" w:hAnsi="仿宋_GB2312" w:cs="仿宋_GB2312" w:hint="eastAsia"/>
          <w:color w:val="0D0D0D"/>
          <w:sz w:val="32"/>
          <w:szCs w:val="32"/>
        </w:rPr>
        <w:t>本次培训人数25人，覆盖13个项目部。公司分管领导、总会计师姚定国为学员做了开班讲话，从加强合规管理、树立规矩意识等方面对物资系统提出了殷切希望和具体工作要求。公司物资管理部部长段文军就物资管理、采购管理、物资成本管理等做了重点说明。公司法律合规部部长王斐、纪检监察部部长陆长阳分别从采购合同法律法规知识/合规性、纪检警示教育/廉洁教育等几方面给大家做了重点讲解—警钟长鸣。财务共享中心张浩、物贸分公司财务主管史继国从财务管理角度，给大家讲解了业财系统、账务处理等几方面内容。</w:t>
      </w:r>
    </w:p>
    <w:p w:rsidR="00001117" w:rsidRPr="00001117" w:rsidRDefault="00001117" w:rsidP="00001117">
      <w:pPr>
        <w:spacing w:line="540" w:lineRule="exact"/>
        <w:ind w:firstLineChars="221" w:firstLine="707"/>
        <w:rPr>
          <w:rFonts w:ascii="仿宋_GB2312" w:eastAsia="仿宋_GB2312" w:hAnsi="仿宋_GB2312" w:cs="仿宋_GB2312"/>
          <w:color w:val="0D0D0D"/>
          <w:sz w:val="32"/>
          <w:szCs w:val="32"/>
        </w:rPr>
      </w:pPr>
      <w:r w:rsidRPr="00001117">
        <w:rPr>
          <w:rFonts w:ascii="仿宋_GB2312" w:eastAsia="仿宋_GB2312" w:hAnsi="仿宋_GB2312" w:cs="仿宋_GB2312"/>
          <w:color w:val="0D0D0D"/>
          <w:sz w:val="32"/>
          <w:szCs w:val="32"/>
        </w:rPr>
        <w:t>此次培训旨在积极推</w:t>
      </w:r>
      <w:r w:rsidRPr="00001117">
        <w:rPr>
          <w:rFonts w:ascii="仿宋_GB2312" w:eastAsia="仿宋_GB2312" w:hAnsi="仿宋_GB2312" w:cs="仿宋_GB2312" w:hint="eastAsia"/>
          <w:color w:val="0D0D0D"/>
          <w:sz w:val="32"/>
          <w:szCs w:val="32"/>
        </w:rPr>
        <w:t>进物资内业资料的管理工作，具有如下四个特点：一是培训对象有针对性。本次参培人员为各项目部负责采购管理、内业资料管理、信息化管理、物资成本分析核算人员，以此工作职责有针对性的进行了课程设置，使培训内容更贴近参培人员的实际工作，更好地提高参培人员的专业技能。</w:t>
      </w:r>
      <w:r w:rsidRPr="00001117">
        <w:rPr>
          <w:rFonts w:ascii="仿宋_GB2312" w:eastAsia="仿宋_GB2312" w:hAnsi="仿宋_GB2312" w:cs="仿宋_GB2312"/>
          <w:color w:val="0D0D0D"/>
          <w:sz w:val="32"/>
          <w:szCs w:val="32"/>
        </w:rPr>
        <w:t>二是培训组织得力。此次培训得到了公司领导的高度重视和各项目</w:t>
      </w:r>
      <w:r w:rsidRPr="00001117">
        <w:rPr>
          <w:rFonts w:ascii="仿宋_GB2312" w:eastAsia="仿宋_GB2312" w:hAnsi="仿宋_GB2312" w:cs="仿宋_GB2312" w:hint="eastAsia"/>
          <w:color w:val="0D0D0D"/>
          <w:sz w:val="32"/>
          <w:szCs w:val="32"/>
        </w:rPr>
        <w:t>部</w:t>
      </w:r>
      <w:r w:rsidRPr="00001117">
        <w:rPr>
          <w:rFonts w:ascii="仿宋_GB2312" w:eastAsia="仿宋_GB2312" w:hAnsi="仿宋_GB2312" w:cs="仿宋_GB2312"/>
          <w:color w:val="0D0D0D"/>
          <w:sz w:val="32"/>
          <w:szCs w:val="32"/>
        </w:rPr>
        <w:t>的大力支持，各项目在施工生产繁重的情况下，精心选派</w:t>
      </w:r>
      <w:r w:rsidRPr="00001117">
        <w:rPr>
          <w:rFonts w:ascii="仿宋_GB2312" w:eastAsia="仿宋_GB2312" w:hAnsi="仿宋_GB2312" w:cs="仿宋_GB2312" w:hint="eastAsia"/>
          <w:color w:val="0D0D0D"/>
          <w:sz w:val="32"/>
          <w:szCs w:val="32"/>
        </w:rPr>
        <w:t>相关</w:t>
      </w:r>
      <w:r w:rsidRPr="00001117">
        <w:rPr>
          <w:rFonts w:ascii="仿宋_GB2312" w:eastAsia="仿宋_GB2312" w:hAnsi="仿宋_GB2312" w:cs="仿宋_GB2312"/>
          <w:color w:val="0D0D0D"/>
          <w:sz w:val="32"/>
          <w:szCs w:val="32"/>
        </w:rPr>
        <w:t>人员参加</w:t>
      </w:r>
      <w:r w:rsidRPr="00001117">
        <w:rPr>
          <w:rFonts w:ascii="仿宋_GB2312" w:eastAsia="仿宋_GB2312" w:hAnsi="仿宋_GB2312" w:cs="仿宋_GB2312" w:hint="eastAsia"/>
          <w:color w:val="0D0D0D"/>
          <w:sz w:val="32"/>
          <w:szCs w:val="32"/>
        </w:rPr>
        <w:t>此次专题培训</w:t>
      </w:r>
      <w:r w:rsidRPr="00001117">
        <w:rPr>
          <w:rFonts w:ascii="仿宋_GB2312" w:eastAsia="仿宋_GB2312" w:hAnsi="仿宋_GB2312" w:cs="仿宋_GB2312"/>
          <w:color w:val="0D0D0D"/>
          <w:sz w:val="32"/>
          <w:szCs w:val="32"/>
        </w:rPr>
        <w:t>。</w:t>
      </w:r>
      <w:r w:rsidRPr="00001117">
        <w:rPr>
          <w:rFonts w:ascii="仿宋_GB2312" w:eastAsia="仿宋_GB2312" w:hAnsi="仿宋_GB2312" w:cs="仿宋_GB2312" w:hint="eastAsia"/>
          <w:color w:val="0D0D0D"/>
          <w:sz w:val="32"/>
          <w:szCs w:val="32"/>
        </w:rPr>
        <w:t>三是培训内容得当。为培养大家独立操</w:t>
      </w:r>
      <w:r w:rsidRPr="00001117">
        <w:rPr>
          <w:rFonts w:ascii="仿宋_GB2312" w:eastAsia="仿宋_GB2312" w:hAnsi="仿宋_GB2312" w:cs="仿宋_GB2312" w:hint="eastAsia"/>
          <w:color w:val="0D0D0D"/>
          <w:sz w:val="32"/>
          <w:szCs w:val="32"/>
        </w:rPr>
        <w:lastRenderedPageBreak/>
        <w:t>作能力，各位讲解人精心准备了课件，使课件源于管理办法，融合具体业务操作进行了耐心细致的讲解。每节课都增加了学员互动环节，解答问题环节。四是培训达到预期目的。本次25人参加结业考试，考试成绩平均得分达到87.9分，其中90分以上占到52%。</w:t>
      </w:r>
    </w:p>
    <w:p w:rsidR="00001117" w:rsidRPr="00001117" w:rsidRDefault="00001117" w:rsidP="00001117">
      <w:pPr>
        <w:spacing w:line="540" w:lineRule="exact"/>
        <w:ind w:firstLineChars="221" w:firstLine="707"/>
        <w:rPr>
          <w:rFonts w:ascii="仿宋_GB2312" w:eastAsia="仿宋_GB2312" w:hAnsi="仿宋_GB2312" w:cs="仿宋_GB2312"/>
          <w:color w:val="0D0D0D"/>
          <w:sz w:val="32"/>
          <w:szCs w:val="32"/>
        </w:rPr>
      </w:pPr>
      <w:r w:rsidRPr="00001117">
        <w:rPr>
          <w:rFonts w:ascii="仿宋_GB2312" w:eastAsia="仿宋_GB2312" w:hAnsi="仿宋_GB2312" w:cs="仿宋_GB2312" w:hint="eastAsia"/>
          <w:color w:val="0D0D0D"/>
          <w:sz w:val="32"/>
          <w:szCs w:val="32"/>
        </w:rPr>
        <w:t>通过此次培训，参培人员纷纷表示深受启发，开拓了思路，拓展了视野，丰富了综合知识和专业技能，为项目物资管理水平的提高打下了坚实的基础。</w:t>
      </w:r>
    </w:p>
    <w:p w:rsidR="00001117" w:rsidRDefault="00001117" w:rsidP="00001117">
      <w:pPr>
        <w:spacing w:line="540" w:lineRule="exact"/>
        <w:ind w:firstLineChars="221" w:firstLine="707"/>
        <w:rPr>
          <w:rFonts w:ascii="仿宋_GB2312" w:eastAsia="仿宋_GB2312" w:hAnsi="仿宋_GB2312" w:cs="仿宋_GB2312"/>
          <w:color w:val="0D0D0D"/>
          <w:sz w:val="32"/>
          <w:szCs w:val="32"/>
        </w:rPr>
      </w:pPr>
      <w:r w:rsidRPr="00001117">
        <w:rPr>
          <w:rFonts w:ascii="仿宋_GB2312" w:eastAsia="仿宋_GB2312" w:hAnsi="仿宋_GB2312" w:cs="仿宋_GB2312" w:hint="eastAsia"/>
          <w:color w:val="0D0D0D"/>
          <w:sz w:val="32"/>
          <w:szCs w:val="32"/>
        </w:rPr>
        <w:t>此次培训的举办，不仅为了公司物资管理系统内业资料人员的储备，也为推动公司物资管理信息化、管理水平的升级打下良好的基础，希望把所学应用到实际工作中去，不断提高公司项目物资管理水平，服务于施工生产。</w:t>
      </w:r>
      <w:r>
        <w:rPr>
          <w:rFonts w:ascii="仿宋_GB2312" w:eastAsia="仿宋_GB2312" w:hAnsi="仿宋_GB2312" w:cs="仿宋_GB2312" w:hint="eastAsia"/>
          <w:color w:val="0D0D0D"/>
          <w:sz w:val="32"/>
          <w:szCs w:val="32"/>
        </w:rPr>
        <w:t>（路桥物资管理部）</w:t>
      </w:r>
    </w:p>
    <w:p w:rsidR="00001117" w:rsidRDefault="00001117" w:rsidP="00001117">
      <w:pPr>
        <w:ind w:firstLineChars="200" w:firstLine="560"/>
        <w:rPr>
          <w:rFonts w:ascii="仿宋_GB2312" w:eastAsia="仿宋_GB2312"/>
          <w:szCs w:val="28"/>
        </w:rPr>
      </w:pPr>
      <w:r>
        <w:rPr>
          <w:rFonts w:ascii="仿宋_GB2312" w:eastAsia="仿宋_GB2312"/>
          <w:noProof/>
          <w:szCs w:val="28"/>
        </w:rPr>
        <w:drawing>
          <wp:anchor distT="0" distB="0" distL="114300" distR="114300" simplePos="0" relativeHeight="251661824" behindDoc="1" locked="0" layoutInCell="1" allowOverlap="1">
            <wp:simplePos x="0" y="0"/>
            <wp:positionH relativeFrom="column">
              <wp:posOffset>9525</wp:posOffset>
            </wp:positionH>
            <wp:positionV relativeFrom="paragraph">
              <wp:posOffset>9525</wp:posOffset>
            </wp:positionV>
            <wp:extent cx="5276850" cy="4333875"/>
            <wp:effectExtent l="0" t="0" r="0" b="952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姚总1.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4333875"/>
                    </a:xfrm>
                    <a:prstGeom prst="rect">
                      <a:avLst/>
                    </a:prstGeom>
                  </pic:spPr>
                </pic:pic>
              </a:graphicData>
            </a:graphic>
          </wp:anchor>
        </w:drawing>
      </w: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rPr>
          <w:rFonts w:ascii="仿宋_GB2312" w:eastAsia="仿宋_GB2312"/>
          <w:szCs w:val="28"/>
        </w:rPr>
      </w:pPr>
    </w:p>
    <w:p w:rsidR="004165E4" w:rsidRDefault="004165E4" w:rsidP="00630994">
      <w:pPr>
        <w:ind w:firstLineChars="1650" w:firstLine="4620"/>
        <w:rPr>
          <w:rFonts w:ascii="仿宋_GB2312" w:eastAsia="仿宋_GB2312"/>
          <w:szCs w:val="28"/>
        </w:rPr>
      </w:pPr>
    </w:p>
    <w:p w:rsidR="00630994" w:rsidRDefault="00630994" w:rsidP="00630994">
      <w:pPr>
        <w:ind w:firstLineChars="1650" w:firstLine="4620"/>
        <w:rPr>
          <w:rFonts w:ascii="仿宋_GB2312" w:eastAsia="仿宋_GB2312"/>
          <w:szCs w:val="28"/>
        </w:rPr>
      </w:pPr>
    </w:p>
    <w:p w:rsidR="00630994" w:rsidRDefault="00630994" w:rsidP="00630994">
      <w:pPr>
        <w:ind w:firstLineChars="1650" w:firstLine="4620"/>
        <w:rPr>
          <w:rFonts w:ascii="仿宋_GB2312" w:eastAsia="仿宋_GB2312"/>
          <w:szCs w:val="28"/>
        </w:rPr>
      </w:pPr>
    </w:p>
    <w:p w:rsidR="00630994" w:rsidRDefault="00630994" w:rsidP="00630994">
      <w:pPr>
        <w:ind w:firstLineChars="1650" w:firstLine="4620"/>
        <w:rPr>
          <w:rFonts w:ascii="仿宋_GB2312" w:eastAsia="仿宋_GB2312"/>
          <w:szCs w:val="28"/>
        </w:rPr>
      </w:pPr>
    </w:p>
    <w:p w:rsidR="00630994" w:rsidRDefault="00630994" w:rsidP="00630994">
      <w:pPr>
        <w:spacing w:line="560" w:lineRule="exact"/>
        <w:ind w:rightChars="-70" w:right="-196"/>
        <w:rPr>
          <w:rFonts w:ascii="仿宋_GB2312" w:eastAsia="仿宋_GB2312" w:hAnsi="仿宋_GB2312" w:cs="仿宋_GB2312"/>
          <w:color w:val="0D0D0D"/>
          <w:sz w:val="32"/>
          <w:szCs w:val="32"/>
        </w:rPr>
      </w:pPr>
      <w:r>
        <w:rPr>
          <w:rFonts w:ascii="方正小标宋简体" w:eastAsia="方正小标宋简体" w:hAnsiTheme="minorEastAsia" w:hint="eastAsia"/>
          <w:sz w:val="36"/>
          <w:szCs w:val="36"/>
        </w:rPr>
        <w:lastRenderedPageBreak/>
        <w:t>三、太原</w:t>
      </w:r>
      <w:r w:rsidRPr="00630994">
        <w:rPr>
          <w:rFonts w:ascii="方正小标宋简体" w:eastAsia="方正小标宋简体" w:hAnsiTheme="minorEastAsia" w:hint="eastAsia"/>
          <w:sz w:val="36"/>
          <w:szCs w:val="36"/>
        </w:rPr>
        <w:t>物贸分公司组织公司2018年度</w:t>
      </w:r>
      <w:r>
        <w:rPr>
          <w:rFonts w:ascii="方正小标宋简体" w:eastAsia="方正小标宋简体" w:hAnsiTheme="minorEastAsia" w:hint="eastAsia"/>
          <w:sz w:val="36"/>
          <w:szCs w:val="36"/>
        </w:rPr>
        <w:t>-</w:t>
      </w:r>
      <w:r w:rsidRPr="00630994">
        <w:rPr>
          <w:rFonts w:ascii="方正小标宋简体" w:eastAsia="方正小标宋简体" w:hAnsiTheme="minorEastAsia" w:hint="eastAsia"/>
          <w:sz w:val="36"/>
          <w:szCs w:val="36"/>
        </w:rPr>
        <w:t>物资采购管理暨招投标风险防范专题视频培训会</w:t>
      </w:r>
    </w:p>
    <w:p w:rsidR="00630994" w:rsidRDefault="00630994" w:rsidP="00630994">
      <w:pPr>
        <w:spacing w:line="560" w:lineRule="exact"/>
        <w:ind w:rightChars="-70" w:right="-196" w:firstLineChars="200" w:firstLine="640"/>
        <w:rPr>
          <w:rFonts w:ascii="方正小标宋简体" w:eastAsia="方正小标宋简体" w:hAnsiTheme="minorEastAsia"/>
          <w:sz w:val="36"/>
          <w:szCs w:val="36"/>
        </w:rPr>
      </w:pPr>
      <w:r>
        <w:rPr>
          <w:rFonts w:ascii="仿宋_GB2312" w:eastAsia="仿宋_GB2312" w:hAnsi="仿宋_GB2312" w:cs="仿宋_GB2312" w:hint="eastAsia"/>
          <w:color w:val="0D0D0D"/>
          <w:sz w:val="32"/>
          <w:szCs w:val="32"/>
        </w:rPr>
        <w:t>2</w:t>
      </w:r>
      <w:r w:rsidRPr="00630994">
        <w:rPr>
          <w:rFonts w:ascii="仿宋_GB2312" w:eastAsia="仿宋_GB2312" w:hAnsi="仿宋_GB2312" w:cs="仿宋_GB2312" w:hint="eastAsia"/>
          <w:color w:val="0D0D0D"/>
          <w:sz w:val="32"/>
          <w:szCs w:val="32"/>
        </w:rPr>
        <w:t>018年12月19日，</w:t>
      </w:r>
      <w:r>
        <w:rPr>
          <w:rFonts w:ascii="仿宋_GB2312" w:eastAsia="仿宋_GB2312" w:hAnsi="仿宋_GB2312" w:cs="仿宋_GB2312" w:hint="eastAsia"/>
          <w:color w:val="0D0D0D"/>
          <w:sz w:val="32"/>
          <w:szCs w:val="32"/>
        </w:rPr>
        <w:t>太原</w:t>
      </w:r>
      <w:r w:rsidRPr="00630994">
        <w:rPr>
          <w:rFonts w:ascii="仿宋_GB2312" w:eastAsia="仿宋_GB2312" w:hAnsi="仿宋_GB2312" w:cs="仿宋_GB2312" w:hint="eastAsia"/>
          <w:color w:val="0D0D0D"/>
          <w:sz w:val="32"/>
          <w:szCs w:val="32"/>
        </w:rPr>
        <w:t>物贸分公司组织太原公司全体物资系统人员参加2018年度物资物资采购管理暨招投标风险防范专题视频培训。太原公司物贸分公司副经理武立茂主持此次会议，对参会人员提出了纪律要求，确保本次培训会议的效果。</w:t>
      </w:r>
    </w:p>
    <w:p w:rsidR="00630994" w:rsidRPr="00630994" w:rsidRDefault="00630994" w:rsidP="00630994">
      <w:pPr>
        <w:spacing w:line="560" w:lineRule="exact"/>
        <w:ind w:rightChars="-70" w:right="-196" w:firstLineChars="200" w:firstLine="640"/>
        <w:rPr>
          <w:rFonts w:ascii="方正小标宋简体" w:eastAsia="方正小标宋简体" w:hAnsiTheme="minorEastAsia"/>
          <w:sz w:val="36"/>
          <w:szCs w:val="36"/>
        </w:rPr>
      </w:pPr>
      <w:r w:rsidRPr="00630994">
        <w:rPr>
          <w:rFonts w:ascii="仿宋_GB2312" w:eastAsia="仿宋_GB2312" w:hAnsi="仿宋_GB2312" w:cs="仿宋_GB2312" w:hint="eastAsia"/>
          <w:color w:val="0D0D0D"/>
          <w:sz w:val="32"/>
          <w:szCs w:val="32"/>
        </w:rPr>
        <w:t>会上，太原公司物贸分公司经理许学文对今后物资采购管理工作做了安排部署并提出三点要求：一是认清形势、高度重视。近期，股份公司、集团公司以审计、巡察排查问题为导向，不断加强了物资采购管理力度，公司在采购合同排查过程中也反映出招标采购少、竞争谈判多、资料不完整等问题，大家要重视此次采购管理培训；二是珍惜机会、取得实效。上周公司成功举办了物资系统比武暨管库员技能竞赛，一批优秀选手脱颖而出，展现了物资人员的朝气和希望。大家珍惜学习机会，致力于业务技能提升，务求培训取得应有的效果；三是学以致用、主动作为。将培训要求应用于实际工作中，做到知行合一，认真分析业务管理上的短板，主动作为，改进管理效果，促进采购工作依法合规。</w:t>
      </w:r>
    </w:p>
    <w:p w:rsidR="00630994" w:rsidRPr="00630994" w:rsidRDefault="00630994" w:rsidP="00630994">
      <w:pPr>
        <w:spacing w:line="540" w:lineRule="exact"/>
        <w:ind w:firstLineChars="200" w:firstLine="640"/>
        <w:rPr>
          <w:rFonts w:ascii="仿宋_GB2312" w:eastAsia="仿宋_GB2312" w:hAnsi="仿宋_GB2312" w:cs="仿宋_GB2312"/>
          <w:color w:val="0D0D0D"/>
          <w:sz w:val="32"/>
          <w:szCs w:val="32"/>
        </w:rPr>
      </w:pPr>
      <w:r w:rsidRPr="00630994">
        <w:rPr>
          <w:rFonts w:ascii="仿宋_GB2312" w:eastAsia="仿宋_GB2312" w:hAnsi="仿宋_GB2312" w:cs="仿宋_GB2312" w:hint="eastAsia"/>
          <w:color w:val="0D0D0D"/>
          <w:sz w:val="32"/>
          <w:szCs w:val="32"/>
        </w:rPr>
        <w:t>随后，</w:t>
      </w:r>
      <w:r>
        <w:rPr>
          <w:rFonts w:ascii="仿宋_GB2312" w:eastAsia="仿宋_GB2312" w:hAnsi="仿宋_GB2312" w:cs="仿宋_GB2312" w:hint="eastAsia"/>
          <w:color w:val="0D0D0D"/>
          <w:sz w:val="32"/>
          <w:szCs w:val="32"/>
        </w:rPr>
        <w:t>太原</w:t>
      </w:r>
      <w:r w:rsidRPr="00630994">
        <w:rPr>
          <w:rFonts w:ascii="仿宋_GB2312" w:eastAsia="仿宋_GB2312" w:hAnsi="仿宋_GB2312" w:cs="仿宋_GB2312" w:hint="eastAsia"/>
          <w:color w:val="0D0D0D"/>
          <w:sz w:val="32"/>
          <w:szCs w:val="32"/>
        </w:rPr>
        <w:t>物贸分公司管理部对集团公司《中铁六局集团物资集中采购供应管理办法》、《转发关于加强采购与招投标风险防范的通知》的文件，进行了讲解传达，采供事业部重点对物资计划、招标管理、合同管理、结算管理、商城采购、物资调价等进行了采购管理专题培训，明确了采购流程，规范采购程序。</w:t>
      </w:r>
    </w:p>
    <w:p w:rsidR="00630994" w:rsidRPr="00630994" w:rsidRDefault="00630994" w:rsidP="00630994">
      <w:pPr>
        <w:spacing w:line="540" w:lineRule="exact"/>
        <w:ind w:firstLineChars="221" w:firstLine="707"/>
        <w:rPr>
          <w:rFonts w:ascii="仿宋_GB2312" w:eastAsia="仿宋_GB2312" w:hAnsi="仿宋_GB2312" w:cs="仿宋_GB2312"/>
          <w:color w:val="0D0D0D"/>
          <w:sz w:val="32"/>
          <w:szCs w:val="32"/>
        </w:rPr>
      </w:pPr>
      <w:r>
        <w:rPr>
          <w:rFonts w:ascii="仿宋_GB2312" w:eastAsia="仿宋_GB2312" w:hAnsi="仿宋_GB2312" w:cs="仿宋_GB2312" w:hint="eastAsia"/>
          <w:color w:val="0D0D0D"/>
          <w:sz w:val="32"/>
          <w:szCs w:val="32"/>
        </w:rPr>
        <w:t>太原</w:t>
      </w:r>
      <w:r w:rsidRPr="00630994">
        <w:rPr>
          <w:rFonts w:ascii="仿宋_GB2312" w:eastAsia="仿宋_GB2312" w:hAnsi="仿宋_GB2312" w:cs="仿宋_GB2312" w:hint="eastAsia"/>
          <w:color w:val="0D0D0D"/>
          <w:sz w:val="32"/>
          <w:szCs w:val="32"/>
        </w:rPr>
        <w:t>物贸分公司党委书记李志军对此次培训会进行了总结</w:t>
      </w:r>
      <w:r w:rsidRPr="00630994">
        <w:rPr>
          <w:rFonts w:ascii="仿宋_GB2312" w:eastAsia="仿宋_GB2312" w:hAnsi="仿宋_GB2312" w:cs="仿宋_GB2312" w:hint="eastAsia"/>
          <w:color w:val="0D0D0D"/>
          <w:sz w:val="32"/>
          <w:szCs w:val="32"/>
        </w:rPr>
        <w:lastRenderedPageBreak/>
        <w:t>并提出了三点要求：一是提升业务管理素质。物资人员要站在项目全局的高度超前谋划部门工作，适应当前项目整体管理现状，提高物资工作预见性。扎实做好物资市场调查工作，动态掌握主要工程物资价格波动，物资调价、补充合同签认做到依法合规、有理有据；二是规范物资采购行为。依法合规、公开公正实施招标采购，做好规定动作，不搞自选动作，严格按流程操作，强化保密意识、保密纪律，杜绝由于采购人员、采购行为不当引发投诉；三是强化党风廉政建设。针对廉政高风险敏感岗位的物资人员，发挥廉政谈话作用，强化正风肃纪、强化物资监察，“反腐败一直在路上”，警钟长鸣，要为单位负责、为家庭负责、为个人负责。</w:t>
      </w:r>
    </w:p>
    <w:p w:rsidR="00056785" w:rsidRDefault="00630994" w:rsidP="00630994">
      <w:pPr>
        <w:spacing w:line="540" w:lineRule="exact"/>
        <w:ind w:firstLineChars="221" w:firstLine="707"/>
        <w:rPr>
          <w:rFonts w:ascii="仿宋_GB2312" w:eastAsia="仿宋_GB2312"/>
          <w:sz w:val="32"/>
          <w:szCs w:val="32"/>
        </w:rPr>
      </w:pPr>
      <w:r w:rsidRPr="00630994">
        <w:rPr>
          <w:rFonts w:ascii="仿宋_GB2312" w:eastAsia="仿宋_GB2312" w:hAnsi="仿宋_GB2312" w:cs="仿宋_GB2312" w:hint="eastAsia"/>
          <w:color w:val="0D0D0D"/>
          <w:sz w:val="32"/>
          <w:szCs w:val="32"/>
        </w:rPr>
        <w:t>通过本次培训，进一步夯实了公司物资采购管理基础及招投标风险防范意识，提高了系统工作思想认识，加强了系统全员战斗力，推进巩固了太原公司物资采购管理体系的有效运行和持续改进。</w:t>
      </w:r>
      <w:r>
        <w:rPr>
          <w:rFonts w:ascii="仿宋_GB2312" w:eastAsia="仿宋_GB2312" w:hint="eastAsia"/>
          <w:sz w:val="32"/>
          <w:szCs w:val="32"/>
        </w:rPr>
        <w:t xml:space="preserve">(太原公司物贸分公司 严鲲鹏)  </w:t>
      </w:r>
    </w:p>
    <w:p w:rsidR="00056785" w:rsidRDefault="00056785" w:rsidP="00056785">
      <w:pPr>
        <w:spacing w:line="540" w:lineRule="exact"/>
        <w:rPr>
          <w:rFonts w:ascii="仿宋_GB2312" w:eastAsia="仿宋_GB2312"/>
          <w:sz w:val="32"/>
          <w:szCs w:val="32"/>
        </w:rPr>
      </w:pPr>
    </w:p>
    <w:p w:rsidR="00056785" w:rsidRDefault="00056785" w:rsidP="00056785">
      <w:pPr>
        <w:spacing w:line="540" w:lineRule="exact"/>
        <w:rPr>
          <w:rFonts w:ascii="仿宋_GB2312" w:eastAsia="仿宋_GB2312"/>
          <w:sz w:val="32"/>
          <w:szCs w:val="32"/>
        </w:rPr>
      </w:pPr>
    </w:p>
    <w:p w:rsidR="00056785" w:rsidRDefault="00056785" w:rsidP="00056785">
      <w:pPr>
        <w:spacing w:line="540" w:lineRule="exact"/>
        <w:rPr>
          <w:rFonts w:ascii="仿宋_GB2312" w:eastAsia="仿宋_GB2312"/>
          <w:sz w:val="32"/>
          <w:szCs w:val="32"/>
        </w:rPr>
      </w:pPr>
    </w:p>
    <w:p w:rsidR="00056785" w:rsidRDefault="00056785" w:rsidP="00056785">
      <w:pPr>
        <w:spacing w:line="540" w:lineRule="exact"/>
        <w:rPr>
          <w:rFonts w:ascii="仿宋_GB2312" w:eastAsia="仿宋_GB2312"/>
          <w:sz w:val="32"/>
          <w:szCs w:val="32"/>
        </w:rPr>
      </w:pPr>
    </w:p>
    <w:p w:rsidR="00056785" w:rsidRDefault="00056785" w:rsidP="00056785">
      <w:pPr>
        <w:spacing w:line="540" w:lineRule="exact"/>
        <w:rPr>
          <w:rFonts w:ascii="仿宋_GB2312" w:eastAsia="仿宋_GB2312"/>
          <w:sz w:val="32"/>
          <w:szCs w:val="32"/>
        </w:rPr>
      </w:pPr>
    </w:p>
    <w:p w:rsidR="00056785" w:rsidRDefault="00056785" w:rsidP="00056785">
      <w:pPr>
        <w:spacing w:line="540" w:lineRule="exact"/>
        <w:rPr>
          <w:rFonts w:ascii="仿宋_GB2312" w:eastAsia="仿宋_GB2312"/>
          <w:sz w:val="32"/>
          <w:szCs w:val="32"/>
        </w:rPr>
      </w:pPr>
    </w:p>
    <w:p w:rsidR="00056785" w:rsidRDefault="00056785" w:rsidP="00056785">
      <w:pPr>
        <w:spacing w:line="540" w:lineRule="exact"/>
        <w:rPr>
          <w:rFonts w:ascii="仿宋_GB2312" w:eastAsia="仿宋_GB2312"/>
          <w:sz w:val="32"/>
          <w:szCs w:val="32"/>
        </w:rPr>
      </w:pPr>
    </w:p>
    <w:p w:rsidR="00056785" w:rsidRDefault="00056785" w:rsidP="00056785">
      <w:pPr>
        <w:spacing w:line="540" w:lineRule="exact"/>
        <w:rPr>
          <w:rFonts w:ascii="仿宋_GB2312" w:eastAsia="仿宋_GB2312"/>
          <w:sz w:val="32"/>
          <w:szCs w:val="32"/>
        </w:rPr>
      </w:pPr>
    </w:p>
    <w:p w:rsidR="00056785" w:rsidRPr="00056785" w:rsidRDefault="00056785" w:rsidP="00056785">
      <w:pPr>
        <w:pStyle w:val="1"/>
        <w:numPr>
          <w:ilvl w:val="0"/>
          <w:numId w:val="0"/>
        </w:numPr>
        <w:shd w:val="clear" w:color="auto" w:fill="FFFFFF"/>
        <w:spacing w:beforeAutospacing="0" w:afterAutospacing="0" w:line="495" w:lineRule="atLeast"/>
        <w:rPr>
          <w:rFonts w:ascii="PingFangSC-Medium" w:eastAsia="PingFangSC-Medium" w:hAnsi="PingFangSC-Medium" w:cs="PingFangSC-Medium"/>
          <w:b w:val="0"/>
          <w:color w:val="333333"/>
          <w:sz w:val="33"/>
          <w:szCs w:val="33"/>
        </w:rPr>
      </w:pPr>
      <w:bookmarkStart w:id="201" w:name="_Toc533842886"/>
      <w:r>
        <w:rPr>
          <w:rFonts w:asciiTheme="majorEastAsia" w:eastAsiaTheme="majorEastAsia" w:hAnsiTheme="majorEastAsia" w:cstheme="majorEastAsia" w:hint="eastAsia"/>
          <w:bCs w:val="0"/>
          <w:color w:val="333333"/>
          <w:sz w:val="33"/>
          <w:szCs w:val="33"/>
          <w:shd w:val="clear" w:color="auto" w:fill="FFFFFF"/>
        </w:rPr>
        <w:lastRenderedPageBreak/>
        <w:t>四、</w:t>
      </w:r>
      <w:r w:rsidRPr="00056785">
        <w:rPr>
          <w:rFonts w:asciiTheme="majorEastAsia" w:eastAsiaTheme="majorEastAsia" w:hAnsiTheme="majorEastAsia" w:cstheme="majorEastAsia"/>
          <w:bCs w:val="0"/>
          <w:color w:val="333333"/>
          <w:sz w:val="33"/>
          <w:szCs w:val="33"/>
          <w:shd w:val="clear" w:color="auto" w:fill="FFFFFF"/>
        </w:rPr>
        <w:t>保证物资供应-</w:t>
      </w:r>
      <w:r w:rsidRPr="00056785">
        <w:rPr>
          <w:rFonts w:asciiTheme="majorEastAsia" w:eastAsiaTheme="majorEastAsia" w:hAnsiTheme="majorEastAsia" w:cstheme="majorEastAsia" w:hint="eastAsia"/>
          <w:color w:val="333333"/>
          <w:sz w:val="33"/>
          <w:szCs w:val="33"/>
          <w:shd w:val="clear" w:color="auto" w:fill="FFFFFF"/>
        </w:rPr>
        <w:t>北京地铁6号线金安桥站公共区装修顺利完成</w:t>
      </w:r>
      <w:bookmarkEnd w:id="201"/>
    </w:p>
    <w:p w:rsidR="00056785" w:rsidRPr="00056785" w:rsidRDefault="00056785" w:rsidP="00056785">
      <w:pPr>
        <w:spacing w:line="540" w:lineRule="exact"/>
        <w:ind w:firstLineChars="221" w:firstLine="707"/>
        <w:rPr>
          <w:rFonts w:ascii="仿宋_GB2312" w:eastAsia="仿宋_GB2312" w:hAnsi="仿宋_GB2312" w:cs="仿宋_GB2312"/>
          <w:color w:val="0D0D0D"/>
          <w:sz w:val="32"/>
          <w:szCs w:val="32"/>
        </w:rPr>
      </w:pPr>
      <w:r w:rsidRPr="00056785">
        <w:rPr>
          <w:rFonts w:ascii="仿宋_GB2312" w:eastAsia="仿宋_GB2312" w:hAnsi="仿宋_GB2312" w:cs="仿宋_GB2312"/>
          <w:color w:val="0D0D0D"/>
          <w:sz w:val="32"/>
          <w:szCs w:val="32"/>
        </w:rPr>
        <w:t>2017年6月11日，北京地铁6号线金安桥站主体结构顺利完成。</w:t>
      </w:r>
      <w:r w:rsidRPr="00056785">
        <w:rPr>
          <w:rFonts w:ascii="仿宋_GB2312" w:eastAsia="仿宋_GB2312" w:hAnsi="仿宋_GB2312" w:cs="仿宋_GB2312" w:hint="eastAsia"/>
          <w:color w:val="0D0D0D"/>
          <w:sz w:val="32"/>
          <w:szCs w:val="32"/>
        </w:rPr>
        <w:t>为了保证施工生产，物机部统筹安排，在资金环境不好的情况下，重点盯控钢材和混凝土供应，出现问题马上积极应对，多方协调，不能因为物资供应影响生产进度。经过共同努力，终于不负重托，圆满的完成了施工任务，取得阶段性胜利，提前18天完成节点。</w:t>
      </w:r>
    </w:p>
    <w:p w:rsidR="00056785" w:rsidRDefault="00056785" w:rsidP="00056785">
      <w:pPr>
        <w:widowControl/>
        <w:shd w:val="clear" w:color="auto" w:fill="FFFFFF"/>
        <w:spacing w:before="225" w:after="225"/>
        <w:jc w:val="left"/>
        <w:rPr>
          <w:rFonts w:ascii="PingFangSC-Regular" w:eastAsia="PingFangSC-Regular" w:hAnsi="PingFangSC-Regular" w:cs="PingFangSC-Regular"/>
          <w:color w:val="333333"/>
          <w:sz w:val="24"/>
        </w:rPr>
      </w:pPr>
      <w:r>
        <w:rPr>
          <w:rFonts w:ascii="PingFangSC-Regular" w:eastAsia="PingFangSC-Regular" w:hAnsi="PingFangSC-Regular" w:cs="PingFangSC-Regular"/>
          <w:noProof/>
          <w:color w:val="333333"/>
          <w:sz w:val="24"/>
          <w:shd w:val="clear" w:color="auto" w:fill="FFFFFF"/>
        </w:rPr>
        <w:drawing>
          <wp:inline distT="0" distB="0" distL="114300" distR="114300">
            <wp:extent cx="6241415" cy="3554730"/>
            <wp:effectExtent l="0" t="0" r="6985" b="7620"/>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87" cstate="print"/>
                    <a:stretch>
                      <a:fillRect/>
                    </a:stretch>
                  </pic:blipFill>
                  <pic:spPr>
                    <a:xfrm>
                      <a:off x="0" y="0"/>
                      <a:ext cx="6241415" cy="3554730"/>
                    </a:xfrm>
                    <a:prstGeom prst="rect">
                      <a:avLst/>
                    </a:prstGeom>
                    <a:noFill/>
                    <a:ln w="9525">
                      <a:noFill/>
                    </a:ln>
                  </pic:spPr>
                </pic:pic>
              </a:graphicData>
            </a:graphic>
          </wp:inline>
        </w:drawing>
      </w:r>
    </w:p>
    <w:p w:rsidR="00056785" w:rsidRPr="00056785" w:rsidRDefault="00056785" w:rsidP="00056785">
      <w:pPr>
        <w:spacing w:line="540" w:lineRule="exact"/>
        <w:ind w:firstLineChars="221" w:firstLine="707"/>
        <w:rPr>
          <w:rFonts w:ascii="仿宋_GB2312" w:eastAsia="仿宋_GB2312" w:hAnsi="仿宋_GB2312" w:cs="仿宋_GB2312"/>
          <w:color w:val="0D0D0D"/>
          <w:sz w:val="32"/>
          <w:szCs w:val="32"/>
        </w:rPr>
      </w:pPr>
      <w:r>
        <w:rPr>
          <w:rFonts w:ascii="仿宋_GB2312" w:eastAsia="仿宋_GB2312" w:hAnsi="仿宋_GB2312" w:cs="仿宋_GB2312" w:hint="eastAsia"/>
          <w:color w:val="0D0D0D"/>
          <w:sz w:val="32"/>
          <w:szCs w:val="32"/>
        </w:rPr>
        <w:t>为</w:t>
      </w:r>
      <w:r w:rsidRPr="00056785">
        <w:rPr>
          <w:rFonts w:ascii="仿宋_GB2312" w:eastAsia="仿宋_GB2312" w:hAnsi="仿宋_GB2312" w:cs="仿宋_GB2312"/>
          <w:color w:val="0D0D0D"/>
          <w:sz w:val="32"/>
          <w:szCs w:val="32"/>
        </w:rPr>
        <w:t>了促进工程进展，本着“具备并创造条件先施工”的原则，</w:t>
      </w:r>
      <w:r w:rsidRPr="00056785">
        <w:rPr>
          <w:rFonts w:ascii="仿宋_GB2312" w:eastAsia="仿宋_GB2312" w:hAnsi="仿宋_GB2312" w:cs="仿宋_GB2312" w:hint="eastAsia"/>
          <w:color w:val="0D0D0D"/>
          <w:sz w:val="32"/>
          <w:szCs w:val="32"/>
        </w:rPr>
        <w:t>负二层主体结构四段同步，交叉施工。由于环保监督检查升级、9.21限行政策和水泥限产等因素，导致混凝土供应十分紧张，工程进展正值混凝土施工高峰期，矛盾日趋严重。为了保证</w:t>
      </w:r>
      <w:r w:rsidRPr="00056785">
        <w:rPr>
          <w:rFonts w:ascii="仿宋_GB2312" w:eastAsia="仿宋_GB2312" w:hAnsi="仿宋_GB2312" w:cs="仿宋_GB2312" w:hint="eastAsia"/>
          <w:color w:val="0D0D0D"/>
          <w:sz w:val="32"/>
          <w:szCs w:val="32"/>
        </w:rPr>
        <w:lastRenderedPageBreak/>
        <w:t>生产，物资部多方协调，启动备用搅拌站，并派人驻站时刻盯控混凝土供应情况，一有问题马上反馈，用最快的时间解决问题，保证了供应。由于资金紧张，钢材欠款金额十分巨大，供应十分困难，为了保证生产，物机部想尽一切办法，动用所有可利用资源，克服困难，保证了钢材供应。虽然过程艰难，但结果圆满，项目部</w:t>
      </w:r>
      <w:r w:rsidRPr="00056785">
        <w:rPr>
          <w:rFonts w:ascii="仿宋_GB2312" w:eastAsia="仿宋_GB2312" w:hAnsi="仿宋_GB2312" w:cs="仿宋_GB2312"/>
          <w:color w:val="0D0D0D"/>
          <w:sz w:val="32"/>
          <w:szCs w:val="32"/>
        </w:rPr>
        <w:t>于2018年4月27日完成1-36轴盖挖段站厅层分部工程正式验收，同年7月26日完成盖挖段1-36轴、明挖段36-39轴分部工程正式验收。</w:t>
      </w:r>
    </w:p>
    <w:p w:rsidR="00056785" w:rsidRPr="00056785" w:rsidRDefault="00056785" w:rsidP="00056785">
      <w:pPr>
        <w:spacing w:line="540" w:lineRule="exact"/>
        <w:ind w:firstLineChars="221" w:firstLine="707"/>
        <w:rPr>
          <w:rFonts w:ascii="仿宋_GB2312" w:eastAsia="仿宋_GB2312" w:hAnsi="仿宋_GB2312" w:cs="仿宋_GB2312"/>
          <w:color w:val="0D0D0D"/>
          <w:sz w:val="32"/>
          <w:szCs w:val="32"/>
        </w:rPr>
      </w:pPr>
      <w:r w:rsidRPr="00056785">
        <w:rPr>
          <w:rFonts w:ascii="仿宋_GB2312" w:eastAsia="仿宋_GB2312" w:hAnsi="仿宋_GB2312" w:cs="仿宋_GB2312" w:hint="eastAsia"/>
          <w:color w:val="0D0D0D"/>
          <w:sz w:val="32"/>
          <w:szCs w:val="32"/>
        </w:rPr>
        <w:t>金安桥站装修工期紧、任务重、地下工程空间有限、20多家单位各专业同步施工，分包单位精选骨干力量，为确保工程顺利实施，项目全员团结一致、攻坚克难、分片管理、责任到人；克服地下工程空间有限、交叉作业等困难，奋勇前行，保证按期竣工，为6号线西延顺利开通提供保障。</w:t>
      </w:r>
      <w:r w:rsidR="00A3113C">
        <w:rPr>
          <w:rFonts w:ascii="仿宋_GB2312" w:eastAsia="仿宋_GB2312" w:hAnsi="仿宋_GB2312" w:cs="仿宋_GB2312" w:hint="eastAsia"/>
          <w:color w:val="0D0D0D"/>
          <w:sz w:val="32"/>
          <w:szCs w:val="32"/>
        </w:rPr>
        <w:t>（北京公司管理部）</w:t>
      </w:r>
    </w:p>
    <w:p w:rsidR="00056785" w:rsidRPr="00056785" w:rsidRDefault="00056785" w:rsidP="00056785">
      <w:pPr>
        <w:spacing w:line="540" w:lineRule="exact"/>
        <w:ind w:firstLineChars="221" w:firstLine="707"/>
        <w:rPr>
          <w:rFonts w:ascii="仿宋_GB2312" w:eastAsia="仿宋_GB2312" w:hAnsi="仿宋_GB2312" w:cs="仿宋_GB2312"/>
          <w:color w:val="0D0D0D"/>
          <w:sz w:val="32"/>
          <w:szCs w:val="32"/>
        </w:rPr>
      </w:pPr>
    </w:p>
    <w:p w:rsidR="00056785" w:rsidRDefault="00056785"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056785" w:rsidRDefault="00056785" w:rsidP="00056785"/>
    <w:p w:rsidR="00056785" w:rsidRDefault="00056785" w:rsidP="00056785">
      <w:pPr>
        <w:widowControl/>
        <w:shd w:val="clear" w:color="auto" w:fill="FFFFFF"/>
        <w:spacing w:before="225" w:after="225"/>
        <w:jc w:val="left"/>
        <w:rPr>
          <w:rFonts w:ascii="PingFangSC-Regular" w:eastAsia="PingFangSC-Regular" w:hAnsi="PingFangSC-Regular" w:cs="PingFangSC-Regular"/>
          <w:color w:val="333333"/>
          <w:sz w:val="24"/>
        </w:rPr>
      </w:pPr>
    </w:p>
    <w:p w:rsidR="00056785" w:rsidRDefault="00056785" w:rsidP="00056785"/>
    <w:p w:rsidR="00630994" w:rsidRPr="00056785" w:rsidRDefault="00630994" w:rsidP="00056785">
      <w:pPr>
        <w:spacing w:line="540" w:lineRule="exact"/>
        <w:rPr>
          <w:rFonts w:ascii="仿宋_GB2312" w:eastAsia="仿宋_GB2312"/>
          <w:sz w:val="32"/>
          <w:szCs w:val="32"/>
        </w:rPr>
      </w:pPr>
    </w:p>
    <w:p w:rsidR="00630994" w:rsidRDefault="00630994" w:rsidP="00630994">
      <w:pPr>
        <w:ind w:firstLineChars="200" w:firstLine="640"/>
        <w:rPr>
          <w:rFonts w:ascii="仿宋" w:eastAsia="仿宋" w:hAnsi="仿宋"/>
          <w:sz w:val="32"/>
          <w:szCs w:val="32"/>
        </w:rPr>
      </w:pPr>
    </w:p>
    <w:p w:rsidR="00630994" w:rsidRPr="00630994" w:rsidRDefault="00630994" w:rsidP="00630994">
      <w:pPr>
        <w:ind w:firstLineChars="1650" w:firstLine="4620"/>
        <w:rPr>
          <w:rFonts w:ascii="仿宋_GB2312" w:eastAsia="仿宋_GB2312"/>
          <w:szCs w:val="28"/>
        </w:rPr>
      </w:pPr>
    </w:p>
    <w:p w:rsidR="00A3113C" w:rsidRPr="00A3113C" w:rsidRDefault="00A3113C" w:rsidP="00A3113C">
      <w:pPr>
        <w:pStyle w:val="1"/>
        <w:numPr>
          <w:ilvl w:val="0"/>
          <w:numId w:val="0"/>
        </w:numPr>
        <w:shd w:val="clear" w:color="auto" w:fill="FFFFFF"/>
        <w:spacing w:beforeAutospacing="0" w:afterAutospacing="0" w:line="495" w:lineRule="atLeast"/>
        <w:rPr>
          <w:rFonts w:asciiTheme="majorEastAsia" w:eastAsiaTheme="majorEastAsia" w:hAnsiTheme="majorEastAsia" w:cstheme="majorEastAsia"/>
          <w:bCs w:val="0"/>
          <w:color w:val="333333"/>
          <w:sz w:val="33"/>
          <w:szCs w:val="33"/>
          <w:shd w:val="clear" w:color="auto" w:fill="FFFFFF"/>
        </w:rPr>
      </w:pPr>
      <w:bookmarkStart w:id="202" w:name="_Toc533842887"/>
      <w:r>
        <w:rPr>
          <w:rFonts w:asciiTheme="majorEastAsia" w:eastAsiaTheme="majorEastAsia" w:hAnsiTheme="majorEastAsia" w:cstheme="majorEastAsia" w:hint="eastAsia"/>
          <w:bCs w:val="0"/>
          <w:color w:val="333333"/>
          <w:sz w:val="33"/>
          <w:szCs w:val="33"/>
          <w:shd w:val="clear" w:color="auto" w:fill="FFFFFF"/>
        </w:rPr>
        <w:lastRenderedPageBreak/>
        <w:t>五、北京公司</w:t>
      </w:r>
      <w:r w:rsidRPr="00A3113C">
        <w:rPr>
          <w:rFonts w:asciiTheme="majorEastAsia" w:eastAsiaTheme="majorEastAsia" w:hAnsiTheme="majorEastAsia" w:cstheme="majorEastAsia"/>
          <w:bCs w:val="0"/>
          <w:color w:val="333333"/>
          <w:sz w:val="33"/>
          <w:szCs w:val="33"/>
          <w:shd w:val="clear" w:color="auto" w:fill="FFFFFF"/>
        </w:rPr>
        <w:t>延崇高速跨大秦铁路及京新高速转体桥顺利就位</w:t>
      </w:r>
      <w:bookmarkEnd w:id="202"/>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t>12月2日，由中铁六局北京铁建公司承建的延崇高速上跨京新高速公路转体T构桥，历时95分钟顺时针旋转81.5度顺利就位，与先前转体成功的上跨大秦铁路转体桥实现精准对接。</w:t>
      </w:r>
    </w:p>
    <w:p w:rsidR="00A3113C" w:rsidRDefault="00A3113C" w:rsidP="00A3113C">
      <w:pPr>
        <w:widowControl/>
        <w:shd w:val="clear" w:color="auto" w:fill="FFFFFF"/>
        <w:spacing w:before="225" w:after="225" w:line="276" w:lineRule="atLeast"/>
        <w:jc w:val="left"/>
        <w:rPr>
          <w:rFonts w:ascii="PingFangSC-Regular" w:eastAsia="PingFangSC-Regular" w:hAnsi="PingFangSC-Regular" w:cs="PingFangSC-Regular"/>
          <w:color w:val="333333"/>
          <w:sz w:val="24"/>
        </w:rPr>
      </w:pPr>
      <w:r>
        <w:rPr>
          <w:rFonts w:ascii="PingFangSC-Regular" w:eastAsia="PingFangSC-Regular" w:hAnsi="PingFangSC-Regular" w:cs="PingFangSC-Regular"/>
          <w:noProof/>
          <w:snapToGrid/>
          <w:color w:val="333333"/>
          <w:sz w:val="24"/>
          <w:shd w:val="clear" w:color="auto" w:fill="FFFFFF"/>
        </w:rPr>
        <w:drawing>
          <wp:inline distT="0" distB="0" distL="0" distR="0">
            <wp:extent cx="5800725" cy="5915025"/>
            <wp:effectExtent l="19050" t="0" r="9525" b="0"/>
            <wp:docPr id="14" name="图片 15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IMG_257"/>
                    <pic:cNvPicPr>
                      <a:picLocks noChangeAspect="1" noChangeArrowheads="1"/>
                    </pic:cNvPicPr>
                  </pic:nvPicPr>
                  <pic:blipFill>
                    <a:blip r:embed="rId88" cstate="print"/>
                    <a:srcRect/>
                    <a:stretch>
                      <a:fillRect/>
                    </a:stretch>
                  </pic:blipFill>
                  <pic:spPr bwMode="auto">
                    <a:xfrm>
                      <a:off x="0" y="0"/>
                      <a:ext cx="5800725" cy="5915025"/>
                    </a:xfrm>
                    <a:prstGeom prst="rect">
                      <a:avLst/>
                    </a:prstGeom>
                    <a:noFill/>
                    <a:ln w="9525">
                      <a:noFill/>
                      <a:miter lim="800000"/>
                      <a:headEnd/>
                      <a:tailEnd/>
                    </a:ln>
                  </pic:spPr>
                </pic:pic>
              </a:graphicData>
            </a:graphic>
          </wp:inline>
        </w:drawing>
      </w:r>
    </w:p>
    <w:p w:rsidR="00A3113C" w:rsidRDefault="00A3113C" w:rsidP="00A3113C">
      <w:pPr>
        <w:widowControl/>
        <w:shd w:val="clear" w:color="auto" w:fill="FFFFFF"/>
        <w:spacing w:before="225" w:after="225" w:line="276" w:lineRule="atLeast"/>
        <w:jc w:val="left"/>
        <w:rPr>
          <w:rFonts w:ascii="PingFangSC-Regular" w:eastAsia="PingFangSC-Regular" w:hAnsi="PingFangSC-Regular" w:cs="PingFangSC-Regular"/>
          <w:color w:val="333333"/>
          <w:sz w:val="24"/>
        </w:rPr>
      </w:pP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lastRenderedPageBreak/>
        <w:t>延崇高速跨大秦铁路及京新高速转体桥位于北京市延庆区，转体T构为左右不等长悬臂钢、混组合桥，其中上跨大秦铁路转体桥全长118米，桥面宽41米，跨京新高速转体桥全长115米，桥面宽41米。</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t>延崇高速五标是连接延崇高速平原段和山区段最为重要的环节，且施工任务极其紧张。本工程自2017年12月5日首钻开工以来，不到一年时间完成产值4.6亿元。项目部全体物资人员在资金严重不足的情况下，精心组织，科学规划，克服了诸多困难，保证了物资合格达标及时的供应，保证了工程的安全质量，实现转体顺利对接。</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t>本转体工程共使用钢筋6182吨，混凝土25253m³，钢绞线780.64吨，金属波纹管46288米，精轧螺纹193.9吨，盘扣式脚手架9118吨。</w:t>
      </w:r>
    </w:p>
    <w:p w:rsid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延崇高速为京津冀一体化西北高速通道之一，是连接北京城区、延庆新城与河北张北地区的快速交通干道，同时也是2019年世园会园区道路和2022年冬奥会赛场联络通道，为世园会和冬奥会的顺利召开提供了重要的交通保障。</w:t>
      </w:r>
      <w:r>
        <w:rPr>
          <w:rFonts w:ascii="仿宋_GB2312" w:eastAsia="仿宋_GB2312" w:hAnsi="仿宋_GB2312" w:cs="仿宋_GB2312" w:hint="eastAsia"/>
          <w:color w:val="0D0D0D"/>
          <w:sz w:val="32"/>
          <w:szCs w:val="32"/>
        </w:rPr>
        <w:t>（北京公司管理部）</w:t>
      </w:r>
    </w:p>
    <w:p w:rsid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Pr="00A3113C" w:rsidRDefault="00A3113C" w:rsidP="00A3113C">
      <w:pPr>
        <w:pStyle w:val="1"/>
        <w:numPr>
          <w:ilvl w:val="0"/>
          <w:numId w:val="0"/>
        </w:numPr>
        <w:shd w:val="clear" w:color="auto" w:fill="FFFFFF"/>
        <w:spacing w:beforeAutospacing="0" w:afterAutospacing="0" w:line="495" w:lineRule="atLeast"/>
        <w:rPr>
          <w:rFonts w:asciiTheme="majorEastAsia" w:eastAsiaTheme="majorEastAsia" w:hAnsiTheme="majorEastAsia" w:cstheme="majorEastAsia"/>
          <w:bCs w:val="0"/>
          <w:color w:val="333333"/>
          <w:sz w:val="33"/>
          <w:szCs w:val="33"/>
          <w:shd w:val="clear" w:color="auto" w:fill="FFFFFF"/>
        </w:rPr>
      </w:pPr>
      <w:bookmarkStart w:id="203" w:name="_Toc533842888"/>
      <w:r>
        <w:rPr>
          <w:rFonts w:asciiTheme="majorEastAsia" w:eastAsiaTheme="majorEastAsia" w:hAnsiTheme="majorEastAsia" w:cstheme="majorEastAsia" w:hint="eastAsia"/>
          <w:bCs w:val="0"/>
          <w:color w:val="333333"/>
          <w:sz w:val="33"/>
          <w:szCs w:val="33"/>
          <w:shd w:val="clear" w:color="auto" w:fill="FFFFFF"/>
        </w:rPr>
        <w:lastRenderedPageBreak/>
        <w:t>六、</w:t>
      </w:r>
      <w:r w:rsidRPr="00A3113C">
        <w:rPr>
          <w:rFonts w:asciiTheme="majorEastAsia" w:eastAsiaTheme="majorEastAsia" w:hAnsiTheme="majorEastAsia" w:cstheme="majorEastAsia" w:hint="eastAsia"/>
          <w:bCs w:val="0"/>
          <w:color w:val="333333"/>
          <w:sz w:val="33"/>
          <w:szCs w:val="33"/>
          <w:shd w:val="clear" w:color="auto" w:fill="FFFFFF"/>
        </w:rPr>
        <w:t>敲响物资采购合规的“警钟”</w:t>
      </w:r>
      <w:r w:rsidRPr="00A3113C">
        <w:rPr>
          <w:rFonts w:asciiTheme="majorEastAsia" w:eastAsiaTheme="majorEastAsia" w:hAnsiTheme="majorEastAsia" w:cstheme="majorEastAsia"/>
          <w:bCs w:val="0"/>
          <w:color w:val="333333"/>
          <w:sz w:val="33"/>
          <w:szCs w:val="33"/>
          <w:shd w:val="clear" w:color="auto" w:fill="FFFFFF"/>
        </w:rPr>
        <w:t xml:space="preserve"> ——</w:t>
      </w:r>
      <w:r w:rsidRPr="00A3113C">
        <w:rPr>
          <w:rFonts w:asciiTheme="majorEastAsia" w:eastAsiaTheme="majorEastAsia" w:hAnsiTheme="majorEastAsia" w:cstheme="majorEastAsia" w:hint="eastAsia"/>
          <w:bCs w:val="0"/>
          <w:color w:val="333333"/>
          <w:sz w:val="33"/>
          <w:szCs w:val="33"/>
          <w:shd w:val="clear" w:color="auto" w:fill="FFFFFF"/>
        </w:rPr>
        <w:t>丰桥公司召开学习股份公司《关于加强采购与招投标风险防范的通知》专题会</w:t>
      </w:r>
      <w:bookmarkEnd w:id="203"/>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smartTag w:uri="urn:schemas-microsoft-com:office:smarttags" w:element="chsdate">
        <w:smartTagPr>
          <w:attr w:name="Year" w:val="2018"/>
          <w:attr w:name="Month" w:val="12"/>
          <w:attr w:name="Day" w:val="10"/>
          <w:attr w:name="IsLunarDate" w:val="False"/>
          <w:attr w:name="IsROCDate" w:val="False"/>
        </w:smartTagPr>
        <w:r w:rsidRPr="00A3113C">
          <w:rPr>
            <w:rFonts w:ascii="仿宋_GB2312" w:eastAsia="仿宋_GB2312" w:hAnsi="仿宋_GB2312" w:cs="仿宋_GB2312"/>
            <w:color w:val="0D0D0D"/>
            <w:sz w:val="32"/>
            <w:szCs w:val="32"/>
          </w:rPr>
          <w:t>2018</w:t>
        </w:r>
        <w:r w:rsidRPr="00A3113C">
          <w:rPr>
            <w:rFonts w:ascii="仿宋_GB2312" w:eastAsia="仿宋_GB2312" w:hAnsi="仿宋_GB2312" w:cs="仿宋_GB2312" w:hint="eastAsia"/>
            <w:color w:val="0D0D0D"/>
            <w:sz w:val="32"/>
            <w:szCs w:val="32"/>
          </w:rPr>
          <w:t>年</w:t>
        </w:r>
        <w:r w:rsidRPr="00A3113C">
          <w:rPr>
            <w:rFonts w:ascii="仿宋_GB2312" w:eastAsia="仿宋_GB2312" w:hAnsi="仿宋_GB2312" w:cs="仿宋_GB2312"/>
            <w:color w:val="0D0D0D"/>
            <w:sz w:val="32"/>
            <w:szCs w:val="32"/>
          </w:rPr>
          <w:t>12</w:t>
        </w:r>
        <w:r w:rsidRPr="00A3113C">
          <w:rPr>
            <w:rFonts w:ascii="仿宋_GB2312" w:eastAsia="仿宋_GB2312" w:hAnsi="仿宋_GB2312" w:cs="仿宋_GB2312" w:hint="eastAsia"/>
            <w:color w:val="0D0D0D"/>
            <w:sz w:val="32"/>
            <w:szCs w:val="32"/>
          </w:rPr>
          <w:t>月</w:t>
        </w:r>
        <w:r w:rsidRPr="00A3113C">
          <w:rPr>
            <w:rFonts w:ascii="仿宋_GB2312" w:eastAsia="仿宋_GB2312" w:hAnsi="仿宋_GB2312" w:cs="仿宋_GB2312"/>
            <w:color w:val="0D0D0D"/>
            <w:sz w:val="32"/>
            <w:szCs w:val="32"/>
          </w:rPr>
          <w:t>10</w:t>
        </w:r>
        <w:r w:rsidRPr="00A3113C">
          <w:rPr>
            <w:rFonts w:ascii="仿宋_GB2312" w:eastAsia="仿宋_GB2312" w:hAnsi="仿宋_GB2312" w:cs="仿宋_GB2312" w:hint="eastAsia"/>
            <w:color w:val="0D0D0D"/>
            <w:sz w:val="32"/>
            <w:szCs w:val="32"/>
          </w:rPr>
          <w:t>日</w:t>
        </w:r>
      </w:smartTag>
      <w:r w:rsidRPr="00A3113C">
        <w:rPr>
          <w:rFonts w:ascii="仿宋_GB2312" w:eastAsia="仿宋_GB2312" w:hAnsi="仿宋_GB2312" w:cs="仿宋_GB2312" w:hint="eastAsia"/>
          <w:color w:val="0D0D0D"/>
          <w:sz w:val="32"/>
          <w:szCs w:val="32"/>
        </w:rPr>
        <w:t>，丰桥公司物资管理部在公司机关会议室组织召开了学习股份公司《关于加强采购与招投标风险防范的通知》专题会。公司主要领导、各部门负责人及相关管理人员共计</w:t>
      </w:r>
      <w:r w:rsidRPr="00A3113C">
        <w:rPr>
          <w:rFonts w:ascii="仿宋_GB2312" w:eastAsia="仿宋_GB2312" w:hAnsi="仿宋_GB2312" w:cs="仿宋_GB2312"/>
          <w:color w:val="0D0D0D"/>
          <w:sz w:val="32"/>
          <w:szCs w:val="32"/>
        </w:rPr>
        <w:t>34</w:t>
      </w:r>
      <w:r w:rsidRPr="00A3113C">
        <w:rPr>
          <w:rFonts w:ascii="仿宋_GB2312" w:eastAsia="仿宋_GB2312" w:hAnsi="仿宋_GB2312" w:cs="仿宋_GB2312" w:hint="eastAsia"/>
          <w:color w:val="0D0D0D"/>
          <w:sz w:val="32"/>
          <w:szCs w:val="32"/>
        </w:rPr>
        <w:t>人参加会议。</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会上，公司物资管理部部长向长生宣读了股份公司《关于加强采购与招投标风险防范的通知》文件的原文。</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物资部主管领导、公司总会计师景斌针对通知中“关于采购与招投标问题”中的重点问题进行了详细地解读，并针对这些问题结合公司物资管理的现状以及近期开展的“物资采购合规性排查”情况进行了重点阐述。</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在认真学习了文件的内容精神后，丰桥公司总经理王志宏对公司物资管理工作提出了要求：</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第一，认真学习，领会精神：物资管理部将《通知》下发到各分公司、项目部，要求各单位组织专题学习，务必将文件精神进行传达。同时，要求加强对采购从业人员的教育培训工作</w:t>
      </w:r>
      <w:r w:rsidRPr="00A3113C">
        <w:rPr>
          <w:rFonts w:ascii="仿宋_GB2312" w:eastAsia="仿宋_GB2312" w:hAnsi="仿宋_GB2312" w:cs="仿宋_GB2312"/>
          <w:color w:val="0D0D0D"/>
          <w:sz w:val="32"/>
          <w:szCs w:val="32"/>
        </w:rPr>
        <w:t>,</w:t>
      </w:r>
      <w:r w:rsidRPr="00A3113C">
        <w:rPr>
          <w:rFonts w:ascii="仿宋_GB2312" w:eastAsia="仿宋_GB2312" w:hAnsi="仿宋_GB2312" w:cs="仿宋_GB2312" w:hint="eastAsia"/>
          <w:color w:val="0D0D0D"/>
          <w:sz w:val="32"/>
          <w:szCs w:val="32"/>
        </w:rPr>
        <w:t>切实提高采购管理人员业务素质、合规意识、执行力和政策法规把握能力。</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第二，举一反三，自查自纠：根据通知内容，对照列举的问题，并结合“物资采购合规性专项排查”工作，开展自查自纠，举一反三。梳理问题清单，明确责任人员，逐条梳理、整改、闭合。对涉嫌违纪违规、权钱交易、利益输送的行为，要一查到底，</w:t>
      </w:r>
      <w:r w:rsidRPr="00A3113C">
        <w:rPr>
          <w:rFonts w:ascii="仿宋_GB2312" w:eastAsia="仿宋_GB2312" w:hAnsi="仿宋_GB2312" w:cs="仿宋_GB2312" w:hint="eastAsia"/>
          <w:color w:val="0D0D0D"/>
          <w:sz w:val="32"/>
          <w:szCs w:val="32"/>
        </w:rPr>
        <w:lastRenderedPageBreak/>
        <w:t>严肃追责问责，绝不姑息；对给企业利益造成损失的，要严格按照有关规定追究党纪政纪责任，对典型问题的处理要通报曝光，不遮不掩，确保各项采购管理制度的有效落实。</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第三，结合实际，采取措施：按照通知精神，物资管理部结合丰桥公司物资管理的实际情况，进一步完善采购管理制度和业务流程。同时严格按照集团公司采购制度和采购形式，开展采购活动，严把业务审核关，确保公司各项采购活动规范、有序、高效，切实防范采购风险。</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丰桥公司物资管理部将按照领导提出的要求，进一步规范公司物资采购行为，加大对物资采购过程的管控力度。确保物资采购各项手续、流程、资料符合规范要求，持续提升物资采购和招投标风险防范能力。</w:t>
      </w:r>
      <w:r>
        <w:rPr>
          <w:rFonts w:ascii="仿宋_GB2312" w:eastAsia="仿宋_GB2312" w:hAnsi="仿宋_GB2312" w:cs="仿宋_GB2312" w:hint="eastAsia"/>
          <w:color w:val="0D0D0D"/>
          <w:sz w:val="32"/>
          <w:szCs w:val="32"/>
        </w:rPr>
        <w:t>（丰桥-</w:t>
      </w:r>
      <w:r w:rsidRPr="00A3113C">
        <w:rPr>
          <w:rFonts w:ascii="仿宋_GB2312" w:eastAsia="仿宋_GB2312" w:hAnsi="仿宋_GB2312" w:cs="仿宋_GB2312" w:hint="eastAsia"/>
          <w:color w:val="0D0D0D"/>
          <w:sz w:val="32"/>
          <w:szCs w:val="32"/>
        </w:rPr>
        <w:t>闫建良</w:t>
      </w:r>
      <w:r>
        <w:rPr>
          <w:rFonts w:ascii="仿宋_GB2312" w:eastAsia="仿宋_GB2312" w:hAnsi="仿宋_GB2312" w:cs="仿宋_GB2312" w:hint="eastAsia"/>
          <w:color w:val="0D0D0D"/>
          <w:sz w:val="32"/>
          <w:szCs w:val="32"/>
        </w:rPr>
        <w:t>）</w:t>
      </w:r>
      <w:r w:rsidRPr="00A3113C">
        <w:rPr>
          <w:rFonts w:ascii="仿宋_GB2312" w:eastAsia="仿宋_GB2312" w:hAnsi="仿宋_GB2312" w:cs="仿宋_GB2312"/>
          <w:color w:val="0D0D0D"/>
          <w:sz w:val="32"/>
          <w:szCs w:val="32"/>
        </w:rPr>
        <w:t xml:space="preserve">        </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t xml:space="preserve">                </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p>
    <w:sectPr w:rsidR="00A3113C" w:rsidRPr="00A3113C" w:rsidSect="00872E61">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31C" w:rsidRDefault="0000431C">
      <w:r>
        <w:separator/>
      </w:r>
    </w:p>
  </w:endnote>
  <w:endnote w:type="continuationSeparator" w:id="0">
    <w:p w:rsidR="0000431C" w:rsidRDefault="000043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PingFangSC-Medium">
    <w:altName w:val="Segoe Print"/>
    <w:charset w:val="00"/>
    <w:family w:val="auto"/>
    <w:pitch w:val="default"/>
    <w:sig w:usb0="00000000" w:usb1="00000000" w:usb2="00000000" w:usb3="00000000" w:csb0="00000000" w:csb1="00000000"/>
  </w:font>
  <w:font w:name="PingFangSC-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rPr>
        <w:rFonts w:ascii="宋体"/>
        <w:sz w:val="28"/>
        <w:szCs w:val="28"/>
      </w:rPr>
    </w:pPr>
    <w:r>
      <w:rPr>
        <w:rFonts w:ascii="宋体" w:hAnsi="宋体"/>
        <w:sz w:val="28"/>
        <w:szCs w:val="28"/>
      </w:rPr>
      <w:t xml:space="preserve">— </w:t>
    </w:r>
    <w:r w:rsidR="00984CFA">
      <w:rPr>
        <w:rFonts w:ascii="宋体" w:hAnsi="宋体"/>
        <w:sz w:val="28"/>
        <w:szCs w:val="28"/>
      </w:rPr>
      <w:fldChar w:fldCharType="begin"/>
    </w:r>
    <w:r>
      <w:rPr>
        <w:rFonts w:ascii="宋体" w:hAnsi="宋体"/>
        <w:sz w:val="28"/>
        <w:szCs w:val="28"/>
      </w:rPr>
      <w:instrText>PAGE   \* MERGEFORMAT</w:instrText>
    </w:r>
    <w:r w:rsidR="00984CFA">
      <w:rPr>
        <w:rFonts w:ascii="宋体" w:hAnsi="宋体"/>
        <w:sz w:val="28"/>
        <w:szCs w:val="28"/>
      </w:rPr>
      <w:fldChar w:fldCharType="separate"/>
    </w:r>
    <w:r w:rsidR="003739B8">
      <w:rPr>
        <w:rFonts w:ascii="宋体" w:hAnsi="宋体"/>
        <w:noProof/>
        <w:sz w:val="28"/>
        <w:szCs w:val="28"/>
      </w:rPr>
      <w:t>4</w:t>
    </w:r>
    <w:r w:rsidR="00984CFA">
      <w:rPr>
        <w:rFonts w:ascii="宋体" w:hAnsi="宋体"/>
        <w:sz w:val="28"/>
        <w:szCs w:val="28"/>
      </w:rPr>
      <w:fldChar w:fldCharType="end"/>
    </w:r>
    <w:r>
      <w:rPr>
        <w:rFonts w:ascii="宋体" w:hAnsi="宋体"/>
        <w:sz w:val="28"/>
        <w:szCs w:val="28"/>
      </w:rPr>
      <w:t xml:space="preserve"> —</w:t>
    </w:r>
  </w:p>
  <w:p w:rsidR="0055520F" w:rsidRDefault="0055520F">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ind w:right="180"/>
      <w:jc w:val="right"/>
    </w:pPr>
    <w:r>
      <w:rPr>
        <w:rFonts w:ascii="宋体" w:hAnsi="宋体"/>
        <w:sz w:val="28"/>
        <w:szCs w:val="28"/>
      </w:rPr>
      <w:t xml:space="preserve">— </w:t>
    </w:r>
    <w:r w:rsidR="00984CFA">
      <w:rPr>
        <w:rFonts w:ascii="宋体" w:hAnsi="宋体"/>
        <w:sz w:val="28"/>
        <w:szCs w:val="28"/>
      </w:rPr>
      <w:fldChar w:fldCharType="begin"/>
    </w:r>
    <w:r>
      <w:rPr>
        <w:rFonts w:ascii="宋体" w:hAnsi="宋体"/>
        <w:sz w:val="28"/>
        <w:szCs w:val="28"/>
      </w:rPr>
      <w:instrText xml:space="preserve"> PAGE   \* MERGEFORMAT </w:instrText>
    </w:r>
    <w:r w:rsidR="00984CFA">
      <w:rPr>
        <w:rFonts w:ascii="宋体" w:hAnsi="宋体"/>
        <w:sz w:val="28"/>
        <w:szCs w:val="28"/>
      </w:rPr>
      <w:fldChar w:fldCharType="separate"/>
    </w:r>
    <w:r w:rsidR="003D53EC" w:rsidRPr="003D53EC">
      <w:rPr>
        <w:rFonts w:ascii="宋体" w:hAnsi="宋体"/>
        <w:noProof/>
        <w:sz w:val="28"/>
        <w:szCs w:val="28"/>
        <w:lang w:val="zh-CN"/>
      </w:rPr>
      <w:t>5</w:t>
    </w:r>
    <w:r w:rsidR="00984CFA">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framePr w:wrap="around" w:vAnchor="text" w:hAnchor="margin" w:xAlign="inside" w:y="1"/>
      <w:rPr>
        <w:rStyle w:val="a4"/>
        <w:sz w:val="32"/>
        <w:szCs w:val="32"/>
      </w:rPr>
    </w:pPr>
    <w:r>
      <w:rPr>
        <w:rStyle w:val="a4"/>
        <w:rFonts w:hint="eastAsia"/>
        <w:sz w:val="32"/>
        <w:szCs w:val="32"/>
      </w:rPr>
      <w:t>—</w:t>
    </w:r>
    <w:r w:rsidR="00984CFA">
      <w:rPr>
        <w:sz w:val="32"/>
        <w:szCs w:val="32"/>
      </w:rPr>
      <w:fldChar w:fldCharType="begin"/>
    </w:r>
    <w:r>
      <w:rPr>
        <w:rStyle w:val="a4"/>
        <w:sz w:val="32"/>
        <w:szCs w:val="32"/>
      </w:rPr>
      <w:instrText xml:space="preserve">PAGE  </w:instrText>
    </w:r>
    <w:r w:rsidR="00984CFA">
      <w:rPr>
        <w:sz w:val="32"/>
        <w:szCs w:val="32"/>
      </w:rPr>
      <w:fldChar w:fldCharType="separate"/>
    </w:r>
    <w:r w:rsidR="003D53EC">
      <w:rPr>
        <w:rStyle w:val="a4"/>
        <w:noProof/>
        <w:sz w:val="32"/>
        <w:szCs w:val="32"/>
      </w:rPr>
      <w:t>14</w:t>
    </w:r>
    <w:r w:rsidR="00984CFA">
      <w:rPr>
        <w:sz w:val="32"/>
        <w:szCs w:val="32"/>
      </w:rPr>
      <w:fldChar w:fldCharType="end"/>
    </w:r>
    <w:r>
      <w:rPr>
        <w:rStyle w:val="a4"/>
        <w:rFonts w:hint="eastAsia"/>
        <w:sz w:val="32"/>
        <w:szCs w:val="32"/>
      </w:rPr>
      <w:t>—</w:t>
    </w:r>
  </w:p>
  <w:p w:rsidR="0055520F" w:rsidRDefault="0055520F">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framePr w:wrap="around" w:vAnchor="text" w:hAnchor="page" w:x="1592" w:y="-206"/>
      <w:jc w:val="right"/>
      <w:rPr>
        <w:sz w:val="32"/>
        <w:szCs w:val="32"/>
      </w:rPr>
    </w:pPr>
    <w:r>
      <w:rPr>
        <w:rStyle w:val="a4"/>
        <w:rFonts w:hint="eastAsia"/>
        <w:sz w:val="32"/>
        <w:szCs w:val="32"/>
      </w:rPr>
      <w:t>—</w:t>
    </w:r>
    <w:r w:rsidR="00984CFA">
      <w:rPr>
        <w:sz w:val="32"/>
        <w:szCs w:val="32"/>
      </w:rPr>
      <w:fldChar w:fldCharType="begin"/>
    </w:r>
    <w:r>
      <w:rPr>
        <w:rStyle w:val="a4"/>
        <w:sz w:val="32"/>
        <w:szCs w:val="32"/>
      </w:rPr>
      <w:instrText xml:space="preserve">PAGE  </w:instrText>
    </w:r>
    <w:r w:rsidR="00984CFA">
      <w:rPr>
        <w:sz w:val="32"/>
        <w:szCs w:val="32"/>
      </w:rPr>
      <w:fldChar w:fldCharType="separate"/>
    </w:r>
    <w:r w:rsidR="003D53EC">
      <w:rPr>
        <w:rStyle w:val="a4"/>
        <w:noProof/>
        <w:sz w:val="32"/>
        <w:szCs w:val="32"/>
      </w:rPr>
      <w:t>13</w:t>
    </w:r>
    <w:r w:rsidR="00984CFA">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31C" w:rsidRDefault="0000431C">
      <w:r>
        <w:separator/>
      </w:r>
    </w:p>
  </w:footnote>
  <w:footnote w:type="continuationSeparator" w:id="0">
    <w:p w:rsidR="0000431C" w:rsidRDefault="000043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984CFA">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55520F" w:rsidRDefault="0055520F"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w:t>
                    </w:r>
                    <w:r w:rsidR="0055607A">
                      <w:rPr>
                        <w:rFonts w:ascii="楷体_GB2312" w:eastAsia="楷体_GB2312" w:hint="eastAsia"/>
                        <w:sz w:val="21"/>
                        <w:szCs w:val="21"/>
                      </w:rPr>
                      <w:t>二</w:t>
                    </w:r>
                    <w:r>
                      <w:rPr>
                        <w:rFonts w:ascii="楷体_GB2312" w:eastAsia="楷体_GB2312" w:hint="eastAsia"/>
                        <w:sz w:val="21"/>
                        <w:szCs w:val="21"/>
                      </w:rPr>
                      <w:t>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984CFA">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55520F" w:rsidRDefault="0055520F"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w:t>
                    </w:r>
                    <w:r w:rsidR="0055607A">
                      <w:rPr>
                        <w:rFonts w:ascii="楷体_GB2312" w:eastAsia="楷体_GB2312" w:hint="eastAsia"/>
                        <w:sz w:val="21"/>
                        <w:szCs w:val="21"/>
                      </w:rPr>
                      <w:t>二</w:t>
                    </w:r>
                    <w:r>
                      <w:rPr>
                        <w:rFonts w:ascii="楷体_GB2312" w:eastAsia="楷体_GB2312" w:hint="eastAsia"/>
                        <w:sz w:val="21"/>
                        <w:szCs w:val="21"/>
                      </w:rPr>
                      <w:t>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984CFA">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55520F" w:rsidRDefault="0055520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984CFA">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55520F" w:rsidRDefault="0055520F"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中铁六局集团公司物资信息简报（第十</w:t>
                    </w:r>
                    <w:r w:rsidR="0055607A">
                      <w:rPr>
                        <w:rFonts w:ascii="楷体_GB2312" w:eastAsia="楷体_GB2312" w:hint="eastAsia"/>
                        <w:sz w:val="21"/>
                        <w:szCs w:val="21"/>
                      </w:rPr>
                      <w:t>二</w:t>
                    </w:r>
                    <w:r>
                      <w:rPr>
                        <w:rFonts w:ascii="楷体_GB2312" w:eastAsia="楷体_GB2312" w:hint="eastAsia"/>
                        <w:sz w:val="21"/>
                        <w:szCs w:val="21"/>
                      </w:rPr>
                      <w:t>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407E79"/>
    <w:multiLevelType w:val="singleLevel"/>
    <w:tmpl w:val="84407E79"/>
    <w:lvl w:ilvl="0">
      <w:start w:val="9"/>
      <w:numFmt w:val="decimal"/>
      <w:suff w:val="nothing"/>
      <w:lvlText w:val="%1、"/>
      <w:lvlJc w:val="left"/>
    </w:lvl>
  </w:abstractNum>
  <w:abstractNum w:abstractNumId="1">
    <w:nsid w:val="A3B51A10"/>
    <w:multiLevelType w:val="singleLevel"/>
    <w:tmpl w:val="A3B51A10"/>
    <w:lvl w:ilvl="0">
      <w:start w:val="1"/>
      <w:numFmt w:val="decimal"/>
      <w:suff w:val="nothing"/>
      <w:lvlText w:val="%1、"/>
      <w:lvlJc w:val="left"/>
    </w:lvl>
  </w:abstractNum>
  <w:abstractNum w:abstractNumId="2">
    <w:nsid w:val="BE505983"/>
    <w:multiLevelType w:val="singleLevel"/>
    <w:tmpl w:val="BE505983"/>
    <w:lvl w:ilvl="0">
      <w:start w:val="1"/>
      <w:numFmt w:val="decimal"/>
      <w:suff w:val="nothing"/>
      <w:lvlText w:val="（%1）"/>
      <w:lvlJc w:val="left"/>
    </w:lvl>
  </w:abstractNum>
  <w:abstractNum w:abstractNumId="3">
    <w:nsid w:val="C6312E61"/>
    <w:multiLevelType w:val="singleLevel"/>
    <w:tmpl w:val="C6312E61"/>
    <w:lvl w:ilvl="0">
      <w:start w:val="8"/>
      <w:numFmt w:val="decimal"/>
      <w:suff w:val="nothing"/>
      <w:lvlText w:val="%1、"/>
      <w:lvlJc w:val="left"/>
    </w:lvl>
  </w:abstractNum>
  <w:abstractNum w:abstractNumId="4">
    <w:nsid w:val="D0DFBE4A"/>
    <w:multiLevelType w:val="singleLevel"/>
    <w:tmpl w:val="D0DFBE4A"/>
    <w:lvl w:ilvl="0">
      <w:start w:val="1"/>
      <w:numFmt w:val="decimal"/>
      <w:suff w:val="nothing"/>
      <w:lvlText w:val="%1、"/>
      <w:lvlJc w:val="left"/>
    </w:lvl>
  </w:abstractNum>
  <w:abstractNum w:abstractNumId="5">
    <w:nsid w:val="EF0FFA05"/>
    <w:multiLevelType w:val="singleLevel"/>
    <w:tmpl w:val="EF0FFA05"/>
    <w:lvl w:ilvl="0">
      <w:start w:val="1"/>
      <w:numFmt w:val="decimal"/>
      <w:suff w:val="nothing"/>
      <w:lvlText w:val="%1、"/>
      <w:lvlJc w:val="left"/>
    </w:lvl>
  </w:abstractNum>
  <w:abstractNum w:abstractNumId="6">
    <w:nsid w:val="0F820E40"/>
    <w:multiLevelType w:val="hybridMultilevel"/>
    <w:tmpl w:val="E4FA1130"/>
    <w:lvl w:ilvl="0" w:tplc="E70C7A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C64004"/>
    <w:multiLevelType w:val="singleLevel"/>
    <w:tmpl w:val="1CC64004"/>
    <w:lvl w:ilvl="0">
      <w:start w:val="1"/>
      <w:numFmt w:val="decimal"/>
      <w:suff w:val="nothing"/>
      <w:lvlText w:val="%1、"/>
      <w:lvlJc w:val="left"/>
    </w:lvl>
  </w:abstractNum>
  <w:abstractNum w:abstractNumId="8">
    <w:nsid w:val="27104F93"/>
    <w:multiLevelType w:val="multilevel"/>
    <w:tmpl w:val="27104F93"/>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9">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0">
    <w:nsid w:val="2F213A06"/>
    <w:multiLevelType w:val="singleLevel"/>
    <w:tmpl w:val="2F213A06"/>
    <w:lvl w:ilvl="0">
      <w:start w:val="1"/>
      <w:numFmt w:val="chineseCounting"/>
      <w:suff w:val="nothing"/>
      <w:lvlText w:val="%1、"/>
      <w:lvlJc w:val="left"/>
      <w:rPr>
        <w:rFonts w:hint="eastAsia"/>
      </w:rPr>
    </w:lvl>
  </w:abstractNum>
  <w:abstractNum w:abstractNumId="11">
    <w:nsid w:val="3F9E4380"/>
    <w:multiLevelType w:val="multilevel"/>
    <w:tmpl w:val="3F9E4380"/>
    <w:lvl w:ilvl="0">
      <w:start w:val="1"/>
      <w:numFmt w:val="decimal"/>
      <w:lvlText w:val="%1．"/>
      <w:lvlJc w:val="left"/>
      <w:pPr>
        <w:ind w:left="1274" w:hanging="72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12">
    <w:nsid w:val="47488650"/>
    <w:multiLevelType w:val="singleLevel"/>
    <w:tmpl w:val="47488650"/>
    <w:lvl w:ilvl="0">
      <w:start w:val="1"/>
      <w:numFmt w:val="decimal"/>
      <w:suff w:val="nothing"/>
      <w:lvlText w:val="%1、"/>
      <w:lvlJc w:val="left"/>
    </w:lvl>
  </w:abstractNum>
  <w:abstractNum w:abstractNumId="13">
    <w:nsid w:val="4E97496B"/>
    <w:multiLevelType w:val="singleLevel"/>
    <w:tmpl w:val="4E97496B"/>
    <w:lvl w:ilvl="0">
      <w:start w:val="1"/>
      <w:numFmt w:val="decimal"/>
      <w:suff w:val="nothing"/>
      <w:lvlText w:val="%1、"/>
      <w:lvlJc w:val="left"/>
    </w:lvl>
  </w:abstractNum>
  <w:abstractNum w:abstractNumId="14">
    <w:nsid w:val="583A8DB8"/>
    <w:multiLevelType w:val="singleLevel"/>
    <w:tmpl w:val="583A8DB8"/>
    <w:lvl w:ilvl="0">
      <w:start w:val="1"/>
      <w:numFmt w:val="decimal"/>
      <w:suff w:val="nothing"/>
      <w:lvlText w:val="%1、"/>
      <w:lvlJc w:val="left"/>
    </w:lvl>
  </w:abstractNum>
  <w:abstractNum w:abstractNumId="15">
    <w:nsid w:val="588036B3"/>
    <w:multiLevelType w:val="singleLevel"/>
    <w:tmpl w:val="588036B3"/>
    <w:lvl w:ilvl="0">
      <w:start w:val="1"/>
      <w:numFmt w:val="decimal"/>
      <w:suff w:val="nothing"/>
      <w:lvlText w:val="%1."/>
      <w:lvlJc w:val="left"/>
    </w:lvl>
  </w:abstractNum>
  <w:abstractNum w:abstractNumId="16">
    <w:nsid w:val="58CEA470"/>
    <w:multiLevelType w:val="singleLevel"/>
    <w:tmpl w:val="58CEA470"/>
    <w:lvl w:ilvl="0">
      <w:start w:val="1"/>
      <w:numFmt w:val="decimal"/>
      <w:suff w:val="nothing"/>
      <w:lvlText w:val="%1、"/>
      <w:lvlJc w:val="left"/>
    </w:lvl>
  </w:abstractNum>
  <w:abstractNum w:abstractNumId="17">
    <w:nsid w:val="58F73F1E"/>
    <w:multiLevelType w:val="multilevel"/>
    <w:tmpl w:val="58F73F1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94376B1"/>
    <w:multiLevelType w:val="singleLevel"/>
    <w:tmpl w:val="594376B1"/>
    <w:lvl w:ilvl="0">
      <w:start w:val="1"/>
      <w:numFmt w:val="decimal"/>
      <w:suff w:val="nothing"/>
      <w:lvlText w:val="%1、"/>
      <w:lvlJc w:val="left"/>
    </w:lvl>
  </w:abstractNum>
  <w:abstractNum w:abstractNumId="19">
    <w:nsid w:val="59FBDCC4"/>
    <w:multiLevelType w:val="singleLevel"/>
    <w:tmpl w:val="59FBDCC4"/>
    <w:lvl w:ilvl="0">
      <w:start w:val="1"/>
      <w:numFmt w:val="decimal"/>
      <w:suff w:val="nothing"/>
      <w:lvlText w:val="%1、"/>
      <w:lvlJc w:val="left"/>
    </w:lvl>
  </w:abstractNum>
  <w:abstractNum w:abstractNumId="20">
    <w:nsid w:val="5A4305F0"/>
    <w:multiLevelType w:val="hybridMultilevel"/>
    <w:tmpl w:val="DA4638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22">
    <w:nsid w:val="735C3D1D"/>
    <w:multiLevelType w:val="singleLevel"/>
    <w:tmpl w:val="735C3D1D"/>
    <w:lvl w:ilvl="0">
      <w:start w:val="1"/>
      <w:numFmt w:val="decimal"/>
      <w:suff w:val="nothing"/>
      <w:lvlText w:val="%1、"/>
      <w:lvlJc w:val="left"/>
    </w:lvl>
  </w:abstractNum>
  <w:abstractNum w:abstractNumId="23">
    <w:nsid w:val="792BA960"/>
    <w:multiLevelType w:val="singleLevel"/>
    <w:tmpl w:val="792BA960"/>
    <w:lvl w:ilvl="0">
      <w:start w:val="1"/>
      <w:numFmt w:val="decimal"/>
      <w:suff w:val="nothing"/>
      <w:lvlText w:val="%1、"/>
      <w:lvlJc w:val="left"/>
    </w:lvl>
  </w:abstractNum>
  <w:num w:numId="1">
    <w:abstractNumId w:val="9"/>
  </w:num>
  <w:num w:numId="2">
    <w:abstractNumId w:val="21"/>
  </w:num>
  <w:num w:numId="3">
    <w:abstractNumId w:val="3"/>
  </w:num>
  <w:num w:numId="4">
    <w:abstractNumId w:val="7"/>
  </w:num>
  <w:num w:numId="5">
    <w:abstractNumId w:val="23"/>
  </w:num>
  <w:num w:numId="6">
    <w:abstractNumId w:val="19"/>
  </w:num>
  <w:num w:numId="7">
    <w:abstractNumId w:val="15"/>
  </w:num>
  <w:num w:numId="8">
    <w:abstractNumId w:val="1"/>
  </w:num>
  <w:num w:numId="9">
    <w:abstractNumId w:val="14"/>
  </w:num>
  <w:num w:numId="10">
    <w:abstractNumId w:val="16"/>
  </w:num>
  <w:num w:numId="11">
    <w:abstractNumId w:val="11"/>
  </w:num>
  <w:num w:numId="12">
    <w:abstractNumId w:va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num>
  <w:num w:numId="16">
    <w:abstractNumId w:val="18"/>
  </w:num>
  <w:num w:numId="17">
    <w:abstractNumId w:val="10"/>
  </w:num>
  <w:num w:numId="18">
    <w:abstractNumId w:val="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3"/>
  </w:num>
  <w:num w:numId="22">
    <w:abstractNumId w:val="4"/>
  </w:num>
  <w:num w:numId="23">
    <w:abstractNumId w:val="5"/>
  </w:num>
  <w:num w:numId="24">
    <w:abstractNumId w:val="22"/>
  </w:num>
  <w:num w:numId="25">
    <w:abstractNumId w:val="1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9"/>
  </w:num>
  <w:num w:numId="29">
    <w:abstractNumId w:val="9"/>
  </w:num>
  <w:num w:numId="30">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4098"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117"/>
    <w:rsid w:val="000012B8"/>
    <w:rsid w:val="000019D7"/>
    <w:rsid w:val="00002C19"/>
    <w:rsid w:val="00002F70"/>
    <w:rsid w:val="000032D5"/>
    <w:rsid w:val="00003369"/>
    <w:rsid w:val="0000351B"/>
    <w:rsid w:val="000035B4"/>
    <w:rsid w:val="0000431C"/>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B75"/>
    <w:rsid w:val="00027026"/>
    <w:rsid w:val="000273D7"/>
    <w:rsid w:val="000276B4"/>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5378"/>
    <w:rsid w:val="00045421"/>
    <w:rsid w:val="000454FD"/>
    <w:rsid w:val="000461F6"/>
    <w:rsid w:val="000464D0"/>
    <w:rsid w:val="00046562"/>
    <w:rsid w:val="00046846"/>
    <w:rsid w:val="0004694C"/>
    <w:rsid w:val="000469B8"/>
    <w:rsid w:val="00046D64"/>
    <w:rsid w:val="00046E57"/>
    <w:rsid w:val="000478FF"/>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F"/>
    <w:rsid w:val="000813A9"/>
    <w:rsid w:val="000815DE"/>
    <w:rsid w:val="00081859"/>
    <w:rsid w:val="00081B61"/>
    <w:rsid w:val="00081FF9"/>
    <w:rsid w:val="0008247C"/>
    <w:rsid w:val="000831F7"/>
    <w:rsid w:val="00083485"/>
    <w:rsid w:val="00083598"/>
    <w:rsid w:val="0008375A"/>
    <w:rsid w:val="00083849"/>
    <w:rsid w:val="00083B4F"/>
    <w:rsid w:val="00083CDC"/>
    <w:rsid w:val="000840F3"/>
    <w:rsid w:val="0008525F"/>
    <w:rsid w:val="00085769"/>
    <w:rsid w:val="00086754"/>
    <w:rsid w:val="000875BD"/>
    <w:rsid w:val="00087643"/>
    <w:rsid w:val="00087B39"/>
    <w:rsid w:val="00090316"/>
    <w:rsid w:val="00090A51"/>
    <w:rsid w:val="00090FAE"/>
    <w:rsid w:val="0009115B"/>
    <w:rsid w:val="00091953"/>
    <w:rsid w:val="00091A58"/>
    <w:rsid w:val="0009208D"/>
    <w:rsid w:val="000921C7"/>
    <w:rsid w:val="0009324B"/>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0A0F"/>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61B"/>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292F"/>
    <w:rsid w:val="000F2D3D"/>
    <w:rsid w:val="000F3742"/>
    <w:rsid w:val="000F3E14"/>
    <w:rsid w:val="000F4506"/>
    <w:rsid w:val="000F45B4"/>
    <w:rsid w:val="000F4C6C"/>
    <w:rsid w:val="000F55FC"/>
    <w:rsid w:val="000F5E1A"/>
    <w:rsid w:val="000F66F6"/>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365"/>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32E7"/>
    <w:rsid w:val="00163F85"/>
    <w:rsid w:val="00164484"/>
    <w:rsid w:val="00164EA7"/>
    <w:rsid w:val="001652AB"/>
    <w:rsid w:val="00165475"/>
    <w:rsid w:val="00165828"/>
    <w:rsid w:val="00166C8A"/>
    <w:rsid w:val="0016732C"/>
    <w:rsid w:val="00167331"/>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900B6"/>
    <w:rsid w:val="00190164"/>
    <w:rsid w:val="001911AA"/>
    <w:rsid w:val="001914C5"/>
    <w:rsid w:val="0019177B"/>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046"/>
    <w:rsid w:val="001B11E8"/>
    <w:rsid w:val="001B1865"/>
    <w:rsid w:val="001B1E72"/>
    <w:rsid w:val="001B1FB4"/>
    <w:rsid w:val="001B27D6"/>
    <w:rsid w:val="001B2954"/>
    <w:rsid w:val="001B2B55"/>
    <w:rsid w:val="001B312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815"/>
    <w:rsid w:val="001D389C"/>
    <w:rsid w:val="001D4360"/>
    <w:rsid w:val="001D48B8"/>
    <w:rsid w:val="001D4D20"/>
    <w:rsid w:val="001D5486"/>
    <w:rsid w:val="001D5AC1"/>
    <w:rsid w:val="001D5F26"/>
    <w:rsid w:val="001D6571"/>
    <w:rsid w:val="001D662E"/>
    <w:rsid w:val="001D6882"/>
    <w:rsid w:val="001D68F4"/>
    <w:rsid w:val="001D7E57"/>
    <w:rsid w:val="001E023B"/>
    <w:rsid w:val="001E08EC"/>
    <w:rsid w:val="001E0992"/>
    <w:rsid w:val="001E0D55"/>
    <w:rsid w:val="001E1303"/>
    <w:rsid w:val="001E1963"/>
    <w:rsid w:val="001E1A45"/>
    <w:rsid w:val="001E1ACA"/>
    <w:rsid w:val="001E1B8C"/>
    <w:rsid w:val="001E2B8E"/>
    <w:rsid w:val="001E2BE8"/>
    <w:rsid w:val="001E2D13"/>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361"/>
    <w:rsid w:val="00231723"/>
    <w:rsid w:val="00231BB4"/>
    <w:rsid w:val="00231FA3"/>
    <w:rsid w:val="002320CB"/>
    <w:rsid w:val="00232AB9"/>
    <w:rsid w:val="00232E2C"/>
    <w:rsid w:val="0023330D"/>
    <w:rsid w:val="002333A6"/>
    <w:rsid w:val="0023357D"/>
    <w:rsid w:val="00233588"/>
    <w:rsid w:val="00233593"/>
    <w:rsid w:val="00234888"/>
    <w:rsid w:val="00234C41"/>
    <w:rsid w:val="002354AB"/>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775"/>
    <w:rsid w:val="002B28C0"/>
    <w:rsid w:val="002B2FDB"/>
    <w:rsid w:val="002B3391"/>
    <w:rsid w:val="002B383E"/>
    <w:rsid w:val="002B4179"/>
    <w:rsid w:val="002B434D"/>
    <w:rsid w:val="002B46E6"/>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91E"/>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1B4"/>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BED"/>
    <w:rsid w:val="002F3C54"/>
    <w:rsid w:val="002F3D64"/>
    <w:rsid w:val="002F4295"/>
    <w:rsid w:val="002F4AA0"/>
    <w:rsid w:val="002F5328"/>
    <w:rsid w:val="002F53F8"/>
    <w:rsid w:val="002F56CA"/>
    <w:rsid w:val="002F5AA2"/>
    <w:rsid w:val="002F6509"/>
    <w:rsid w:val="002F672C"/>
    <w:rsid w:val="002F6C49"/>
    <w:rsid w:val="002F6D7A"/>
    <w:rsid w:val="002F7131"/>
    <w:rsid w:val="002F73EF"/>
    <w:rsid w:val="002F7AF6"/>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4F8C"/>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F9D"/>
    <w:rsid w:val="0034110A"/>
    <w:rsid w:val="003411C8"/>
    <w:rsid w:val="00342063"/>
    <w:rsid w:val="00342194"/>
    <w:rsid w:val="0034297C"/>
    <w:rsid w:val="003431C8"/>
    <w:rsid w:val="003435C1"/>
    <w:rsid w:val="0034374F"/>
    <w:rsid w:val="003438AB"/>
    <w:rsid w:val="00343E05"/>
    <w:rsid w:val="003451B4"/>
    <w:rsid w:val="00345ABC"/>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736A"/>
    <w:rsid w:val="00367756"/>
    <w:rsid w:val="003679C4"/>
    <w:rsid w:val="00367E1B"/>
    <w:rsid w:val="00370B2E"/>
    <w:rsid w:val="00370E49"/>
    <w:rsid w:val="003718E2"/>
    <w:rsid w:val="003724B1"/>
    <w:rsid w:val="00372BDF"/>
    <w:rsid w:val="00373190"/>
    <w:rsid w:val="003731A0"/>
    <w:rsid w:val="003732B6"/>
    <w:rsid w:val="0037336F"/>
    <w:rsid w:val="003737C9"/>
    <w:rsid w:val="00373816"/>
    <w:rsid w:val="003739B8"/>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822"/>
    <w:rsid w:val="003C5C25"/>
    <w:rsid w:val="003C64AC"/>
    <w:rsid w:val="003C6803"/>
    <w:rsid w:val="003C734D"/>
    <w:rsid w:val="003D0053"/>
    <w:rsid w:val="003D07FA"/>
    <w:rsid w:val="003D0FAE"/>
    <w:rsid w:val="003D1234"/>
    <w:rsid w:val="003D153A"/>
    <w:rsid w:val="003D1695"/>
    <w:rsid w:val="003D21C3"/>
    <w:rsid w:val="003D2229"/>
    <w:rsid w:val="003D30C8"/>
    <w:rsid w:val="003D36CD"/>
    <w:rsid w:val="003D373B"/>
    <w:rsid w:val="003D3771"/>
    <w:rsid w:val="003D3851"/>
    <w:rsid w:val="003D385A"/>
    <w:rsid w:val="003D3C57"/>
    <w:rsid w:val="003D3F47"/>
    <w:rsid w:val="003D4431"/>
    <w:rsid w:val="003D488A"/>
    <w:rsid w:val="003D4FB2"/>
    <w:rsid w:val="003D53EC"/>
    <w:rsid w:val="003D53F9"/>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705"/>
    <w:rsid w:val="003E18F2"/>
    <w:rsid w:val="003E27E7"/>
    <w:rsid w:val="003E289D"/>
    <w:rsid w:val="003E2936"/>
    <w:rsid w:val="003E2D66"/>
    <w:rsid w:val="003E35BE"/>
    <w:rsid w:val="003E3B2C"/>
    <w:rsid w:val="003E3F22"/>
    <w:rsid w:val="003E4056"/>
    <w:rsid w:val="003E45BC"/>
    <w:rsid w:val="003E45D0"/>
    <w:rsid w:val="003E4735"/>
    <w:rsid w:val="003E4AA3"/>
    <w:rsid w:val="003E4BD4"/>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233"/>
    <w:rsid w:val="00430409"/>
    <w:rsid w:val="00430B80"/>
    <w:rsid w:val="004311F2"/>
    <w:rsid w:val="0043122B"/>
    <w:rsid w:val="00431922"/>
    <w:rsid w:val="00431E0B"/>
    <w:rsid w:val="00432475"/>
    <w:rsid w:val="00432579"/>
    <w:rsid w:val="0043317C"/>
    <w:rsid w:val="0043323E"/>
    <w:rsid w:val="00433BF2"/>
    <w:rsid w:val="00434262"/>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0"/>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609"/>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EFE"/>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2"/>
    <w:rsid w:val="00553965"/>
    <w:rsid w:val="00553F38"/>
    <w:rsid w:val="00554232"/>
    <w:rsid w:val="005542A3"/>
    <w:rsid w:val="00555080"/>
    <w:rsid w:val="0055512A"/>
    <w:rsid w:val="0055520F"/>
    <w:rsid w:val="005553EC"/>
    <w:rsid w:val="00555A36"/>
    <w:rsid w:val="0055607A"/>
    <w:rsid w:val="00556340"/>
    <w:rsid w:val="00556A7B"/>
    <w:rsid w:val="00556C3B"/>
    <w:rsid w:val="00557044"/>
    <w:rsid w:val="005570FF"/>
    <w:rsid w:val="00557222"/>
    <w:rsid w:val="005575C4"/>
    <w:rsid w:val="00557A2D"/>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2759"/>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390"/>
    <w:rsid w:val="005D0686"/>
    <w:rsid w:val="005D082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84"/>
    <w:rsid w:val="006030F2"/>
    <w:rsid w:val="006033B4"/>
    <w:rsid w:val="00603CFD"/>
    <w:rsid w:val="00603FF9"/>
    <w:rsid w:val="0060456E"/>
    <w:rsid w:val="00604853"/>
    <w:rsid w:val="0060543B"/>
    <w:rsid w:val="00605746"/>
    <w:rsid w:val="00605ABC"/>
    <w:rsid w:val="00605FFC"/>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34AB"/>
    <w:rsid w:val="00613571"/>
    <w:rsid w:val="006138BD"/>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2F8"/>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E22"/>
    <w:rsid w:val="00645E76"/>
    <w:rsid w:val="006460A9"/>
    <w:rsid w:val="006462D3"/>
    <w:rsid w:val="00646EB2"/>
    <w:rsid w:val="006473E7"/>
    <w:rsid w:val="00647A53"/>
    <w:rsid w:val="0065088B"/>
    <w:rsid w:val="00650B16"/>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5AC"/>
    <w:rsid w:val="00673CDC"/>
    <w:rsid w:val="00673F8A"/>
    <w:rsid w:val="0067414D"/>
    <w:rsid w:val="00674630"/>
    <w:rsid w:val="00674691"/>
    <w:rsid w:val="006746AE"/>
    <w:rsid w:val="00674AD3"/>
    <w:rsid w:val="00674BE8"/>
    <w:rsid w:val="00674D39"/>
    <w:rsid w:val="006754E3"/>
    <w:rsid w:val="0067627C"/>
    <w:rsid w:val="006765C5"/>
    <w:rsid w:val="00676629"/>
    <w:rsid w:val="0067690C"/>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A6F"/>
    <w:rsid w:val="006F5B31"/>
    <w:rsid w:val="006F5CCA"/>
    <w:rsid w:val="006F6031"/>
    <w:rsid w:val="006F6449"/>
    <w:rsid w:val="006F65F3"/>
    <w:rsid w:val="006F6AAA"/>
    <w:rsid w:val="006F6DA8"/>
    <w:rsid w:val="006F79AB"/>
    <w:rsid w:val="006F7DE7"/>
    <w:rsid w:val="007007AE"/>
    <w:rsid w:val="00700CC6"/>
    <w:rsid w:val="007011AF"/>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370B"/>
    <w:rsid w:val="007344BA"/>
    <w:rsid w:val="007353C4"/>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E80"/>
    <w:rsid w:val="00742F62"/>
    <w:rsid w:val="0074331F"/>
    <w:rsid w:val="00743483"/>
    <w:rsid w:val="007437EC"/>
    <w:rsid w:val="00743E04"/>
    <w:rsid w:val="00743FC0"/>
    <w:rsid w:val="007440C2"/>
    <w:rsid w:val="00744EA7"/>
    <w:rsid w:val="007459F8"/>
    <w:rsid w:val="00745AA6"/>
    <w:rsid w:val="00745C00"/>
    <w:rsid w:val="00745E5F"/>
    <w:rsid w:val="00746C9D"/>
    <w:rsid w:val="00746D3F"/>
    <w:rsid w:val="007477C3"/>
    <w:rsid w:val="00747916"/>
    <w:rsid w:val="007500B9"/>
    <w:rsid w:val="00750171"/>
    <w:rsid w:val="00750654"/>
    <w:rsid w:val="007519E9"/>
    <w:rsid w:val="007520E3"/>
    <w:rsid w:val="007520F4"/>
    <w:rsid w:val="00753AAE"/>
    <w:rsid w:val="00754641"/>
    <w:rsid w:val="007546A1"/>
    <w:rsid w:val="00754FD0"/>
    <w:rsid w:val="00755A84"/>
    <w:rsid w:val="007561C8"/>
    <w:rsid w:val="007562A6"/>
    <w:rsid w:val="0075661C"/>
    <w:rsid w:val="007566F8"/>
    <w:rsid w:val="007567B1"/>
    <w:rsid w:val="0075687D"/>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3058"/>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DF7"/>
    <w:rsid w:val="007B3825"/>
    <w:rsid w:val="007B3FBC"/>
    <w:rsid w:val="007B4244"/>
    <w:rsid w:val="007B4778"/>
    <w:rsid w:val="007B51D5"/>
    <w:rsid w:val="007B5744"/>
    <w:rsid w:val="007B63E7"/>
    <w:rsid w:val="007B6583"/>
    <w:rsid w:val="007B6911"/>
    <w:rsid w:val="007B6BD1"/>
    <w:rsid w:val="007B6D04"/>
    <w:rsid w:val="007B70C6"/>
    <w:rsid w:val="007B722A"/>
    <w:rsid w:val="007B7311"/>
    <w:rsid w:val="007B7478"/>
    <w:rsid w:val="007B74CF"/>
    <w:rsid w:val="007B7C71"/>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9BE"/>
    <w:rsid w:val="007C3C3B"/>
    <w:rsid w:val="007C3D8B"/>
    <w:rsid w:val="007C3DE2"/>
    <w:rsid w:val="007C41AB"/>
    <w:rsid w:val="007C5731"/>
    <w:rsid w:val="007C5D1C"/>
    <w:rsid w:val="007C5FEE"/>
    <w:rsid w:val="007C676F"/>
    <w:rsid w:val="007C6808"/>
    <w:rsid w:val="007C680A"/>
    <w:rsid w:val="007C6AE8"/>
    <w:rsid w:val="007C6DED"/>
    <w:rsid w:val="007C7594"/>
    <w:rsid w:val="007C7B98"/>
    <w:rsid w:val="007D037F"/>
    <w:rsid w:val="007D16EB"/>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28A"/>
    <w:rsid w:val="007E2417"/>
    <w:rsid w:val="007E2741"/>
    <w:rsid w:val="007E3E7D"/>
    <w:rsid w:val="007E3F34"/>
    <w:rsid w:val="007E43F7"/>
    <w:rsid w:val="007E4469"/>
    <w:rsid w:val="007E4EFC"/>
    <w:rsid w:val="007E55C8"/>
    <w:rsid w:val="007E588C"/>
    <w:rsid w:val="007E6B2D"/>
    <w:rsid w:val="007E6CE8"/>
    <w:rsid w:val="007F03BE"/>
    <w:rsid w:val="007F0B46"/>
    <w:rsid w:val="007F18E9"/>
    <w:rsid w:val="007F192A"/>
    <w:rsid w:val="007F25A8"/>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076EC"/>
    <w:rsid w:val="0081030E"/>
    <w:rsid w:val="008106BB"/>
    <w:rsid w:val="008107E9"/>
    <w:rsid w:val="00810AFA"/>
    <w:rsid w:val="00811898"/>
    <w:rsid w:val="008118AA"/>
    <w:rsid w:val="00811C9B"/>
    <w:rsid w:val="00811EA2"/>
    <w:rsid w:val="008124C2"/>
    <w:rsid w:val="00812DD1"/>
    <w:rsid w:val="00812E12"/>
    <w:rsid w:val="00813106"/>
    <w:rsid w:val="008134EE"/>
    <w:rsid w:val="00814345"/>
    <w:rsid w:val="00814541"/>
    <w:rsid w:val="008145FB"/>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576"/>
    <w:rsid w:val="008315FB"/>
    <w:rsid w:val="00831A01"/>
    <w:rsid w:val="00831C83"/>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0A1"/>
    <w:rsid w:val="00880C5E"/>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7D2"/>
    <w:rsid w:val="0089002B"/>
    <w:rsid w:val="008907B4"/>
    <w:rsid w:val="00890E93"/>
    <w:rsid w:val="00891750"/>
    <w:rsid w:val="008917A6"/>
    <w:rsid w:val="00891AD3"/>
    <w:rsid w:val="008925B9"/>
    <w:rsid w:val="00892AA0"/>
    <w:rsid w:val="00892F62"/>
    <w:rsid w:val="00892F83"/>
    <w:rsid w:val="00893A23"/>
    <w:rsid w:val="008945E4"/>
    <w:rsid w:val="00894DE2"/>
    <w:rsid w:val="00894DE4"/>
    <w:rsid w:val="00895339"/>
    <w:rsid w:val="0089566B"/>
    <w:rsid w:val="00895962"/>
    <w:rsid w:val="00895DE8"/>
    <w:rsid w:val="00895F25"/>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52E9"/>
    <w:rsid w:val="008C604D"/>
    <w:rsid w:val="008C6AB6"/>
    <w:rsid w:val="008C6F6E"/>
    <w:rsid w:val="008C72A0"/>
    <w:rsid w:val="008C7827"/>
    <w:rsid w:val="008C784F"/>
    <w:rsid w:val="008C7AA9"/>
    <w:rsid w:val="008D04C8"/>
    <w:rsid w:val="008D091F"/>
    <w:rsid w:val="008D19D5"/>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71BD"/>
    <w:rsid w:val="00907313"/>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0D"/>
    <w:rsid w:val="00924398"/>
    <w:rsid w:val="009245DB"/>
    <w:rsid w:val="0092487F"/>
    <w:rsid w:val="00924884"/>
    <w:rsid w:val="00924CD9"/>
    <w:rsid w:val="009251A8"/>
    <w:rsid w:val="0092658D"/>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52E"/>
    <w:rsid w:val="0096061F"/>
    <w:rsid w:val="00960AAE"/>
    <w:rsid w:val="00960B29"/>
    <w:rsid w:val="00960E40"/>
    <w:rsid w:val="00960FE1"/>
    <w:rsid w:val="009613DD"/>
    <w:rsid w:val="009616A8"/>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BA5"/>
    <w:rsid w:val="00982F24"/>
    <w:rsid w:val="009835CC"/>
    <w:rsid w:val="00983731"/>
    <w:rsid w:val="00983FEB"/>
    <w:rsid w:val="00984CEE"/>
    <w:rsid w:val="00984CFA"/>
    <w:rsid w:val="00984E67"/>
    <w:rsid w:val="009852F5"/>
    <w:rsid w:val="009859D3"/>
    <w:rsid w:val="00985D16"/>
    <w:rsid w:val="0098615E"/>
    <w:rsid w:val="00986365"/>
    <w:rsid w:val="00986442"/>
    <w:rsid w:val="00986994"/>
    <w:rsid w:val="00987133"/>
    <w:rsid w:val="00987CDB"/>
    <w:rsid w:val="00987D9E"/>
    <w:rsid w:val="009901BF"/>
    <w:rsid w:val="0099162D"/>
    <w:rsid w:val="00991810"/>
    <w:rsid w:val="0099199F"/>
    <w:rsid w:val="00991CF7"/>
    <w:rsid w:val="00991F51"/>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7AA"/>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B7C"/>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968"/>
    <w:rsid w:val="00A12EA4"/>
    <w:rsid w:val="00A13A43"/>
    <w:rsid w:val="00A13D5E"/>
    <w:rsid w:val="00A143F7"/>
    <w:rsid w:val="00A1464F"/>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4516"/>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18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5CB"/>
    <w:rsid w:val="00AE1690"/>
    <w:rsid w:val="00AE208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F76"/>
    <w:rsid w:val="00B27323"/>
    <w:rsid w:val="00B279A6"/>
    <w:rsid w:val="00B30022"/>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60D9"/>
    <w:rsid w:val="00B36486"/>
    <w:rsid w:val="00B364F3"/>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67B"/>
    <w:rsid w:val="00B67CC4"/>
    <w:rsid w:val="00B70453"/>
    <w:rsid w:val="00B70647"/>
    <w:rsid w:val="00B70A05"/>
    <w:rsid w:val="00B70EC0"/>
    <w:rsid w:val="00B71B70"/>
    <w:rsid w:val="00B71CC3"/>
    <w:rsid w:val="00B71F1D"/>
    <w:rsid w:val="00B7203A"/>
    <w:rsid w:val="00B721CC"/>
    <w:rsid w:val="00B724C8"/>
    <w:rsid w:val="00B729E1"/>
    <w:rsid w:val="00B7368A"/>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9D6"/>
    <w:rsid w:val="00B77D7C"/>
    <w:rsid w:val="00B77E7D"/>
    <w:rsid w:val="00B80159"/>
    <w:rsid w:val="00B8023A"/>
    <w:rsid w:val="00B8047F"/>
    <w:rsid w:val="00B8092D"/>
    <w:rsid w:val="00B80A53"/>
    <w:rsid w:val="00B80E32"/>
    <w:rsid w:val="00B80FF5"/>
    <w:rsid w:val="00B8108A"/>
    <w:rsid w:val="00B81288"/>
    <w:rsid w:val="00B81922"/>
    <w:rsid w:val="00B8214D"/>
    <w:rsid w:val="00B828E9"/>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6CA"/>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C31"/>
    <w:rsid w:val="00BF1144"/>
    <w:rsid w:val="00BF115E"/>
    <w:rsid w:val="00BF2389"/>
    <w:rsid w:val="00BF2506"/>
    <w:rsid w:val="00BF268B"/>
    <w:rsid w:val="00BF2776"/>
    <w:rsid w:val="00BF2A67"/>
    <w:rsid w:val="00BF2DC4"/>
    <w:rsid w:val="00BF30CF"/>
    <w:rsid w:val="00BF3215"/>
    <w:rsid w:val="00BF36E1"/>
    <w:rsid w:val="00BF3B05"/>
    <w:rsid w:val="00BF44A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7F3"/>
    <w:rsid w:val="00C17F9E"/>
    <w:rsid w:val="00C2029D"/>
    <w:rsid w:val="00C20A06"/>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93A"/>
    <w:rsid w:val="00C54AC4"/>
    <w:rsid w:val="00C5572D"/>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E94"/>
    <w:rsid w:val="00C7428E"/>
    <w:rsid w:val="00C749A7"/>
    <w:rsid w:val="00C74C4D"/>
    <w:rsid w:val="00C74DA8"/>
    <w:rsid w:val="00C762EA"/>
    <w:rsid w:val="00C765CF"/>
    <w:rsid w:val="00C768CC"/>
    <w:rsid w:val="00C76BCB"/>
    <w:rsid w:val="00C76D05"/>
    <w:rsid w:val="00C775B7"/>
    <w:rsid w:val="00C77B41"/>
    <w:rsid w:val="00C803D5"/>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AEA"/>
    <w:rsid w:val="00CA2B60"/>
    <w:rsid w:val="00CA2BBB"/>
    <w:rsid w:val="00CA3668"/>
    <w:rsid w:val="00CA3A1D"/>
    <w:rsid w:val="00CA3C43"/>
    <w:rsid w:val="00CA4639"/>
    <w:rsid w:val="00CA464E"/>
    <w:rsid w:val="00CA46F6"/>
    <w:rsid w:val="00CA5B6F"/>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5F91"/>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5FAE"/>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66E"/>
    <w:rsid w:val="00CE4C3D"/>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2DA6"/>
    <w:rsid w:val="00CF34F9"/>
    <w:rsid w:val="00CF35DE"/>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51D7"/>
    <w:rsid w:val="00D25438"/>
    <w:rsid w:val="00D255BE"/>
    <w:rsid w:val="00D2589E"/>
    <w:rsid w:val="00D25EEA"/>
    <w:rsid w:val="00D26134"/>
    <w:rsid w:val="00D26362"/>
    <w:rsid w:val="00D2655E"/>
    <w:rsid w:val="00D2691D"/>
    <w:rsid w:val="00D26CA8"/>
    <w:rsid w:val="00D27249"/>
    <w:rsid w:val="00D27AAB"/>
    <w:rsid w:val="00D30893"/>
    <w:rsid w:val="00D31159"/>
    <w:rsid w:val="00D3151F"/>
    <w:rsid w:val="00D31962"/>
    <w:rsid w:val="00D3285C"/>
    <w:rsid w:val="00D32DB4"/>
    <w:rsid w:val="00D32EFD"/>
    <w:rsid w:val="00D3308E"/>
    <w:rsid w:val="00D330F0"/>
    <w:rsid w:val="00D33C7E"/>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75A"/>
    <w:rsid w:val="00D637F8"/>
    <w:rsid w:val="00D638EE"/>
    <w:rsid w:val="00D64199"/>
    <w:rsid w:val="00D64465"/>
    <w:rsid w:val="00D6468E"/>
    <w:rsid w:val="00D64F1A"/>
    <w:rsid w:val="00D65882"/>
    <w:rsid w:val="00D6642C"/>
    <w:rsid w:val="00D66473"/>
    <w:rsid w:val="00D66943"/>
    <w:rsid w:val="00D66CC0"/>
    <w:rsid w:val="00D67104"/>
    <w:rsid w:val="00D676F9"/>
    <w:rsid w:val="00D67705"/>
    <w:rsid w:val="00D67790"/>
    <w:rsid w:val="00D67BDD"/>
    <w:rsid w:val="00D67DE8"/>
    <w:rsid w:val="00D67F04"/>
    <w:rsid w:val="00D70752"/>
    <w:rsid w:val="00D70906"/>
    <w:rsid w:val="00D70A20"/>
    <w:rsid w:val="00D70CC5"/>
    <w:rsid w:val="00D710DB"/>
    <w:rsid w:val="00D71AFB"/>
    <w:rsid w:val="00D723F7"/>
    <w:rsid w:val="00D72629"/>
    <w:rsid w:val="00D7369D"/>
    <w:rsid w:val="00D73E13"/>
    <w:rsid w:val="00D740D2"/>
    <w:rsid w:val="00D746C3"/>
    <w:rsid w:val="00D74E10"/>
    <w:rsid w:val="00D7543D"/>
    <w:rsid w:val="00D7629E"/>
    <w:rsid w:val="00D7636B"/>
    <w:rsid w:val="00D76C26"/>
    <w:rsid w:val="00D76D0B"/>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493"/>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5FE"/>
    <w:rsid w:val="00DC0DD1"/>
    <w:rsid w:val="00DC104F"/>
    <w:rsid w:val="00DC18A9"/>
    <w:rsid w:val="00DC1D73"/>
    <w:rsid w:val="00DC1EFC"/>
    <w:rsid w:val="00DC22B9"/>
    <w:rsid w:val="00DC2367"/>
    <w:rsid w:val="00DC27B8"/>
    <w:rsid w:val="00DC2FFE"/>
    <w:rsid w:val="00DC35B0"/>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097"/>
    <w:rsid w:val="00DE3632"/>
    <w:rsid w:val="00DE3AA2"/>
    <w:rsid w:val="00DE680D"/>
    <w:rsid w:val="00DE69FB"/>
    <w:rsid w:val="00DE6A79"/>
    <w:rsid w:val="00DE6D94"/>
    <w:rsid w:val="00DE6E7F"/>
    <w:rsid w:val="00DE7B71"/>
    <w:rsid w:val="00DE7F3C"/>
    <w:rsid w:val="00DF00C4"/>
    <w:rsid w:val="00DF0847"/>
    <w:rsid w:val="00DF0AF8"/>
    <w:rsid w:val="00DF1737"/>
    <w:rsid w:val="00DF23EF"/>
    <w:rsid w:val="00DF2729"/>
    <w:rsid w:val="00DF2A6D"/>
    <w:rsid w:val="00DF2BBF"/>
    <w:rsid w:val="00DF2F6E"/>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650"/>
    <w:rsid w:val="00E137EA"/>
    <w:rsid w:val="00E14241"/>
    <w:rsid w:val="00E1466F"/>
    <w:rsid w:val="00E14AC1"/>
    <w:rsid w:val="00E14F11"/>
    <w:rsid w:val="00E159BE"/>
    <w:rsid w:val="00E1621F"/>
    <w:rsid w:val="00E1657D"/>
    <w:rsid w:val="00E17249"/>
    <w:rsid w:val="00E17803"/>
    <w:rsid w:val="00E17A79"/>
    <w:rsid w:val="00E20067"/>
    <w:rsid w:val="00E20153"/>
    <w:rsid w:val="00E2036F"/>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EB8"/>
    <w:rsid w:val="00E426D3"/>
    <w:rsid w:val="00E42B5C"/>
    <w:rsid w:val="00E42CC9"/>
    <w:rsid w:val="00E43B04"/>
    <w:rsid w:val="00E43C14"/>
    <w:rsid w:val="00E43F85"/>
    <w:rsid w:val="00E445D3"/>
    <w:rsid w:val="00E4460F"/>
    <w:rsid w:val="00E44C47"/>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621"/>
    <w:rsid w:val="00EB38E1"/>
    <w:rsid w:val="00EB3D6E"/>
    <w:rsid w:val="00EB3E51"/>
    <w:rsid w:val="00EB4786"/>
    <w:rsid w:val="00EB555A"/>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CA8"/>
    <w:rsid w:val="00ED6FB0"/>
    <w:rsid w:val="00ED7557"/>
    <w:rsid w:val="00ED7D93"/>
    <w:rsid w:val="00EE07EF"/>
    <w:rsid w:val="00EE0CAE"/>
    <w:rsid w:val="00EE0EF3"/>
    <w:rsid w:val="00EE0F87"/>
    <w:rsid w:val="00EE1462"/>
    <w:rsid w:val="00EE18BF"/>
    <w:rsid w:val="00EE1B54"/>
    <w:rsid w:val="00EE1BCC"/>
    <w:rsid w:val="00EE1FBF"/>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E3F"/>
    <w:rsid w:val="00F01673"/>
    <w:rsid w:val="00F02080"/>
    <w:rsid w:val="00F022FE"/>
    <w:rsid w:val="00F02355"/>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68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6F2"/>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37A"/>
    <w:rsid w:val="00F64256"/>
    <w:rsid w:val="00F64259"/>
    <w:rsid w:val="00F64F41"/>
    <w:rsid w:val="00F6574B"/>
    <w:rsid w:val="00F658D3"/>
    <w:rsid w:val="00F65972"/>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5984"/>
    <w:rsid w:val="00F77719"/>
    <w:rsid w:val="00F777E3"/>
    <w:rsid w:val="00F779D2"/>
    <w:rsid w:val="00F80046"/>
    <w:rsid w:val="00F80268"/>
    <w:rsid w:val="00F80297"/>
    <w:rsid w:val="00F807BD"/>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80"/>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99"/>
    <w:rsid w:val="00F91549"/>
    <w:rsid w:val="00F9208E"/>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B12"/>
    <w:rsid w:val="00FA118C"/>
    <w:rsid w:val="00FA1278"/>
    <w:rsid w:val="00FA135C"/>
    <w:rsid w:val="00FA18BF"/>
    <w:rsid w:val="00FA1A3F"/>
    <w:rsid w:val="00FA1BCB"/>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193"/>
    <w:rsid w:val="00FB238B"/>
    <w:rsid w:val="00FB2637"/>
    <w:rsid w:val="00FB2B74"/>
    <w:rsid w:val="00FB2E1B"/>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718"/>
    <w:rsid w:val="00FC6F7B"/>
    <w:rsid w:val="00FC79AE"/>
    <w:rsid w:val="00FC7A03"/>
    <w:rsid w:val="00FC7C7D"/>
    <w:rsid w:val="00FD01F4"/>
    <w:rsid w:val="00FD03B8"/>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5AB1"/>
    <w:rsid w:val="00FE6133"/>
    <w:rsid w:val="00FE6192"/>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098"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09615450">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6088925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2081" TargetMode="External"/><Relationship Id="rId26" Type="http://schemas.openxmlformats.org/officeDocument/2006/relationships/hyperlink" Target="http://wm.crsg.com.cn/9-1.asp?ID=2089" TargetMode="External"/><Relationship Id="rId39" Type="http://schemas.openxmlformats.org/officeDocument/2006/relationships/hyperlink" Target="http://wm.crsg.com.cn/9-1.asp?ID=2102" TargetMode="External"/><Relationship Id="rId21" Type="http://schemas.openxmlformats.org/officeDocument/2006/relationships/hyperlink" Target="http://wm.crsg.com.cn/9-1.asp?ID=2084" TargetMode="External"/><Relationship Id="rId34" Type="http://schemas.openxmlformats.org/officeDocument/2006/relationships/hyperlink" Target="http://wm.crsg.com.cn/9-1.asp?ID=2097" TargetMode="External"/><Relationship Id="rId42" Type="http://schemas.openxmlformats.org/officeDocument/2006/relationships/hyperlink" Target="http://wm.crsg.com.cn/9-1.asp?ID=2105" TargetMode="External"/><Relationship Id="rId47" Type="http://schemas.openxmlformats.org/officeDocument/2006/relationships/hyperlink" Target="http://wm.crsg.com.cn/9-1.asp?ID=2110" TargetMode="External"/><Relationship Id="rId50" Type="http://schemas.openxmlformats.org/officeDocument/2006/relationships/hyperlink" Target="http://wm.crsg.com.cn/9-1.asp?ID=2113" TargetMode="External"/><Relationship Id="rId55" Type="http://schemas.openxmlformats.org/officeDocument/2006/relationships/hyperlink" Target="http://wm.crsg.com.cn/9-1.asp?ID=2118" TargetMode="External"/><Relationship Id="rId63" Type="http://schemas.openxmlformats.org/officeDocument/2006/relationships/hyperlink" Target="http://wm.crsg.com.cn/9-1.asp?ID=2126" TargetMode="External"/><Relationship Id="rId68" Type="http://schemas.openxmlformats.org/officeDocument/2006/relationships/hyperlink" Target="http://wm.crsg.com.cn/9-1.asp?ID=2131" TargetMode="External"/><Relationship Id="rId76" Type="http://schemas.openxmlformats.org/officeDocument/2006/relationships/hyperlink" Target="http://wm.crsg.com.cn/9-1.asp?ID=2139" TargetMode="External"/><Relationship Id="rId84" Type="http://schemas.openxmlformats.org/officeDocument/2006/relationships/footer" Target="footer4.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m.crsg.com.cn/9-1.asp?ID=2134" TargetMode="External"/><Relationship Id="rId2" Type="http://schemas.openxmlformats.org/officeDocument/2006/relationships/numbering" Target="numbering.xml"/><Relationship Id="rId16" Type="http://schemas.openxmlformats.org/officeDocument/2006/relationships/hyperlink" Target="http://wm.crsg.com.cn/9-1.asp?ID=2079" TargetMode="External"/><Relationship Id="rId29" Type="http://schemas.openxmlformats.org/officeDocument/2006/relationships/hyperlink" Target="http://wm.crsg.com.cn/9-1.asp?ID=2092" TargetMode="External"/><Relationship Id="rId11" Type="http://schemas.openxmlformats.org/officeDocument/2006/relationships/footer" Target="footer1.xml"/><Relationship Id="rId24" Type="http://schemas.openxmlformats.org/officeDocument/2006/relationships/hyperlink" Target="http://wm.crsg.com.cn/9-1.asp?ID=2087" TargetMode="External"/><Relationship Id="rId32" Type="http://schemas.openxmlformats.org/officeDocument/2006/relationships/hyperlink" Target="http://wm.crsg.com.cn/9-1.asp?ID=2095" TargetMode="External"/><Relationship Id="rId37" Type="http://schemas.openxmlformats.org/officeDocument/2006/relationships/hyperlink" Target="http://wm.crsg.com.cn/9-1.asp?ID=2100" TargetMode="External"/><Relationship Id="rId40" Type="http://schemas.openxmlformats.org/officeDocument/2006/relationships/hyperlink" Target="http://wm.crsg.com.cn/9-1.asp?ID=2103" TargetMode="External"/><Relationship Id="rId45" Type="http://schemas.openxmlformats.org/officeDocument/2006/relationships/hyperlink" Target="http://wm.crsg.com.cn/9-1.asp?ID=2108" TargetMode="External"/><Relationship Id="rId53" Type="http://schemas.openxmlformats.org/officeDocument/2006/relationships/hyperlink" Target="http://wm.crsg.com.cn/9-1.asp?ID=2116" TargetMode="External"/><Relationship Id="rId58" Type="http://schemas.openxmlformats.org/officeDocument/2006/relationships/hyperlink" Target="http://wm.crsg.com.cn/9-1.asp?ID=2121" TargetMode="External"/><Relationship Id="rId66" Type="http://schemas.openxmlformats.org/officeDocument/2006/relationships/hyperlink" Target="http://wm.crsg.com.cn/9-1.asp?ID=2128" TargetMode="External"/><Relationship Id="rId74" Type="http://schemas.openxmlformats.org/officeDocument/2006/relationships/hyperlink" Target="http://wm.crsg.com.cn/9-1.asp?ID=2137" TargetMode="External"/><Relationship Id="rId79" Type="http://schemas.openxmlformats.org/officeDocument/2006/relationships/hyperlink" Target="http://wm.crsg.com.cn/9-1.asp?ID=2142" TargetMode="External"/><Relationship Id="rId87"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hyperlink" Target="http://wm.crsg.com.cn/9-1.asp?ID=2124" TargetMode="External"/><Relationship Id="rId82" Type="http://schemas.openxmlformats.org/officeDocument/2006/relationships/header" Target="header4.xml"/><Relationship Id="rId90" Type="http://schemas.openxmlformats.org/officeDocument/2006/relationships/theme" Target="theme/theme1.xml"/><Relationship Id="rId19" Type="http://schemas.openxmlformats.org/officeDocument/2006/relationships/hyperlink" Target="http://wm.crsg.com.cn/9-1.asp?ID=2082" TargetMode="External"/><Relationship Id="rId14" Type="http://schemas.openxmlformats.org/officeDocument/2006/relationships/hyperlink" Target="http://wm.crsg.com.cn/9-1.asp?ID=2077" TargetMode="External"/><Relationship Id="rId22" Type="http://schemas.openxmlformats.org/officeDocument/2006/relationships/hyperlink" Target="http://wm.crsg.com.cn/9-1.asp?ID=2085" TargetMode="External"/><Relationship Id="rId27" Type="http://schemas.openxmlformats.org/officeDocument/2006/relationships/hyperlink" Target="http://wm.crsg.com.cn/9-1.asp?ID=2090" TargetMode="External"/><Relationship Id="rId30" Type="http://schemas.openxmlformats.org/officeDocument/2006/relationships/hyperlink" Target="http://wm.crsg.com.cn/9-1.asp?ID=2093" TargetMode="External"/><Relationship Id="rId35" Type="http://schemas.openxmlformats.org/officeDocument/2006/relationships/hyperlink" Target="http://wm.crsg.com.cn/9-1.asp?ID=2098" TargetMode="External"/><Relationship Id="rId43" Type="http://schemas.openxmlformats.org/officeDocument/2006/relationships/hyperlink" Target="http://wm.crsg.com.cn/9-1.asp?ID=2106" TargetMode="External"/><Relationship Id="rId48" Type="http://schemas.openxmlformats.org/officeDocument/2006/relationships/hyperlink" Target="http://wm.crsg.com.cn/9-1.asp?ID=2111" TargetMode="External"/><Relationship Id="rId56" Type="http://schemas.openxmlformats.org/officeDocument/2006/relationships/hyperlink" Target="http://wm.crsg.com.cn/9-1.asp?ID=2119" TargetMode="External"/><Relationship Id="rId64" Type="http://schemas.openxmlformats.org/officeDocument/2006/relationships/hyperlink" Target="http://wm.crsg.com.cn/9-1.asp?ID=2127" TargetMode="External"/><Relationship Id="rId69" Type="http://schemas.openxmlformats.org/officeDocument/2006/relationships/hyperlink" Target="http://wm.crsg.com.cn/9-1.asp?ID=2132" TargetMode="External"/><Relationship Id="rId77" Type="http://schemas.openxmlformats.org/officeDocument/2006/relationships/hyperlink" Target="http://wm.crsg.com.cn/9-1.asp?ID=2140" TargetMode="External"/><Relationship Id="rId8" Type="http://schemas.openxmlformats.org/officeDocument/2006/relationships/image" Target="media/image1.jpeg"/><Relationship Id="rId51" Type="http://schemas.openxmlformats.org/officeDocument/2006/relationships/hyperlink" Target="http://wm.crsg.com.cn/9-1.asp?ID=2114" TargetMode="External"/><Relationship Id="rId72" Type="http://schemas.openxmlformats.org/officeDocument/2006/relationships/hyperlink" Target="http://wm.crsg.com.cn/9-1.asp?ID=2135" TargetMode="External"/><Relationship Id="rId80" Type="http://schemas.openxmlformats.org/officeDocument/2006/relationships/hyperlink" Target="http://wm.crsg.com.cn/9-1.asp?ID=2144" TargetMode="External"/><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2080" TargetMode="External"/><Relationship Id="rId25" Type="http://schemas.openxmlformats.org/officeDocument/2006/relationships/hyperlink" Target="http://wm.crsg.com.cn/9-1.asp?ID=2088" TargetMode="External"/><Relationship Id="rId33" Type="http://schemas.openxmlformats.org/officeDocument/2006/relationships/hyperlink" Target="http://wm.crsg.com.cn/9-1.asp?ID=2096" TargetMode="External"/><Relationship Id="rId38" Type="http://schemas.openxmlformats.org/officeDocument/2006/relationships/hyperlink" Target="http://wm.crsg.com.cn/9-1.asp?ID=2101" TargetMode="External"/><Relationship Id="rId46" Type="http://schemas.openxmlformats.org/officeDocument/2006/relationships/hyperlink" Target="http://wm.crsg.com.cn/9-1.asp?ID=2109" TargetMode="External"/><Relationship Id="rId59" Type="http://schemas.openxmlformats.org/officeDocument/2006/relationships/hyperlink" Target="http://wm.crsg.com.cn/9-1.asp?ID=2122" TargetMode="External"/><Relationship Id="rId67" Type="http://schemas.openxmlformats.org/officeDocument/2006/relationships/hyperlink" Target="http://wm.crsg.com.cn/9-1.asp?ID=2129" TargetMode="External"/><Relationship Id="rId20" Type="http://schemas.openxmlformats.org/officeDocument/2006/relationships/hyperlink" Target="http://wm.crsg.com.cn/9-1.asp?ID=2083" TargetMode="External"/><Relationship Id="rId41" Type="http://schemas.openxmlformats.org/officeDocument/2006/relationships/hyperlink" Target="http://wm.crsg.com.cn/9-1.asp?ID=2104" TargetMode="External"/><Relationship Id="rId54" Type="http://schemas.openxmlformats.org/officeDocument/2006/relationships/hyperlink" Target="http://wm.crsg.com.cn/9-1.asp?ID=2117" TargetMode="External"/><Relationship Id="rId62" Type="http://schemas.openxmlformats.org/officeDocument/2006/relationships/hyperlink" Target="http://wm.crsg.com.cn/9-1.asp?ID=2125" TargetMode="External"/><Relationship Id="rId70" Type="http://schemas.openxmlformats.org/officeDocument/2006/relationships/hyperlink" Target="http://wm.crsg.com.cn/9-1.asp?ID=2133" TargetMode="External"/><Relationship Id="rId75" Type="http://schemas.openxmlformats.org/officeDocument/2006/relationships/hyperlink" Target="http://wm.crsg.com.cn/9-1.asp?ID=2138" TargetMode="External"/><Relationship Id="rId83" Type="http://schemas.openxmlformats.org/officeDocument/2006/relationships/footer" Target="footer3.xml"/><Relationship Id="rId88" Type="http://schemas.openxmlformats.org/officeDocument/2006/relationships/image" Target="media/image5.jpeg"/><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2078" TargetMode="External"/><Relationship Id="rId23" Type="http://schemas.openxmlformats.org/officeDocument/2006/relationships/hyperlink" Target="http://wm.crsg.com.cn/9-1.asp?ID=2086" TargetMode="External"/><Relationship Id="rId28" Type="http://schemas.openxmlformats.org/officeDocument/2006/relationships/hyperlink" Target="http://wm.crsg.com.cn/9-1.asp?ID=2091" TargetMode="External"/><Relationship Id="rId36" Type="http://schemas.openxmlformats.org/officeDocument/2006/relationships/hyperlink" Target="http://wm.crsg.com.cn/9-1.asp?ID=2098" TargetMode="External"/><Relationship Id="rId49" Type="http://schemas.openxmlformats.org/officeDocument/2006/relationships/hyperlink" Target="http://wm.crsg.com.cn/9-1.asp?ID=2112" TargetMode="External"/><Relationship Id="rId57" Type="http://schemas.openxmlformats.org/officeDocument/2006/relationships/hyperlink" Target="http://wm.crsg.com.cn/9-1.asp?ID=2120" TargetMode="External"/><Relationship Id="rId10" Type="http://schemas.openxmlformats.org/officeDocument/2006/relationships/header" Target="header2.xml"/><Relationship Id="rId31" Type="http://schemas.openxmlformats.org/officeDocument/2006/relationships/hyperlink" Target="http://wm.crsg.com.cn/9-1.asp?ID=2094" TargetMode="External"/><Relationship Id="rId44" Type="http://schemas.openxmlformats.org/officeDocument/2006/relationships/hyperlink" Target="http://wm.crsg.com.cn/9-1.asp?ID=2107" TargetMode="External"/><Relationship Id="rId52" Type="http://schemas.openxmlformats.org/officeDocument/2006/relationships/hyperlink" Target="http://wm.crsg.com.cn/9-1.asp?ID=2115" TargetMode="External"/><Relationship Id="rId60" Type="http://schemas.openxmlformats.org/officeDocument/2006/relationships/hyperlink" Target="http://wm.crsg.com.cn/9-1.asp?ID=2123" TargetMode="External"/><Relationship Id="rId65" Type="http://schemas.openxmlformats.org/officeDocument/2006/relationships/hyperlink" Target="http://wm.crsg.com.cn/9-1.asp?ID=2130" TargetMode="External"/><Relationship Id="rId73" Type="http://schemas.openxmlformats.org/officeDocument/2006/relationships/hyperlink" Target="http://wm.crsg.com.cn/9-1.asp?ID=2136" TargetMode="External"/><Relationship Id="rId78" Type="http://schemas.openxmlformats.org/officeDocument/2006/relationships/hyperlink" Target="http://wm.crsg.com.cn/9-1.asp?ID=2141" TargetMode="External"/><Relationship Id="rId81" Type="http://schemas.openxmlformats.org/officeDocument/2006/relationships/hyperlink" Target="http://wm.crsg.com.cn/9-1.asp?ID=2145" TargetMode="External"/><Relationship Id="rId86"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1B66B-5A8D-4713-8B32-E142079BE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17979</TotalTime>
  <Pages>50</Pages>
  <Words>4794</Words>
  <Characters>27331</Characters>
  <Application>Microsoft Office Word</Application>
  <DocSecurity>0</DocSecurity>
  <PresentationFormat/>
  <Lines>227</Lines>
  <Paragraphs>64</Paragraphs>
  <Slides>0</Slides>
  <Notes>0</Notes>
  <HiddenSlides>0</HiddenSlides>
  <MMClips>0</MMClips>
  <ScaleCrop>false</ScaleCrop>
  <Company>Lenovo (Beijing) Limited</Company>
  <LinksUpToDate>false</LinksUpToDate>
  <CharactersWithSpaces>32061</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420</cp:revision>
  <cp:lastPrinted>2016-10-10T03:04:00Z</cp:lastPrinted>
  <dcterms:created xsi:type="dcterms:W3CDTF">2018-05-08T01:33:00Z</dcterms:created>
  <dcterms:modified xsi:type="dcterms:W3CDTF">2018-12-29T07:57:00Z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