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D2" w:rsidRDefault="007329D2">
      <w:pPr>
        <w:tabs>
          <w:tab w:val="left" w:pos="3978"/>
        </w:tabs>
        <w:spacing w:line="460" w:lineRule="exact"/>
        <w:rPr>
          <w:rFonts w:ascii="方正小标宋简体" w:eastAsia="方正小标宋简体" w:hAnsi="宋体"/>
          <w:sz w:val="44"/>
          <w:szCs w:val="44"/>
        </w:rPr>
      </w:pPr>
    </w:p>
    <w:p w:rsidR="00703682" w:rsidRDefault="00386F4D">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style="mso-next-textbox:#Text Box 3">
              <w:txbxContent>
                <w:p w:rsidR="00DB6357" w:rsidRDefault="00DB6357">
                  <w:pPr>
                    <w:spacing w:line="400" w:lineRule="exact"/>
                    <w:rPr>
                      <w:rFonts w:ascii="楷体_GB2312" w:eastAsia="楷体_GB2312"/>
                      <w:szCs w:val="28"/>
                    </w:rPr>
                  </w:pPr>
                  <w:r>
                    <w:rPr>
                      <w:rFonts w:ascii="楷体_GB2312" w:eastAsia="楷体_GB2312" w:hint="eastAsia"/>
                      <w:szCs w:val="28"/>
                    </w:rPr>
                    <w:t>内部资料</w:t>
                  </w:r>
                </w:p>
                <w:p w:rsidR="00DB6357" w:rsidRDefault="00DB6357">
                  <w:pPr>
                    <w:spacing w:line="400" w:lineRule="exact"/>
                    <w:rPr>
                      <w:rFonts w:ascii="楷体_GB2312" w:eastAsia="楷体_GB2312"/>
                      <w:szCs w:val="28"/>
                    </w:rPr>
                  </w:pPr>
                  <w:r>
                    <w:rPr>
                      <w:rFonts w:ascii="楷体_GB2312" w:eastAsia="楷体_GB2312" w:hint="eastAsia"/>
                      <w:szCs w:val="28"/>
                    </w:rPr>
                    <w:t>注意保管</w:t>
                  </w:r>
                </w:p>
                <w:p w:rsidR="00DB6357" w:rsidRDefault="00DB6357">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p>
    <w:p w:rsidR="00703682" w:rsidRDefault="00B54DD0">
      <w:pPr>
        <w:jc w:val="center"/>
        <w:rPr>
          <w:rFonts w:ascii="楷体_GB2312" w:eastAsia="楷体_GB2312"/>
          <w:sz w:val="21"/>
          <w:szCs w:val="21"/>
        </w:rPr>
      </w:pPr>
      <w:r>
        <w:rPr>
          <w:rFonts w:ascii="楷体_GB2312" w:eastAsia="楷体_GB2312" w:hint="eastAsia"/>
          <w:spacing w:val="-20"/>
          <w:sz w:val="36"/>
          <w:szCs w:val="36"/>
        </w:rPr>
        <w:t>(</w:t>
      </w:r>
      <w:r>
        <w:rPr>
          <w:rFonts w:ascii="楷体_GB2312" w:eastAsia="楷体_GB2312" w:hint="eastAsia"/>
          <w:b/>
          <w:spacing w:val="-20"/>
          <w:sz w:val="36"/>
          <w:szCs w:val="36"/>
        </w:rPr>
        <w:t>201</w:t>
      </w:r>
      <w:r w:rsidR="00380202">
        <w:rPr>
          <w:rFonts w:ascii="楷体_GB2312" w:eastAsia="楷体_GB2312" w:hint="eastAsia"/>
          <w:b/>
          <w:spacing w:val="-20"/>
          <w:sz w:val="36"/>
          <w:szCs w:val="36"/>
        </w:rPr>
        <w:t>8</w:t>
      </w:r>
      <w:r>
        <w:rPr>
          <w:rFonts w:ascii="楷体_GB2312" w:eastAsia="楷体_GB2312" w:hint="eastAsia"/>
          <w:b/>
          <w:spacing w:val="-20"/>
          <w:sz w:val="36"/>
          <w:szCs w:val="36"/>
        </w:rPr>
        <w:t>-</w:t>
      </w:r>
      <w:r w:rsidR="00C36D4D">
        <w:rPr>
          <w:rFonts w:ascii="楷体_GB2312" w:eastAsia="楷体_GB2312" w:hint="eastAsia"/>
          <w:b/>
          <w:spacing w:val="-20"/>
          <w:sz w:val="36"/>
          <w:szCs w:val="36"/>
        </w:rPr>
        <w:t>5</w:t>
      </w:r>
      <w:r>
        <w:rPr>
          <w:rFonts w:ascii="楷体_GB2312" w:eastAsia="楷体_GB2312" w:hint="eastAsia"/>
          <w:b/>
          <w:spacing w:val="-20"/>
          <w:sz w:val="36"/>
          <w:szCs w:val="36"/>
        </w:rPr>
        <w:t>期 总</w:t>
      </w:r>
      <w:r w:rsidR="001D2230">
        <w:rPr>
          <w:rFonts w:ascii="楷体_GB2312" w:eastAsia="楷体_GB2312" w:hint="eastAsia"/>
          <w:b/>
          <w:spacing w:val="-20"/>
          <w:sz w:val="36"/>
          <w:szCs w:val="36"/>
        </w:rPr>
        <w:t>6</w:t>
      </w:r>
      <w:r w:rsidR="00C36D4D">
        <w:rPr>
          <w:rFonts w:ascii="楷体_GB2312" w:eastAsia="楷体_GB2312" w:hint="eastAsia"/>
          <w:b/>
          <w:spacing w:val="-20"/>
          <w:sz w:val="36"/>
          <w:szCs w:val="36"/>
        </w:rPr>
        <w:t>3</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8"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二〇一</w:t>
      </w:r>
      <w:r w:rsidR="00B1754E">
        <w:rPr>
          <w:rFonts w:ascii="楷体_GB2312" w:eastAsia="楷体_GB2312" w:hint="eastAsia"/>
          <w:sz w:val="36"/>
          <w:szCs w:val="36"/>
        </w:rPr>
        <w:t>八</w:t>
      </w:r>
      <w:r>
        <w:rPr>
          <w:rFonts w:ascii="楷体_GB2312" w:eastAsia="楷体_GB2312" w:hint="eastAsia"/>
          <w:sz w:val="36"/>
          <w:szCs w:val="36"/>
        </w:rPr>
        <w:t>年</w:t>
      </w:r>
      <w:r w:rsidR="00C36D4D">
        <w:rPr>
          <w:rFonts w:ascii="楷体_GB2312" w:eastAsia="楷体_GB2312" w:hint="eastAsia"/>
          <w:sz w:val="36"/>
          <w:szCs w:val="36"/>
        </w:rPr>
        <w:t>五</w:t>
      </w:r>
      <w:r>
        <w:rPr>
          <w:rFonts w:ascii="楷体_GB2312" w:eastAsia="楷体_GB2312" w:hint="eastAsia"/>
          <w:sz w:val="36"/>
          <w:szCs w:val="36"/>
        </w:rPr>
        <w:t>月</w:t>
      </w:r>
      <w:r w:rsidR="009B654C">
        <w:rPr>
          <w:rFonts w:ascii="楷体_GB2312" w:eastAsia="楷体_GB2312" w:hint="eastAsia"/>
          <w:sz w:val="36"/>
          <w:szCs w:val="36"/>
        </w:rPr>
        <w:t>三十</w:t>
      </w:r>
      <w:r w:rsidR="00C36D4D">
        <w:rPr>
          <w:rFonts w:ascii="楷体_GB2312" w:eastAsia="楷体_GB2312" w:hint="eastAsia"/>
          <w:sz w:val="36"/>
          <w:szCs w:val="36"/>
        </w:rPr>
        <w:t>一</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342194">
      <w:pPr>
        <w:ind w:firstLineChars="200" w:firstLine="670"/>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1D2230">
        <w:rPr>
          <w:rFonts w:ascii="仿宋_GB2312" w:eastAsia="仿宋_GB2312" w:hint="eastAsia"/>
          <w:sz w:val="32"/>
          <w:szCs w:val="32"/>
        </w:rPr>
        <w:t>6</w:t>
      </w:r>
      <w:r w:rsidR="00C36D4D">
        <w:rPr>
          <w:rFonts w:ascii="仿宋_GB2312" w:eastAsia="仿宋_GB2312" w:hint="eastAsia"/>
          <w:sz w:val="32"/>
          <w:szCs w:val="32"/>
        </w:rPr>
        <w:t>2</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在新的一年，物资管理部和物贸公司感谢大家长久以来的厚爱与支持，同时也希望大家</w:t>
      </w:r>
      <w:r w:rsidR="00C0576E">
        <w:rPr>
          <w:rFonts w:ascii="仿宋_GB2312" w:eastAsia="仿宋_GB2312" w:hint="eastAsia"/>
          <w:sz w:val="32"/>
          <w:szCs w:val="32"/>
        </w:rPr>
        <w:t>以后</w:t>
      </w:r>
      <w:r w:rsidR="005F1BEC">
        <w:rPr>
          <w:rFonts w:ascii="仿宋_GB2312" w:eastAsia="仿宋_GB2312" w:hint="eastAsia"/>
          <w:sz w:val="32"/>
          <w:szCs w:val="32"/>
        </w:rPr>
        <w:t>能够</w:t>
      </w:r>
      <w:r>
        <w:rPr>
          <w:rFonts w:ascii="仿宋_GB2312" w:eastAsia="仿宋_GB2312" w:hint="eastAsia"/>
          <w:sz w:val="32"/>
          <w:szCs w:val="32"/>
        </w:rPr>
        <w:t>更加支持我们、多给我们提出宝贵建议和意见。</w:t>
      </w:r>
    </w:p>
    <w:p w:rsidR="00703682" w:rsidRDefault="00703682" w:rsidP="00342194">
      <w:pPr>
        <w:ind w:firstLineChars="200" w:firstLine="670"/>
        <w:rPr>
          <w:rFonts w:ascii="仿宋_GB2312" w:eastAsia="仿宋_GB2312"/>
          <w:sz w:val="32"/>
          <w:szCs w:val="32"/>
        </w:rPr>
      </w:pPr>
    </w:p>
    <w:p w:rsidR="00703682" w:rsidRDefault="00703682">
      <w:pPr>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Pr>
          <w:rFonts w:ascii="仿宋_GB2312" w:eastAsia="仿宋_GB2312" w:hint="eastAsia"/>
          <w:sz w:val="32"/>
          <w:szCs w:val="32"/>
        </w:rPr>
        <w:t>武振亚　董占国</w:t>
      </w:r>
    </w:p>
    <w:p w:rsidR="00703682" w:rsidRDefault="00386F4D" w:rsidP="00342194">
      <w:pPr>
        <w:ind w:firstLineChars="98" w:firstLine="328"/>
        <w:jc w:val="left"/>
        <w:rPr>
          <w:rFonts w:ascii="仿宋_GB2312" w:eastAsia="仿宋_GB2312"/>
          <w:sz w:val="32"/>
          <w:szCs w:val="32"/>
        </w:rPr>
      </w:pPr>
      <w:r w:rsidRPr="00386F4D">
        <w:rPr>
          <w:rFonts w:ascii="仿宋_GB2312" w:eastAsia="仿宋_GB2312"/>
          <w:sz w:val="32"/>
          <w:szCs w:val="32"/>
        </w:rPr>
        <w:pict>
          <v:line id="Line 2466" o:spid="_x0000_s1028" style="position:absolute;left:0;text-align:left;z-index:251657728" from="2.25pt,29.4pt" to="444.65pt,29.4pt"/>
        </w:pict>
      </w:r>
      <w:r w:rsidRPr="00386F4D">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sidRPr="00386F4D">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集团公司领导，各部门、各子分公司、局指挥部。</w:t>
      </w:r>
    </w:p>
    <w:p w:rsidR="00617DFD" w:rsidRDefault="00617DFD" w:rsidP="00617DFD">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FE0B58" w:rsidRDefault="00386F4D" w:rsidP="00FE0B58">
      <w:pPr>
        <w:pStyle w:val="10"/>
        <w:ind w:firstLine="30"/>
        <w:rPr>
          <w:rFonts w:asciiTheme="minorHAnsi" w:eastAsiaTheme="minorEastAsia" w:hAnsiTheme="minorHAnsi" w:cstheme="minorBidi"/>
          <w:noProof/>
          <w:snapToGrid/>
          <w:kern w:val="2"/>
          <w:sz w:val="21"/>
          <w:szCs w:val="22"/>
        </w:rPr>
      </w:pPr>
      <w:r w:rsidRPr="006158D9">
        <w:rPr>
          <w:rStyle w:val="a3"/>
          <w:rFonts w:ascii="仿宋_GB2312" w:eastAsia="仿宋_GB2312" w:hint="eastAsia"/>
          <w:noProof/>
        </w:rPr>
        <w:fldChar w:fldCharType="begin"/>
      </w:r>
      <w:r w:rsidR="00617DFD" w:rsidRPr="006158D9">
        <w:rPr>
          <w:rStyle w:val="a3"/>
          <w:rFonts w:ascii="仿宋_GB2312" w:eastAsia="仿宋_GB2312" w:hint="eastAsia"/>
          <w:noProof/>
        </w:rPr>
        <w:instrText xml:space="preserve"> TOC \o "1-3" \h \z \u </w:instrText>
      </w:r>
      <w:r w:rsidRPr="006158D9">
        <w:rPr>
          <w:rStyle w:val="a3"/>
          <w:rFonts w:ascii="仿宋_GB2312" w:eastAsia="仿宋_GB2312" w:hint="eastAsia"/>
          <w:noProof/>
        </w:rPr>
        <w:fldChar w:fldCharType="separate"/>
      </w:r>
      <w:hyperlink w:anchor="_Toc515871635" w:history="1">
        <w:r w:rsidR="00FE0B58" w:rsidRPr="00773BEC">
          <w:rPr>
            <w:rStyle w:val="a3"/>
            <w:rFonts w:hint="eastAsia"/>
            <w:noProof/>
          </w:rPr>
          <w:t>第一部分 物资集采信息</w:t>
        </w:r>
        <w:r w:rsidR="00FE0B58">
          <w:rPr>
            <w:noProof/>
            <w:webHidden/>
          </w:rPr>
          <w:tab/>
        </w:r>
        <w:r>
          <w:rPr>
            <w:noProof/>
            <w:webHidden/>
          </w:rPr>
          <w:fldChar w:fldCharType="begin"/>
        </w:r>
        <w:r w:rsidR="00FE0B58">
          <w:rPr>
            <w:noProof/>
            <w:webHidden/>
          </w:rPr>
          <w:instrText xml:space="preserve"> PAGEREF _Toc515871635 \h </w:instrText>
        </w:r>
        <w:r>
          <w:rPr>
            <w:noProof/>
            <w:webHidden/>
          </w:rPr>
        </w:r>
        <w:r>
          <w:rPr>
            <w:noProof/>
            <w:webHidden/>
          </w:rPr>
          <w:fldChar w:fldCharType="separate"/>
        </w:r>
        <w:r w:rsidR="00FE0B58">
          <w:rPr>
            <w:noProof/>
            <w:webHidden/>
          </w:rPr>
          <w:t>4</w:t>
        </w:r>
        <w:r>
          <w:rPr>
            <w:noProof/>
            <w:webHidden/>
          </w:rPr>
          <w:fldChar w:fldCharType="end"/>
        </w:r>
      </w:hyperlink>
    </w:p>
    <w:p w:rsidR="00FE0B58" w:rsidRPr="00FE0B58" w:rsidRDefault="00386F4D" w:rsidP="00FE0B58">
      <w:pPr>
        <w:pStyle w:val="10"/>
        <w:ind w:firstLine="30"/>
        <w:rPr>
          <w:rStyle w:val="a3"/>
        </w:rPr>
      </w:pPr>
      <w:hyperlink w:anchor="_Toc515871636" w:history="1">
        <w:r w:rsidR="00FE0B58" w:rsidRPr="00FE0B58">
          <w:rPr>
            <w:rStyle w:val="a3"/>
            <w:rFonts w:hint="eastAsia"/>
            <w:noProof/>
          </w:rPr>
          <w:t>一、</w:t>
        </w:r>
        <w:r w:rsidR="00FE0B58" w:rsidRPr="00FE0B58">
          <w:rPr>
            <w:rStyle w:val="a3"/>
            <w:noProof/>
          </w:rPr>
          <w:t>5</w:t>
        </w:r>
        <w:r w:rsidR="00FE0B58" w:rsidRPr="00FE0B58">
          <w:rPr>
            <w:rStyle w:val="a3"/>
            <w:rFonts w:hint="eastAsia"/>
            <w:noProof/>
          </w:rPr>
          <w:t>月份物资集采信息</w:t>
        </w:r>
        <w:r w:rsidR="00FE0B58" w:rsidRPr="00FE0B58">
          <w:rPr>
            <w:rStyle w:val="a3"/>
            <w:webHidden/>
          </w:rPr>
          <w:tab/>
        </w:r>
        <w:r w:rsidRPr="00FE0B58">
          <w:rPr>
            <w:rStyle w:val="a3"/>
            <w:webHidden/>
          </w:rPr>
          <w:fldChar w:fldCharType="begin"/>
        </w:r>
        <w:r w:rsidR="00FE0B58" w:rsidRPr="00FE0B58">
          <w:rPr>
            <w:rStyle w:val="a3"/>
            <w:webHidden/>
          </w:rPr>
          <w:instrText xml:space="preserve"> PAGEREF _Toc515871636 \h </w:instrText>
        </w:r>
        <w:r w:rsidRPr="00FE0B58">
          <w:rPr>
            <w:rStyle w:val="a3"/>
            <w:webHidden/>
          </w:rPr>
        </w:r>
        <w:r w:rsidRPr="00FE0B58">
          <w:rPr>
            <w:rStyle w:val="a3"/>
            <w:webHidden/>
          </w:rPr>
          <w:fldChar w:fldCharType="separate"/>
        </w:r>
        <w:r w:rsidR="00FE0B58" w:rsidRPr="00FE0B58">
          <w:rPr>
            <w:rStyle w:val="a3"/>
            <w:webHidden/>
          </w:rPr>
          <w:t>4</w:t>
        </w:r>
        <w:r w:rsidRPr="00FE0B58">
          <w:rPr>
            <w:rStyle w:val="a3"/>
            <w:webHidden/>
          </w:rPr>
          <w:fldChar w:fldCharType="end"/>
        </w:r>
      </w:hyperlink>
    </w:p>
    <w:p w:rsidR="00FE0B58" w:rsidRPr="00FE0B58" w:rsidRDefault="00386F4D" w:rsidP="00FE0B58">
      <w:pPr>
        <w:pStyle w:val="10"/>
        <w:ind w:firstLine="30"/>
        <w:rPr>
          <w:rStyle w:val="a3"/>
        </w:rPr>
      </w:pPr>
      <w:hyperlink w:anchor="_Toc515871637" w:history="1">
        <w:r w:rsidR="00FE0B58" w:rsidRPr="00FE0B58">
          <w:rPr>
            <w:rStyle w:val="a3"/>
            <w:rFonts w:hint="eastAsia"/>
            <w:noProof/>
          </w:rPr>
          <w:t>二、</w:t>
        </w:r>
        <w:r w:rsidR="00FE0B58" w:rsidRPr="00FE0B58">
          <w:rPr>
            <w:rStyle w:val="a3"/>
            <w:noProof/>
          </w:rPr>
          <w:t>5</w:t>
        </w:r>
        <w:r w:rsidR="00FE0B58" w:rsidRPr="00FE0B58">
          <w:rPr>
            <w:rStyle w:val="a3"/>
            <w:rFonts w:hint="eastAsia"/>
            <w:noProof/>
          </w:rPr>
          <w:t>月份电商采购额统计</w:t>
        </w:r>
        <w:r w:rsidR="00FE0B58" w:rsidRPr="00FE0B58">
          <w:rPr>
            <w:rStyle w:val="a3"/>
            <w:webHidden/>
          </w:rPr>
          <w:tab/>
        </w:r>
        <w:r w:rsidRPr="00FE0B58">
          <w:rPr>
            <w:rStyle w:val="a3"/>
            <w:webHidden/>
          </w:rPr>
          <w:fldChar w:fldCharType="begin"/>
        </w:r>
        <w:r w:rsidR="00FE0B58" w:rsidRPr="00FE0B58">
          <w:rPr>
            <w:rStyle w:val="a3"/>
            <w:webHidden/>
          </w:rPr>
          <w:instrText xml:space="preserve"> PAGEREF _Toc515871637 \h </w:instrText>
        </w:r>
        <w:r w:rsidRPr="00FE0B58">
          <w:rPr>
            <w:rStyle w:val="a3"/>
            <w:webHidden/>
          </w:rPr>
        </w:r>
        <w:r w:rsidRPr="00FE0B58">
          <w:rPr>
            <w:rStyle w:val="a3"/>
            <w:webHidden/>
          </w:rPr>
          <w:fldChar w:fldCharType="separate"/>
        </w:r>
        <w:r w:rsidR="00FE0B58" w:rsidRPr="00FE0B58">
          <w:rPr>
            <w:rStyle w:val="a3"/>
            <w:webHidden/>
          </w:rPr>
          <w:t>5</w:t>
        </w:r>
        <w:r w:rsidRPr="00FE0B58">
          <w:rPr>
            <w:rStyle w:val="a3"/>
            <w:webHidden/>
          </w:rPr>
          <w:fldChar w:fldCharType="end"/>
        </w:r>
      </w:hyperlink>
    </w:p>
    <w:p w:rsidR="00FE0B58" w:rsidRPr="00FE0B58" w:rsidRDefault="00386F4D" w:rsidP="00FE0B58">
      <w:pPr>
        <w:pStyle w:val="10"/>
        <w:ind w:firstLine="30"/>
        <w:rPr>
          <w:rStyle w:val="a3"/>
        </w:rPr>
      </w:pPr>
      <w:hyperlink w:anchor="_Toc515871638" w:history="1">
        <w:r w:rsidR="00FE0B58" w:rsidRPr="00FE0B58">
          <w:rPr>
            <w:rStyle w:val="a3"/>
            <w:rFonts w:hint="eastAsia"/>
            <w:noProof/>
          </w:rPr>
          <w:t>三、</w:t>
        </w:r>
        <w:r w:rsidR="00FE0B58" w:rsidRPr="00FE0B58">
          <w:rPr>
            <w:rStyle w:val="a3"/>
            <w:noProof/>
          </w:rPr>
          <w:t>5</w:t>
        </w:r>
        <w:r w:rsidR="00FE0B58" w:rsidRPr="00FE0B58">
          <w:rPr>
            <w:rStyle w:val="a3"/>
            <w:rFonts w:hint="eastAsia"/>
            <w:noProof/>
          </w:rPr>
          <w:t>月份挂网招标工作</w:t>
        </w:r>
        <w:r w:rsidR="00FE0B58" w:rsidRPr="00FE0B58">
          <w:rPr>
            <w:rStyle w:val="a3"/>
            <w:webHidden/>
          </w:rPr>
          <w:tab/>
        </w:r>
        <w:r w:rsidRPr="00FE0B58">
          <w:rPr>
            <w:rStyle w:val="a3"/>
            <w:webHidden/>
          </w:rPr>
          <w:fldChar w:fldCharType="begin"/>
        </w:r>
        <w:r w:rsidR="00FE0B58" w:rsidRPr="00FE0B58">
          <w:rPr>
            <w:rStyle w:val="a3"/>
            <w:webHidden/>
          </w:rPr>
          <w:instrText xml:space="preserve"> PAGEREF _Toc515871638 \h </w:instrText>
        </w:r>
        <w:r w:rsidRPr="00FE0B58">
          <w:rPr>
            <w:rStyle w:val="a3"/>
            <w:webHidden/>
          </w:rPr>
        </w:r>
        <w:r w:rsidRPr="00FE0B58">
          <w:rPr>
            <w:rStyle w:val="a3"/>
            <w:webHidden/>
          </w:rPr>
          <w:fldChar w:fldCharType="separate"/>
        </w:r>
        <w:r w:rsidR="00FE0B58" w:rsidRPr="00FE0B58">
          <w:rPr>
            <w:rStyle w:val="a3"/>
            <w:webHidden/>
          </w:rPr>
          <w:t>7</w:t>
        </w:r>
        <w:r w:rsidRPr="00FE0B58">
          <w:rPr>
            <w:rStyle w:val="a3"/>
            <w:webHidden/>
          </w:rPr>
          <w:fldChar w:fldCharType="end"/>
        </w:r>
      </w:hyperlink>
    </w:p>
    <w:p w:rsidR="00FE0B58" w:rsidRDefault="00386F4D" w:rsidP="00FE0B58">
      <w:pPr>
        <w:pStyle w:val="10"/>
        <w:ind w:firstLine="30"/>
        <w:rPr>
          <w:rFonts w:asciiTheme="minorHAnsi" w:eastAsiaTheme="minorEastAsia" w:hAnsiTheme="minorHAnsi" w:cstheme="minorBidi"/>
          <w:noProof/>
          <w:snapToGrid/>
          <w:kern w:val="2"/>
          <w:sz w:val="21"/>
          <w:szCs w:val="22"/>
        </w:rPr>
      </w:pPr>
      <w:hyperlink w:anchor="_Toc515871639" w:history="1">
        <w:r w:rsidR="00FE0B58" w:rsidRPr="00773BEC">
          <w:rPr>
            <w:rStyle w:val="a3"/>
            <w:rFonts w:hint="eastAsia"/>
            <w:noProof/>
          </w:rPr>
          <w:t>第二部分 物资管理信息</w:t>
        </w:r>
        <w:r w:rsidR="00FE0B58">
          <w:rPr>
            <w:noProof/>
            <w:webHidden/>
          </w:rPr>
          <w:tab/>
        </w:r>
        <w:r>
          <w:rPr>
            <w:noProof/>
            <w:webHidden/>
          </w:rPr>
          <w:fldChar w:fldCharType="begin"/>
        </w:r>
        <w:r w:rsidR="00FE0B58">
          <w:rPr>
            <w:noProof/>
            <w:webHidden/>
          </w:rPr>
          <w:instrText xml:space="preserve"> PAGEREF _Toc515871639 \h </w:instrText>
        </w:r>
        <w:r>
          <w:rPr>
            <w:noProof/>
            <w:webHidden/>
          </w:rPr>
        </w:r>
        <w:r>
          <w:rPr>
            <w:noProof/>
            <w:webHidden/>
          </w:rPr>
          <w:fldChar w:fldCharType="separate"/>
        </w:r>
        <w:r w:rsidR="00FE0B58">
          <w:rPr>
            <w:noProof/>
            <w:webHidden/>
          </w:rPr>
          <w:t>12</w:t>
        </w:r>
        <w:r>
          <w:rPr>
            <w:noProof/>
            <w:webHidden/>
          </w:rPr>
          <w:fldChar w:fldCharType="end"/>
        </w:r>
      </w:hyperlink>
    </w:p>
    <w:p w:rsidR="00FE0B58" w:rsidRDefault="00386F4D" w:rsidP="00FE0B58">
      <w:pPr>
        <w:pStyle w:val="10"/>
        <w:tabs>
          <w:tab w:val="left" w:pos="718"/>
        </w:tabs>
        <w:ind w:firstLine="30"/>
        <w:rPr>
          <w:rFonts w:asciiTheme="minorHAnsi" w:eastAsiaTheme="minorEastAsia" w:hAnsiTheme="minorHAnsi" w:cstheme="minorBidi"/>
          <w:noProof/>
          <w:snapToGrid/>
          <w:kern w:val="2"/>
          <w:sz w:val="21"/>
          <w:szCs w:val="22"/>
        </w:rPr>
      </w:pPr>
      <w:hyperlink w:anchor="_Toc515871640" w:history="1">
        <w:r w:rsidR="00FE0B58" w:rsidRPr="00FE0B58">
          <w:rPr>
            <w:rStyle w:val="a3"/>
            <w:rFonts w:hint="eastAsia"/>
            <w:noProof/>
          </w:rPr>
          <w:t>一、</w:t>
        </w:r>
        <w:r w:rsidR="00FE0B58" w:rsidRPr="00FE0B58">
          <w:rPr>
            <w:rStyle w:val="a3"/>
          </w:rPr>
          <w:tab/>
        </w:r>
        <w:r w:rsidR="00FE0B58" w:rsidRPr="00FE0B58">
          <w:rPr>
            <w:rStyle w:val="a3"/>
            <w:rFonts w:hint="eastAsia"/>
            <w:noProof/>
          </w:rPr>
          <w:t>集团公司</w:t>
        </w:r>
        <w:r w:rsidR="00FE0B58" w:rsidRPr="00FE0B58">
          <w:rPr>
            <w:rStyle w:val="a3"/>
            <w:noProof/>
          </w:rPr>
          <w:t>5</w:t>
        </w:r>
        <w:r w:rsidR="00FE0B58" w:rsidRPr="00FE0B58">
          <w:rPr>
            <w:rStyle w:val="a3"/>
            <w:rFonts w:hint="eastAsia"/>
            <w:noProof/>
          </w:rPr>
          <w:t>月份物资主要管理工作</w:t>
        </w:r>
        <w:r w:rsidR="00FE0B58">
          <w:rPr>
            <w:noProof/>
            <w:webHidden/>
          </w:rPr>
          <w:tab/>
        </w:r>
        <w:r>
          <w:rPr>
            <w:noProof/>
            <w:webHidden/>
          </w:rPr>
          <w:fldChar w:fldCharType="begin"/>
        </w:r>
        <w:r w:rsidR="00FE0B58">
          <w:rPr>
            <w:noProof/>
            <w:webHidden/>
          </w:rPr>
          <w:instrText xml:space="preserve"> PAGEREF _Toc515871640 \h </w:instrText>
        </w:r>
        <w:r>
          <w:rPr>
            <w:noProof/>
            <w:webHidden/>
          </w:rPr>
        </w:r>
        <w:r>
          <w:rPr>
            <w:noProof/>
            <w:webHidden/>
          </w:rPr>
          <w:fldChar w:fldCharType="separate"/>
        </w:r>
        <w:r w:rsidR="00FE0B58">
          <w:rPr>
            <w:noProof/>
            <w:webHidden/>
          </w:rPr>
          <w:t>12</w:t>
        </w:r>
        <w:r>
          <w:rPr>
            <w:noProof/>
            <w:webHidden/>
          </w:rPr>
          <w:fldChar w:fldCharType="end"/>
        </w:r>
      </w:hyperlink>
    </w:p>
    <w:p w:rsidR="00FE0B58" w:rsidRDefault="00386F4D" w:rsidP="00FE0B58">
      <w:pPr>
        <w:pStyle w:val="10"/>
        <w:tabs>
          <w:tab w:val="left" w:pos="718"/>
        </w:tabs>
        <w:ind w:firstLine="30"/>
        <w:rPr>
          <w:rFonts w:asciiTheme="minorHAnsi" w:eastAsiaTheme="minorEastAsia" w:hAnsiTheme="minorHAnsi" w:cstheme="minorBidi"/>
          <w:noProof/>
          <w:snapToGrid/>
          <w:kern w:val="2"/>
          <w:sz w:val="21"/>
          <w:szCs w:val="22"/>
        </w:rPr>
      </w:pPr>
      <w:hyperlink w:anchor="_Toc515871641" w:history="1">
        <w:r w:rsidR="00FE0B58" w:rsidRPr="00FE0B58">
          <w:rPr>
            <w:rStyle w:val="a3"/>
            <w:rFonts w:hint="eastAsia"/>
            <w:noProof/>
          </w:rPr>
          <w:t>二、</w:t>
        </w:r>
        <w:r w:rsidR="00FE0B58" w:rsidRPr="00FE0B58">
          <w:rPr>
            <w:rStyle w:val="a3"/>
          </w:rPr>
          <w:tab/>
        </w:r>
        <w:r w:rsidR="00FE0B58" w:rsidRPr="00FE0B58">
          <w:rPr>
            <w:rStyle w:val="a3"/>
            <w:rFonts w:hint="eastAsia"/>
            <w:noProof/>
          </w:rPr>
          <w:t>集团公司下月物资工作计划</w:t>
        </w:r>
        <w:r w:rsidR="00FE0B58">
          <w:rPr>
            <w:noProof/>
            <w:webHidden/>
          </w:rPr>
          <w:tab/>
        </w:r>
        <w:r>
          <w:rPr>
            <w:noProof/>
            <w:webHidden/>
          </w:rPr>
          <w:fldChar w:fldCharType="begin"/>
        </w:r>
        <w:r w:rsidR="00FE0B58">
          <w:rPr>
            <w:noProof/>
            <w:webHidden/>
          </w:rPr>
          <w:instrText xml:space="preserve"> PAGEREF _Toc515871641 \h </w:instrText>
        </w:r>
        <w:r>
          <w:rPr>
            <w:noProof/>
            <w:webHidden/>
          </w:rPr>
        </w:r>
        <w:r>
          <w:rPr>
            <w:noProof/>
            <w:webHidden/>
          </w:rPr>
          <w:fldChar w:fldCharType="separate"/>
        </w:r>
        <w:r w:rsidR="00FE0B58">
          <w:rPr>
            <w:noProof/>
            <w:webHidden/>
          </w:rPr>
          <w:t>16</w:t>
        </w:r>
        <w:r>
          <w:rPr>
            <w:noProof/>
            <w:webHidden/>
          </w:rPr>
          <w:fldChar w:fldCharType="end"/>
        </w:r>
      </w:hyperlink>
    </w:p>
    <w:p w:rsidR="00FE0B58" w:rsidRDefault="00386F4D" w:rsidP="00FE0B58">
      <w:pPr>
        <w:pStyle w:val="10"/>
        <w:ind w:firstLine="30"/>
        <w:rPr>
          <w:rFonts w:asciiTheme="minorHAnsi" w:eastAsiaTheme="minorEastAsia" w:hAnsiTheme="minorHAnsi" w:cstheme="minorBidi"/>
          <w:noProof/>
          <w:snapToGrid/>
          <w:kern w:val="2"/>
          <w:sz w:val="21"/>
          <w:szCs w:val="22"/>
        </w:rPr>
      </w:pPr>
      <w:hyperlink w:anchor="_Toc515871642" w:history="1">
        <w:r w:rsidR="00FE0B58" w:rsidRPr="00FE0B58">
          <w:rPr>
            <w:rStyle w:val="a3"/>
            <w:rFonts w:hint="eastAsia"/>
            <w:noProof/>
          </w:rPr>
          <w:t>三、子分公司</w:t>
        </w:r>
        <w:r w:rsidR="00FE0B58" w:rsidRPr="00FE0B58">
          <w:rPr>
            <w:rStyle w:val="a3"/>
            <w:noProof/>
          </w:rPr>
          <w:t>5</w:t>
        </w:r>
        <w:r w:rsidR="00FE0B58" w:rsidRPr="00FE0B58">
          <w:rPr>
            <w:rStyle w:val="a3"/>
            <w:rFonts w:hint="eastAsia"/>
            <w:noProof/>
          </w:rPr>
          <w:t>月物资主要工作</w:t>
        </w:r>
        <w:r w:rsidR="00FE0B58">
          <w:rPr>
            <w:noProof/>
            <w:webHidden/>
          </w:rPr>
          <w:tab/>
        </w:r>
        <w:r>
          <w:rPr>
            <w:noProof/>
            <w:webHidden/>
          </w:rPr>
          <w:fldChar w:fldCharType="begin"/>
        </w:r>
        <w:r w:rsidR="00FE0B58">
          <w:rPr>
            <w:noProof/>
            <w:webHidden/>
          </w:rPr>
          <w:instrText xml:space="preserve"> PAGEREF _Toc515871642 \h </w:instrText>
        </w:r>
        <w:r>
          <w:rPr>
            <w:noProof/>
            <w:webHidden/>
          </w:rPr>
        </w:r>
        <w:r>
          <w:rPr>
            <w:noProof/>
            <w:webHidden/>
          </w:rPr>
          <w:fldChar w:fldCharType="separate"/>
        </w:r>
        <w:r w:rsidR="00FE0B58">
          <w:rPr>
            <w:noProof/>
            <w:webHidden/>
          </w:rPr>
          <w:t>16</w:t>
        </w:r>
        <w:r>
          <w:rPr>
            <w:noProof/>
            <w:webHidden/>
          </w:rPr>
          <w:fldChar w:fldCharType="end"/>
        </w:r>
      </w:hyperlink>
    </w:p>
    <w:p w:rsidR="00FE0B58" w:rsidRDefault="00386F4D" w:rsidP="00FE0B58">
      <w:pPr>
        <w:pStyle w:val="10"/>
        <w:ind w:firstLine="30"/>
        <w:rPr>
          <w:rFonts w:asciiTheme="minorHAnsi" w:eastAsiaTheme="minorEastAsia" w:hAnsiTheme="minorHAnsi" w:cstheme="minorBidi"/>
          <w:noProof/>
          <w:snapToGrid/>
          <w:kern w:val="2"/>
          <w:sz w:val="21"/>
          <w:szCs w:val="22"/>
        </w:rPr>
      </w:pPr>
      <w:hyperlink w:anchor="_Toc515871647" w:history="1">
        <w:r w:rsidR="00FE0B58" w:rsidRPr="00FE0B58">
          <w:rPr>
            <w:rStyle w:val="a3"/>
            <w:rFonts w:hint="eastAsia"/>
            <w:noProof/>
          </w:rPr>
          <w:t>五、指挥部</w:t>
        </w:r>
        <w:r w:rsidR="00FE0B58">
          <w:rPr>
            <w:rStyle w:val="a3"/>
            <w:rFonts w:hint="eastAsia"/>
            <w:noProof/>
          </w:rPr>
          <w:t>5</w:t>
        </w:r>
        <w:r w:rsidR="00FE0B58" w:rsidRPr="00FE0B58">
          <w:rPr>
            <w:rStyle w:val="a3"/>
            <w:rFonts w:hint="eastAsia"/>
            <w:noProof/>
          </w:rPr>
          <w:t>月主要工作</w:t>
        </w:r>
        <w:r w:rsidR="00FE0B58">
          <w:rPr>
            <w:noProof/>
            <w:webHidden/>
          </w:rPr>
          <w:tab/>
        </w:r>
        <w:r>
          <w:rPr>
            <w:noProof/>
            <w:webHidden/>
          </w:rPr>
          <w:fldChar w:fldCharType="begin"/>
        </w:r>
        <w:r w:rsidR="00FE0B58">
          <w:rPr>
            <w:noProof/>
            <w:webHidden/>
          </w:rPr>
          <w:instrText xml:space="preserve"> PAGEREF _Toc515871647 \h </w:instrText>
        </w:r>
        <w:r>
          <w:rPr>
            <w:noProof/>
            <w:webHidden/>
          </w:rPr>
        </w:r>
        <w:r>
          <w:rPr>
            <w:noProof/>
            <w:webHidden/>
          </w:rPr>
          <w:fldChar w:fldCharType="separate"/>
        </w:r>
        <w:r w:rsidR="00FE0B58">
          <w:rPr>
            <w:noProof/>
            <w:webHidden/>
          </w:rPr>
          <w:t>35</w:t>
        </w:r>
        <w:r>
          <w:rPr>
            <w:noProof/>
            <w:webHidden/>
          </w:rPr>
          <w:fldChar w:fldCharType="end"/>
        </w:r>
      </w:hyperlink>
    </w:p>
    <w:p w:rsidR="00FE0B58" w:rsidRDefault="00386F4D" w:rsidP="00FE0B58">
      <w:pPr>
        <w:pStyle w:val="10"/>
        <w:ind w:firstLine="30"/>
        <w:rPr>
          <w:rFonts w:asciiTheme="minorHAnsi" w:eastAsiaTheme="minorEastAsia" w:hAnsiTheme="minorHAnsi" w:cstheme="minorBidi"/>
          <w:noProof/>
          <w:snapToGrid/>
          <w:kern w:val="2"/>
          <w:sz w:val="21"/>
          <w:szCs w:val="22"/>
        </w:rPr>
      </w:pPr>
      <w:hyperlink w:anchor="_Toc515871648" w:history="1">
        <w:r w:rsidR="00FE0B58" w:rsidRPr="00773BEC">
          <w:rPr>
            <w:rStyle w:val="a3"/>
            <w:rFonts w:hint="eastAsia"/>
            <w:noProof/>
          </w:rPr>
          <w:t>第三部分 鲁班网计划应用通报</w:t>
        </w:r>
        <w:r w:rsidR="00FE0B58">
          <w:rPr>
            <w:noProof/>
            <w:webHidden/>
          </w:rPr>
          <w:tab/>
        </w:r>
        <w:r w:rsidR="005140C5">
          <w:rPr>
            <w:rFonts w:hint="eastAsia"/>
            <w:noProof/>
            <w:webHidden/>
          </w:rPr>
          <w:t>39</w:t>
        </w:r>
      </w:hyperlink>
    </w:p>
    <w:p w:rsidR="00FE0B58" w:rsidRDefault="00386F4D" w:rsidP="00FE0B58">
      <w:pPr>
        <w:pStyle w:val="10"/>
        <w:ind w:firstLine="30"/>
        <w:rPr>
          <w:rFonts w:asciiTheme="minorHAnsi" w:eastAsiaTheme="minorEastAsia" w:hAnsiTheme="minorHAnsi" w:cstheme="minorBidi"/>
          <w:noProof/>
          <w:snapToGrid/>
          <w:kern w:val="2"/>
          <w:sz w:val="21"/>
          <w:szCs w:val="22"/>
        </w:rPr>
      </w:pPr>
      <w:hyperlink w:anchor="_Toc515871649" w:history="1">
        <w:r w:rsidR="00FE0B58" w:rsidRPr="00773BEC">
          <w:rPr>
            <w:rStyle w:val="a3"/>
            <w:rFonts w:hint="eastAsia"/>
            <w:noProof/>
          </w:rPr>
          <w:t>第四部分</w:t>
        </w:r>
        <w:r w:rsidR="00FE0B58" w:rsidRPr="00773BEC">
          <w:rPr>
            <w:rStyle w:val="a3"/>
            <w:noProof/>
          </w:rPr>
          <w:t xml:space="preserve">  </w:t>
        </w:r>
        <w:r w:rsidR="00FE0B58" w:rsidRPr="00773BEC">
          <w:rPr>
            <w:rStyle w:val="a3"/>
            <w:rFonts w:hint="eastAsia"/>
            <w:noProof/>
          </w:rPr>
          <w:t>通讯报道管理</w:t>
        </w:r>
        <w:r w:rsidR="00FE0B58">
          <w:rPr>
            <w:noProof/>
            <w:webHidden/>
          </w:rPr>
          <w:tab/>
        </w:r>
        <w:r>
          <w:rPr>
            <w:noProof/>
            <w:webHidden/>
          </w:rPr>
          <w:fldChar w:fldCharType="begin"/>
        </w:r>
        <w:r w:rsidR="00FE0B58">
          <w:rPr>
            <w:noProof/>
            <w:webHidden/>
          </w:rPr>
          <w:instrText xml:space="preserve"> PAGEREF _Toc515871649 \h </w:instrText>
        </w:r>
        <w:r>
          <w:rPr>
            <w:noProof/>
            <w:webHidden/>
          </w:rPr>
        </w:r>
        <w:r>
          <w:rPr>
            <w:noProof/>
            <w:webHidden/>
          </w:rPr>
          <w:fldChar w:fldCharType="separate"/>
        </w:r>
        <w:r w:rsidR="00FE0B58">
          <w:rPr>
            <w:noProof/>
            <w:webHidden/>
          </w:rPr>
          <w:t>4</w:t>
        </w:r>
        <w:r w:rsidR="005140C5">
          <w:rPr>
            <w:rFonts w:hint="eastAsia"/>
            <w:noProof/>
            <w:webHidden/>
          </w:rPr>
          <w:t>0</w:t>
        </w:r>
        <w:r>
          <w:rPr>
            <w:noProof/>
            <w:webHidden/>
          </w:rPr>
          <w:fldChar w:fldCharType="end"/>
        </w:r>
      </w:hyperlink>
    </w:p>
    <w:p w:rsidR="00FE0B58" w:rsidRDefault="00386F4D" w:rsidP="00FE0B58">
      <w:pPr>
        <w:pStyle w:val="10"/>
        <w:ind w:firstLine="30"/>
        <w:rPr>
          <w:rFonts w:asciiTheme="minorHAnsi" w:eastAsiaTheme="minorEastAsia" w:hAnsiTheme="minorHAnsi" w:cstheme="minorBidi"/>
          <w:noProof/>
          <w:snapToGrid/>
          <w:kern w:val="2"/>
          <w:sz w:val="21"/>
          <w:szCs w:val="22"/>
        </w:rPr>
      </w:pPr>
      <w:hyperlink w:anchor="_Toc515871650" w:history="1">
        <w:r w:rsidR="00FE0B58" w:rsidRPr="00773BEC">
          <w:rPr>
            <w:rStyle w:val="a3"/>
            <w:rFonts w:hint="eastAsia"/>
            <w:noProof/>
          </w:rPr>
          <w:t>第五部分</w:t>
        </w:r>
        <w:r w:rsidR="00FE0B58" w:rsidRPr="00773BEC">
          <w:rPr>
            <w:rStyle w:val="a3"/>
            <w:noProof/>
          </w:rPr>
          <w:t xml:space="preserve">  </w:t>
        </w:r>
        <w:r w:rsidR="00FE0B58" w:rsidRPr="00773BEC">
          <w:rPr>
            <w:rStyle w:val="a3"/>
            <w:rFonts w:hint="eastAsia"/>
            <w:noProof/>
          </w:rPr>
          <w:t>物资工作动态</w:t>
        </w:r>
        <w:r w:rsidR="00FE0B58">
          <w:rPr>
            <w:noProof/>
            <w:webHidden/>
          </w:rPr>
          <w:tab/>
        </w:r>
        <w:r>
          <w:rPr>
            <w:noProof/>
            <w:webHidden/>
          </w:rPr>
          <w:fldChar w:fldCharType="begin"/>
        </w:r>
        <w:r w:rsidR="00FE0B58">
          <w:rPr>
            <w:noProof/>
            <w:webHidden/>
          </w:rPr>
          <w:instrText xml:space="preserve"> PAGEREF _Toc515871650 \h </w:instrText>
        </w:r>
        <w:r>
          <w:rPr>
            <w:noProof/>
            <w:webHidden/>
          </w:rPr>
        </w:r>
        <w:r>
          <w:rPr>
            <w:noProof/>
            <w:webHidden/>
          </w:rPr>
          <w:fldChar w:fldCharType="separate"/>
        </w:r>
        <w:r w:rsidR="00FE0B58">
          <w:rPr>
            <w:noProof/>
            <w:webHidden/>
          </w:rPr>
          <w:t>4</w:t>
        </w:r>
        <w:r w:rsidR="005140C5">
          <w:rPr>
            <w:rFonts w:hint="eastAsia"/>
            <w:noProof/>
            <w:webHidden/>
          </w:rPr>
          <w:t>4</w:t>
        </w:r>
        <w:r>
          <w:rPr>
            <w:noProof/>
            <w:webHidden/>
          </w:rPr>
          <w:fldChar w:fldCharType="end"/>
        </w:r>
      </w:hyperlink>
    </w:p>
    <w:p w:rsidR="00405F53" w:rsidRDefault="00386F4D" w:rsidP="002F6D7A">
      <w:pPr>
        <w:pStyle w:val="10"/>
        <w:ind w:firstLine="30"/>
        <w:rPr>
          <w:rStyle w:val="a3"/>
          <w:rFonts w:ascii="仿宋_GB2312" w:eastAsia="仿宋_GB2312"/>
          <w:noProof/>
        </w:rPr>
      </w:pPr>
      <w:r w:rsidRPr="006158D9">
        <w:rPr>
          <w:rStyle w:val="a3"/>
          <w:rFonts w:ascii="仿宋_GB2312" w:eastAsia="仿宋_GB2312" w:hint="eastAsia"/>
          <w:noProof/>
        </w:rPr>
        <w:fldChar w:fldCharType="end"/>
      </w:r>
    </w:p>
    <w:p w:rsidR="00F27009" w:rsidRDefault="00F27009" w:rsidP="00F27009"/>
    <w:p w:rsidR="00B65239" w:rsidRDefault="00B65239" w:rsidP="00F27009"/>
    <w:p w:rsidR="00703682" w:rsidRDefault="00703682" w:rsidP="002F6D7A">
      <w:pPr>
        <w:pStyle w:val="1"/>
        <w:spacing w:line="520" w:lineRule="exact"/>
        <w:ind w:leftChars="-5" w:left="-5" w:hangingChars="2" w:hanging="10"/>
        <w:jc w:val="center"/>
      </w:pPr>
      <w:r>
        <w:rPr>
          <w:rFonts w:hint="eastAsia"/>
        </w:rPr>
        <w:lastRenderedPageBreak/>
        <w:t xml:space="preserve">  </w:t>
      </w:r>
      <w:bookmarkStart w:id="0" w:name="_Toc515871635"/>
      <w:r>
        <w:rPr>
          <w:rFonts w:hint="eastAsia"/>
        </w:rPr>
        <w:t>物资集采信息</w:t>
      </w:r>
      <w:bookmarkEnd w:id="0"/>
    </w:p>
    <w:p w:rsidR="00015544" w:rsidRDefault="00015544" w:rsidP="007329D2">
      <w:pPr>
        <w:ind w:leftChars="-24" w:left="-71" w:firstLineChars="200" w:firstLine="670"/>
        <w:outlineLvl w:val="0"/>
        <w:rPr>
          <w:rFonts w:ascii="黑体" w:eastAsia="黑体" w:hAnsi="宋体"/>
          <w:color w:val="0D0D0D"/>
          <w:sz w:val="32"/>
          <w:szCs w:val="32"/>
        </w:rPr>
      </w:pPr>
    </w:p>
    <w:p w:rsidR="00D77A81" w:rsidRPr="00D77A81" w:rsidRDefault="00902D78" w:rsidP="007329D2">
      <w:pPr>
        <w:ind w:leftChars="-24" w:left="-71" w:firstLineChars="200" w:firstLine="670"/>
        <w:outlineLvl w:val="0"/>
        <w:rPr>
          <w:rFonts w:ascii="宋体" w:hAnsi="宋体"/>
          <w:b/>
          <w:sz w:val="32"/>
          <w:szCs w:val="32"/>
        </w:rPr>
      </w:pPr>
      <w:r>
        <w:rPr>
          <w:rFonts w:ascii="黑体" w:eastAsia="黑体" w:hAnsi="宋体" w:hint="eastAsia"/>
          <w:color w:val="0D0D0D"/>
          <w:sz w:val="32"/>
          <w:szCs w:val="32"/>
        </w:rPr>
        <w:t xml:space="preserve">  </w:t>
      </w:r>
      <w:bookmarkStart w:id="1" w:name="_Toc515871636"/>
      <w:r w:rsidR="00D77A81" w:rsidRPr="00D77A81">
        <w:rPr>
          <w:rFonts w:ascii="宋体" w:hAnsi="宋体" w:hint="eastAsia"/>
          <w:b/>
          <w:sz w:val="32"/>
          <w:szCs w:val="32"/>
        </w:rPr>
        <w:t>一、</w:t>
      </w:r>
      <w:r w:rsidR="00C36D4D">
        <w:rPr>
          <w:rFonts w:ascii="宋体" w:hAnsi="宋体" w:hint="eastAsia"/>
          <w:b/>
          <w:sz w:val="32"/>
          <w:szCs w:val="32"/>
        </w:rPr>
        <w:t>5</w:t>
      </w:r>
      <w:r w:rsidR="00D77A81" w:rsidRPr="00D77A81">
        <w:rPr>
          <w:rFonts w:ascii="宋体" w:hAnsi="宋体" w:hint="eastAsia"/>
          <w:b/>
          <w:sz w:val="32"/>
          <w:szCs w:val="32"/>
        </w:rPr>
        <w:t>月</w:t>
      </w:r>
      <w:r w:rsidR="005E3160">
        <w:rPr>
          <w:rFonts w:ascii="宋体" w:hAnsi="宋体" w:hint="eastAsia"/>
          <w:b/>
          <w:sz w:val="32"/>
          <w:szCs w:val="32"/>
        </w:rPr>
        <w:t>份</w:t>
      </w:r>
      <w:r w:rsidR="00D77A81" w:rsidRPr="00D77A81">
        <w:rPr>
          <w:rFonts w:ascii="宋体" w:hAnsi="宋体" w:hint="eastAsia"/>
          <w:b/>
          <w:sz w:val="32"/>
          <w:szCs w:val="32"/>
        </w:rPr>
        <w:t>物资集采信息</w:t>
      </w:r>
      <w:bookmarkEnd w:id="1"/>
    </w:p>
    <w:p w:rsidR="00D77A81" w:rsidRPr="00D77A81" w:rsidRDefault="00342194" w:rsidP="00D77A81">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44"/>
        <w:gridCol w:w="1703"/>
        <w:gridCol w:w="1035"/>
        <w:gridCol w:w="1091"/>
        <w:gridCol w:w="1134"/>
        <w:gridCol w:w="1134"/>
        <w:gridCol w:w="1134"/>
        <w:gridCol w:w="1089"/>
      </w:tblGrid>
      <w:tr w:rsidR="00E612FF" w:rsidRPr="007D42C8" w:rsidTr="008107E9">
        <w:trPr>
          <w:trHeight w:val="402"/>
          <w:jc w:val="center"/>
        </w:trPr>
        <w:tc>
          <w:tcPr>
            <w:tcW w:w="644" w:type="dxa"/>
            <w:vMerge w:val="restart"/>
            <w:shd w:val="clear" w:color="auto" w:fill="auto"/>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序号</w:t>
            </w:r>
          </w:p>
        </w:tc>
        <w:tc>
          <w:tcPr>
            <w:tcW w:w="1703" w:type="dxa"/>
            <w:vMerge w:val="restart"/>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126" w:type="dxa"/>
            <w:gridSpan w:val="2"/>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4491" w:type="dxa"/>
            <w:gridSpan w:val="4"/>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E612FF" w:rsidRPr="007D42C8" w:rsidTr="008107E9">
        <w:trPr>
          <w:trHeight w:val="270"/>
          <w:jc w:val="center"/>
        </w:trPr>
        <w:tc>
          <w:tcPr>
            <w:tcW w:w="644" w:type="dxa"/>
            <w:vMerge/>
            <w:vAlign w:val="center"/>
            <w:hideMark/>
          </w:tcPr>
          <w:p w:rsidR="00E612FF" w:rsidRPr="007D42C8" w:rsidRDefault="00E612FF" w:rsidP="008107E9">
            <w:pPr>
              <w:widowControl/>
              <w:jc w:val="left"/>
              <w:rPr>
                <w:rFonts w:ascii="宋体" w:hAnsi="宋体" w:cs="宋体"/>
                <w:color w:val="0D0D0D"/>
                <w:sz w:val="22"/>
              </w:rPr>
            </w:pPr>
          </w:p>
        </w:tc>
        <w:tc>
          <w:tcPr>
            <w:tcW w:w="1703" w:type="dxa"/>
            <w:vMerge/>
            <w:vAlign w:val="center"/>
            <w:hideMark/>
          </w:tcPr>
          <w:p w:rsidR="00E612FF" w:rsidRPr="007D42C8" w:rsidRDefault="00E612FF" w:rsidP="008107E9">
            <w:pPr>
              <w:widowControl/>
              <w:jc w:val="left"/>
              <w:rPr>
                <w:rFonts w:ascii="宋体" w:hAnsi="宋体" w:cs="宋体"/>
                <w:color w:val="0D0D0D"/>
                <w:sz w:val="22"/>
              </w:rPr>
            </w:pPr>
          </w:p>
        </w:tc>
        <w:tc>
          <w:tcPr>
            <w:tcW w:w="1035"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Pr>
                <w:rFonts w:ascii="宋体" w:hAnsi="宋体" w:cs="宋体" w:hint="eastAsia"/>
                <w:color w:val="0D0D0D"/>
                <w:sz w:val="22"/>
              </w:rPr>
              <w:t>当月</w:t>
            </w:r>
          </w:p>
        </w:tc>
        <w:tc>
          <w:tcPr>
            <w:tcW w:w="1091"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年累</w:t>
            </w:r>
          </w:p>
        </w:tc>
        <w:tc>
          <w:tcPr>
            <w:tcW w:w="1134"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集采指标</w:t>
            </w:r>
          </w:p>
        </w:tc>
        <w:tc>
          <w:tcPr>
            <w:tcW w:w="1134"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完成率</w:t>
            </w:r>
          </w:p>
        </w:tc>
        <w:tc>
          <w:tcPr>
            <w:tcW w:w="1134"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年累产值</w:t>
            </w:r>
          </w:p>
        </w:tc>
        <w:tc>
          <w:tcPr>
            <w:tcW w:w="1089" w:type="dxa"/>
            <w:shd w:val="clear" w:color="auto" w:fill="auto"/>
            <w:noWrap/>
            <w:vAlign w:val="center"/>
            <w:hideMark/>
          </w:tcPr>
          <w:p w:rsidR="00E612FF" w:rsidRPr="007D42C8" w:rsidRDefault="00E612FF" w:rsidP="008107E9">
            <w:pPr>
              <w:widowControl/>
              <w:jc w:val="center"/>
              <w:rPr>
                <w:rFonts w:ascii="宋体" w:hAnsi="宋体" w:cs="宋体"/>
                <w:color w:val="0D0D0D"/>
                <w:sz w:val="22"/>
              </w:rPr>
            </w:pPr>
            <w:r w:rsidRPr="007D42C8">
              <w:rPr>
                <w:rFonts w:ascii="宋体" w:hAnsi="宋体" w:cs="宋体" w:hint="eastAsia"/>
                <w:color w:val="0D0D0D"/>
                <w:sz w:val="22"/>
              </w:rPr>
              <w:t>比例</w:t>
            </w:r>
          </w:p>
        </w:tc>
      </w:tr>
      <w:tr w:rsidR="00090A51" w:rsidRPr="00427E8F" w:rsidTr="00E67B48">
        <w:trPr>
          <w:trHeight w:val="402"/>
          <w:jc w:val="center"/>
        </w:trPr>
        <w:tc>
          <w:tcPr>
            <w:tcW w:w="644" w:type="dxa"/>
            <w:shd w:val="clear" w:color="auto" w:fill="auto"/>
            <w:noWrap/>
            <w:vAlign w:val="center"/>
            <w:hideMark/>
          </w:tcPr>
          <w:p w:rsidR="00090A51" w:rsidRPr="007D42C8" w:rsidRDefault="00090A51" w:rsidP="008107E9">
            <w:pPr>
              <w:widowControl/>
              <w:jc w:val="center"/>
              <w:rPr>
                <w:rFonts w:ascii="宋体" w:hAnsi="宋体" w:cs="宋体"/>
                <w:color w:val="0D0D0D"/>
                <w:sz w:val="22"/>
              </w:rPr>
            </w:pPr>
            <w:r w:rsidRPr="007D42C8">
              <w:rPr>
                <w:rFonts w:ascii="宋体" w:hAnsi="宋体" w:cs="宋体" w:hint="eastAsia"/>
                <w:color w:val="0D0D0D"/>
                <w:sz w:val="22"/>
              </w:rPr>
              <w:t>1</w:t>
            </w:r>
          </w:p>
        </w:tc>
        <w:tc>
          <w:tcPr>
            <w:tcW w:w="1703" w:type="dxa"/>
            <w:shd w:val="clear" w:color="auto" w:fill="auto"/>
            <w:noWrap/>
            <w:vAlign w:val="center"/>
            <w:hideMark/>
          </w:tcPr>
          <w:p w:rsidR="00090A51" w:rsidRPr="00B84A53" w:rsidRDefault="00090A51">
            <w:pPr>
              <w:jc w:val="center"/>
              <w:rPr>
                <w:rFonts w:ascii="宋体" w:hAnsi="宋体" w:cs="宋体"/>
                <w:color w:val="0D0D0D" w:themeColor="text1" w:themeTint="F2"/>
                <w:sz w:val="20"/>
                <w:szCs w:val="20"/>
              </w:rPr>
            </w:pPr>
            <w:r w:rsidRPr="00B84A53">
              <w:rPr>
                <w:rFonts w:hint="eastAsia"/>
                <w:color w:val="0D0D0D" w:themeColor="text1" w:themeTint="F2"/>
                <w:sz w:val="20"/>
                <w:szCs w:val="20"/>
              </w:rPr>
              <w:t>北京公司</w:t>
            </w:r>
          </w:p>
        </w:tc>
        <w:tc>
          <w:tcPr>
            <w:tcW w:w="1035" w:type="dxa"/>
            <w:shd w:val="clear" w:color="auto" w:fill="auto"/>
            <w:noWrap/>
            <w:vAlign w:val="center"/>
            <w:hideMark/>
          </w:tcPr>
          <w:p w:rsidR="00090A51" w:rsidRDefault="00090A51">
            <w:pPr>
              <w:jc w:val="center"/>
              <w:rPr>
                <w:rFonts w:ascii="宋体" w:hAnsi="宋体" w:cs="宋体"/>
                <w:sz w:val="20"/>
                <w:szCs w:val="20"/>
              </w:rPr>
            </w:pPr>
            <w:r>
              <w:rPr>
                <w:rFonts w:hint="eastAsia"/>
                <w:sz w:val="20"/>
                <w:szCs w:val="20"/>
              </w:rPr>
              <w:t>17804</w:t>
            </w:r>
          </w:p>
        </w:tc>
        <w:tc>
          <w:tcPr>
            <w:tcW w:w="1091" w:type="dxa"/>
            <w:shd w:val="clear" w:color="auto" w:fill="auto"/>
            <w:noWrap/>
            <w:vAlign w:val="center"/>
            <w:hideMark/>
          </w:tcPr>
          <w:p w:rsidR="00090A51" w:rsidRDefault="00090A51">
            <w:pPr>
              <w:jc w:val="center"/>
              <w:rPr>
                <w:rFonts w:ascii="宋体" w:hAnsi="宋体" w:cs="宋体"/>
                <w:sz w:val="20"/>
                <w:szCs w:val="20"/>
              </w:rPr>
            </w:pPr>
            <w:r>
              <w:rPr>
                <w:rFonts w:hint="eastAsia"/>
                <w:sz w:val="20"/>
                <w:szCs w:val="20"/>
              </w:rPr>
              <w:t>58104</w:t>
            </w:r>
          </w:p>
        </w:tc>
        <w:tc>
          <w:tcPr>
            <w:tcW w:w="1134"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140000</w:t>
            </w:r>
          </w:p>
        </w:tc>
        <w:tc>
          <w:tcPr>
            <w:tcW w:w="1134" w:type="dxa"/>
            <w:shd w:val="clear" w:color="000000" w:fill="FFFFFF"/>
            <w:noWrap/>
            <w:vAlign w:val="center"/>
          </w:tcPr>
          <w:p w:rsidR="00090A51" w:rsidRDefault="00090A51">
            <w:pPr>
              <w:jc w:val="center"/>
              <w:rPr>
                <w:rFonts w:ascii="宋体" w:hAnsi="宋体" w:cs="宋体"/>
                <w:sz w:val="20"/>
                <w:szCs w:val="20"/>
              </w:rPr>
            </w:pPr>
            <w:r>
              <w:rPr>
                <w:rFonts w:hint="eastAsia"/>
                <w:sz w:val="20"/>
                <w:szCs w:val="20"/>
              </w:rPr>
              <w:t>41.50</w:t>
            </w:r>
          </w:p>
        </w:tc>
        <w:tc>
          <w:tcPr>
            <w:tcW w:w="1134" w:type="dxa"/>
            <w:shd w:val="clear" w:color="000000" w:fill="FFFFFF"/>
            <w:noWrap/>
            <w:vAlign w:val="center"/>
          </w:tcPr>
          <w:p w:rsidR="00090A51" w:rsidRDefault="00090A51">
            <w:pPr>
              <w:jc w:val="center"/>
              <w:rPr>
                <w:rFonts w:ascii="宋体" w:hAnsi="宋体" w:cs="宋体"/>
                <w:sz w:val="20"/>
                <w:szCs w:val="20"/>
              </w:rPr>
            </w:pPr>
            <w:r>
              <w:rPr>
                <w:rFonts w:hint="eastAsia"/>
                <w:sz w:val="20"/>
                <w:szCs w:val="20"/>
              </w:rPr>
              <w:t>175007</w:t>
            </w:r>
          </w:p>
        </w:tc>
        <w:tc>
          <w:tcPr>
            <w:tcW w:w="1089"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33.20</w:t>
            </w:r>
          </w:p>
        </w:tc>
      </w:tr>
      <w:tr w:rsidR="00090A51" w:rsidRPr="00427E8F" w:rsidTr="00E67B48">
        <w:trPr>
          <w:trHeight w:val="402"/>
          <w:jc w:val="center"/>
        </w:trPr>
        <w:tc>
          <w:tcPr>
            <w:tcW w:w="644" w:type="dxa"/>
            <w:shd w:val="clear" w:color="auto" w:fill="auto"/>
            <w:noWrap/>
            <w:vAlign w:val="center"/>
            <w:hideMark/>
          </w:tcPr>
          <w:p w:rsidR="00090A51" w:rsidRPr="007D42C8" w:rsidRDefault="00090A51" w:rsidP="008107E9">
            <w:pPr>
              <w:widowControl/>
              <w:jc w:val="center"/>
              <w:rPr>
                <w:rFonts w:ascii="宋体" w:hAnsi="宋体" w:cs="宋体"/>
                <w:color w:val="0D0D0D"/>
                <w:sz w:val="22"/>
              </w:rPr>
            </w:pPr>
            <w:r w:rsidRPr="007D42C8">
              <w:rPr>
                <w:rFonts w:ascii="宋体" w:hAnsi="宋体" w:cs="宋体" w:hint="eastAsia"/>
                <w:color w:val="0D0D0D"/>
                <w:sz w:val="22"/>
              </w:rPr>
              <w:t>2</w:t>
            </w:r>
          </w:p>
        </w:tc>
        <w:tc>
          <w:tcPr>
            <w:tcW w:w="1703" w:type="dxa"/>
            <w:shd w:val="clear" w:color="auto" w:fill="auto"/>
            <w:noWrap/>
            <w:vAlign w:val="center"/>
            <w:hideMark/>
          </w:tcPr>
          <w:p w:rsidR="00090A51" w:rsidRPr="00B84A53" w:rsidRDefault="00090A51">
            <w:pPr>
              <w:jc w:val="center"/>
              <w:rPr>
                <w:rFonts w:ascii="宋体" w:hAnsi="宋体" w:cs="宋体"/>
                <w:color w:val="0D0D0D" w:themeColor="text1" w:themeTint="F2"/>
                <w:sz w:val="20"/>
                <w:szCs w:val="20"/>
              </w:rPr>
            </w:pPr>
            <w:r w:rsidRPr="00B84A53">
              <w:rPr>
                <w:rFonts w:hint="eastAsia"/>
                <w:color w:val="0D0D0D" w:themeColor="text1" w:themeTint="F2"/>
                <w:sz w:val="20"/>
                <w:szCs w:val="20"/>
              </w:rPr>
              <w:t>太原公司</w:t>
            </w:r>
          </w:p>
        </w:tc>
        <w:tc>
          <w:tcPr>
            <w:tcW w:w="1035" w:type="dxa"/>
            <w:shd w:val="clear" w:color="auto" w:fill="auto"/>
            <w:noWrap/>
            <w:vAlign w:val="center"/>
            <w:hideMark/>
          </w:tcPr>
          <w:p w:rsidR="00090A51" w:rsidRDefault="00090A51">
            <w:pPr>
              <w:jc w:val="center"/>
              <w:rPr>
                <w:rFonts w:ascii="宋体" w:hAnsi="宋体" w:cs="宋体"/>
                <w:sz w:val="20"/>
                <w:szCs w:val="20"/>
              </w:rPr>
            </w:pPr>
            <w:r>
              <w:rPr>
                <w:rFonts w:hint="eastAsia"/>
                <w:sz w:val="20"/>
                <w:szCs w:val="20"/>
              </w:rPr>
              <w:t>16994</w:t>
            </w:r>
          </w:p>
        </w:tc>
        <w:tc>
          <w:tcPr>
            <w:tcW w:w="1091" w:type="dxa"/>
            <w:shd w:val="clear" w:color="auto" w:fill="auto"/>
            <w:noWrap/>
            <w:vAlign w:val="center"/>
            <w:hideMark/>
          </w:tcPr>
          <w:p w:rsidR="00090A51" w:rsidRDefault="00090A51">
            <w:pPr>
              <w:jc w:val="center"/>
              <w:rPr>
                <w:rFonts w:ascii="宋体" w:hAnsi="宋体" w:cs="宋体"/>
                <w:sz w:val="20"/>
                <w:szCs w:val="20"/>
              </w:rPr>
            </w:pPr>
            <w:r>
              <w:rPr>
                <w:rFonts w:hint="eastAsia"/>
                <w:sz w:val="20"/>
                <w:szCs w:val="20"/>
              </w:rPr>
              <w:t>53831</w:t>
            </w:r>
          </w:p>
        </w:tc>
        <w:tc>
          <w:tcPr>
            <w:tcW w:w="1134"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140000</w:t>
            </w:r>
          </w:p>
        </w:tc>
        <w:tc>
          <w:tcPr>
            <w:tcW w:w="1134" w:type="dxa"/>
            <w:shd w:val="clear" w:color="000000" w:fill="FFFFFF"/>
            <w:noWrap/>
            <w:vAlign w:val="center"/>
          </w:tcPr>
          <w:p w:rsidR="00090A51" w:rsidRDefault="00090A51">
            <w:pPr>
              <w:jc w:val="center"/>
              <w:rPr>
                <w:rFonts w:ascii="宋体" w:hAnsi="宋体" w:cs="宋体"/>
                <w:sz w:val="20"/>
                <w:szCs w:val="20"/>
              </w:rPr>
            </w:pPr>
            <w:r>
              <w:rPr>
                <w:rFonts w:hint="eastAsia"/>
                <w:sz w:val="20"/>
                <w:szCs w:val="20"/>
              </w:rPr>
              <w:t>38.45</w:t>
            </w:r>
          </w:p>
        </w:tc>
        <w:tc>
          <w:tcPr>
            <w:tcW w:w="1134" w:type="dxa"/>
            <w:shd w:val="clear" w:color="000000" w:fill="FFFFFF"/>
            <w:noWrap/>
            <w:vAlign w:val="center"/>
          </w:tcPr>
          <w:p w:rsidR="00090A51" w:rsidRDefault="00090A51">
            <w:pPr>
              <w:jc w:val="center"/>
              <w:rPr>
                <w:rFonts w:ascii="宋体" w:hAnsi="宋体" w:cs="宋体"/>
                <w:sz w:val="20"/>
                <w:szCs w:val="20"/>
              </w:rPr>
            </w:pPr>
            <w:r>
              <w:rPr>
                <w:rFonts w:hint="eastAsia"/>
                <w:sz w:val="20"/>
                <w:szCs w:val="20"/>
              </w:rPr>
              <w:t>175094</w:t>
            </w:r>
          </w:p>
        </w:tc>
        <w:tc>
          <w:tcPr>
            <w:tcW w:w="1089"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30.74</w:t>
            </w:r>
          </w:p>
        </w:tc>
      </w:tr>
      <w:tr w:rsidR="00090A51" w:rsidRPr="00427E8F" w:rsidTr="00E67B48">
        <w:trPr>
          <w:trHeight w:val="402"/>
          <w:jc w:val="center"/>
        </w:trPr>
        <w:tc>
          <w:tcPr>
            <w:tcW w:w="644" w:type="dxa"/>
            <w:shd w:val="clear" w:color="auto" w:fill="auto"/>
            <w:noWrap/>
            <w:vAlign w:val="center"/>
            <w:hideMark/>
          </w:tcPr>
          <w:p w:rsidR="00090A51" w:rsidRPr="007D42C8" w:rsidRDefault="00090A51" w:rsidP="008107E9">
            <w:pPr>
              <w:widowControl/>
              <w:jc w:val="center"/>
              <w:rPr>
                <w:rFonts w:ascii="宋体" w:hAnsi="宋体" w:cs="宋体"/>
                <w:color w:val="0D0D0D"/>
                <w:sz w:val="22"/>
              </w:rPr>
            </w:pPr>
            <w:r w:rsidRPr="007D42C8">
              <w:rPr>
                <w:rFonts w:ascii="宋体" w:hAnsi="宋体" w:cs="宋体" w:hint="eastAsia"/>
                <w:color w:val="0D0D0D"/>
                <w:sz w:val="22"/>
              </w:rPr>
              <w:t>3</w:t>
            </w:r>
          </w:p>
        </w:tc>
        <w:tc>
          <w:tcPr>
            <w:tcW w:w="1703" w:type="dxa"/>
            <w:shd w:val="clear" w:color="auto" w:fill="auto"/>
            <w:noWrap/>
            <w:vAlign w:val="center"/>
            <w:hideMark/>
          </w:tcPr>
          <w:p w:rsidR="00090A51" w:rsidRPr="00B84A53" w:rsidRDefault="00090A51">
            <w:pPr>
              <w:jc w:val="center"/>
              <w:rPr>
                <w:rFonts w:ascii="宋体" w:hAnsi="宋体" w:cs="宋体"/>
                <w:color w:val="0D0D0D" w:themeColor="text1" w:themeTint="F2"/>
                <w:sz w:val="20"/>
                <w:szCs w:val="20"/>
              </w:rPr>
            </w:pPr>
            <w:r w:rsidRPr="00B84A53">
              <w:rPr>
                <w:rFonts w:hint="eastAsia"/>
                <w:color w:val="0D0D0D" w:themeColor="text1" w:themeTint="F2"/>
                <w:sz w:val="20"/>
                <w:szCs w:val="20"/>
              </w:rPr>
              <w:t>呼和公司</w:t>
            </w:r>
          </w:p>
        </w:tc>
        <w:tc>
          <w:tcPr>
            <w:tcW w:w="1035" w:type="dxa"/>
            <w:shd w:val="clear" w:color="auto" w:fill="auto"/>
            <w:noWrap/>
            <w:vAlign w:val="center"/>
            <w:hideMark/>
          </w:tcPr>
          <w:p w:rsidR="00090A51" w:rsidRDefault="00090A51">
            <w:pPr>
              <w:jc w:val="center"/>
              <w:rPr>
                <w:rFonts w:ascii="宋体" w:hAnsi="宋体" w:cs="宋体"/>
                <w:sz w:val="20"/>
                <w:szCs w:val="20"/>
              </w:rPr>
            </w:pPr>
            <w:r>
              <w:rPr>
                <w:rFonts w:hint="eastAsia"/>
                <w:sz w:val="20"/>
                <w:szCs w:val="20"/>
              </w:rPr>
              <w:t>8143</w:t>
            </w:r>
          </w:p>
        </w:tc>
        <w:tc>
          <w:tcPr>
            <w:tcW w:w="1091" w:type="dxa"/>
            <w:shd w:val="clear" w:color="auto" w:fill="auto"/>
            <w:noWrap/>
            <w:vAlign w:val="center"/>
            <w:hideMark/>
          </w:tcPr>
          <w:p w:rsidR="00090A51" w:rsidRDefault="00090A51">
            <w:pPr>
              <w:jc w:val="center"/>
              <w:rPr>
                <w:rFonts w:ascii="宋体" w:hAnsi="宋体" w:cs="宋体"/>
                <w:sz w:val="20"/>
                <w:szCs w:val="20"/>
              </w:rPr>
            </w:pPr>
            <w:r>
              <w:rPr>
                <w:rFonts w:hint="eastAsia"/>
                <w:sz w:val="20"/>
                <w:szCs w:val="20"/>
              </w:rPr>
              <w:t>20032</w:t>
            </w:r>
          </w:p>
        </w:tc>
        <w:tc>
          <w:tcPr>
            <w:tcW w:w="1134"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84000</w:t>
            </w:r>
          </w:p>
        </w:tc>
        <w:tc>
          <w:tcPr>
            <w:tcW w:w="1134" w:type="dxa"/>
            <w:shd w:val="clear" w:color="000000" w:fill="FFFFFF"/>
            <w:noWrap/>
            <w:vAlign w:val="center"/>
          </w:tcPr>
          <w:p w:rsidR="00090A51" w:rsidRDefault="00090A51">
            <w:pPr>
              <w:jc w:val="center"/>
              <w:rPr>
                <w:rFonts w:ascii="宋体" w:hAnsi="宋体" w:cs="宋体"/>
                <w:sz w:val="20"/>
                <w:szCs w:val="20"/>
              </w:rPr>
            </w:pPr>
            <w:r>
              <w:rPr>
                <w:rFonts w:hint="eastAsia"/>
                <w:sz w:val="20"/>
                <w:szCs w:val="20"/>
              </w:rPr>
              <w:t>23.85</w:t>
            </w:r>
          </w:p>
        </w:tc>
        <w:tc>
          <w:tcPr>
            <w:tcW w:w="1134" w:type="dxa"/>
            <w:shd w:val="clear" w:color="000000" w:fill="FFFFFF"/>
            <w:noWrap/>
            <w:vAlign w:val="center"/>
          </w:tcPr>
          <w:p w:rsidR="00090A51" w:rsidRDefault="00090A51">
            <w:pPr>
              <w:jc w:val="center"/>
              <w:rPr>
                <w:rFonts w:ascii="宋体" w:hAnsi="宋体" w:cs="宋体"/>
                <w:sz w:val="20"/>
                <w:szCs w:val="20"/>
              </w:rPr>
            </w:pPr>
            <w:r>
              <w:rPr>
                <w:rFonts w:hint="eastAsia"/>
                <w:sz w:val="20"/>
                <w:szCs w:val="20"/>
              </w:rPr>
              <w:t>95676</w:t>
            </w:r>
          </w:p>
        </w:tc>
        <w:tc>
          <w:tcPr>
            <w:tcW w:w="1089"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20.94</w:t>
            </w:r>
          </w:p>
        </w:tc>
      </w:tr>
      <w:tr w:rsidR="00090A51" w:rsidRPr="00427E8F" w:rsidTr="00E67B48">
        <w:trPr>
          <w:trHeight w:val="402"/>
          <w:jc w:val="center"/>
        </w:trPr>
        <w:tc>
          <w:tcPr>
            <w:tcW w:w="644" w:type="dxa"/>
            <w:shd w:val="clear" w:color="auto" w:fill="auto"/>
            <w:noWrap/>
            <w:vAlign w:val="center"/>
            <w:hideMark/>
          </w:tcPr>
          <w:p w:rsidR="00090A51" w:rsidRPr="007D42C8" w:rsidRDefault="00090A51" w:rsidP="008107E9">
            <w:pPr>
              <w:widowControl/>
              <w:jc w:val="center"/>
              <w:rPr>
                <w:rFonts w:ascii="宋体" w:hAnsi="宋体" w:cs="宋体"/>
                <w:color w:val="0D0D0D"/>
                <w:sz w:val="22"/>
              </w:rPr>
            </w:pPr>
            <w:r w:rsidRPr="007D42C8">
              <w:rPr>
                <w:rFonts w:ascii="宋体" w:hAnsi="宋体" w:cs="宋体" w:hint="eastAsia"/>
                <w:color w:val="0D0D0D"/>
                <w:sz w:val="22"/>
              </w:rPr>
              <w:t>4</w:t>
            </w:r>
          </w:p>
        </w:tc>
        <w:tc>
          <w:tcPr>
            <w:tcW w:w="1703" w:type="dxa"/>
            <w:shd w:val="clear" w:color="auto" w:fill="auto"/>
            <w:noWrap/>
            <w:vAlign w:val="center"/>
            <w:hideMark/>
          </w:tcPr>
          <w:p w:rsidR="00090A51" w:rsidRPr="00B84A53" w:rsidRDefault="00090A51">
            <w:pPr>
              <w:jc w:val="center"/>
              <w:rPr>
                <w:rFonts w:ascii="宋体" w:hAnsi="宋体" w:cs="宋体"/>
                <w:color w:val="0D0D0D" w:themeColor="text1" w:themeTint="F2"/>
                <w:sz w:val="20"/>
                <w:szCs w:val="20"/>
              </w:rPr>
            </w:pPr>
            <w:r w:rsidRPr="00B84A53">
              <w:rPr>
                <w:rFonts w:hint="eastAsia"/>
                <w:color w:val="0D0D0D" w:themeColor="text1" w:themeTint="F2"/>
                <w:sz w:val="20"/>
                <w:szCs w:val="20"/>
              </w:rPr>
              <w:t>天津公司</w:t>
            </w:r>
          </w:p>
        </w:tc>
        <w:tc>
          <w:tcPr>
            <w:tcW w:w="1035" w:type="dxa"/>
            <w:shd w:val="clear" w:color="auto" w:fill="auto"/>
            <w:noWrap/>
            <w:vAlign w:val="center"/>
            <w:hideMark/>
          </w:tcPr>
          <w:p w:rsidR="00090A51" w:rsidRDefault="00090A51">
            <w:pPr>
              <w:jc w:val="center"/>
              <w:rPr>
                <w:rFonts w:ascii="宋体" w:hAnsi="宋体" w:cs="宋体"/>
                <w:sz w:val="20"/>
                <w:szCs w:val="20"/>
              </w:rPr>
            </w:pPr>
            <w:r>
              <w:rPr>
                <w:rFonts w:hint="eastAsia"/>
                <w:sz w:val="20"/>
                <w:szCs w:val="20"/>
              </w:rPr>
              <w:t>18830</w:t>
            </w:r>
          </w:p>
        </w:tc>
        <w:tc>
          <w:tcPr>
            <w:tcW w:w="1091" w:type="dxa"/>
            <w:shd w:val="clear" w:color="auto" w:fill="auto"/>
            <w:noWrap/>
            <w:vAlign w:val="center"/>
            <w:hideMark/>
          </w:tcPr>
          <w:p w:rsidR="00090A51" w:rsidRDefault="00090A51">
            <w:pPr>
              <w:jc w:val="center"/>
              <w:rPr>
                <w:rFonts w:ascii="宋体" w:hAnsi="宋体" w:cs="宋体"/>
                <w:sz w:val="20"/>
                <w:szCs w:val="20"/>
              </w:rPr>
            </w:pPr>
            <w:r>
              <w:rPr>
                <w:rFonts w:hint="eastAsia"/>
                <w:sz w:val="20"/>
                <w:szCs w:val="20"/>
              </w:rPr>
              <w:t>28660</w:t>
            </w:r>
          </w:p>
        </w:tc>
        <w:tc>
          <w:tcPr>
            <w:tcW w:w="1134"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73000</w:t>
            </w:r>
          </w:p>
        </w:tc>
        <w:tc>
          <w:tcPr>
            <w:tcW w:w="1134" w:type="dxa"/>
            <w:shd w:val="clear" w:color="000000" w:fill="FFFFFF"/>
            <w:noWrap/>
            <w:vAlign w:val="center"/>
          </w:tcPr>
          <w:p w:rsidR="00090A51" w:rsidRDefault="00090A51">
            <w:pPr>
              <w:jc w:val="center"/>
              <w:rPr>
                <w:rFonts w:ascii="宋体" w:hAnsi="宋体" w:cs="宋体"/>
                <w:sz w:val="20"/>
                <w:szCs w:val="20"/>
              </w:rPr>
            </w:pPr>
            <w:r>
              <w:rPr>
                <w:rFonts w:hint="eastAsia"/>
                <w:sz w:val="20"/>
                <w:szCs w:val="20"/>
              </w:rPr>
              <w:t>39.26</w:t>
            </w:r>
          </w:p>
        </w:tc>
        <w:tc>
          <w:tcPr>
            <w:tcW w:w="1134" w:type="dxa"/>
            <w:shd w:val="clear" w:color="000000" w:fill="FFFFFF"/>
            <w:noWrap/>
            <w:vAlign w:val="center"/>
          </w:tcPr>
          <w:p w:rsidR="00090A51" w:rsidRDefault="00090A51">
            <w:pPr>
              <w:jc w:val="center"/>
              <w:rPr>
                <w:rFonts w:ascii="宋体" w:hAnsi="宋体" w:cs="宋体"/>
                <w:sz w:val="20"/>
                <w:szCs w:val="20"/>
              </w:rPr>
            </w:pPr>
            <w:r>
              <w:rPr>
                <w:rFonts w:hint="eastAsia"/>
                <w:sz w:val="20"/>
                <w:szCs w:val="20"/>
              </w:rPr>
              <w:t>90735</w:t>
            </w:r>
          </w:p>
        </w:tc>
        <w:tc>
          <w:tcPr>
            <w:tcW w:w="1089"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31.59</w:t>
            </w:r>
          </w:p>
        </w:tc>
      </w:tr>
      <w:tr w:rsidR="00090A51" w:rsidRPr="00427E8F" w:rsidTr="00E67B48">
        <w:trPr>
          <w:trHeight w:val="402"/>
          <w:jc w:val="center"/>
        </w:trPr>
        <w:tc>
          <w:tcPr>
            <w:tcW w:w="644" w:type="dxa"/>
            <w:shd w:val="clear" w:color="auto" w:fill="auto"/>
            <w:noWrap/>
            <w:vAlign w:val="center"/>
            <w:hideMark/>
          </w:tcPr>
          <w:p w:rsidR="00090A51" w:rsidRPr="007D42C8" w:rsidRDefault="00090A51" w:rsidP="008107E9">
            <w:pPr>
              <w:widowControl/>
              <w:jc w:val="center"/>
              <w:rPr>
                <w:rFonts w:ascii="宋体" w:hAnsi="宋体" w:cs="宋体"/>
                <w:color w:val="0D0D0D"/>
                <w:sz w:val="22"/>
              </w:rPr>
            </w:pPr>
            <w:r w:rsidRPr="007D42C8">
              <w:rPr>
                <w:rFonts w:ascii="宋体" w:hAnsi="宋体" w:cs="宋体" w:hint="eastAsia"/>
                <w:color w:val="0D0D0D"/>
                <w:sz w:val="22"/>
              </w:rPr>
              <w:t>5</w:t>
            </w:r>
          </w:p>
        </w:tc>
        <w:tc>
          <w:tcPr>
            <w:tcW w:w="1703" w:type="dxa"/>
            <w:shd w:val="clear" w:color="auto" w:fill="auto"/>
            <w:noWrap/>
            <w:vAlign w:val="center"/>
            <w:hideMark/>
          </w:tcPr>
          <w:p w:rsidR="00090A51" w:rsidRPr="00B84A53" w:rsidRDefault="00090A51">
            <w:pPr>
              <w:jc w:val="center"/>
              <w:rPr>
                <w:rFonts w:ascii="宋体" w:hAnsi="宋体" w:cs="宋体"/>
                <w:color w:val="0D0D0D" w:themeColor="text1" w:themeTint="F2"/>
                <w:sz w:val="20"/>
                <w:szCs w:val="20"/>
              </w:rPr>
            </w:pPr>
            <w:r w:rsidRPr="00B84A53">
              <w:rPr>
                <w:rFonts w:hint="eastAsia"/>
                <w:color w:val="0D0D0D" w:themeColor="text1" w:themeTint="F2"/>
                <w:sz w:val="20"/>
                <w:szCs w:val="20"/>
              </w:rPr>
              <w:t>路桥公司</w:t>
            </w:r>
          </w:p>
        </w:tc>
        <w:tc>
          <w:tcPr>
            <w:tcW w:w="1035" w:type="dxa"/>
            <w:shd w:val="clear" w:color="auto" w:fill="auto"/>
            <w:noWrap/>
            <w:vAlign w:val="center"/>
            <w:hideMark/>
          </w:tcPr>
          <w:p w:rsidR="00090A51" w:rsidRDefault="00090A51">
            <w:pPr>
              <w:jc w:val="center"/>
              <w:rPr>
                <w:rFonts w:ascii="宋体" w:hAnsi="宋体" w:cs="宋体"/>
                <w:sz w:val="20"/>
                <w:szCs w:val="20"/>
              </w:rPr>
            </w:pPr>
            <w:r>
              <w:rPr>
                <w:rFonts w:hint="eastAsia"/>
                <w:sz w:val="20"/>
                <w:szCs w:val="20"/>
              </w:rPr>
              <w:t>6141</w:t>
            </w:r>
          </w:p>
        </w:tc>
        <w:tc>
          <w:tcPr>
            <w:tcW w:w="1091" w:type="dxa"/>
            <w:shd w:val="clear" w:color="auto" w:fill="auto"/>
            <w:noWrap/>
            <w:vAlign w:val="center"/>
            <w:hideMark/>
          </w:tcPr>
          <w:p w:rsidR="00090A51" w:rsidRDefault="00090A51">
            <w:pPr>
              <w:jc w:val="center"/>
              <w:rPr>
                <w:rFonts w:ascii="宋体" w:hAnsi="宋体" w:cs="宋体"/>
                <w:sz w:val="20"/>
                <w:szCs w:val="20"/>
              </w:rPr>
            </w:pPr>
            <w:r>
              <w:rPr>
                <w:rFonts w:hint="eastAsia"/>
                <w:sz w:val="20"/>
                <w:szCs w:val="20"/>
              </w:rPr>
              <w:t>22810</w:t>
            </w:r>
          </w:p>
        </w:tc>
        <w:tc>
          <w:tcPr>
            <w:tcW w:w="1134"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84000</w:t>
            </w:r>
          </w:p>
        </w:tc>
        <w:tc>
          <w:tcPr>
            <w:tcW w:w="1134" w:type="dxa"/>
            <w:shd w:val="clear" w:color="000000" w:fill="FFFFFF"/>
            <w:noWrap/>
            <w:vAlign w:val="center"/>
          </w:tcPr>
          <w:p w:rsidR="00090A51" w:rsidRDefault="00090A51">
            <w:pPr>
              <w:jc w:val="center"/>
              <w:rPr>
                <w:rFonts w:ascii="宋体" w:hAnsi="宋体" w:cs="宋体"/>
                <w:sz w:val="20"/>
                <w:szCs w:val="20"/>
              </w:rPr>
            </w:pPr>
            <w:r>
              <w:rPr>
                <w:rFonts w:hint="eastAsia"/>
                <w:sz w:val="20"/>
                <w:szCs w:val="20"/>
              </w:rPr>
              <w:t>27.15</w:t>
            </w:r>
          </w:p>
        </w:tc>
        <w:tc>
          <w:tcPr>
            <w:tcW w:w="1134" w:type="dxa"/>
            <w:shd w:val="clear" w:color="000000" w:fill="FFFFFF"/>
            <w:noWrap/>
            <w:vAlign w:val="center"/>
          </w:tcPr>
          <w:p w:rsidR="00090A51" w:rsidRDefault="00090A51">
            <w:pPr>
              <w:jc w:val="center"/>
              <w:rPr>
                <w:rFonts w:ascii="宋体" w:hAnsi="宋体" w:cs="宋体"/>
                <w:sz w:val="20"/>
                <w:szCs w:val="20"/>
              </w:rPr>
            </w:pPr>
            <w:r>
              <w:rPr>
                <w:rFonts w:hint="eastAsia"/>
                <w:sz w:val="20"/>
                <w:szCs w:val="20"/>
              </w:rPr>
              <w:t>96431</w:t>
            </w:r>
          </w:p>
        </w:tc>
        <w:tc>
          <w:tcPr>
            <w:tcW w:w="1089"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23.65</w:t>
            </w:r>
          </w:p>
        </w:tc>
      </w:tr>
      <w:tr w:rsidR="00090A51" w:rsidRPr="00427E8F" w:rsidTr="00E67B48">
        <w:trPr>
          <w:trHeight w:val="402"/>
          <w:jc w:val="center"/>
        </w:trPr>
        <w:tc>
          <w:tcPr>
            <w:tcW w:w="644" w:type="dxa"/>
            <w:shd w:val="clear" w:color="auto" w:fill="auto"/>
            <w:noWrap/>
            <w:vAlign w:val="center"/>
            <w:hideMark/>
          </w:tcPr>
          <w:p w:rsidR="00090A51" w:rsidRPr="007D42C8" w:rsidRDefault="00090A51" w:rsidP="008107E9">
            <w:pPr>
              <w:widowControl/>
              <w:jc w:val="center"/>
              <w:rPr>
                <w:rFonts w:ascii="宋体" w:hAnsi="宋体" w:cs="宋体"/>
                <w:color w:val="0D0D0D"/>
                <w:sz w:val="22"/>
              </w:rPr>
            </w:pPr>
            <w:r w:rsidRPr="007D42C8">
              <w:rPr>
                <w:rFonts w:ascii="宋体" w:hAnsi="宋体" w:cs="宋体" w:hint="eastAsia"/>
                <w:color w:val="0D0D0D"/>
                <w:sz w:val="22"/>
              </w:rPr>
              <w:t>6</w:t>
            </w:r>
          </w:p>
        </w:tc>
        <w:tc>
          <w:tcPr>
            <w:tcW w:w="1703" w:type="dxa"/>
            <w:shd w:val="clear" w:color="auto" w:fill="auto"/>
            <w:noWrap/>
            <w:vAlign w:val="center"/>
            <w:hideMark/>
          </w:tcPr>
          <w:p w:rsidR="00090A51" w:rsidRPr="00B84A53" w:rsidRDefault="00090A51">
            <w:pPr>
              <w:jc w:val="center"/>
              <w:rPr>
                <w:rFonts w:ascii="宋体" w:hAnsi="宋体" w:cs="宋体"/>
                <w:color w:val="0D0D0D" w:themeColor="text1" w:themeTint="F2"/>
                <w:sz w:val="20"/>
                <w:szCs w:val="20"/>
              </w:rPr>
            </w:pPr>
            <w:r w:rsidRPr="00B84A53">
              <w:rPr>
                <w:rFonts w:hint="eastAsia"/>
                <w:color w:val="0D0D0D" w:themeColor="text1" w:themeTint="F2"/>
                <w:sz w:val="20"/>
                <w:szCs w:val="20"/>
              </w:rPr>
              <w:t>石家庄公司</w:t>
            </w:r>
          </w:p>
        </w:tc>
        <w:tc>
          <w:tcPr>
            <w:tcW w:w="1035" w:type="dxa"/>
            <w:shd w:val="clear" w:color="auto" w:fill="auto"/>
            <w:noWrap/>
            <w:vAlign w:val="center"/>
            <w:hideMark/>
          </w:tcPr>
          <w:p w:rsidR="00090A51" w:rsidRDefault="00090A51">
            <w:pPr>
              <w:jc w:val="center"/>
              <w:rPr>
                <w:rFonts w:ascii="宋体" w:hAnsi="宋体" w:cs="宋体"/>
                <w:sz w:val="20"/>
                <w:szCs w:val="20"/>
              </w:rPr>
            </w:pPr>
            <w:r>
              <w:rPr>
                <w:rFonts w:hint="eastAsia"/>
                <w:sz w:val="20"/>
                <w:szCs w:val="20"/>
              </w:rPr>
              <w:t>9061</w:t>
            </w:r>
          </w:p>
        </w:tc>
        <w:tc>
          <w:tcPr>
            <w:tcW w:w="1091" w:type="dxa"/>
            <w:shd w:val="clear" w:color="auto" w:fill="auto"/>
            <w:noWrap/>
            <w:vAlign w:val="center"/>
            <w:hideMark/>
          </w:tcPr>
          <w:p w:rsidR="00090A51" w:rsidRDefault="00090A51">
            <w:pPr>
              <w:jc w:val="center"/>
              <w:rPr>
                <w:rFonts w:ascii="宋体" w:hAnsi="宋体" w:cs="宋体"/>
                <w:sz w:val="20"/>
                <w:szCs w:val="20"/>
              </w:rPr>
            </w:pPr>
            <w:r>
              <w:rPr>
                <w:rFonts w:hint="eastAsia"/>
                <w:sz w:val="20"/>
                <w:szCs w:val="20"/>
              </w:rPr>
              <w:t>20257</w:t>
            </w:r>
          </w:p>
        </w:tc>
        <w:tc>
          <w:tcPr>
            <w:tcW w:w="1134"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73000</w:t>
            </w:r>
          </w:p>
        </w:tc>
        <w:tc>
          <w:tcPr>
            <w:tcW w:w="1134"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27.75</w:t>
            </w:r>
          </w:p>
        </w:tc>
        <w:tc>
          <w:tcPr>
            <w:tcW w:w="1134"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89026</w:t>
            </w:r>
          </w:p>
        </w:tc>
        <w:tc>
          <w:tcPr>
            <w:tcW w:w="1089"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22.75</w:t>
            </w:r>
          </w:p>
        </w:tc>
      </w:tr>
      <w:tr w:rsidR="00090A51" w:rsidRPr="00427E8F" w:rsidTr="00E67B48">
        <w:trPr>
          <w:trHeight w:val="402"/>
          <w:jc w:val="center"/>
        </w:trPr>
        <w:tc>
          <w:tcPr>
            <w:tcW w:w="644" w:type="dxa"/>
            <w:shd w:val="clear" w:color="auto" w:fill="auto"/>
            <w:noWrap/>
            <w:vAlign w:val="center"/>
            <w:hideMark/>
          </w:tcPr>
          <w:p w:rsidR="00090A51" w:rsidRPr="007D42C8" w:rsidRDefault="00090A51" w:rsidP="008107E9">
            <w:pPr>
              <w:widowControl/>
              <w:jc w:val="center"/>
              <w:rPr>
                <w:rFonts w:ascii="宋体" w:hAnsi="宋体" w:cs="宋体"/>
                <w:color w:val="0D0D0D"/>
                <w:sz w:val="22"/>
              </w:rPr>
            </w:pPr>
            <w:r w:rsidRPr="007D42C8">
              <w:rPr>
                <w:rFonts w:ascii="宋体" w:hAnsi="宋体" w:cs="宋体" w:hint="eastAsia"/>
                <w:color w:val="0D0D0D"/>
                <w:sz w:val="22"/>
              </w:rPr>
              <w:t>7</w:t>
            </w:r>
          </w:p>
        </w:tc>
        <w:tc>
          <w:tcPr>
            <w:tcW w:w="1703" w:type="dxa"/>
            <w:shd w:val="clear" w:color="auto" w:fill="auto"/>
            <w:noWrap/>
            <w:vAlign w:val="center"/>
            <w:hideMark/>
          </w:tcPr>
          <w:p w:rsidR="00090A51" w:rsidRPr="00B84A53" w:rsidRDefault="00090A51">
            <w:pPr>
              <w:jc w:val="center"/>
              <w:rPr>
                <w:rFonts w:ascii="宋体" w:hAnsi="宋体" w:cs="宋体"/>
                <w:color w:val="0D0D0D" w:themeColor="text1" w:themeTint="F2"/>
                <w:sz w:val="20"/>
                <w:szCs w:val="20"/>
              </w:rPr>
            </w:pPr>
            <w:r w:rsidRPr="00B84A53">
              <w:rPr>
                <w:rFonts w:hint="eastAsia"/>
                <w:color w:val="0D0D0D" w:themeColor="text1" w:themeTint="F2"/>
                <w:sz w:val="20"/>
                <w:szCs w:val="20"/>
              </w:rPr>
              <w:t>交通公司</w:t>
            </w:r>
          </w:p>
        </w:tc>
        <w:tc>
          <w:tcPr>
            <w:tcW w:w="1035" w:type="dxa"/>
            <w:shd w:val="clear" w:color="auto" w:fill="auto"/>
            <w:noWrap/>
            <w:vAlign w:val="center"/>
            <w:hideMark/>
          </w:tcPr>
          <w:p w:rsidR="00090A51" w:rsidRDefault="00090A51">
            <w:pPr>
              <w:jc w:val="center"/>
              <w:rPr>
                <w:rFonts w:ascii="宋体" w:hAnsi="宋体" w:cs="宋体"/>
                <w:sz w:val="20"/>
                <w:szCs w:val="20"/>
              </w:rPr>
            </w:pPr>
            <w:r>
              <w:rPr>
                <w:rFonts w:hint="eastAsia"/>
                <w:sz w:val="20"/>
                <w:szCs w:val="20"/>
              </w:rPr>
              <w:t>8162</w:t>
            </w:r>
          </w:p>
        </w:tc>
        <w:tc>
          <w:tcPr>
            <w:tcW w:w="1091" w:type="dxa"/>
            <w:shd w:val="clear" w:color="auto" w:fill="auto"/>
            <w:noWrap/>
            <w:vAlign w:val="center"/>
            <w:hideMark/>
          </w:tcPr>
          <w:p w:rsidR="00090A51" w:rsidRDefault="00090A51">
            <w:pPr>
              <w:jc w:val="center"/>
              <w:rPr>
                <w:rFonts w:ascii="宋体" w:hAnsi="宋体" w:cs="宋体"/>
                <w:sz w:val="20"/>
                <w:szCs w:val="20"/>
              </w:rPr>
            </w:pPr>
            <w:r>
              <w:rPr>
                <w:rFonts w:hint="eastAsia"/>
                <w:sz w:val="20"/>
                <w:szCs w:val="20"/>
              </w:rPr>
              <w:t>32026</w:t>
            </w:r>
          </w:p>
        </w:tc>
        <w:tc>
          <w:tcPr>
            <w:tcW w:w="1134"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98000</w:t>
            </w:r>
          </w:p>
        </w:tc>
        <w:tc>
          <w:tcPr>
            <w:tcW w:w="1134" w:type="dxa"/>
            <w:shd w:val="clear" w:color="000000" w:fill="FFFFFF"/>
            <w:noWrap/>
            <w:vAlign w:val="center"/>
          </w:tcPr>
          <w:p w:rsidR="00090A51" w:rsidRDefault="00090A51">
            <w:pPr>
              <w:jc w:val="center"/>
              <w:rPr>
                <w:rFonts w:ascii="宋体" w:hAnsi="宋体" w:cs="宋体"/>
                <w:sz w:val="20"/>
                <w:szCs w:val="20"/>
              </w:rPr>
            </w:pPr>
            <w:r>
              <w:rPr>
                <w:rFonts w:hint="eastAsia"/>
                <w:sz w:val="20"/>
                <w:szCs w:val="20"/>
              </w:rPr>
              <w:t>32.68</w:t>
            </w:r>
          </w:p>
        </w:tc>
        <w:tc>
          <w:tcPr>
            <w:tcW w:w="1134" w:type="dxa"/>
            <w:shd w:val="clear" w:color="000000" w:fill="FFFFFF"/>
            <w:noWrap/>
            <w:vAlign w:val="center"/>
          </w:tcPr>
          <w:p w:rsidR="00090A51" w:rsidRDefault="00090A51">
            <w:pPr>
              <w:jc w:val="center"/>
              <w:rPr>
                <w:rFonts w:ascii="宋体" w:hAnsi="宋体" w:cs="宋体"/>
                <w:sz w:val="20"/>
                <w:szCs w:val="20"/>
              </w:rPr>
            </w:pPr>
            <w:r>
              <w:rPr>
                <w:rFonts w:hint="eastAsia"/>
                <w:sz w:val="20"/>
                <w:szCs w:val="20"/>
              </w:rPr>
              <w:t>129089</w:t>
            </w:r>
          </w:p>
        </w:tc>
        <w:tc>
          <w:tcPr>
            <w:tcW w:w="1089"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24.81</w:t>
            </w:r>
          </w:p>
        </w:tc>
      </w:tr>
      <w:tr w:rsidR="00090A51" w:rsidRPr="00427E8F" w:rsidTr="00E67B48">
        <w:trPr>
          <w:trHeight w:val="402"/>
          <w:jc w:val="center"/>
        </w:trPr>
        <w:tc>
          <w:tcPr>
            <w:tcW w:w="644" w:type="dxa"/>
            <w:shd w:val="clear" w:color="auto" w:fill="auto"/>
            <w:noWrap/>
            <w:vAlign w:val="center"/>
            <w:hideMark/>
          </w:tcPr>
          <w:p w:rsidR="00090A51" w:rsidRPr="007D42C8" w:rsidRDefault="00090A51" w:rsidP="008107E9">
            <w:pPr>
              <w:widowControl/>
              <w:jc w:val="center"/>
              <w:rPr>
                <w:rFonts w:ascii="宋体" w:hAnsi="宋体" w:cs="宋体"/>
                <w:color w:val="0D0D0D"/>
                <w:sz w:val="22"/>
              </w:rPr>
            </w:pPr>
            <w:r w:rsidRPr="007D42C8">
              <w:rPr>
                <w:rFonts w:ascii="宋体" w:hAnsi="宋体" w:cs="宋体" w:hint="eastAsia"/>
                <w:color w:val="0D0D0D"/>
                <w:sz w:val="22"/>
              </w:rPr>
              <w:t>8</w:t>
            </w:r>
          </w:p>
        </w:tc>
        <w:tc>
          <w:tcPr>
            <w:tcW w:w="1703" w:type="dxa"/>
            <w:shd w:val="clear" w:color="auto" w:fill="auto"/>
            <w:noWrap/>
            <w:vAlign w:val="center"/>
            <w:hideMark/>
          </w:tcPr>
          <w:p w:rsidR="00090A51" w:rsidRPr="00B84A53" w:rsidRDefault="00090A51">
            <w:pPr>
              <w:jc w:val="center"/>
              <w:rPr>
                <w:rFonts w:ascii="宋体" w:hAnsi="宋体" w:cs="宋体"/>
                <w:color w:val="0D0D0D" w:themeColor="text1" w:themeTint="F2"/>
                <w:sz w:val="20"/>
                <w:szCs w:val="20"/>
              </w:rPr>
            </w:pPr>
            <w:r w:rsidRPr="00B84A53">
              <w:rPr>
                <w:rFonts w:hint="eastAsia"/>
                <w:color w:val="0D0D0D" w:themeColor="text1" w:themeTint="F2"/>
                <w:sz w:val="20"/>
                <w:szCs w:val="20"/>
              </w:rPr>
              <w:t>建安公司</w:t>
            </w:r>
          </w:p>
        </w:tc>
        <w:tc>
          <w:tcPr>
            <w:tcW w:w="1035" w:type="dxa"/>
            <w:shd w:val="clear" w:color="auto" w:fill="auto"/>
            <w:noWrap/>
            <w:vAlign w:val="center"/>
            <w:hideMark/>
          </w:tcPr>
          <w:p w:rsidR="00090A51" w:rsidRDefault="00090A51">
            <w:pPr>
              <w:jc w:val="center"/>
              <w:rPr>
                <w:rFonts w:ascii="宋体" w:hAnsi="宋体" w:cs="宋体"/>
                <w:sz w:val="20"/>
                <w:szCs w:val="20"/>
              </w:rPr>
            </w:pPr>
            <w:r>
              <w:rPr>
                <w:rFonts w:hint="eastAsia"/>
                <w:sz w:val="20"/>
                <w:szCs w:val="20"/>
              </w:rPr>
              <w:t>4116</w:t>
            </w:r>
          </w:p>
        </w:tc>
        <w:tc>
          <w:tcPr>
            <w:tcW w:w="1091" w:type="dxa"/>
            <w:shd w:val="clear" w:color="auto" w:fill="auto"/>
            <w:noWrap/>
            <w:vAlign w:val="center"/>
            <w:hideMark/>
          </w:tcPr>
          <w:p w:rsidR="00090A51" w:rsidRDefault="00090A51">
            <w:pPr>
              <w:jc w:val="center"/>
              <w:rPr>
                <w:rFonts w:ascii="宋体" w:hAnsi="宋体" w:cs="宋体"/>
                <w:sz w:val="20"/>
                <w:szCs w:val="20"/>
              </w:rPr>
            </w:pPr>
            <w:r>
              <w:rPr>
                <w:rFonts w:hint="eastAsia"/>
                <w:sz w:val="20"/>
                <w:szCs w:val="20"/>
              </w:rPr>
              <w:t>16779</w:t>
            </w:r>
          </w:p>
        </w:tc>
        <w:tc>
          <w:tcPr>
            <w:tcW w:w="1134"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55000</w:t>
            </w:r>
          </w:p>
        </w:tc>
        <w:tc>
          <w:tcPr>
            <w:tcW w:w="1134" w:type="dxa"/>
            <w:shd w:val="clear" w:color="000000" w:fill="FFFFFF"/>
            <w:noWrap/>
            <w:vAlign w:val="center"/>
          </w:tcPr>
          <w:p w:rsidR="00090A51" w:rsidRDefault="00090A51">
            <w:pPr>
              <w:jc w:val="center"/>
              <w:rPr>
                <w:rFonts w:ascii="宋体" w:hAnsi="宋体" w:cs="宋体"/>
                <w:sz w:val="20"/>
                <w:szCs w:val="20"/>
              </w:rPr>
            </w:pPr>
            <w:r>
              <w:rPr>
                <w:rFonts w:hint="eastAsia"/>
                <w:sz w:val="20"/>
                <w:szCs w:val="20"/>
              </w:rPr>
              <w:t>30.51</w:t>
            </w:r>
          </w:p>
        </w:tc>
        <w:tc>
          <w:tcPr>
            <w:tcW w:w="1134" w:type="dxa"/>
            <w:shd w:val="clear" w:color="000000" w:fill="FFFFFF"/>
            <w:noWrap/>
            <w:vAlign w:val="center"/>
          </w:tcPr>
          <w:p w:rsidR="00090A51" w:rsidRDefault="00090A51">
            <w:pPr>
              <w:jc w:val="center"/>
              <w:rPr>
                <w:rFonts w:ascii="宋体" w:hAnsi="宋体" w:cs="宋体"/>
                <w:sz w:val="20"/>
                <w:szCs w:val="20"/>
              </w:rPr>
            </w:pPr>
            <w:r>
              <w:rPr>
                <w:rFonts w:hint="eastAsia"/>
                <w:sz w:val="20"/>
                <w:szCs w:val="20"/>
              </w:rPr>
              <w:t>68696</w:t>
            </w:r>
          </w:p>
        </w:tc>
        <w:tc>
          <w:tcPr>
            <w:tcW w:w="1089"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24.43</w:t>
            </w:r>
          </w:p>
        </w:tc>
      </w:tr>
      <w:tr w:rsidR="00090A51" w:rsidRPr="00427E8F" w:rsidTr="00E67B48">
        <w:trPr>
          <w:trHeight w:val="402"/>
          <w:jc w:val="center"/>
        </w:trPr>
        <w:tc>
          <w:tcPr>
            <w:tcW w:w="644" w:type="dxa"/>
            <w:shd w:val="clear" w:color="auto" w:fill="auto"/>
            <w:noWrap/>
            <w:vAlign w:val="center"/>
            <w:hideMark/>
          </w:tcPr>
          <w:p w:rsidR="00090A51" w:rsidRPr="007D42C8" w:rsidRDefault="00090A51" w:rsidP="008107E9">
            <w:pPr>
              <w:widowControl/>
              <w:jc w:val="center"/>
              <w:rPr>
                <w:rFonts w:ascii="宋体" w:hAnsi="宋体" w:cs="宋体"/>
                <w:color w:val="0D0D0D"/>
                <w:sz w:val="22"/>
              </w:rPr>
            </w:pPr>
            <w:r w:rsidRPr="007D42C8">
              <w:rPr>
                <w:rFonts w:ascii="宋体" w:hAnsi="宋体" w:cs="宋体" w:hint="eastAsia"/>
                <w:color w:val="0D0D0D"/>
                <w:sz w:val="22"/>
              </w:rPr>
              <w:t>9</w:t>
            </w:r>
          </w:p>
        </w:tc>
        <w:tc>
          <w:tcPr>
            <w:tcW w:w="1703" w:type="dxa"/>
            <w:shd w:val="clear" w:color="auto" w:fill="auto"/>
            <w:noWrap/>
            <w:vAlign w:val="center"/>
            <w:hideMark/>
          </w:tcPr>
          <w:p w:rsidR="00090A51" w:rsidRPr="00B84A53" w:rsidRDefault="00090A51">
            <w:pPr>
              <w:jc w:val="center"/>
              <w:rPr>
                <w:rFonts w:ascii="宋体" w:hAnsi="宋体" w:cs="宋体"/>
                <w:color w:val="0D0D0D" w:themeColor="text1" w:themeTint="F2"/>
                <w:sz w:val="20"/>
                <w:szCs w:val="20"/>
              </w:rPr>
            </w:pPr>
            <w:r w:rsidRPr="00B84A53">
              <w:rPr>
                <w:rFonts w:hint="eastAsia"/>
                <w:color w:val="0D0D0D" w:themeColor="text1" w:themeTint="F2"/>
                <w:sz w:val="20"/>
                <w:szCs w:val="20"/>
              </w:rPr>
              <w:t>广州公司</w:t>
            </w:r>
          </w:p>
        </w:tc>
        <w:tc>
          <w:tcPr>
            <w:tcW w:w="1035" w:type="dxa"/>
            <w:shd w:val="clear" w:color="auto" w:fill="auto"/>
            <w:noWrap/>
            <w:vAlign w:val="center"/>
            <w:hideMark/>
          </w:tcPr>
          <w:p w:rsidR="00090A51" w:rsidRDefault="00090A51">
            <w:pPr>
              <w:jc w:val="center"/>
              <w:rPr>
                <w:rFonts w:ascii="宋体" w:hAnsi="宋体" w:cs="宋体"/>
                <w:sz w:val="20"/>
                <w:szCs w:val="20"/>
              </w:rPr>
            </w:pPr>
            <w:r>
              <w:rPr>
                <w:rFonts w:hint="eastAsia"/>
                <w:sz w:val="20"/>
                <w:szCs w:val="20"/>
              </w:rPr>
              <w:t>8997</w:t>
            </w:r>
          </w:p>
        </w:tc>
        <w:tc>
          <w:tcPr>
            <w:tcW w:w="1091" w:type="dxa"/>
            <w:shd w:val="clear" w:color="auto" w:fill="auto"/>
            <w:noWrap/>
            <w:vAlign w:val="center"/>
            <w:hideMark/>
          </w:tcPr>
          <w:p w:rsidR="00090A51" w:rsidRDefault="00090A51">
            <w:pPr>
              <w:jc w:val="center"/>
              <w:rPr>
                <w:rFonts w:ascii="宋体" w:hAnsi="宋体" w:cs="宋体"/>
                <w:sz w:val="20"/>
                <w:szCs w:val="20"/>
              </w:rPr>
            </w:pPr>
            <w:r>
              <w:rPr>
                <w:rFonts w:hint="eastAsia"/>
                <w:sz w:val="20"/>
                <w:szCs w:val="20"/>
              </w:rPr>
              <w:t>36288</w:t>
            </w:r>
          </w:p>
        </w:tc>
        <w:tc>
          <w:tcPr>
            <w:tcW w:w="1134"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65000</w:t>
            </w:r>
          </w:p>
        </w:tc>
        <w:tc>
          <w:tcPr>
            <w:tcW w:w="1134" w:type="dxa"/>
            <w:shd w:val="clear" w:color="000000" w:fill="FFFFFF"/>
            <w:noWrap/>
            <w:vAlign w:val="center"/>
          </w:tcPr>
          <w:p w:rsidR="00090A51" w:rsidRDefault="00090A51">
            <w:pPr>
              <w:jc w:val="center"/>
              <w:rPr>
                <w:rFonts w:ascii="宋体" w:hAnsi="宋体" w:cs="宋体"/>
                <w:sz w:val="20"/>
                <w:szCs w:val="20"/>
              </w:rPr>
            </w:pPr>
            <w:r>
              <w:rPr>
                <w:rFonts w:hint="eastAsia"/>
                <w:sz w:val="20"/>
                <w:szCs w:val="20"/>
              </w:rPr>
              <w:t>55.83</w:t>
            </w:r>
          </w:p>
        </w:tc>
        <w:tc>
          <w:tcPr>
            <w:tcW w:w="1134" w:type="dxa"/>
            <w:shd w:val="clear" w:color="000000" w:fill="FFFFFF"/>
            <w:noWrap/>
            <w:vAlign w:val="center"/>
          </w:tcPr>
          <w:p w:rsidR="00090A51" w:rsidRDefault="00090A51">
            <w:pPr>
              <w:jc w:val="center"/>
              <w:rPr>
                <w:rFonts w:ascii="宋体" w:hAnsi="宋体" w:cs="宋体"/>
                <w:sz w:val="20"/>
                <w:szCs w:val="20"/>
              </w:rPr>
            </w:pPr>
            <w:r>
              <w:rPr>
                <w:rFonts w:hint="eastAsia"/>
                <w:sz w:val="20"/>
                <w:szCs w:val="20"/>
              </w:rPr>
              <w:t>94523</w:t>
            </w:r>
          </w:p>
        </w:tc>
        <w:tc>
          <w:tcPr>
            <w:tcW w:w="1089"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38.39</w:t>
            </w:r>
          </w:p>
        </w:tc>
      </w:tr>
      <w:tr w:rsidR="00090A51" w:rsidRPr="00427E8F" w:rsidTr="00E67B48">
        <w:trPr>
          <w:trHeight w:val="402"/>
          <w:jc w:val="center"/>
        </w:trPr>
        <w:tc>
          <w:tcPr>
            <w:tcW w:w="644" w:type="dxa"/>
            <w:shd w:val="clear" w:color="auto" w:fill="auto"/>
            <w:noWrap/>
            <w:vAlign w:val="center"/>
            <w:hideMark/>
          </w:tcPr>
          <w:p w:rsidR="00090A51" w:rsidRPr="007D42C8" w:rsidRDefault="00090A51" w:rsidP="008107E9">
            <w:pPr>
              <w:widowControl/>
              <w:jc w:val="center"/>
              <w:rPr>
                <w:rFonts w:ascii="宋体" w:hAnsi="宋体" w:cs="宋体"/>
                <w:color w:val="0D0D0D"/>
                <w:sz w:val="22"/>
              </w:rPr>
            </w:pPr>
            <w:r w:rsidRPr="007D42C8">
              <w:rPr>
                <w:rFonts w:ascii="宋体" w:hAnsi="宋体" w:cs="宋体" w:hint="eastAsia"/>
                <w:color w:val="0D0D0D"/>
                <w:sz w:val="22"/>
              </w:rPr>
              <w:t>10</w:t>
            </w:r>
          </w:p>
        </w:tc>
        <w:tc>
          <w:tcPr>
            <w:tcW w:w="1703" w:type="dxa"/>
            <w:shd w:val="clear" w:color="auto" w:fill="auto"/>
            <w:noWrap/>
            <w:vAlign w:val="center"/>
            <w:hideMark/>
          </w:tcPr>
          <w:p w:rsidR="00090A51" w:rsidRPr="00B84A53" w:rsidRDefault="00090A51">
            <w:pPr>
              <w:jc w:val="center"/>
              <w:rPr>
                <w:rFonts w:ascii="宋体" w:hAnsi="宋体" w:cs="宋体"/>
                <w:color w:val="0D0D0D" w:themeColor="text1" w:themeTint="F2"/>
                <w:sz w:val="20"/>
                <w:szCs w:val="20"/>
              </w:rPr>
            </w:pPr>
            <w:r w:rsidRPr="00B84A53">
              <w:rPr>
                <w:rFonts w:hint="eastAsia"/>
                <w:color w:val="0D0D0D" w:themeColor="text1" w:themeTint="F2"/>
                <w:sz w:val="20"/>
                <w:szCs w:val="20"/>
              </w:rPr>
              <w:t>电务公司</w:t>
            </w:r>
          </w:p>
        </w:tc>
        <w:tc>
          <w:tcPr>
            <w:tcW w:w="1035" w:type="dxa"/>
            <w:shd w:val="clear" w:color="auto" w:fill="auto"/>
            <w:noWrap/>
            <w:vAlign w:val="center"/>
            <w:hideMark/>
          </w:tcPr>
          <w:p w:rsidR="00090A51" w:rsidRPr="00090A51" w:rsidRDefault="00090A51">
            <w:pPr>
              <w:jc w:val="center"/>
              <w:rPr>
                <w:rFonts w:ascii="宋体" w:hAnsi="宋体" w:cs="宋体"/>
                <w:color w:val="0D0D0D" w:themeColor="text1" w:themeTint="F2"/>
                <w:sz w:val="20"/>
                <w:szCs w:val="20"/>
              </w:rPr>
            </w:pPr>
            <w:r w:rsidRPr="00090A51">
              <w:rPr>
                <w:rFonts w:hint="eastAsia"/>
                <w:color w:val="0D0D0D" w:themeColor="text1" w:themeTint="F2"/>
                <w:sz w:val="20"/>
                <w:szCs w:val="20"/>
              </w:rPr>
              <w:t>4321</w:t>
            </w:r>
          </w:p>
        </w:tc>
        <w:tc>
          <w:tcPr>
            <w:tcW w:w="1091" w:type="dxa"/>
            <w:shd w:val="clear" w:color="auto" w:fill="auto"/>
            <w:noWrap/>
            <w:vAlign w:val="center"/>
            <w:hideMark/>
          </w:tcPr>
          <w:p w:rsidR="00090A51" w:rsidRPr="00090A51" w:rsidRDefault="00090A51">
            <w:pPr>
              <w:jc w:val="center"/>
              <w:rPr>
                <w:rFonts w:ascii="宋体" w:hAnsi="宋体" w:cs="宋体"/>
                <w:color w:val="0D0D0D" w:themeColor="text1" w:themeTint="F2"/>
                <w:sz w:val="20"/>
                <w:szCs w:val="20"/>
              </w:rPr>
            </w:pPr>
            <w:r w:rsidRPr="00090A51">
              <w:rPr>
                <w:rFonts w:hint="eastAsia"/>
                <w:color w:val="0D0D0D" w:themeColor="text1" w:themeTint="F2"/>
                <w:sz w:val="20"/>
                <w:szCs w:val="20"/>
              </w:rPr>
              <w:t>21454</w:t>
            </w:r>
          </w:p>
        </w:tc>
        <w:tc>
          <w:tcPr>
            <w:tcW w:w="1134" w:type="dxa"/>
            <w:shd w:val="clear" w:color="auto" w:fill="auto"/>
            <w:noWrap/>
            <w:vAlign w:val="center"/>
          </w:tcPr>
          <w:p w:rsidR="00090A51" w:rsidRPr="00090A51" w:rsidRDefault="00090A51">
            <w:pPr>
              <w:jc w:val="center"/>
              <w:rPr>
                <w:rFonts w:ascii="宋体" w:hAnsi="宋体" w:cs="宋体"/>
                <w:color w:val="0D0D0D" w:themeColor="text1" w:themeTint="F2"/>
                <w:sz w:val="20"/>
                <w:szCs w:val="20"/>
              </w:rPr>
            </w:pPr>
            <w:r w:rsidRPr="00090A51">
              <w:rPr>
                <w:rFonts w:hint="eastAsia"/>
                <w:color w:val="0D0D0D" w:themeColor="text1" w:themeTint="F2"/>
                <w:sz w:val="20"/>
                <w:szCs w:val="20"/>
              </w:rPr>
              <w:t>36000</w:t>
            </w:r>
          </w:p>
        </w:tc>
        <w:tc>
          <w:tcPr>
            <w:tcW w:w="1134" w:type="dxa"/>
            <w:shd w:val="clear" w:color="000000" w:fill="FFFFFF"/>
            <w:noWrap/>
            <w:vAlign w:val="center"/>
          </w:tcPr>
          <w:p w:rsidR="00090A51" w:rsidRPr="00090A51" w:rsidRDefault="00090A51">
            <w:pPr>
              <w:jc w:val="center"/>
              <w:rPr>
                <w:rFonts w:ascii="宋体" w:hAnsi="宋体" w:cs="宋体"/>
                <w:color w:val="0D0D0D" w:themeColor="text1" w:themeTint="F2"/>
                <w:sz w:val="20"/>
                <w:szCs w:val="20"/>
              </w:rPr>
            </w:pPr>
            <w:r w:rsidRPr="00090A51">
              <w:rPr>
                <w:rFonts w:hint="eastAsia"/>
                <w:color w:val="0D0D0D" w:themeColor="text1" w:themeTint="F2"/>
                <w:sz w:val="20"/>
                <w:szCs w:val="20"/>
              </w:rPr>
              <w:t>59.59</w:t>
            </w:r>
          </w:p>
        </w:tc>
        <w:tc>
          <w:tcPr>
            <w:tcW w:w="1134" w:type="dxa"/>
            <w:shd w:val="clear" w:color="000000" w:fill="FFFFFF"/>
            <w:noWrap/>
            <w:vAlign w:val="center"/>
          </w:tcPr>
          <w:p w:rsidR="00090A51" w:rsidRPr="00090A51" w:rsidRDefault="00090A51">
            <w:pPr>
              <w:jc w:val="center"/>
              <w:rPr>
                <w:rFonts w:ascii="宋体" w:hAnsi="宋体" w:cs="宋体"/>
                <w:color w:val="0D0D0D" w:themeColor="text1" w:themeTint="F2"/>
                <w:sz w:val="20"/>
                <w:szCs w:val="20"/>
              </w:rPr>
            </w:pPr>
            <w:r w:rsidRPr="00090A51">
              <w:rPr>
                <w:rFonts w:hint="eastAsia"/>
                <w:color w:val="0D0D0D" w:themeColor="text1" w:themeTint="F2"/>
                <w:sz w:val="20"/>
                <w:szCs w:val="20"/>
              </w:rPr>
              <w:t>39166</w:t>
            </w:r>
          </w:p>
        </w:tc>
        <w:tc>
          <w:tcPr>
            <w:tcW w:w="1089" w:type="dxa"/>
            <w:shd w:val="clear" w:color="auto" w:fill="auto"/>
            <w:noWrap/>
            <w:vAlign w:val="center"/>
          </w:tcPr>
          <w:p w:rsidR="00090A51" w:rsidRPr="00090A51" w:rsidRDefault="00090A51">
            <w:pPr>
              <w:jc w:val="center"/>
              <w:rPr>
                <w:rFonts w:ascii="宋体" w:hAnsi="宋体" w:cs="宋体"/>
                <w:color w:val="0D0D0D" w:themeColor="text1" w:themeTint="F2"/>
                <w:sz w:val="20"/>
                <w:szCs w:val="20"/>
              </w:rPr>
            </w:pPr>
            <w:r w:rsidRPr="00090A51">
              <w:rPr>
                <w:rFonts w:hint="eastAsia"/>
                <w:color w:val="0D0D0D" w:themeColor="text1" w:themeTint="F2"/>
                <w:sz w:val="20"/>
                <w:szCs w:val="20"/>
              </w:rPr>
              <w:t>54.78</w:t>
            </w:r>
          </w:p>
        </w:tc>
      </w:tr>
      <w:tr w:rsidR="00090A51" w:rsidRPr="00427E8F" w:rsidTr="00E67B48">
        <w:trPr>
          <w:trHeight w:val="402"/>
          <w:jc w:val="center"/>
        </w:trPr>
        <w:tc>
          <w:tcPr>
            <w:tcW w:w="644" w:type="dxa"/>
            <w:shd w:val="clear" w:color="auto" w:fill="auto"/>
            <w:noWrap/>
            <w:vAlign w:val="center"/>
            <w:hideMark/>
          </w:tcPr>
          <w:p w:rsidR="00090A51" w:rsidRPr="007D42C8" w:rsidRDefault="00090A51" w:rsidP="008107E9">
            <w:pPr>
              <w:widowControl/>
              <w:jc w:val="center"/>
              <w:rPr>
                <w:rFonts w:ascii="宋体" w:hAnsi="宋体" w:cs="宋体"/>
                <w:color w:val="0D0D0D"/>
                <w:sz w:val="22"/>
              </w:rPr>
            </w:pPr>
            <w:r w:rsidRPr="007D42C8">
              <w:rPr>
                <w:rFonts w:ascii="宋体" w:hAnsi="宋体" w:cs="宋体" w:hint="eastAsia"/>
                <w:color w:val="0D0D0D"/>
                <w:sz w:val="22"/>
              </w:rPr>
              <w:t>11</w:t>
            </w:r>
          </w:p>
        </w:tc>
        <w:tc>
          <w:tcPr>
            <w:tcW w:w="1703" w:type="dxa"/>
            <w:shd w:val="clear" w:color="auto" w:fill="auto"/>
            <w:noWrap/>
            <w:vAlign w:val="center"/>
            <w:hideMark/>
          </w:tcPr>
          <w:p w:rsidR="00090A51" w:rsidRPr="00B84A53" w:rsidRDefault="00090A51">
            <w:pPr>
              <w:jc w:val="center"/>
              <w:rPr>
                <w:rFonts w:ascii="宋体" w:hAnsi="宋体" w:cs="宋体"/>
                <w:color w:val="0D0D0D" w:themeColor="text1" w:themeTint="F2"/>
                <w:sz w:val="20"/>
                <w:szCs w:val="20"/>
              </w:rPr>
            </w:pPr>
            <w:r w:rsidRPr="00B84A53">
              <w:rPr>
                <w:rFonts w:hint="eastAsia"/>
                <w:color w:val="0D0D0D" w:themeColor="text1" w:themeTint="F2"/>
                <w:sz w:val="20"/>
                <w:szCs w:val="20"/>
              </w:rPr>
              <w:t>丰桥公司</w:t>
            </w:r>
          </w:p>
        </w:tc>
        <w:tc>
          <w:tcPr>
            <w:tcW w:w="1035" w:type="dxa"/>
            <w:shd w:val="clear" w:color="auto" w:fill="auto"/>
            <w:noWrap/>
            <w:vAlign w:val="center"/>
            <w:hideMark/>
          </w:tcPr>
          <w:p w:rsidR="00090A51" w:rsidRDefault="00090A51">
            <w:pPr>
              <w:jc w:val="center"/>
              <w:rPr>
                <w:rFonts w:ascii="宋体" w:hAnsi="宋体" w:cs="宋体"/>
                <w:sz w:val="20"/>
                <w:szCs w:val="20"/>
              </w:rPr>
            </w:pPr>
            <w:r>
              <w:rPr>
                <w:rFonts w:hint="eastAsia"/>
                <w:sz w:val="20"/>
                <w:szCs w:val="20"/>
              </w:rPr>
              <w:t>4952</w:t>
            </w:r>
          </w:p>
        </w:tc>
        <w:tc>
          <w:tcPr>
            <w:tcW w:w="1091" w:type="dxa"/>
            <w:shd w:val="clear" w:color="auto" w:fill="auto"/>
            <w:noWrap/>
            <w:vAlign w:val="center"/>
            <w:hideMark/>
          </w:tcPr>
          <w:p w:rsidR="00090A51" w:rsidRDefault="00090A51">
            <w:pPr>
              <w:jc w:val="center"/>
              <w:rPr>
                <w:rFonts w:ascii="宋体" w:hAnsi="宋体" w:cs="宋体"/>
                <w:sz w:val="20"/>
                <w:szCs w:val="20"/>
              </w:rPr>
            </w:pPr>
            <w:r>
              <w:rPr>
                <w:rFonts w:hint="eastAsia"/>
                <w:sz w:val="20"/>
                <w:szCs w:val="20"/>
              </w:rPr>
              <w:t>15682</w:t>
            </w:r>
          </w:p>
        </w:tc>
        <w:tc>
          <w:tcPr>
            <w:tcW w:w="1134"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58000</w:t>
            </w:r>
          </w:p>
        </w:tc>
        <w:tc>
          <w:tcPr>
            <w:tcW w:w="1134" w:type="dxa"/>
            <w:shd w:val="clear" w:color="000000" w:fill="FFFFFF"/>
            <w:noWrap/>
            <w:vAlign w:val="center"/>
          </w:tcPr>
          <w:p w:rsidR="00090A51" w:rsidRDefault="00090A51">
            <w:pPr>
              <w:jc w:val="center"/>
              <w:rPr>
                <w:rFonts w:ascii="宋体" w:hAnsi="宋体" w:cs="宋体"/>
                <w:sz w:val="20"/>
                <w:szCs w:val="20"/>
              </w:rPr>
            </w:pPr>
            <w:r>
              <w:rPr>
                <w:rFonts w:hint="eastAsia"/>
                <w:sz w:val="20"/>
                <w:szCs w:val="20"/>
              </w:rPr>
              <w:t>27.04</w:t>
            </w:r>
          </w:p>
        </w:tc>
        <w:tc>
          <w:tcPr>
            <w:tcW w:w="1134" w:type="dxa"/>
            <w:shd w:val="clear" w:color="000000" w:fill="FFFFFF"/>
            <w:noWrap/>
            <w:vAlign w:val="center"/>
          </w:tcPr>
          <w:p w:rsidR="00090A51" w:rsidRDefault="00090A51">
            <w:pPr>
              <w:jc w:val="center"/>
              <w:rPr>
                <w:rFonts w:ascii="宋体" w:hAnsi="宋体" w:cs="宋体"/>
                <w:sz w:val="20"/>
                <w:szCs w:val="20"/>
              </w:rPr>
            </w:pPr>
            <w:r>
              <w:rPr>
                <w:rFonts w:hint="eastAsia"/>
                <w:sz w:val="20"/>
                <w:szCs w:val="20"/>
              </w:rPr>
              <w:t>72229</w:t>
            </w:r>
          </w:p>
        </w:tc>
        <w:tc>
          <w:tcPr>
            <w:tcW w:w="1089"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21.71</w:t>
            </w:r>
          </w:p>
        </w:tc>
      </w:tr>
      <w:tr w:rsidR="00090A51" w:rsidRPr="00427E8F" w:rsidTr="00E67B48">
        <w:trPr>
          <w:trHeight w:val="402"/>
          <w:jc w:val="center"/>
        </w:trPr>
        <w:tc>
          <w:tcPr>
            <w:tcW w:w="644" w:type="dxa"/>
            <w:shd w:val="clear" w:color="auto" w:fill="auto"/>
            <w:noWrap/>
            <w:vAlign w:val="center"/>
            <w:hideMark/>
          </w:tcPr>
          <w:p w:rsidR="00090A51" w:rsidRPr="007D42C8" w:rsidRDefault="00090A51" w:rsidP="008107E9">
            <w:pPr>
              <w:widowControl/>
              <w:jc w:val="center"/>
              <w:rPr>
                <w:rFonts w:ascii="宋体" w:hAnsi="宋体" w:cs="宋体"/>
                <w:color w:val="0D0D0D"/>
                <w:sz w:val="22"/>
              </w:rPr>
            </w:pPr>
            <w:r w:rsidRPr="007D42C8">
              <w:rPr>
                <w:rFonts w:ascii="宋体" w:hAnsi="宋体" w:cs="宋体" w:hint="eastAsia"/>
                <w:color w:val="0D0D0D"/>
                <w:sz w:val="22"/>
              </w:rPr>
              <w:t>12</w:t>
            </w:r>
          </w:p>
        </w:tc>
        <w:tc>
          <w:tcPr>
            <w:tcW w:w="1703" w:type="dxa"/>
            <w:shd w:val="clear" w:color="auto" w:fill="auto"/>
            <w:noWrap/>
            <w:vAlign w:val="center"/>
            <w:hideMark/>
          </w:tcPr>
          <w:p w:rsidR="00090A51" w:rsidRPr="00B84A53" w:rsidRDefault="00090A51" w:rsidP="00FF1457">
            <w:pPr>
              <w:jc w:val="center"/>
              <w:rPr>
                <w:rFonts w:ascii="宋体" w:hAnsi="宋体" w:cs="宋体"/>
                <w:color w:val="0D0D0D" w:themeColor="text1" w:themeTint="F2"/>
                <w:sz w:val="20"/>
                <w:szCs w:val="20"/>
              </w:rPr>
            </w:pPr>
            <w:r w:rsidRPr="00B84A53">
              <w:rPr>
                <w:rFonts w:hint="eastAsia"/>
                <w:color w:val="0D0D0D" w:themeColor="text1" w:themeTint="F2"/>
                <w:sz w:val="20"/>
                <w:szCs w:val="20"/>
              </w:rPr>
              <w:t>海外公司</w:t>
            </w:r>
          </w:p>
        </w:tc>
        <w:tc>
          <w:tcPr>
            <w:tcW w:w="1035" w:type="dxa"/>
            <w:shd w:val="clear" w:color="auto" w:fill="auto"/>
            <w:noWrap/>
            <w:vAlign w:val="center"/>
            <w:hideMark/>
          </w:tcPr>
          <w:p w:rsidR="00090A51" w:rsidRDefault="00090A51">
            <w:pPr>
              <w:jc w:val="center"/>
              <w:rPr>
                <w:rFonts w:ascii="宋体" w:hAnsi="宋体" w:cs="宋体"/>
                <w:sz w:val="20"/>
                <w:szCs w:val="20"/>
              </w:rPr>
            </w:pPr>
            <w:r>
              <w:rPr>
                <w:rFonts w:hint="eastAsia"/>
                <w:sz w:val="20"/>
                <w:szCs w:val="20"/>
              </w:rPr>
              <w:t>26</w:t>
            </w:r>
          </w:p>
        </w:tc>
        <w:tc>
          <w:tcPr>
            <w:tcW w:w="1091" w:type="dxa"/>
            <w:shd w:val="clear" w:color="auto" w:fill="auto"/>
            <w:noWrap/>
            <w:vAlign w:val="center"/>
            <w:hideMark/>
          </w:tcPr>
          <w:p w:rsidR="00090A51" w:rsidRDefault="00090A51">
            <w:pPr>
              <w:jc w:val="center"/>
              <w:rPr>
                <w:rFonts w:ascii="宋体" w:hAnsi="宋体" w:cs="宋体"/>
                <w:sz w:val="20"/>
                <w:szCs w:val="20"/>
              </w:rPr>
            </w:pPr>
            <w:r>
              <w:rPr>
                <w:rFonts w:hint="eastAsia"/>
                <w:sz w:val="20"/>
                <w:szCs w:val="20"/>
              </w:rPr>
              <w:t>7339</w:t>
            </w:r>
          </w:p>
        </w:tc>
        <w:tc>
          <w:tcPr>
            <w:tcW w:w="1134"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14000</w:t>
            </w:r>
          </w:p>
        </w:tc>
        <w:tc>
          <w:tcPr>
            <w:tcW w:w="1134" w:type="dxa"/>
            <w:shd w:val="clear" w:color="000000" w:fill="FFFFFF"/>
            <w:noWrap/>
            <w:vAlign w:val="center"/>
          </w:tcPr>
          <w:p w:rsidR="00090A51" w:rsidRDefault="00090A51">
            <w:pPr>
              <w:jc w:val="center"/>
              <w:rPr>
                <w:rFonts w:ascii="宋体" w:hAnsi="宋体" w:cs="宋体"/>
                <w:sz w:val="20"/>
                <w:szCs w:val="20"/>
              </w:rPr>
            </w:pPr>
            <w:r>
              <w:rPr>
                <w:rFonts w:hint="eastAsia"/>
                <w:sz w:val="20"/>
                <w:szCs w:val="20"/>
              </w:rPr>
              <w:t>52.42</w:t>
            </w:r>
          </w:p>
        </w:tc>
        <w:tc>
          <w:tcPr>
            <w:tcW w:w="1134" w:type="dxa"/>
            <w:shd w:val="clear" w:color="000000" w:fill="FFFFFF"/>
            <w:noWrap/>
            <w:vAlign w:val="center"/>
          </w:tcPr>
          <w:p w:rsidR="00090A51" w:rsidRDefault="00090A51">
            <w:pPr>
              <w:jc w:val="center"/>
              <w:rPr>
                <w:rFonts w:ascii="宋体" w:hAnsi="宋体" w:cs="宋体"/>
                <w:sz w:val="20"/>
                <w:szCs w:val="20"/>
              </w:rPr>
            </w:pPr>
            <w:r>
              <w:rPr>
                <w:rFonts w:hint="eastAsia"/>
                <w:sz w:val="20"/>
                <w:szCs w:val="20"/>
              </w:rPr>
              <w:t>40093</w:t>
            </w:r>
          </w:p>
        </w:tc>
        <w:tc>
          <w:tcPr>
            <w:tcW w:w="1089"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18.30</w:t>
            </w:r>
          </w:p>
        </w:tc>
      </w:tr>
      <w:tr w:rsidR="00090A51" w:rsidRPr="00427E8F" w:rsidTr="00E67B48">
        <w:trPr>
          <w:trHeight w:val="402"/>
          <w:jc w:val="center"/>
        </w:trPr>
        <w:tc>
          <w:tcPr>
            <w:tcW w:w="644" w:type="dxa"/>
            <w:shd w:val="clear" w:color="auto" w:fill="auto"/>
            <w:noWrap/>
            <w:vAlign w:val="center"/>
            <w:hideMark/>
          </w:tcPr>
          <w:p w:rsidR="00090A51" w:rsidRPr="007D42C8" w:rsidRDefault="00090A51" w:rsidP="008107E9">
            <w:pPr>
              <w:widowControl/>
              <w:jc w:val="center"/>
              <w:rPr>
                <w:rFonts w:ascii="宋体" w:hAnsi="宋体" w:cs="宋体"/>
                <w:color w:val="0D0D0D"/>
                <w:sz w:val="22"/>
              </w:rPr>
            </w:pPr>
            <w:r w:rsidRPr="007D42C8">
              <w:rPr>
                <w:rFonts w:ascii="宋体" w:hAnsi="宋体" w:cs="宋体" w:hint="eastAsia"/>
                <w:color w:val="0D0D0D"/>
                <w:sz w:val="22"/>
              </w:rPr>
              <w:t>13</w:t>
            </w:r>
          </w:p>
        </w:tc>
        <w:tc>
          <w:tcPr>
            <w:tcW w:w="1703" w:type="dxa"/>
            <w:shd w:val="clear" w:color="auto" w:fill="auto"/>
            <w:noWrap/>
            <w:vAlign w:val="center"/>
            <w:hideMark/>
          </w:tcPr>
          <w:p w:rsidR="00090A51" w:rsidRPr="00B84A53" w:rsidRDefault="00090A51" w:rsidP="00FF1457">
            <w:pPr>
              <w:jc w:val="center"/>
              <w:rPr>
                <w:rFonts w:ascii="宋体" w:hAnsi="宋体" w:cs="宋体"/>
                <w:color w:val="0D0D0D" w:themeColor="text1" w:themeTint="F2"/>
                <w:sz w:val="20"/>
                <w:szCs w:val="20"/>
              </w:rPr>
            </w:pPr>
            <w:r w:rsidRPr="00B84A53">
              <w:rPr>
                <w:rFonts w:hint="eastAsia"/>
                <w:color w:val="0D0D0D" w:themeColor="text1" w:themeTint="F2"/>
                <w:sz w:val="20"/>
                <w:szCs w:val="20"/>
              </w:rPr>
              <w:t>物贸公司</w:t>
            </w:r>
          </w:p>
        </w:tc>
        <w:tc>
          <w:tcPr>
            <w:tcW w:w="1035" w:type="dxa"/>
            <w:shd w:val="clear" w:color="auto" w:fill="auto"/>
            <w:noWrap/>
            <w:vAlign w:val="center"/>
            <w:hideMark/>
          </w:tcPr>
          <w:p w:rsidR="00090A51" w:rsidRDefault="00090A51">
            <w:pPr>
              <w:jc w:val="center"/>
              <w:rPr>
                <w:rFonts w:ascii="宋体" w:hAnsi="宋体" w:cs="宋体"/>
                <w:sz w:val="20"/>
                <w:szCs w:val="20"/>
              </w:rPr>
            </w:pPr>
            <w:r>
              <w:rPr>
                <w:rFonts w:hint="eastAsia"/>
                <w:sz w:val="20"/>
                <w:szCs w:val="20"/>
              </w:rPr>
              <w:t>7010</w:t>
            </w:r>
          </w:p>
        </w:tc>
        <w:tc>
          <w:tcPr>
            <w:tcW w:w="1091" w:type="dxa"/>
            <w:shd w:val="clear" w:color="auto" w:fill="auto"/>
            <w:noWrap/>
            <w:vAlign w:val="center"/>
            <w:hideMark/>
          </w:tcPr>
          <w:p w:rsidR="00090A51" w:rsidRDefault="00090A51">
            <w:pPr>
              <w:jc w:val="center"/>
              <w:rPr>
                <w:rFonts w:ascii="宋体" w:hAnsi="宋体" w:cs="宋体"/>
                <w:sz w:val="20"/>
                <w:szCs w:val="20"/>
              </w:rPr>
            </w:pPr>
            <w:r>
              <w:rPr>
                <w:rFonts w:hint="eastAsia"/>
                <w:sz w:val="20"/>
                <w:szCs w:val="20"/>
              </w:rPr>
              <w:t>20133</w:t>
            </w:r>
          </w:p>
        </w:tc>
        <w:tc>
          <w:tcPr>
            <w:tcW w:w="1134"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50000</w:t>
            </w:r>
          </w:p>
        </w:tc>
        <w:tc>
          <w:tcPr>
            <w:tcW w:w="1134" w:type="dxa"/>
            <w:shd w:val="clear" w:color="000000" w:fill="FFFFFF"/>
            <w:noWrap/>
            <w:vAlign w:val="center"/>
          </w:tcPr>
          <w:p w:rsidR="00090A51" w:rsidRDefault="00090A51">
            <w:pPr>
              <w:jc w:val="center"/>
              <w:rPr>
                <w:rFonts w:ascii="宋体" w:hAnsi="宋体" w:cs="宋体"/>
                <w:sz w:val="20"/>
                <w:szCs w:val="20"/>
              </w:rPr>
            </w:pPr>
            <w:r>
              <w:rPr>
                <w:rFonts w:hint="eastAsia"/>
                <w:sz w:val="20"/>
                <w:szCs w:val="20"/>
              </w:rPr>
              <w:t>40.27</w:t>
            </w:r>
          </w:p>
        </w:tc>
        <w:tc>
          <w:tcPr>
            <w:tcW w:w="1134" w:type="dxa"/>
            <w:shd w:val="clear" w:color="000000" w:fill="FFFFFF"/>
            <w:noWrap/>
            <w:vAlign w:val="center"/>
          </w:tcPr>
          <w:p w:rsidR="00090A51" w:rsidRDefault="00090A51">
            <w:pPr>
              <w:jc w:val="center"/>
              <w:rPr>
                <w:rFonts w:ascii="宋体" w:hAnsi="宋体" w:cs="宋体"/>
                <w:sz w:val="20"/>
                <w:szCs w:val="20"/>
              </w:rPr>
            </w:pPr>
            <w:r>
              <w:rPr>
                <w:rFonts w:hint="eastAsia"/>
                <w:sz w:val="20"/>
                <w:szCs w:val="20"/>
              </w:rPr>
              <w:t>19067</w:t>
            </w:r>
          </w:p>
        </w:tc>
        <w:tc>
          <w:tcPr>
            <w:tcW w:w="1089"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105.59</w:t>
            </w:r>
          </w:p>
        </w:tc>
      </w:tr>
      <w:tr w:rsidR="00090A51" w:rsidRPr="00427E8F" w:rsidTr="008107E9">
        <w:trPr>
          <w:trHeight w:val="402"/>
          <w:jc w:val="center"/>
        </w:trPr>
        <w:tc>
          <w:tcPr>
            <w:tcW w:w="644" w:type="dxa"/>
            <w:vAlign w:val="center"/>
          </w:tcPr>
          <w:p w:rsidR="00090A51" w:rsidRPr="007D42C8" w:rsidRDefault="00090A51" w:rsidP="003A761F">
            <w:pPr>
              <w:widowControl/>
              <w:jc w:val="center"/>
              <w:rPr>
                <w:rFonts w:ascii="宋体" w:hAnsi="宋体" w:cs="宋体"/>
                <w:color w:val="0D0D0D"/>
                <w:sz w:val="22"/>
              </w:rPr>
            </w:pPr>
            <w:r>
              <w:rPr>
                <w:rFonts w:ascii="宋体" w:hAnsi="宋体" w:cs="宋体" w:hint="eastAsia"/>
                <w:color w:val="0D0D0D"/>
                <w:sz w:val="22"/>
              </w:rPr>
              <w:t>14</w:t>
            </w:r>
          </w:p>
        </w:tc>
        <w:tc>
          <w:tcPr>
            <w:tcW w:w="1703" w:type="dxa"/>
            <w:vMerge w:val="restart"/>
            <w:vAlign w:val="center"/>
          </w:tcPr>
          <w:p w:rsidR="00090A51" w:rsidRPr="00B84A53" w:rsidRDefault="00090A51" w:rsidP="008107E9">
            <w:pPr>
              <w:jc w:val="center"/>
              <w:rPr>
                <w:rFonts w:ascii="宋体" w:hAnsi="宋体" w:cs="宋体"/>
                <w:color w:val="0D0D0D" w:themeColor="text1" w:themeTint="F2"/>
                <w:sz w:val="20"/>
                <w:szCs w:val="20"/>
              </w:rPr>
            </w:pPr>
            <w:r w:rsidRPr="00B84A53">
              <w:rPr>
                <w:rFonts w:hint="eastAsia"/>
                <w:color w:val="0D0D0D" w:themeColor="text1" w:themeTint="F2"/>
                <w:sz w:val="20"/>
                <w:szCs w:val="20"/>
              </w:rPr>
              <w:t>合计</w:t>
            </w:r>
          </w:p>
        </w:tc>
        <w:tc>
          <w:tcPr>
            <w:tcW w:w="1035"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114557</w:t>
            </w:r>
          </w:p>
        </w:tc>
        <w:tc>
          <w:tcPr>
            <w:tcW w:w="1091"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353395</w:t>
            </w:r>
          </w:p>
        </w:tc>
        <w:tc>
          <w:tcPr>
            <w:tcW w:w="1134"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970000</w:t>
            </w:r>
          </w:p>
        </w:tc>
        <w:tc>
          <w:tcPr>
            <w:tcW w:w="1134"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36.43</w:t>
            </w:r>
          </w:p>
        </w:tc>
        <w:tc>
          <w:tcPr>
            <w:tcW w:w="1134"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1184832</w:t>
            </w:r>
          </w:p>
        </w:tc>
        <w:tc>
          <w:tcPr>
            <w:tcW w:w="1089"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29.83</w:t>
            </w:r>
          </w:p>
        </w:tc>
      </w:tr>
      <w:tr w:rsidR="00090A51" w:rsidRPr="00427E8F" w:rsidTr="008107E9">
        <w:trPr>
          <w:trHeight w:val="402"/>
          <w:jc w:val="center"/>
        </w:trPr>
        <w:tc>
          <w:tcPr>
            <w:tcW w:w="644" w:type="dxa"/>
            <w:vAlign w:val="center"/>
          </w:tcPr>
          <w:p w:rsidR="00090A51" w:rsidRPr="007D42C8" w:rsidRDefault="00090A51" w:rsidP="003A761F">
            <w:pPr>
              <w:widowControl/>
              <w:jc w:val="center"/>
              <w:rPr>
                <w:rFonts w:ascii="宋体" w:hAnsi="宋体" w:cs="宋体"/>
                <w:color w:val="0D0D0D"/>
                <w:sz w:val="22"/>
              </w:rPr>
            </w:pPr>
            <w:r>
              <w:rPr>
                <w:rFonts w:ascii="宋体" w:hAnsi="宋体" w:cs="宋体" w:hint="eastAsia"/>
                <w:color w:val="0D0D0D"/>
                <w:sz w:val="22"/>
              </w:rPr>
              <w:t>15</w:t>
            </w:r>
          </w:p>
        </w:tc>
        <w:tc>
          <w:tcPr>
            <w:tcW w:w="1703" w:type="dxa"/>
            <w:vMerge/>
            <w:vAlign w:val="center"/>
          </w:tcPr>
          <w:p w:rsidR="00090A51" w:rsidRPr="00B84A53" w:rsidRDefault="00090A51" w:rsidP="008107E9">
            <w:pPr>
              <w:jc w:val="center"/>
              <w:rPr>
                <w:color w:val="0D0D0D" w:themeColor="text1" w:themeTint="F2"/>
                <w:sz w:val="20"/>
                <w:szCs w:val="20"/>
              </w:rPr>
            </w:pPr>
          </w:p>
        </w:tc>
        <w:tc>
          <w:tcPr>
            <w:tcW w:w="1035"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116046</w:t>
            </w:r>
          </w:p>
        </w:tc>
        <w:tc>
          <w:tcPr>
            <w:tcW w:w="1091"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359522</w:t>
            </w:r>
          </w:p>
        </w:tc>
        <w:tc>
          <w:tcPr>
            <w:tcW w:w="1134"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880000</w:t>
            </w:r>
          </w:p>
        </w:tc>
        <w:tc>
          <w:tcPr>
            <w:tcW w:w="1134"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40.16</w:t>
            </w:r>
          </w:p>
        </w:tc>
        <w:tc>
          <w:tcPr>
            <w:tcW w:w="1134" w:type="dxa"/>
            <w:shd w:val="clear" w:color="auto" w:fill="auto"/>
            <w:noWrap/>
            <w:vAlign w:val="center"/>
          </w:tcPr>
          <w:p w:rsidR="00090A51" w:rsidRDefault="00090A51">
            <w:pPr>
              <w:jc w:val="center"/>
              <w:rPr>
                <w:rFonts w:ascii="宋体" w:hAnsi="宋体" w:cs="宋体"/>
                <w:sz w:val="20"/>
                <w:szCs w:val="20"/>
              </w:rPr>
            </w:pPr>
          </w:p>
        </w:tc>
        <w:tc>
          <w:tcPr>
            <w:tcW w:w="1089" w:type="dxa"/>
            <w:shd w:val="clear" w:color="auto" w:fill="auto"/>
            <w:noWrap/>
            <w:vAlign w:val="center"/>
          </w:tcPr>
          <w:p w:rsidR="00090A51" w:rsidRDefault="00090A51">
            <w:pPr>
              <w:jc w:val="center"/>
              <w:rPr>
                <w:rFonts w:ascii="宋体" w:hAnsi="宋体" w:cs="宋体"/>
                <w:sz w:val="20"/>
                <w:szCs w:val="20"/>
              </w:rPr>
            </w:pPr>
          </w:p>
        </w:tc>
      </w:tr>
      <w:tr w:rsidR="00090A51" w:rsidRPr="00427E8F" w:rsidTr="008107E9">
        <w:trPr>
          <w:trHeight w:val="402"/>
          <w:jc w:val="center"/>
        </w:trPr>
        <w:tc>
          <w:tcPr>
            <w:tcW w:w="644" w:type="dxa"/>
            <w:vAlign w:val="center"/>
          </w:tcPr>
          <w:p w:rsidR="00090A51" w:rsidRPr="007D42C8" w:rsidRDefault="00090A51" w:rsidP="003A761F">
            <w:pPr>
              <w:widowControl/>
              <w:jc w:val="center"/>
              <w:rPr>
                <w:rFonts w:ascii="宋体" w:hAnsi="宋体" w:cs="宋体"/>
                <w:color w:val="0D0D0D"/>
                <w:sz w:val="22"/>
              </w:rPr>
            </w:pPr>
            <w:r>
              <w:rPr>
                <w:rFonts w:ascii="宋体" w:hAnsi="宋体" w:cs="宋体" w:hint="eastAsia"/>
                <w:color w:val="0D0D0D"/>
                <w:sz w:val="22"/>
              </w:rPr>
              <w:t>16</w:t>
            </w:r>
          </w:p>
        </w:tc>
        <w:tc>
          <w:tcPr>
            <w:tcW w:w="1703" w:type="dxa"/>
            <w:vMerge/>
            <w:vAlign w:val="center"/>
          </w:tcPr>
          <w:p w:rsidR="00090A51" w:rsidRPr="00B84A53" w:rsidRDefault="00090A51" w:rsidP="008107E9">
            <w:pPr>
              <w:jc w:val="center"/>
              <w:rPr>
                <w:color w:val="0D0D0D" w:themeColor="text1" w:themeTint="F2"/>
                <w:sz w:val="20"/>
                <w:szCs w:val="20"/>
              </w:rPr>
            </w:pPr>
          </w:p>
        </w:tc>
        <w:tc>
          <w:tcPr>
            <w:tcW w:w="1035"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98.72</w:t>
            </w:r>
          </w:p>
        </w:tc>
        <w:tc>
          <w:tcPr>
            <w:tcW w:w="1091"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98.27</w:t>
            </w:r>
          </w:p>
        </w:tc>
        <w:tc>
          <w:tcPr>
            <w:tcW w:w="1134"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 xml:space="preserve">　</w:t>
            </w:r>
          </w:p>
        </w:tc>
        <w:tc>
          <w:tcPr>
            <w:tcW w:w="1134" w:type="dxa"/>
            <w:shd w:val="clear" w:color="auto" w:fill="auto"/>
            <w:noWrap/>
            <w:vAlign w:val="center"/>
          </w:tcPr>
          <w:p w:rsidR="00090A51" w:rsidRDefault="00090A51">
            <w:pPr>
              <w:jc w:val="center"/>
              <w:rPr>
                <w:rFonts w:ascii="宋体" w:hAnsi="宋体" w:cs="宋体"/>
                <w:sz w:val="20"/>
                <w:szCs w:val="20"/>
              </w:rPr>
            </w:pPr>
            <w:r>
              <w:rPr>
                <w:rFonts w:hint="eastAsia"/>
                <w:sz w:val="20"/>
                <w:szCs w:val="20"/>
              </w:rPr>
              <w:t xml:space="preserve">　</w:t>
            </w:r>
          </w:p>
        </w:tc>
        <w:tc>
          <w:tcPr>
            <w:tcW w:w="1134" w:type="dxa"/>
            <w:shd w:val="clear" w:color="auto" w:fill="auto"/>
            <w:noWrap/>
            <w:vAlign w:val="center"/>
          </w:tcPr>
          <w:p w:rsidR="00090A51" w:rsidRDefault="00090A51">
            <w:pPr>
              <w:jc w:val="center"/>
              <w:rPr>
                <w:rFonts w:ascii="宋体" w:hAnsi="宋体" w:cs="宋体"/>
                <w:sz w:val="20"/>
                <w:szCs w:val="20"/>
              </w:rPr>
            </w:pPr>
          </w:p>
        </w:tc>
        <w:tc>
          <w:tcPr>
            <w:tcW w:w="1089" w:type="dxa"/>
            <w:shd w:val="clear" w:color="auto" w:fill="auto"/>
            <w:noWrap/>
            <w:vAlign w:val="center"/>
          </w:tcPr>
          <w:p w:rsidR="00090A51" w:rsidRDefault="00090A51">
            <w:pPr>
              <w:jc w:val="center"/>
              <w:rPr>
                <w:rFonts w:ascii="宋体" w:hAnsi="宋体" w:cs="宋体"/>
                <w:sz w:val="20"/>
                <w:szCs w:val="20"/>
              </w:rPr>
            </w:pPr>
          </w:p>
        </w:tc>
      </w:tr>
    </w:tbl>
    <w:p w:rsidR="00F13B64" w:rsidRDefault="00F13B64" w:rsidP="00342194">
      <w:pPr>
        <w:ind w:leftChars="-24" w:left="-71" w:firstLineChars="200" w:firstLine="670"/>
        <w:outlineLvl w:val="0"/>
        <w:rPr>
          <w:rFonts w:ascii="黑体" w:eastAsia="黑体" w:hAnsi="宋体"/>
          <w:color w:val="0D0D0D" w:themeColor="text1" w:themeTint="F2"/>
          <w:sz w:val="32"/>
          <w:szCs w:val="32"/>
        </w:rPr>
      </w:pPr>
    </w:p>
    <w:p w:rsidR="00703682" w:rsidRPr="00A672DC" w:rsidRDefault="00703682" w:rsidP="00342194">
      <w:pPr>
        <w:ind w:leftChars="-24" w:left="-71" w:firstLineChars="200" w:firstLine="670"/>
        <w:outlineLvl w:val="0"/>
        <w:rPr>
          <w:rFonts w:ascii="黑体" w:eastAsia="黑体" w:hAnsi="宋体"/>
          <w:color w:val="0D0D0D" w:themeColor="text1" w:themeTint="F2"/>
          <w:sz w:val="32"/>
          <w:szCs w:val="32"/>
        </w:rPr>
      </w:pPr>
      <w:bookmarkStart w:id="2" w:name="_Toc515871637"/>
      <w:r w:rsidRPr="00A672DC">
        <w:rPr>
          <w:rFonts w:ascii="黑体" w:eastAsia="黑体" w:hAnsi="宋体" w:hint="eastAsia"/>
          <w:color w:val="0D0D0D" w:themeColor="text1" w:themeTint="F2"/>
          <w:sz w:val="32"/>
          <w:szCs w:val="32"/>
        </w:rPr>
        <w:lastRenderedPageBreak/>
        <w:t>二、</w:t>
      </w:r>
      <w:r w:rsidR="00C36D4D">
        <w:rPr>
          <w:rFonts w:ascii="黑体" w:eastAsia="黑体" w:hAnsi="宋体" w:hint="eastAsia"/>
          <w:color w:val="0D0D0D" w:themeColor="text1" w:themeTint="F2"/>
          <w:sz w:val="32"/>
          <w:szCs w:val="32"/>
        </w:rPr>
        <w:t>5</w:t>
      </w:r>
      <w:r w:rsidR="001B1E72" w:rsidRPr="00A672DC">
        <w:rPr>
          <w:rFonts w:ascii="黑体" w:eastAsia="黑体" w:hAnsi="宋体" w:hint="eastAsia"/>
          <w:color w:val="0D0D0D" w:themeColor="text1" w:themeTint="F2"/>
          <w:sz w:val="32"/>
          <w:szCs w:val="32"/>
        </w:rPr>
        <w:t>月份</w:t>
      </w:r>
      <w:r w:rsidRPr="00A672DC">
        <w:rPr>
          <w:rFonts w:ascii="黑体" w:eastAsia="黑体" w:hAnsi="宋体" w:hint="eastAsia"/>
          <w:color w:val="0D0D0D" w:themeColor="text1" w:themeTint="F2"/>
          <w:sz w:val="32"/>
          <w:szCs w:val="32"/>
        </w:rPr>
        <w:t>电商采购额统计</w:t>
      </w:r>
      <w:bookmarkEnd w:id="2"/>
    </w:p>
    <w:p w:rsidR="006158D9" w:rsidRDefault="00342194" w:rsidP="00D77A81">
      <w:pPr>
        <w:spacing w:line="560" w:lineRule="exact"/>
        <w:ind w:firstLineChars="200" w:firstLine="670"/>
        <w:jc w:val="left"/>
        <w:rPr>
          <w:rFonts w:ascii="仿宋_GB2312" w:eastAsia="仿宋_GB2312"/>
          <w:color w:val="0D0D0D"/>
          <w:sz w:val="32"/>
          <w:szCs w:val="32"/>
        </w:rPr>
      </w:pPr>
      <w:r w:rsidRPr="007D42C8">
        <w:rPr>
          <w:rFonts w:ascii="仿宋_GB2312" w:eastAsia="仿宋_GB2312" w:hint="eastAsia"/>
          <w:color w:val="0D0D0D"/>
          <w:sz w:val="32"/>
          <w:szCs w:val="32"/>
        </w:rPr>
        <w:t>各子分公司具体完成情况见下表：</w:t>
      </w:r>
    </w:p>
    <w:tbl>
      <w:tblPr>
        <w:tblW w:w="0" w:type="auto"/>
        <w:jc w:val="center"/>
        <w:tblInd w:w="-621" w:type="dxa"/>
        <w:tblLook w:val="04A0"/>
      </w:tblPr>
      <w:tblGrid>
        <w:gridCol w:w="455"/>
        <w:gridCol w:w="1216"/>
        <w:gridCol w:w="539"/>
        <w:gridCol w:w="539"/>
        <w:gridCol w:w="871"/>
        <w:gridCol w:w="765"/>
        <w:gridCol w:w="888"/>
        <w:gridCol w:w="768"/>
        <w:gridCol w:w="1116"/>
        <w:gridCol w:w="716"/>
        <w:gridCol w:w="832"/>
        <w:gridCol w:w="666"/>
        <w:gridCol w:w="310"/>
      </w:tblGrid>
      <w:tr w:rsidR="00D52531" w:rsidRPr="001E2B8E" w:rsidTr="00FF1457">
        <w:trPr>
          <w:gridAfter w:val="1"/>
          <w:wAfter w:w="310" w:type="dxa"/>
          <w:trHeight w:val="28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序号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单位名称</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年累统计</w:t>
            </w:r>
          </w:p>
        </w:tc>
        <w:tc>
          <w:tcPr>
            <w:tcW w:w="213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年指标(万元)</w:t>
            </w:r>
          </w:p>
        </w:tc>
      </w:tr>
      <w:tr w:rsidR="00D52531" w:rsidRPr="001E2B8E" w:rsidTr="00FF1457">
        <w:trPr>
          <w:gridAfter w:val="1"/>
          <w:wAfter w:w="310" w:type="dxa"/>
          <w:trHeight w:val="3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612FF" w:rsidRPr="001E2B8E" w:rsidRDefault="00E612FF" w:rsidP="008107E9">
            <w:pPr>
              <w:widowControl/>
              <w:spacing w:line="300" w:lineRule="exact"/>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项目数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询价次</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阿里巴巴专区</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中铁物资商城</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合计金额</w:t>
            </w:r>
          </w:p>
        </w:tc>
        <w:tc>
          <w:tcPr>
            <w:tcW w:w="693"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年度指标</w:t>
            </w:r>
          </w:p>
        </w:tc>
        <w:tc>
          <w:tcPr>
            <w:tcW w:w="832"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商城</w:t>
            </w:r>
          </w:p>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指标</w:t>
            </w:r>
          </w:p>
        </w:tc>
        <w:tc>
          <w:tcPr>
            <w:tcW w:w="607"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E612FF">
            <w:pPr>
              <w:widowControl/>
              <w:ind w:leftChars="-12" w:left="1" w:hangingChars="16" w:hanging="36"/>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完成率</w:t>
            </w:r>
          </w:p>
        </w:tc>
      </w:tr>
      <w:tr w:rsidR="00D52531" w:rsidRPr="001E2B8E" w:rsidTr="00FF1457">
        <w:trPr>
          <w:gridAfter w:val="1"/>
          <w:wAfter w:w="310" w:type="dxa"/>
          <w:trHeight w:val="14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spacing w:line="300" w:lineRule="exact"/>
              <w:jc w:val="left"/>
              <w:rPr>
                <w:rFonts w:ascii="宋体" w:hAnsi="宋体" w:cs="宋体"/>
                <w:snapToGrid/>
                <w:color w:val="0D0D0D" w:themeColor="text1" w:themeTint="F2"/>
                <w:sz w:val="21"/>
                <w:szCs w:val="21"/>
              </w:rPr>
            </w:pP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spacing w:line="300" w:lineRule="exact"/>
              <w:jc w:val="left"/>
              <w:rPr>
                <w:rFonts w:ascii="宋体" w:hAnsi="宋体" w:cs="宋体"/>
                <w:snapToGrid/>
                <w:color w:val="0D0D0D" w:themeColor="text1" w:themeTint="F2"/>
                <w:sz w:val="21"/>
                <w:szCs w:val="21"/>
              </w:rPr>
            </w:pPr>
          </w:p>
        </w:tc>
        <w:tc>
          <w:tcPr>
            <w:tcW w:w="871" w:type="dxa"/>
            <w:tcBorders>
              <w:top w:val="nil"/>
              <w:left w:val="nil"/>
              <w:bottom w:val="single" w:sz="4" w:space="0" w:color="auto"/>
              <w:right w:val="single" w:sz="4" w:space="0" w:color="auto"/>
            </w:tcBorders>
            <w:shd w:val="clear" w:color="auto" w:fill="auto"/>
            <w:vAlign w:val="center"/>
            <w:hideMark/>
          </w:tcPr>
          <w:p w:rsidR="00E612FF" w:rsidRPr="001E2B8E" w:rsidRDefault="00E612FF" w:rsidP="00D52531">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w:t>
            </w:r>
            <w:r w:rsidR="00D52531">
              <w:rPr>
                <w:rFonts w:ascii="宋体" w:hAnsi="宋体" w:cs="宋体" w:hint="eastAsia"/>
                <w:snapToGrid/>
                <w:color w:val="0D0D0D" w:themeColor="text1" w:themeTint="F2"/>
                <w:sz w:val="21"/>
                <w:szCs w:val="21"/>
              </w:rPr>
              <w:t xml:space="preserve"> </w:t>
            </w:r>
            <w:r w:rsidRPr="001E2B8E">
              <w:rPr>
                <w:rFonts w:ascii="宋体" w:hAnsi="宋体" w:cs="宋体" w:hint="eastAsia"/>
                <w:snapToGrid/>
                <w:color w:val="0D0D0D" w:themeColor="text1" w:themeTint="F2"/>
                <w:sz w:val="21"/>
                <w:szCs w:val="21"/>
              </w:rPr>
              <w:t>价金</w:t>
            </w:r>
            <w:r w:rsidR="00D52531">
              <w:rPr>
                <w:rFonts w:ascii="宋体" w:hAnsi="宋体" w:cs="宋体" w:hint="eastAsia"/>
                <w:snapToGrid/>
                <w:color w:val="0D0D0D" w:themeColor="text1" w:themeTint="F2"/>
                <w:sz w:val="21"/>
                <w:szCs w:val="21"/>
              </w:rPr>
              <w:t xml:space="preserve"> </w:t>
            </w:r>
            <w:r w:rsidRPr="001E2B8E">
              <w:rPr>
                <w:rFonts w:ascii="宋体" w:hAnsi="宋体" w:cs="宋体" w:hint="eastAsia"/>
                <w:snapToGrid/>
                <w:color w:val="0D0D0D" w:themeColor="text1" w:themeTint="F2"/>
                <w:sz w:val="21"/>
                <w:szCs w:val="21"/>
              </w:rPr>
              <w:t>额</w:t>
            </w:r>
          </w:p>
        </w:tc>
        <w:tc>
          <w:tcPr>
            <w:tcW w:w="765" w:type="dxa"/>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订单</w:t>
            </w:r>
            <w:r w:rsidR="00E612FF" w:rsidRPr="001E2B8E">
              <w:rPr>
                <w:rFonts w:ascii="宋体" w:hAnsi="宋体" w:cs="宋体" w:hint="eastAsia"/>
                <w:snapToGrid/>
                <w:color w:val="0D0D0D" w:themeColor="text1" w:themeTint="F2"/>
                <w:sz w:val="21"/>
                <w:szCs w:val="21"/>
              </w:rPr>
              <w:t>金额</w:t>
            </w:r>
          </w:p>
        </w:tc>
        <w:tc>
          <w:tcPr>
            <w:tcW w:w="0" w:type="auto"/>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订单</w:t>
            </w:r>
            <w:r w:rsidR="00D52531">
              <w:rPr>
                <w:rFonts w:ascii="宋体" w:hAnsi="宋体" w:cs="宋体" w:hint="eastAsia"/>
                <w:snapToGrid/>
                <w:color w:val="0D0D0D" w:themeColor="text1" w:themeTint="F2"/>
                <w:sz w:val="21"/>
                <w:szCs w:val="21"/>
              </w:rPr>
              <w:t xml:space="preserve"> </w:t>
            </w:r>
            <w:r w:rsidR="00E612FF" w:rsidRPr="001E2B8E">
              <w:rPr>
                <w:rFonts w:ascii="宋体" w:hAnsi="宋体" w:cs="宋体" w:hint="eastAsia"/>
                <w:snapToGrid/>
                <w:color w:val="0D0D0D" w:themeColor="text1" w:themeTint="F2"/>
                <w:sz w:val="21"/>
                <w:szCs w:val="21"/>
              </w:rPr>
              <w:t>金额</w:t>
            </w:r>
          </w:p>
        </w:tc>
        <w:tc>
          <w:tcPr>
            <w:tcW w:w="0" w:type="auto"/>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中信支付</w:t>
            </w:r>
            <w:r w:rsidR="00E612FF" w:rsidRPr="001E2B8E">
              <w:rPr>
                <w:rFonts w:ascii="宋体" w:hAnsi="宋体" w:cs="宋体" w:hint="eastAsia"/>
                <w:snapToGrid/>
                <w:color w:val="0D0D0D" w:themeColor="text1" w:themeTint="F2"/>
                <w:sz w:val="21"/>
                <w:szCs w:val="21"/>
              </w:rPr>
              <w:t>金额</w:t>
            </w: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693"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832"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607"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r>
      <w:tr w:rsidR="00A22E52" w:rsidRPr="001E2B8E" w:rsidTr="00E67B48">
        <w:trPr>
          <w:trHeight w:val="39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22E52" w:rsidRPr="001E2B8E" w:rsidRDefault="00A22E5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北京公司</w:t>
            </w:r>
          </w:p>
        </w:tc>
        <w:tc>
          <w:tcPr>
            <w:tcW w:w="0" w:type="auto"/>
            <w:tcBorders>
              <w:top w:val="nil"/>
              <w:left w:val="nil"/>
              <w:bottom w:val="single" w:sz="4" w:space="0" w:color="auto"/>
              <w:right w:val="single" w:sz="4" w:space="0" w:color="auto"/>
            </w:tcBorders>
            <w:shd w:val="clear" w:color="auto" w:fill="auto"/>
            <w:noWrap/>
            <w:vAlign w:val="center"/>
            <w:hideMark/>
          </w:tcPr>
          <w:p w:rsidR="00A22E52" w:rsidRPr="00A22E52" w:rsidRDefault="00A22E52">
            <w:pPr>
              <w:jc w:val="center"/>
              <w:rPr>
                <w:rFonts w:ascii="宋体" w:hAnsi="宋体" w:cs="宋体"/>
                <w:color w:val="0D0D0D" w:themeColor="text1" w:themeTint="F2"/>
                <w:sz w:val="20"/>
                <w:szCs w:val="20"/>
              </w:rPr>
            </w:pPr>
            <w:r w:rsidRPr="00A22E52">
              <w:rPr>
                <w:rFonts w:hint="eastAsia"/>
                <w:color w:val="0D0D0D" w:themeColor="text1" w:themeTint="F2"/>
                <w:sz w:val="20"/>
                <w:szCs w:val="20"/>
              </w:rPr>
              <w:t xml:space="preserve">37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Pr="00A22E52" w:rsidRDefault="00A22E52">
            <w:pPr>
              <w:jc w:val="center"/>
              <w:rPr>
                <w:rFonts w:ascii="宋体" w:hAnsi="宋体" w:cs="宋体"/>
                <w:color w:val="0D0D0D" w:themeColor="text1" w:themeTint="F2"/>
                <w:sz w:val="20"/>
                <w:szCs w:val="20"/>
              </w:rPr>
            </w:pPr>
            <w:r w:rsidRPr="00A22E52">
              <w:rPr>
                <w:rFonts w:hint="eastAsia"/>
                <w:color w:val="0D0D0D" w:themeColor="text1" w:themeTint="F2"/>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A22E52" w:rsidRPr="00A22E52" w:rsidRDefault="00A22E52">
            <w:pPr>
              <w:jc w:val="center"/>
              <w:rPr>
                <w:rFonts w:ascii="宋体" w:hAnsi="宋体" w:cs="宋体"/>
                <w:color w:val="0D0D0D" w:themeColor="text1" w:themeTint="F2"/>
                <w:sz w:val="20"/>
                <w:szCs w:val="20"/>
              </w:rPr>
            </w:pPr>
            <w:r w:rsidRPr="00A22E52">
              <w:rPr>
                <w:rFonts w:hint="eastAsia"/>
                <w:color w:val="0D0D0D" w:themeColor="text1" w:themeTint="F2"/>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A22E52" w:rsidRPr="00A22E52" w:rsidRDefault="00A22E52">
            <w:pPr>
              <w:jc w:val="center"/>
              <w:rPr>
                <w:rFonts w:ascii="宋体" w:hAnsi="宋体" w:cs="宋体"/>
                <w:color w:val="0D0D0D" w:themeColor="text1" w:themeTint="F2"/>
                <w:sz w:val="20"/>
                <w:szCs w:val="20"/>
              </w:rPr>
            </w:pPr>
            <w:r w:rsidRPr="00A22E52">
              <w:rPr>
                <w:rFonts w:hint="eastAsia"/>
                <w:color w:val="0D0D0D" w:themeColor="text1" w:themeTint="F2"/>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Pr="00A22E52" w:rsidRDefault="00A22E52">
            <w:pPr>
              <w:jc w:val="center"/>
              <w:rPr>
                <w:rFonts w:ascii="宋体" w:hAnsi="宋体" w:cs="宋体"/>
                <w:color w:val="0D0D0D" w:themeColor="text1" w:themeTint="F2"/>
                <w:sz w:val="20"/>
                <w:szCs w:val="20"/>
              </w:rPr>
            </w:pPr>
            <w:r w:rsidRPr="00A22E52">
              <w:rPr>
                <w:rFonts w:hint="eastAsia"/>
                <w:color w:val="0D0D0D" w:themeColor="text1" w:themeTint="F2"/>
                <w:sz w:val="20"/>
                <w:szCs w:val="20"/>
              </w:rPr>
              <w:t xml:space="preserve">11048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Pr="00A22E52" w:rsidRDefault="00A22E52">
            <w:pPr>
              <w:jc w:val="center"/>
              <w:rPr>
                <w:rFonts w:ascii="宋体" w:hAnsi="宋体" w:cs="宋体"/>
                <w:color w:val="0D0D0D" w:themeColor="text1" w:themeTint="F2"/>
                <w:sz w:val="20"/>
                <w:szCs w:val="20"/>
              </w:rPr>
            </w:pPr>
            <w:r w:rsidRPr="00A22E52">
              <w:rPr>
                <w:rFonts w:hint="eastAsia"/>
                <w:color w:val="0D0D0D" w:themeColor="text1" w:themeTint="F2"/>
                <w:sz w:val="20"/>
                <w:szCs w:val="20"/>
              </w:rPr>
              <w:t xml:space="preserve">5155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Pr="00A22E52" w:rsidRDefault="00A22E52">
            <w:pPr>
              <w:jc w:val="center"/>
              <w:rPr>
                <w:rFonts w:ascii="宋体" w:hAnsi="宋体" w:cs="宋体"/>
                <w:color w:val="0D0D0D" w:themeColor="text1" w:themeTint="F2"/>
                <w:sz w:val="20"/>
                <w:szCs w:val="20"/>
              </w:rPr>
            </w:pPr>
            <w:r w:rsidRPr="00A22E52">
              <w:rPr>
                <w:rFonts w:hint="eastAsia"/>
                <w:color w:val="0D0D0D" w:themeColor="text1" w:themeTint="F2"/>
                <w:sz w:val="20"/>
                <w:szCs w:val="20"/>
              </w:rPr>
              <w:t xml:space="preserve">5155 </w:t>
            </w:r>
          </w:p>
        </w:tc>
        <w:tc>
          <w:tcPr>
            <w:tcW w:w="693" w:type="dxa"/>
            <w:tcBorders>
              <w:top w:val="nil"/>
              <w:left w:val="nil"/>
              <w:bottom w:val="single" w:sz="4" w:space="0" w:color="auto"/>
              <w:right w:val="single" w:sz="4" w:space="0" w:color="auto"/>
            </w:tcBorders>
            <w:shd w:val="clear" w:color="auto" w:fill="auto"/>
            <w:noWrap/>
            <w:vAlign w:val="center"/>
          </w:tcPr>
          <w:p w:rsidR="00A22E52" w:rsidRPr="00A22E52" w:rsidRDefault="00A22E52">
            <w:pPr>
              <w:jc w:val="center"/>
              <w:rPr>
                <w:rFonts w:ascii="宋体" w:hAnsi="宋体" w:cs="宋体"/>
                <w:color w:val="0D0D0D" w:themeColor="text1" w:themeTint="F2"/>
                <w:sz w:val="20"/>
                <w:szCs w:val="20"/>
              </w:rPr>
            </w:pPr>
            <w:r w:rsidRPr="00A22E52">
              <w:rPr>
                <w:rFonts w:hint="eastAsia"/>
                <w:color w:val="0D0D0D" w:themeColor="text1" w:themeTint="F2"/>
                <w:sz w:val="20"/>
                <w:szCs w:val="20"/>
              </w:rPr>
              <w:t>12400</w:t>
            </w:r>
          </w:p>
        </w:tc>
        <w:tc>
          <w:tcPr>
            <w:tcW w:w="832" w:type="dxa"/>
            <w:tcBorders>
              <w:top w:val="nil"/>
              <w:left w:val="nil"/>
              <w:bottom w:val="single" w:sz="4" w:space="0" w:color="auto"/>
              <w:right w:val="single" w:sz="4" w:space="0" w:color="auto"/>
            </w:tcBorders>
            <w:shd w:val="clear" w:color="auto" w:fill="auto"/>
            <w:noWrap/>
            <w:vAlign w:val="center"/>
          </w:tcPr>
          <w:p w:rsidR="00A22E52" w:rsidRPr="00A22E52" w:rsidRDefault="00A22E52">
            <w:pPr>
              <w:jc w:val="center"/>
              <w:rPr>
                <w:rFonts w:ascii="宋体" w:hAnsi="宋体" w:cs="宋体"/>
                <w:color w:val="0D0D0D" w:themeColor="text1" w:themeTint="F2"/>
                <w:sz w:val="20"/>
                <w:szCs w:val="20"/>
              </w:rPr>
            </w:pPr>
            <w:r w:rsidRPr="00A22E52">
              <w:rPr>
                <w:rFonts w:hint="eastAsia"/>
                <w:color w:val="0D0D0D" w:themeColor="text1" w:themeTint="F2"/>
                <w:sz w:val="20"/>
                <w:szCs w:val="20"/>
              </w:rPr>
              <w:t>41.57</w:t>
            </w:r>
          </w:p>
        </w:tc>
        <w:tc>
          <w:tcPr>
            <w:tcW w:w="607" w:type="dxa"/>
            <w:tcBorders>
              <w:top w:val="nil"/>
              <w:left w:val="nil"/>
              <w:bottom w:val="single" w:sz="4" w:space="0" w:color="auto"/>
              <w:right w:val="single" w:sz="4" w:space="0" w:color="auto"/>
            </w:tcBorders>
            <w:shd w:val="clear" w:color="auto" w:fill="auto"/>
            <w:noWrap/>
            <w:vAlign w:val="center"/>
          </w:tcPr>
          <w:p w:rsidR="00A22E52" w:rsidRPr="00A22E52" w:rsidRDefault="00A22E52">
            <w:pPr>
              <w:jc w:val="center"/>
              <w:rPr>
                <w:rFonts w:ascii="宋体" w:hAnsi="宋体" w:cs="宋体"/>
                <w:color w:val="0D0D0D" w:themeColor="text1" w:themeTint="F2"/>
                <w:sz w:val="20"/>
                <w:szCs w:val="20"/>
              </w:rPr>
            </w:pPr>
            <w:r w:rsidRPr="00A22E52">
              <w:rPr>
                <w:rFonts w:hint="eastAsia"/>
                <w:color w:val="0D0D0D" w:themeColor="text1" w:themeTint="F2"/>
                <w:sz w:val="20"/>
                <w:szCs w:val="20"/>
              </w:rPr>
              <w:t>41.57</w:t>
            </w:r>
          </w:p>
        </w:tc>
        <w:tc>
          <w:tcPr>
            <w:tcW w:w="310" w:type="dxa"/>
            <w:vAlign w:val="center"/>
          </w:tcPr>
          <w:p w:rsidR="00A22E52" w:rsidRPr="00932137" w:rsidRDefault="00A22E52">
            <w:pPr>
              <w:jc w:val="center"/>
              <w:rPr>
                <w:rFonts w:ascii="宋体" w:hAnsi="宋体" w:cs="宋体"/>
                <w:color w:val="0D0D0D" w:themeColor="text1" w:themeTint="F2"/>
                <w:sz w:val="20"/>
                <w:szCs w:val="20"/>
              </w:rPr>
            </w:pPr>
          </w:p>
        </w:tc>
      </w:tr>
      <w:tr w:rsidR="00A22E52"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22E52" w:rsidRPr="001E2B8E" w:rsidRDefault="00A22E5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2</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太原公司</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27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　</w:t>
            </w:r>
          </w:p>
        </w:tc>
        <w:tc>
          <w:tcPr>
            <w:tcW w:w="871"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　</w:t>
            </w:r>
          </w:p>
        </w:tc>
        <w:tc>
          <w:tcPr>
            <w:tcW w:w="765"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8371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6549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6549 </w:t>
            </w:r>
          </w:p>
        </w:tc>
        <w:tc>
          <w:tcPr>
            <w:tcW w:w="693"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12400</w:t>
            </w:r>
          </w:p>
        </w:tc>
        <w:tc>
          <w:tcPr>
            <w:tcW w:w="832"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52.81</w:t>
            </w:r>
          </w:p>
        </w:tc>
        <w:tc>
          <w:tcPr>
            <w:tcW w:w="607"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52.81</w:t>
            </w:r>
          </w:p>
        </w:tc>
        <w:tc>
          <w:tcPr>
            <w:tcW w:w="310" w:type="dxa"/>
            <w:vAlign w:val="center"/>
          </w:tcPr>
          <w:p w:rsidR="00A22E52" w:rsidRDefault="00A22E52">
            <w:pPr>
              <w:jc w:val="center"/>
              <w:rPr>
                <w:rFonts w:ascii="宋体" w:hAnsi="宋体" w:cs="宋体"/>
                <w:sz w:val="20"/>
                <w:szCs w:val="20"/>
              </w:rPr>
            </w:pPr>
          </w:p>
        </w:tc>
      </w:tr>
      <w:tr w:rsidR="00A22E52"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22E52" w:rsidRPr="001E2B8E" w:rsidRDefault="00A22E5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3</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呼和公司</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10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18 </w:t>
            </w:r>
          </w:p>
        </w:tc>
        <w:tc>
          <w:tcPr>
            <w:tcW w:w="871"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116 </w:t>
            </w:r>
          </w:p>
        </w:tc>
        <w:tc>
          <w:tcPr>
            <w:tcW w:w="765"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116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1906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417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533 </w:t>
            </w:r>
          </w:p>
        </w:tc>
        <w:tc>
          <w:tcPr>
            <w:tcW w:w="693"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7300</w:t>
            </w:r>
          </w:p>
        </w:tc>
        <w:tc>
          <w:tcPr>
            <w:tcW w:w="832"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5.71</w:t>
            </w:r>
          </w:p>
        </w:tc>
        <w:tc>
          <w:tcPr>
            <w:tcW w:w="607"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7.31</w:t>
            </w:r>
          </w:p>
        </w:tc>
        <w:tc>
          <w:tcPr>
            <w:tcW w:w="310" w:type="dxa"/>
            <w:vAlign w:val="center"/>
          </w:tcPr>
          <w:p w:rsidR="00A22E52" w:rsidRDefault="00A22E52">
            <w:pPr>
              <w:jc w:val="center"/>
              <w:rPr>
                <w:rFonts w:ascii="宋体" w:hAnsi="宋体" w:cs="宋体"/>
                <w:sz w:val="20"/>
                <w:szCs w:val="20"/>
              </w:rPr>
            </w:pPr>
          </w:p>
        </w:tc>
      </w:tr>
      <w:tr w:rsidR="00A22E52"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22E52" w:rsidRPr="001E2B8E" w:rsidRDefault="00A22E5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4</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天津公司</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33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1626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630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630 </w:t>
            </w:r>
          </w:p>
        </w:tc>
        <w:tc>
          <w:tcPr>
            <w:tcW w:w="693"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6450</w:t>
            </w:r>
          </w:p>
        </w:tc>
        <w:tc>
          <w:tcPr>
            <w:tcW w:w="832"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9.77</w:t>
            </w:r>
          </w:p>
        </w:tc>
        <w:tc>
          <w:tcPr>
            <w:tcW w:w="607"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9.77</w:t>
            </w:r>
          </w:p>
        </w:tc>
        <w:tc>
          <w:tcPr>
            <w:tcW w:w="310" w:type="dxa"/>
            <w:vAlign w:val="center"/>
          </w:tcPr>
          <w:p w:rsidR="00A22E52" w:rsidRDefault="00A22E52">
            <w:pPr>
              <w:jc w:val="center"/>
              <w:rPr>
                <w:rFonts w:ascii="宋体" w:hAnsi="宋体" w:cs="宋体"/>
                <w:sz w:val="20"/>
                <w:szCs w:val="20"/>
              </w:rPr>
            </w:pPr>
          </w:p>
        </w:tc>
      </w:tr>
      <w:tr w:rsidR="00A22E52"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22E52" w:rsidRPr="001E2B8E" w:rsidRDefault="00A22E5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5</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路桥公司</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12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3271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2839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2839 </w:t>
            </w:r>
          </w:p>
        </w:tc>
        <w:tc>
          <w:tcPr>
            <w:tcW w:w="693"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7400</w:t>
            </w:r>
          </w:p>
        </w:tc>
        <w:tc>
          <w:tcPr>
            <w:tcW w:w="832"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38.37</w:t>
            </w:r>
          </w:p>
        </w:tc>
        <w:tc>
          <w:tcPr>
            <w:tcW w:w="607"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38.37</w:t>
            </w:r>
          </w:p>
        </w:tc>
        <w:tc>
          <w:tcPr>
            <w:tcW w:w="310" w:type="dxa"/>
            <w:vAlign w:val="center"/>
          </w:tcPr>
          <w:p w:rsidR="00A22E52" w:rsidRDefault="00A22E52">
            <w:pPr>
              <w:jc w:val="center"/>
              <w:rPr>
                <w:rFonts w:ascii="宋体" w:hAnsi="宋体" w:cs="宋体"/>
                <w:sz w:val="20"/>
                <w:szCs w:val="20"/>
              </w:rPr>
            </w:pPr>
          </w:p>
        </w:tc>
      </w:tr>
      <w:tr w:rsidR="00A22E52"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22E52" w:rsidRPr="001E2B8E" w:rsidRDefault="00A22E5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6</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石家庄公司</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30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12583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4049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4049 </w:t>
            </w:r>
          </w:p>
        </w:tc>
        <w:tc>
          <w:tcPr>
            <w:tcW w:w="693"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6450</w:t>
            </w:r>
          </w:p>
        </w:tc>
        <w:tc>
          <w:tcPr>
            <w:tcW w:w="832"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62.77</w:t>
            </w:r>
          </w:p>
        </w:tc>
        <w:tc>
          <w:tcPr>
            <w:tcW w:w="607"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62.77</w:t>
            </w:r>
          </w:p>
        </w:tc>
        <w:tc>
          <w:tcPr>
            <w:tcW w:w="310" w:type="dxa"/>
            <w:vAlign w:val="center"/>
          </w:tcPr>
          <w:p w:rsidR="00A22E52" w:rsidRDefault="00A22E52">
            <w:pPr>
              <w:jc w:val="center"/>
              <w:rPr>
                <w:rFonts w:ascii="宋体" w:hAnsi="宋体" w:cs="宋体"/>
                <w:sz w:val="20"/>
                <w:szCs w:val="20"/>
              </w:rPr>
            </w:pPr>
          </w:p>
        </w:tc>
      </w:tr>
      <w:tr w:rsidR="00A22E52"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22E52" w:rsidRPr="001E2B8E" w:rsidRDefault="00A22E5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7</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交通公司</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22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8361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3872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3872 </w:t>
            </w:r>
          </w:p>
        </w:tc>
        <w:tc>
          <w:tcPr>
            <w:tcW w:w="693"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8650</w:t>
            </w:r>
          </w:p>
        </w:tc>
        <w:tc>
          <w:tcPr>
            <w:tcW w:w="832"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44.77</w:t>
            </w:r>
          </w:p>
        </w:tc>
        <w:tc>
          <w:tcPr>
            <w:tcW w:w="607"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44.77</w:t>
            </w:r>
          </w:p>
        </w:tc>
        <w:tc>
          <w:tcPr>
            <w:tcW w:w="310" w:type="dxa"/>
            <w:vAlign w:val="center"/>
          </w:tcPr>
          <w:p w:rsidR="00A22E52" w:rsidRDefault="00A22E52">
            <w:pPr>
              <w:jc w:val="center"/>
              <w:rPr>
                <w:rFonts w:ascii="宋体" w:hAnsi="宋体" w:cs="宋体"/>
                <w:sz w:val="20"/>
                <w:szCs w:val="20"/>
              </w:rPr>
            </w:pPr>
          </w:p>
        </w:tc>
      </w:tr>
      <w:tr w:rsidR="00A22E52"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22E52" w:rsidRPr="001E2B8E" w:rsidRDefault="00A22E5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8</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建安公司</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26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1 </w:t>
            </w:r>
          </w:p>
        </w:tc>
        <w:tc>
          <w:tcPr>
            <w:tcW w:w="871"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66 </w:t>
            </w:r>
          </w:p>
        </w:tc>
        <w:tc>
          <w:tcPr>
            <w:tcW w:w="765"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66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6344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974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1040 </w:t>
            </w:r>
          </w:p>
        </w:tc>
        <w:tc>
          <w:tcPr>
            <w:tcW w:w="693"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4950</w:t>
            </w:r>
          </w:p>
        </w:tc>
        <w:tc>
          <w:tcPr>
            <w:tcW w:w="832"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19.68</w:t>
            </w:r>
          </w:p>
        </w:tc>
        <w:tc>
          <w:tcPr>
            <w:tcW w:w="607"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21.01</w:t>
            </w:r>
          </w:p>
        </w:tc>
        <w:tc>
          <w:tcPr>
            <w:tcW w:w="310" w:type="dxa"/>
            <w:vAlign w:val="center"/>
          </w:tcPr>
          <w:p w:rsidR="00A22E52" w:rsidRDefault="00A22E52">
            <w:pPr>
              <w:jc w:val="center"/>
              <w:rPr>
                <w:rFonts w:ascii="宋体" w:hAnsi="宋体" w:cs="宋体"/>
                <w:sz w:val="20"/>
                <w:szCs w:val="20"/>
              </w:rPr>
            </w:pPr>
          </w:p>
        </w:tc>
      </w:tr>
      <w:tr w:rsidR="00A22E52"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22E52" w:rsidRPr="001E2B8E" w:rsidRDefault="00A22E5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9</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广州公司</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13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174 </w:t>
            </w:r>
          </w:p>
        </w:tc>
        <w:tc>
          <w:tcPr>
            <w:tcW w:w="871"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1350 </w:t>
            </w:r>
          </w:p>
        </w:tc>
        <w:tc>
          <w:tcPr>
            <w:tcW w:w="765"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1323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886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303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1626 </w:t>
            </w:r>
          </w:p>
        </w:tc>
        <w:tc>
          <w:tcPr>
            <w:tcW w:w="693"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5700</w:t>
            </w:r>
          </w:p>
        </w:tc>
        <w:tc>
          <w:tcPr>
            <w:tcW w:w="832"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5.31</w:t>
            </w:r>
          </w:p>
        </w:tc>
        <w:tc>
          <w:tcPr>
            <w:tcW w:w="607"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28.52</w:t>
            </w:r>
          </w:p>
        </w:tc>
        <w:tc>
          <w:tcPr>
            <w:tcW w:w="310" w:type="dxa"/>
            <w:vAlign w:val="center"/>
          </w:tcPr>
          <w:p w:rsidR="00A22E52" w:rsidRDefault="00A22E52">
            <w:pPr>
              <w:jc w:val="center"/>
              <w:rPr>
                <w:rFonts w:ascii="宋体" w:hAnsi="宋体" w:cs="宋体"/>
                <w:sz w:val="20"/>
                <w:szCs w:val="20"/>
              </w:rPr>
            </w:pPr>
          </w:p>
        </w:tc>
      </w:tr>
      <w:tr w:rsidR="00A22E52"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22E52" w:rsidRPr="001E2B8E" w:rsidRDefault="00A22E5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10</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电务公司</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15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3485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693"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3400</w:t>
            </w:r>
          </w:p>
        </w:tc>
        <w:tc>
          <w:tcPr>
            <w:tcW w:w="832"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0.00</w:t>
            </w:r>
          </w:p>
        </w:tc>
        <w:tc>
          <w:tcPr>
            <w:tcW w:w="607"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0.00</w:t>
            </w:r>
          </w:p>
        </w:tc>
        <w:tc>
          <w:tcPr>
            <w:tcW w:w="310" w:type="dxa"/>
            <w:vAlign w:val="center"/>
          </w:tcPr>
          <w:p w:rsidR="00A22E52" w:rsidRDefault="00A22E52">
            <w:pPr>
              <w:jc w:val="center"/>
              <w:rPr>
                <w:rFonts w:ascii="宋体" w:hAnsi="宋体" w:cs="宋体"/>
                <w:sz w:val="20"/>
                <w:szCs w:val="20"/>
              </w:rPr>
            </w:pPr>
          </w:p>
        </w:tc>
      </w:tr>
      <w:tr w:rsidR="00A22E52"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22E52" w:rsidRPr="001E2B8E" w:rsidRDefault="00A22E5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11</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丰桥公司</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22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2354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239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204 </w:t>
            </w:r>
          </w:p>
        </w:tc>
        <w:tc>
          <w:tcPr>
            <w:tcW w:w="693"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4900</w:t>
            </w:r>
          </w:p>
        </w:tc>
        <w:tc>
          <w:tcPr>
            <w:tcW w:w="832"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4.88</w:t>
            </w:r>
          </w:p>
        </w:tc>
        <w:tc>
          <w:tcPr>
            <w:tcW w:w="607"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4.16</w:t>
            </w:r>
          </w:p>
        </w:tc>
        <w:tc>
          <w:tcPr>
            <w:tcW w:w="310" w:type="dxa"/>
            <w:vAlign w:val="center"/>
          </w:tcPr>
          <w:p w:rsidR="00A22E52" w:rsidRDefault="00A22E52">
            <w:pPr>
              <w:jc w:val="center"/>
              <w:rPr>
                <w:rFonts w:ascii="宋体" w:hAnsi="宋体" w:cs="宋体"/>
                <w:sz w:val="20"/>
                <w:szCs w:val="20"/>
              </w:rPr>
            </w:pPr>
          </w:p>
        </w:tc>
      </w:tr>
      <w:tr w:rsidR="00A22E52"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22E52" w:rsidRPr="001E2B8E" w:rsidRDefault="00A22E5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12</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海外公司</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240.138</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0.272</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0.272</w:t>
            </w:r>
          </w:p>
        </w:tc>
        <w:tc>
          <w:tcPr>
            <w:tcW w:w="693"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2</w:t>
            </w:r>
          </w:p>
        </w:tc>
        <w:tc>
          <w:tcPr>
            <w:tcW w:w="832"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13.60</w:t>
            </w:r>
          </w:p>
        </w:tc>
        <w:tc>
          <w:tcPr>
            <w:tcW w:w="607"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13.60</w:t>
            </w:r>
          </w:p>
        </w:tc>
        <w:tc>
          <w:tcPr>
            <w:tcW w:w="310" w:type="dxa"/>
            <w:vAlign w:val="center"/>
          </w:tcPr>
          <w:p w:rsidR="00A22E52" w:rsidRDefault="00A22E52">
            <w:pPr>
              <w:jc w:val="center"/>
              <w:rPr>
                <w:rFonts w:ascii="宋体" w:hAnsi="宋体" w:cs="宋体"/>
                <w:sz w:val="20"/>
                <w:szCs w:val="20"/>
              </w:rPr>
            </w:pPr>
          </w:p>
        </w:tc>
      </w:tr>
      <w:tr w:rsidR="00A22E52"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22E52" w:rsidRPr="001E2B8E" w:rsidRDefault="00A22E5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13</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rsidP="00FF1457">
            <w:pPr>
              <w:jc w:val="center"/>
              <w:rPr>
                <w:rFonts w:ascii="宋体" w:hAnsi="宋体" w:cs="宋体"/>
                <w:sz w:val="20"/>
                <w:szCs w:val="20"/>
              </w:rPr>
            </w:pPr>
            <w:r>
              <w:rPr>
                <w:rFonts w:hint="eastAsia"/>
                <w:sz w:val="20"/>
                <w:szCs w:val="20"/>
              </w:rPr>
              <w:t>置业公司</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693"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2</w:t>
            </w:r>
          </w:p>
        </w:tc>
        <w:tc>
          <w:tcPr>
            <w:tcW w:w="832"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0.00</w:t>
            </w:r>
          </w:p>
        </w:tc>
        <w:tc>
          <w:tcPr>
            <w:tcW w:w="607"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0.00</w:t>
            </w:r>
          </w:p>
        </w:tc>
        <w:tc>
          <w:tcPr>
            <w:tcW w:w="310" w:type="dxa"/>
            <w:vAlign w:val="center"/>
          </w:tcPr>
          <w:p w:rsidR="00A22E52" w:rsidRDefault="00A22E52">
            <w:pPr>
              <w:jc w:val="center"/>
              <w:rPr>
                <w:rFonts w:ascii="宋体" w:hAnsi="宋体" w:cs="宋体"/>
                <w:sz w:val="20"/>
                <w:szCs w:val="20"/>
              </w:rPr>
            </w:pPr>
          </w:p>
        </w:tc>
      </w:tr>
      <w:tr w:rsidR="00A22E52"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22E52" w:rsidRPr="001E2B8E" w:rsidRDefault="00A22E5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14</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rsidP="00FF1457">
            <w:pPr>
              <w:jc w:val="center"/>
              <w:rPr>
                <w:rFonts w:ascii="宋体" w:hAnsi="宋体" w:cs="宋体"/>
                <w:sz w:val="20"/>
                <w:szCs w:val="20"/>
              </w:rPr>
            </w:pPr>
            <w:r>
              <w:rPr>
                <w:rFonts w:hint="eastAsia"/>
                <w:sz w:val="20"/>
                <w:szCs w:val="20"/>
              </w:rPr>
              <w:t>信达公司</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693"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2</w:t>
            </w:r>
          </w:p>
        </w:tc>
        <w:tc>
          <w:tcPr>
            <w:tcW w:w="832"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0.00</w:t>
            </w:r>
          </w:p>
        </w:tc>
        <w:tc>
          <w:tcPr>
            <w:tcW w:w="607"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0.00</w:t>
            </w:r>
          </w:p>
        </w:tc>
        <w:tc>
          <w:tcPr>
            <w:tcW w:w="310" w:type="dxa"/>
            <w:vAlign w:val="center"/>
          </w:tcPr>
          <w:p w:rsidR="00A22E52" w:rsidRDefault="00A22E52">
            <w:pPr>
              <w:jc w:val="center"/>
              <w:rPr>
                <w:rFonts w:ascii="宋体" w:hAnsi="宋体" w:cs="宋体"/>
                <w:sz w:val="20"/>
                <w:szCs w:val="20"/>
              </w:rPr>
            </w:pPr>
          </w:p>
        </w:tc>
      </w:tr>
      <w:tr w:rsidR="00A22E52"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22E52" w:rsidRPr="001E2B8E" w:rsidRDefault="00A22E5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15</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rsidP="00FF1457">
            <w:pPr>
              <w:jc w:val="center"/>
              <w:rPr>
                <w:rFonts w:ascii="宋体" w:hAnsi="宋体" w:cs="宋体"/>
                <w:sz w:val="20"/>
                <w:szCs w:val="20"/>
              </w:rPr>
            </w:pPr>
            <w:r>
              <w:rPr>
                <w:rFonts w:hint="eastAsia"/>
                <w:sz w:val="20"/>
                <w:szCs w:val="20"/>
              </w:rPr>
              <w:t>设计院</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693"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2</w:t>
            </w:r>
          </w:p>
        </w:tc>
        <w:tc>
          <w:tcPr>
            <w:tcW w:w="832"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0.00</w:t>
            </w:r>
          </w:p>
        </w:tc>
        <w:tc>
          <w:tcPr>
            <w:tcW w:w="607"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0.00</w:t>
            </w:r>
          </w:p>
        </w:tc>
        <w:tc>
          <w:tcPr>
            <w:tcW w:w="310" w:type="dxa"/>
            <w:vAlign w:val="center"/>
          </w:tcPr>
          <w:p w:rsidR="00A22E52" w:rsidRDefault="00A22E52">
            <w:pPr>
              <w:jc w:val="center"/>
              <w:rPr>
                <w:rFonts w:ascii="宋体" w:hAnsi="宋体" w:cs="宋体"/>
                <w:sz w:val="20"/>
                <w:szCs w:val="20"/>
              </w:rPr>
            </w:pPr>
          </w:p>
        </w:tc>
      </w:tr>
      <w:tr w:rsidR="00A22E52"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22E52" w:rsidRPr="001E2B8E" w:rsidRDefault="00A22E5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16</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rsidP="00FF1457">
            <w:pPr>
              <w:jc w:val="center"/>
              <w:rPr>
                <w:rFonts w:ascii="宋体" w:hAnsi="宋体" w:cs="宋体"/>
                <w:sz w:val="20"/>
                <w:szCs w:val="20"/>
              </w:rPr>
            </w:pPr>
            <w:r>
              <w:rPr>
                <w:rFonts w:ascii="宋体" w:hAnsi="宋体" w:cs="宋体" w:hint="eastAsia"/>
                <w:sz w:val="20"/>
                <w:szCs w:val="20"/>
              </w:rPr>
              <w:t>物贸公司</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0 </w:t>
            </w:r>
          </w:p>
        </w:tc>
        <w:tc>
          <w:tcPr>
            <w:tcW w:w="693"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2</w:t>
            </w:r>
          </w:p>
        </w:tc>
        <w:tc>
          <w:tcPr>
            <w:tcW w:w="832"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0.00</w:t>
            </w:r>
          </w:p>
        </w:tc>
        <w:tc>
          <w:tcPr>
            <w:tcW w:w="607"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0.00</w:t>
            </w:r>
          </w:p>
        </w:tc>
        <w:tc>
          <w:tcPr>
            <w:tcW w:w="310" w:type="dxa"/>
            <w:vAlign w:val="center"/>
          </w:tcPr>
          <w:p w:rsidR="00A22E52" w:rsidRDefault="00A22E52">
            <w:pPr>
              <w:jc w:val="center"/>
              <w:rPr>
                <w:rFonts w:ascii="宋体" w:hAnsi="宋体" w:cs="宋体"/>
                <w:sz w:val="20"/>
                <w:szCs w:val="20"/>
              </w:rPr>
            </w:pPr>
          </w:p>
        </w:tc>
      </w:tr>
      <w:tr w:rsidR="00A22E52" w:rsidRPr="001E2B8E" w:rsidTr="00E67B48">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22E52" w:rsidRPr="001E2B8E" w:rsidRDefault="00A22E52" w:rsidP="00F06E5E">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w:t>
            </w:r>
            <w:r>
              <w:rPr>
                <w:rFonts w:ascii="宋体" w:hAnsi="宋体" w:cs="宋体" w:hint="eastAsia"/>
                <w:snapToGrid/>
                <w:color w:val="0D0D0D" w:themeColor="text1" w:themeTint="F2"/>
                <w:sz w:val="21"/>
                <w:szCs w:val="21"/>
              </w:rPr>
              <w:t>7</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rsidP="00422450">
            <w:pPr>
              <w:jc w:val="center"/>
              <w:rPr>
                <w:rFonts w:ascii="宋体" w:hAnsi="宋体" w:cs="宋体"/>
                <w:sz w:val="20"/>
                <w:szCs w:val="20"/>
              </w:rPr>
            </w:pPr>
            <w:r>
              <w:rPr>
                <w:rFonts w:hint="eastAsia"/>
                <w:sz w:val="20"/>
                <w:szCs w:val="20"/>
              </w:rPr>
              <w:t>合计</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248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193 </w:t>
            </w:r>
          </w:p>
        </w:tc>
        <w:tc>
          <w:tcPr>
            <w:tcW w:w="871"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1532 </w:t>
            </w:r>
          </w:p>
        </w:tc>
        <w:tc>
          <w:tcPr>
            <w:tcW w:w="765" w:type="dxa"/>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1505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60476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25028 </w:t>
            </w:r>
          </w:p>
        </w:tc>
        <w:tc>
          <w:tcPr>
            <w:tcW w:w="0" w:type="auto"/>
            <w:tcBorders>
              <w:top w:val="nil"/>
              <w:left w:val="nil"/>
              <w:bottom w:val="single" w:sz="4" w:space="0" w:color="auto"/>
              <w:right w:val="single" w:sz="4" w:space="0" w:color="auto"/>
            </w:tcBorders>
            <w:shd w:val="clear" w:color="auto" w:fill="auto"/>
            <w:noWrap/>
            <w:vAlign w:val="center"/>
            <w:hideMark/>
          </w:tcPr>
          <w:p w:rsidR="00A22E52" w:rsidRDefault="00A22E52">
            <w:pPr>
              <w:jc w:val="center"/>
              <w:rPr>
                <w:rFonts w:ascii="宋体" w:hAnsi="宋体" w:cs="宋体"/>
                <w:sz w:val="20"/>
                <w:szCs w:val="20"/>
              </w:rPr>
            </w:pPr>
            <w:r>
              <w:rPr>
                <w:rFonts w:hint="eastAsia"/>
                <w:sz w:val="20"/>
                <w:szCs w:val="20"/>
              </w:rPr>
              <w:t xml:space="preserve">26497 </w:t>
            </w:r>
          </w:p>
        </w:tc>
        <w:tc>
          <w:tcPr>
            <w:tcW w:w="693"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80010</w:t>
            </w:r>
          </w:p>
        </w:tc>
        <w:tc>
          <w:tcPr>
            <w:tcW w:w="832"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31.28</w:t>
            </w:r>
          </w:p>
        </w:tc>
        <w:tc>
          <w:tcPr>
            <w:tcW w:w="607" w:type="dxa"/>
            <w:tcBorders>
              <w:top w:val="nil"/>
              <w:left w:val="nil"/>
              <w:bottom w:val="single" w:sz="4" w:space="0" w:color="auto"/>
              <w:right w:val="single" w:sz="4" w:space="0" w:color="auto"/>
            </w:tcBorders>
            <w:shd w:val="clear" w:color="auto" w:fill="auto"/>
            <w:noWrap/>
            <w:vAlign w:val="center"/>
          </w:tcPr>
          <w:p w:rsidR="00A22E52" w:rsidRDefault="00A22E52">
            <w:pPr>
              <w:jc w:val="center"/>
              <w:rPr>
                <w:rFonts w:ascii="宋体" w:hAnsi="宋体" w:cs="宋体"/>
                <w:sz w:val="20"/>
                <w:szCs w:val="20"/>
              </w:rPr>
            </w:pPr>
            <w:r>
              <w:rPr>
                <w:rFonts w:hint="eastAsia"/>
                <w:sz w:val="20"/>
                <w:szCs w:val="20"/>
              </w:rPr>
              <w:t>33.12</w:t>
            </w:r>
          </w:p>
        </w:tc>
        <w:tc>
          <w:tcPr>
            <w:tcW w:w="310" w:type="dxa"/>
            <w:vAlign w:val="center"/>
          </w:tcPr>
          <w:p w:rsidR="00A22E52" w:rsidRDefault="00A22E52">
            <w:pPr>
              <w:jc w:val="center"/>
              <w:rPr>
                <w:rFonts w:ascii="宋体" w:hAnsi="宋体" w:cs="宋体"/>
                <w:sz w:val="20"/>
                <w:szCs w:val="20"/>
              </w:rPr>
            </w:pPr>
          </w:p>
        </w:tc>
      </w:tr>
    </w:tbl>
    <w:p w:rsidR="00206DD7" w:rsidRPr="00B43C90" w:rsidRDefault="00206DD7" w:rsidP="00902D78">
      <w:pPr>
        <w:spacing w:line="500" w:lineRule="exact"/>
        <w:rPr>
          <w:rFonts w:ascii="仿宋_GB2312" w:eastAsia="仿宋_GB2312"/>
          <w:color w:val="FF0000"/>
          <w:sz w:val="32"/>
          <w:szCs w:val="32"/>
        </w:rPr>
        <w:sectPr w:rsidR="00206DD7" w:rsidRPr="00B43C90">
          <w:headerReference w:type="even" r:id="rId9"/>
          <w:headerReference w:type="default" r:id="rId10"/>
          <w:footerReference w:type="even" r:id="rId11"/>
          <w:footerReference w:type="default" r:id="rId12"/>
          <w:headerReference w:type="first" r:id="rId13"/>
          <w:pgSz w:w="11906" w:h="16838"/>
          <w:pgMar w:top="2098" w:right="1474" w:bottom="1985" w:left="1588" w:header="1134" w:footer="1361" w:gutter="0"/>
          <w:cols w:space="720"/>
          <w:docGrid w:type="linesAndChars" w:linePitch="531" w:charSpace="3031"/>
        </w:sectPr>
      </w:pPr>
    </w:p>
    <w:p w:rsidR="00703682" w:rsidRPr="000D1C7E" w:rsidRDefault="00703682" w:rsidP="00342194">
      <w:pPr>
        <w:spacing w:line="500" w:lineRule="exact"/>
        <w:outlineLvl w:val="0"/>
        <w:rPr>
          <w:rFonts w:ascii="黑体" w:eastAsia="黑体" w:hAnsi="宋体"/>
          <w:color w:val="0D0D0D" w:themeColor="text1" w:themeTint="F2"/>
          <w:sz w:val="32"/>
          <w:szCs w:val="32"/>
        </w:rPr>
      </w:pPr>
      <w:bookmarkStart w:id="3" w:name="_Toc515871638"/>
      <w:r w:rsidRPr="000D1C7E">
        <w:rPr>
          <w:rFonts w:ascii="黑体" w:eastAsia="黑体" w:hAnsi="宋体" w:hint="eastAsia"/>
          <w:color w:val="0D0D0D" w:themeColor="text1" w:themeTint="F2"/>
          <w:sz w:val="32"/>
          <w:szCs w:val="32"/>
        </w:rPr>
        <w:lastRenderedPageBreak/>
        <w:t>三、</w:t>
      </w:r>
      <w:r w:rsidR="00C36D4D">
        <w:rPr>
          <w:rFonts w:ascii="黑体" w:eastAsia="黑体" w:hAnsi="宋体" w:hint="eastAsia"/>
          <w:color w:val="0D0D0D" w:themeColor="text1" w:themeTint="F2"/>
          <w:sz w:val="32"/>
          <w:szCs w:val="32"/>
        </w:rPr>
        <w:t>5</w:t>
      </w:r>
      <w:r w:rsidR="005E3160" w:rsidRPr="000D1C7E">
        <w:rPr>
          <w:rFonts w:ascii="黑体" w:eastAsia="黑体" w:hAnsi="宋体" w:hint="eastAsia"/>
          <w:color w:val="0D0D0D" w:themeColor="text1" w:themeTint="F2"/>
          <w:sz w:val="32"/>
          <w:szCs w:val="32"/>
        </w:rPr>
        <w:t>月</w:t>
      </w:r>
      <w:r w:rsidRPr="000D1C7E">
        <w:rPr>
          <w:rFonts w:ascii="黑体" w:eastAsia="黑体" w:hAnsi="宋体" w:hint="eastAsia"/>
          <w:color w:val="0D0D0D" w:themeColor="text1" w:themeTint="F2"/>
          <w:sz w:val="32"/>
          <w:szCs w:val="32"/>
        </w:rPr>
        <w:t>份挂网招标工作</w:t>
      </w:r>
      <w:bookmarkEnd w:id="3"/>
    </w:p>
    <w:p w:rsidR="007F4104" w:rsidRDefault="00C36D4D" w:rsidP="00A00EFF">
      <w:pPr>
        <w:spacing w:line="540" w:lineRule="exact"/>
        <w:ind w:firstLineChars="221" w:firstLine="707"/>
        <w:rPr>
          <w:rFonts w:ascii="仿宋_GB2312" w:eastAsia="仿宋_GB2312" w:hAnsi="宋体"/>
          <w:color w:val="0D0D0D"/>
          <w:sz w:val="32"/>
          <w:szCs w:val="32"/>
        </w:rPr>
      </w:pPr>
      <w:r>
        <w:rPr>
          <w:rFonts w:ascii="仿宋_GB2312" w:eastAsia="仿宋_GB2312" w:hint="eastAsia"/>
          <w:color w:val="0D0D0D"/>
          <w:sz w:val="32"/>
          <w:szCs w:val="32"/>
        </w:rPr>
        <w:t>5</w:t>
      </w:r>
      <w:r w:rsidR="00316542">
        <w:rPr>
          <w:rFonts w:ascii="仿宋_GB2312" w:eastAsia="仿宋_GB2312" w:hint="eastAsia"/>
          <w:color w:val="0D0D0D"/>
          <w:sz w:val="32"/>
          <w:szCs w:val="32"/>
        </w:rPr>
        <w:t>月</w:t>
      </w:r>
      <w:r w:rsidR="00342194" w:rsidRPr="00342194">
        <w:rPr>
          <w:rFonts w:ascii="仿宋_GB2312" w:eastAsia="仿宋_GB2312" w:hint="eastAsia"/>
          <w:color w:val="0D0D0D"/>
          <w:sz w:val="32"/>
          <w:szCs w:val="32"/>
        </w:rPr>
        <w:t>份，集团公司共挂网招标采购或竞争性谈判采购共</w:t>
      </w:r>
      <w:r w:rsidR="00403515" w:rsidRPr="00403515">
        <w:rPr>
          <w:rFonts w:ascii="仿宋_GB2312" w:eastAsia="仿宋_GB2312" w:hint="eastAsia"/>
          <w:color w:val="0D0D0D" w:themeColor="text1" w:themeTint="F2"/>
          <w:sz w:val="32"/>
          <w:szCs w:val="32"/>
        </w:rPr>
        <w:t>70</w:t>
      </w:r>
      <w:r w:rsidR="00535CD5" w:rsidRPr="00403515">
        <w:rPr>
          <w:rFonts w:ascii="仿宋_GB2312" w:eastAsia="仿宋_GB2312" w:hint="eastAsia"/>
          <w:color w:val="0D0D0D" w:themeColor="text1" w:themeTint="F2"/>
          <w:sz w:val="32"/>
          <w:szCs w:val="32"/>
        </w:rPr>
        <w:t>项，</w:t>
      </w:r>
      <w:r w:rsidR="00342194" w:rsidRPr="00403515">
        <w:rPr>
          <w:rFonts w:ascii="仿宋_GB2312" w:eastAsia="仿宋_GB2312" w:hint="eastAsia"/>
          <w:color w:val="0D0D0D" w:themeColor="text1" w:themeTint="F2"/>
          <w:sz w:val="32"/>
          <w:szCs w:val="32"/>
        </w:rPr>
        <w:t>对</w:t>
      </w:r>
      <w:r w:rsidR="00342194" w:rsidRPr="00403515">
        <w:rPr>
          <w:rFonts w:ascii="仿宋_GB2312" w:eastAsia="仿宋_GB2312" w:hAnsi="宋体" w:hint="eastAsia"/>
          <w:color w:val="0D0D0D" w:themeColor="text1" w:themeTint="F2"/>
          <w:sz w:val="32"/>
          <w:szCs w:val="32"/>
        </w:rPr>
        <w:t>主要物资在鲁班网、中铁六局物资网和中国采购与招标网</w:t>
      </w:r>
      <w:r w:rsidR="00342194" w:rsidRPr="00342194">
        <w:rPr>
          <w:rFonts w:ascii="仿宋_GB2312" w:eastAsia="仿宋_GB2312" w:hAnsi="宋体" w:hint="eastAsia"/>
          <w:color w:val="0D0D0D"/>
          <w:sz w:val="32"/>
          <w:szCs w:val="32"/>
        </w:rPr>
        <w:t>进行了挂网。</w:t>
      </w:r>
    </w:p>
    <w:tbl>
      <w:tblPr>
        <w:tblW w:w="9759"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39"/>
        <w:gridCol w:w="8163"/>
        <w:gridCol w:w="1207"/>
      </w:tblGrid>
      <w:tr w:rsidR="00583D9F" w:rsidRPr="007D42C8" w:rsidTr="00F13B64">
        <w:trPr>
          <w:trHeight w:val="360"/>
          <w:jc w:val="center"/>
        </w:trPr>
        <w:tc>
          <w:tcPr>
            <w:tcW w:w="539"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序号</w:t>
            </w:r>
          </w:p>
        </w:tc>
        <w:tc>
          <w:tcPr>
            <w:tcW w:w="816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名称</w:t>
            </w:r>
          </w:p>
        </w:tc>
        <w:tc>
          <w:tcPr>
            <w:tcW w:w="1057"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挂网时间</w:t>
            </w:r>
          </w:p>
        </w:tc>
      </w:tr>
      <w:tr w:rsidR="00D92CEC" w:rsidRPr="007D42C8" w:rsidTr="00F13B64">
        <w:trPr>
          <w:trHeight w:val="522"/>
          <w:jc w:val="center"/>
        </w:trPr>
        <w:tc>
          <w:tcPr>
            <w:tcW w:w="539"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w:t>
            </w:r>
          </w:p>
        </w:tc>
        <w:tc>
          <w:tcPr>
            <w:tcW w:w="8163" w:type="dxa"/>
            <w:shd w:val="clear" w:color="000000" w:fill="FFFFFF"/>
            <w:vAlign w:val="center"/>
            <w:hideMark/>
          </w:tcPr>
          <w:p w:rsidR="00D92CEC" w:rsidRPr="007D42C8" w:rsidRDefault="00386F4D">
            <w:pPr>
              <w:spacing w:beforeAutospacing="1" w:afterAutospacing="1" w:line="335" w:lineRule="atLeast"/>
              <w:rPr>
                <w:rFonts w:ascii="微软雅黑" w:eastAsia="微软雅黑" w:hAnsi="微软雅黑" w:cs="宋体"/>
                <w:color w:val="0D0D0D"/>
                <w:sz w:val="20"/>
                <w:szCs w:val="20"/>
              </w:rPr>
            </w:pPr>
            <w:hyperlink r:id="rId14" w:tooltip="中铁六局建安公司上跨阜石路及喜隆多广场钢桥顶推工程钢材竞争性谈判公告" w:history="1">
              <w:r w:rsidR="00C36D4D">
                <w:rPr>
                  <w:rStyle w:val="a3"/>
                  <w:rFonts w:ascii="微软雅黑" w:eastAsia="微软雅黑" w:hAnsi="微软雅黑" w:hint="eastAsia"/>
                  <w:color w:val="000000"/>
                  <w:sz w:val="19"/>
                  <w:szCs w:val="19"/>
                  <w:shd w:val="clear" w:color="auto" w:fill="FFFFFF"/>
                </w:rPr>
                <w:t>中铁六局建安公司上跨阜石路及喜隆多广场钢桥顶推工程钢材竞争性谈判公告</w:t>
              </w:r>
            </w:hyperlink>
          </w:p>
        </w:tc>
        <w:tc>
          <w:tcPr>
            <w:tcW w:w="1057" w:type="dxa"/>
            <w:shd w:val="clear" w:color="000000" w:fill="FFFFFF"/>
            <w:vAlign w:val="center"/>
            <w:hideMark/>
          </w:tcPr>
          <w:p w:rsidR="00D92CEC" w:rsidRPr="007D42C8" w:rsidRDefault="00C36D4D" w:rsidP="00363C6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2018-05-03</w:t>
            </w:r>
          </w:p>
        </w:tc>
      </w:tr>
      <w:tr w:rsidR="008107E9" w:rsidRPr="007D42C8" w:rsidTr="00F13B6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w:t>
            </w:r>
          </w:p>
        </w:tc>
        <w:tc>
          <w:tcPr>
            <w:tcW w:w="8163" w:type="dxa"/>
            <w:shd w:val="clear" w:color="000000" w:fill="FFFFFF"/>
            <w:vAlign w:val="center"/>
            <w:hideMark/>
          </w:tcPr>
          <w:p w:rsidR="008107E9" w:rsidRPr="007D42C8" w:rsidRDefault="00C36D4D" w:rsidP="00583D9F">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9"/>
                <w:szCs w:val="19"/>
                <w:shd w:val="clear" w:color="auto" w:fill="FFFFFF"/>
              </w:rPr>
              <w:t>·</w:t>
            </w:r>
            <w:hyperlink r:id="rId15" w:tooltip="中铁六局集团有限公司大连长兴岛供水管线工程管道采购竞争性谈判公告" w:history="1">
              <w:r>
                <w:rPr>
                  <w:rStyle w:val="a3"/>
                  <w:rFonts w:ascii="微软雅黑" w:eastAsia="微软雅黑" w:hAnsi="微软雅黑" w:hint="eastAsia"/>
                  <w:color w:val="000000"/>
                  <w:sz w:val="19"/>
                  <w:szCs w:val="19"/>
                  <w:shd w:val="clear" w:color="auto" w:fill="FFFFFF"/>
                </w:rPr>
                <w:t>中铁六局集团有限公司大连长兴岛供水管线工程管道采购竞争性谈判公告</w:t>
              </w:r>
            </w:hyperlink>
          </w:p>
        </w:tc>
        <w:tc>
          <w:tcPr>
            <w:tcW w:w="1057" w:type="dxa"/>
            <w:shd w:val="clear" w:color="000000" w:fill="FFFFFF"/>
            <w:vAlign w:val="center"/>
            <w:hideMark/>
          </w:tcPr>
          <w:p w:rsidR="008107E9" w:rsidRPr="007D42C8" w:rsidRDefault="00C36D4D" w:rsidP="00363C6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2018-05-03</w:t>
            </w:r>
          </w:p>
        </w:tc>
      </w:tr>
      <w:tr w:rsidR="008107E9" w:rsidRPr="007D42C8" w:rsidTr="00F13B6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3</w:t>
            </w:r>
          </w:p>
        </w:tc>
        <w:tc>
          <w:tcPr>
            <w:tcW w:w="8163" w:type="dxa"/>
            <w:shd w:val="clear" w:color="000000" w:fill="FFFFFF"/>
            <w:vAlign w:val="center"/>
            <w:hideMark/>
          </w:tcPr>
          <w:p w:rsidR="008107E9" w:rsidRPr="007D42C8" w:rsidRDefault="00386F4D" w:rsidP="009E2C5B">
            <w:pPr>
              <w:widowControl/>
              <w:spacing w:line="300" w:lineRule="exact"/>
              <w:jc w:val="left"/>
              <w:rPr>
                <w:rFonts w:ascii="微软雅黑" w:eastAsia="微软雅黑" w:hAnsi="微软雅黑"/>
                <w:color w:val="0D0D0D"/>
                <w:sz w:val="20"/>
                <w:szCs w:val="20"/>
                <w:shd w:val="clear" w:color="auto" w:fill="FFFFFF"/>
              </w:rPr>
            </w:pPr>
            <w:hyperlink r:id="rId16" w:tooltip="中铁六局集团太原站增建到发线工程道砟采购招标公告" w:history="1">
              <w:r w:rsidR="00C36D4D">
                <w:rPr>
                  <w:rStyle w:val="a3"/>
                  <w:rFonts w:ascii="微软雅黑" w:eastAsia="微软雅黑" w:hAnsi="微软雅黑" w:hint="eastAsia"/>
                  <w:color w:val="000000"/>
                  <w:sz w:val="19"/>
                  <w:szCs w:val="19"/>
                  <w:shd w:val="clear" w:color="auto" w:fill="FFFFFF"/>
                </w:rPr>
                <w:t>中铁六局集团太原站增建到发线工程道砟采购招标公告</w:t>
              </w:r>
            </w:hyperlink>
          </w:p>
        </w:tc>
        <w:tc>
          <w:tcPr>
            <w:tcW w:w="1057" w:type="dxa"/>
            <w:shd w:val="clear" w:color="000000" w:fill="FFFFFF"/>
            <w:vAlign w:val="center"/>
            <w:hideMark/>
          </w:tcPr>
          <w:p w:rsidR="008107E9" w:rsidRPr="007D42C8" w:rsidRDefault="00C36D4D" w:rsidP="008107E9">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2018-05-04</w:t>
            </w:r>
          </w:p>
        </w:tc>
      </w:tr>
      <w:tr w:rsidR="008107E9" w:rsidRPr="007D42C8" w:rsidTr="00F13B64">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4</w:t>
            </w:r>
          </w:p>
        </w:tc>
        <w:tc>
          <w:tcPr>
            <w:tcW w:w="8163" w:type="dxa"/>
            <w:shd w:val="clear" w:color="000000" w:fill="FFFFFF"/>
            <w:vAlign w:val="center"/>
            <w:hideMark/>
          </w:tcPr>
          <w:p w:rsidR="008107E9" w:rsidRPr="007D42C8" w:rsidRDefault="00C36D4D">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17" w:tooltip="中铁六局新建京张铁路站前工程二标碎石、填料采购招标公告" w:history="1">
              <w:r>
                <w:rPr>
                  <w:rStyle w:val="a3"/>
                  <w:rFonts w:ascii="微软雅黑" w:eastAsia="微软雅黑" w:hAnsi="微软雅黑" w:hint="eastAsia"/>
                  <w:color w:val="000000"/>
                  <w:sz w:val="19"/>
                  <w:szCs w:val="19"/>
                  <w:shd w:val="clear" w:color="auto" w:fill="FFFFFF"/>
                </w:rPr>
                <w:t>中铁六局新建京张铁路站前工程二标碎石、填料采购招标公告</w:t>
              </w:r>
            </w:hyperlink>
          </w:p>
        </w:tc>
        <w:tc>
          <w:tcPr>
            <w:tcW w:w="1057" w:type="dxa"/>
            <w:shd w:val="clear" w:color="000000" w:fill="FFFFFF"/>
            <w:vAlign w:val="center"/>
            <w:hideMark/>
          </w:tcPr>
          <w:p w:rsidR="008107E9" w:rsidRPr="007D42C8" w:rsidRDefault="00C36D4D" w:rsidP="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2018-05-04</w:t>
            </w:r>
          </w:p>
        </w:tc>
      </w:tr>
      <w:tr w:rsidR="004B7237" w:rsidRPr="007D42C8" w:rsidTr="00F13B64">
        <w:trPr>
          <w:trHeight w:val="465"/>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5</w:t>
            </w:r>
          </w:p>
        </w:tc>
        <w:tc>
          <w:tcPr>
            <w:tcW w:w="8163" w:type="dxa"/>
            <w:shd w:val="clear" w:color="000000" w:fill="FFFFFF"/>
            <w:vAlign w:val="center"/>
            <w:hideMark/>
          </w:tcPr>
          <w:p w:rsidR="004B7237" w:rsidRPr="007D42C8" w:rsidRDefault="00C36D4D">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18" w:tooltip="中铁六局集团有限公司赣深客专（GSSG-3标）工程砂石料采购招标公告" w:history="1">
              <w:r>
                <w:rPr>
                  <w:rStyle w:val="a3"/>
                  <w:rFonts w:ascii="微软雅黑" w:eastAsia="微软雅黑" w:hAnsi="微软雅黑" w:hint="eastAsia"/>
                  <w:color w:val="000000"/>
                  <w:sz w:val="19"/>
                  <w:szCs w:val="19"/>
                  <w:shd w:val="clear" w:color="auto" w:fill="FFFFFF"/>
                </w:rPr>
                <w:t>中铁六局集团有限公司赣深客专（GSSG-3标）工程砂石料采购招标公告</w:t>
              </w:r>
            </w:hyperlink>
          </w:p>
        </w:tc>
        <w:tc>
          <w:tcPr>
            <w:tcW w:w="1057" w:type="dxa"/>
            <w:shd w:val="clear" w:color="000000" w:fill="FFFFFF"/>
            <w:vAlign w:val="center"/>
            <w:hideMark/>
          </w:tcPr>
          <w:p w:rsidR="004B7237" w:rsidRPr="007D42C8" w:rsidRDefault="00C36D4D" w:rsidP="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2018-05-04</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6</w:t>
            </w:r>
          </w:p>
        </w:tc>
        <w:tc>
          <w:tcPr>
            <w:tcW w:w="8163" w:type="dxa"/>
            <w:shd w:val="clear" w:color="000000" w:fill="FFFFFF"/>
            <w:vAlign w:val="center"/>
            <w:hideMark/>
          </w:tcPr>
          <w:p w:rsidR="004B7237" w:rsidRPr="007D42C8" w:rsidRDefault="00C36D4D">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19" w:tooltip="中铁六局新建北京市南水北调配套工程河西支线工程施工第九标段钢材招标公告" w:history="1">
              <w:r>
                <w:rPr>
                  <w:rStyle w:val="a3"/>
                  <w:rFonts w:ascii="微软雅黑" w:eastAsia="微软雅黑" w:hAnsi="微软雅黑" w:hint="eastAsia"/>
                  <w:color w:val="000000"/>
                  <w:sz w:val="19"/>
                  <w:szCs w:val="19"/>
                  <w:shd w:val="clear" w:color="auto" w:fill="FFFFFF"/>
                </w:rPr>
                <w:t>中铁六局新建北京市南水北调配套工程河西支线工程施工第九标段钢材招标公告</w:t>
              </w:r>
            </w:hyperlink>
          </w:p>
        </w:tc>
        <w:tc>
          <w:tcPr>
            <w:tcW w:w="1057" w:type="dxa"/>
            <w:shd w:val="clear" w:color="000000" w:fill="FFFFFF"/>
            <w:vAlign w:val="center"/>
            <w:hideMark/>
          </w:tcPr>
          <w:p w:rsidR="004B7237" w:rsidRPr="007D42C8" w:rsidRDefault="00C36D4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2018-05-08</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7</w:t>
            </w:r>
          </w:p>
        </w:tc>
        <w:tc>
          <w:tcPr>
            <w:tcW w:w="8163" w:type="dxa"/>
            <w:shd w:val="clear" w:color="000000" w:fill="FFFFFF"/>
            <w:vAlign w:val="center"/>
            <w:hideMark/>
          </w:tcPr>
          <w:p w:rsidR="004B7237" w:rsidRPr="007D42C8" w:rsidRDefault="00C36D4D">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20" w:tooltip="中铁六局集团有限公司梅汕客专（MSSG-4标）工程碎石采购招标公告" w:history="1">
              <w:r>
                <w:rPr>
                  <w:rStyle w:val="a3"/>
                  <w:rFonts w:ascii="微软雅黑" w:eastAsia="微软雅黑" w:hAnsi="微软雅黑" w:hint="eastAsia"/>
                  <w:color w:val="000000"/>
                  <w:sz w:val="19"/>
                  <w:szCs w:val="19"/>
                  <w:shd w:val="clear" w:color="auto" w:fill="FFFFFF"/>
                </w:rPr>
                <w:t>中铁六局集团有限公司梅汕客专（MSSG-4标）工程碎石采购招标公告</w:t>
              </w:r>
            </w:hyperlink>
          </w:p>
        </w:tc>
        <w:tc>
          <w:tcPr>
            <w:tcW w:w="1057" w:type="dxa"/>
            <w:shd w:val="clear" w:color="000000" w:fill="FFFFFF"/>
            <w:vAlign w:val="center"/>
            <w:hideMark/>
          </w:tcPr>
          <w:p w:rsidR="004B7237" w:rsidRPr="007D42C8" w:rsidRDefault="00C36D4D"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2018-05-08</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8</w:t>
            </w:r>
          </w:p>
        </w:tc>
        <w:tc>
          <w:tcPr>
            <w:tcW w:w="8163" w:type="dxa"/>
            <w:shd w:val="clear" w:color="000000" w:fill="FFFFFF"/>
            <w:vAlign w:val="center"/>
            <w:hideMark/>
          </w:tcPr>
          <w:p w:rsidR="004B7237" w:rsidRPr="007D42C8" w:rsidRDefault="00C36D4D" w:rsidP="00EB2CE2">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21" w:tooltip="中铁六局集团有限公司梅汕客专(MSSG-4标)工程指挥部一分部砂石料招标采购公告" w:history="1">
              <w:r>
                <w:rPr>
                  <w:rStyle w:val="a3"/>
                  <w:rFonts w:ascii="微软雅黑" w:eastAsia="微软雅黑" w:hAnsi="微软雅黑" w:hint="eastAsia"/>
                  <w:color w:val="000000"/>
                  <w:sz w:val="19"/>
                  <w:szCs w:val="19"/>
                  <w:shd w:val="clear" w:color="auto" w:fill="FFFFFF"/>
                </w:rPr>
                <w:t>中铁六局集团有限公司梅汕客专(MSSG-4标)工程指挥部一分部砂石料招标采购公告</w:t>
              </w:r>
            </w:hyperlink>
          </w:p>
        </w:tc>
        <w:tc>
          <w:tcPr>
            <w:tcW w:w="1057" w:type="dxa"/>
            <w:shd w:val="clear" w:color="000000" w:fill="FFFFFF"/>
            <w:vAlign w:val="center"/>
            <w:hideMark/>
          </w:tcPr>
          <w:p w:rsidR="004B7237" w:rsidRPr="007D42C8" w:rsidRDefault="00C36D4D"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2018-05-08</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9</w:t>
            </w:r>
          </w:p>
        </w:tc>
        <w:tc>
          <w:tcPr>
            <w:tcW w:w="8163" w:type="dxa"/>
            <w:shd w:val="clear" w:color="000000" w:fill="FFFFFF"/>
            <w:vAlign w:val="center"/>
            <w:hideMark/>
          </w:tcPr>
          <w:p w:rsidR="004B7237" w:rsidRPr="007D42C8" w:rsidRDefault="00386F4D" w:rsidP="00D17BC3">
            <w:pPr>
              <w:spacing w:beforeAutospacing="1" w:afterAutospacing="1" w:line="335" w:lineRule="atLeast"/>
              <w:rPr>
                <w:rFonts w:ascii="微软雅黑" w:eastAsia="微软雅黑" w:hAnsi="微软雅黑" w:cs="宋体"/>
                <w:color w:val="0D0D0D"/>
                <w:sz w:val="20"/>
                <w:szCs w:val="20"/>
              </w:rPr>
            </w:pPr>
            <w:hyperlink r:id="rId22" w:tooltip="中铁六局集团有限公司南沙港铁路（NSGZQ-5标）工程击破碎石招标采购公告" w:history="1">
              <w:r w:rsidR="00C36D4D">
                <w:rPr>
                  <w:rStyle w:val="a3"/>
                  <w:rFonts w:ascii="微软雅黑" w:eastAsia="微软雅黑" w:hAnsi="微软雅黑" w:hint="eastAsia"/>
                  <w:color w:val="000000"/>
                  <w:sz w:val="19"/>
                  <w:szCs w:val="19"/>
                  <w:shd w:val="clear" w:color="auto" w:fill="FFFFFF"/>
                </w:rPr>
                <w:t>中铁六局集团有限公司南沙港铁路（NSGZQ-5标）工程击破碎石招标采购公告</w:t>
              </w:r>
            </w:hyperlink>
          </w:p>
        </w:tc>
        <w:tc>
          <w:tcPr>
            <w:tcW w:w="1057" w:type="dxa"/>
            <w:shd w:val="clear" w:color="000000" w:fill="FFFFFF"/>
            <w:vAlign w:val="center"/>
            <w:hideMark/>
          </w:tcPr>
          <w:p w:rsidR="004B7237" w:rsidRPr="007D42C8" w:rsidRDefault="00C36D4D" w:rsidP="0066654C">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2018-05-08</w:t>
            </w:r>
          </w:p>
        </w:tc>
      </w:tr>
      <w:tr w:rsidR="004B7237" w:rsidRPr="007D42C8" w:rsidTr="00F13B64">
        <w:trPr>
          <w:trHeight w:val="434"/>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10</w:t>
            </w:r>
          </w:p>
        </w:tc>
        <w:tc>
          <w:tcPr>
            <w:tcW w:w="8163" w:type="dxa"/>
            <w:shd w:val="clear" w:color="000000" w:fill="FFFFFF"/>
            <w:vAlign w:val="center"/>
            <w:hideMark/>
          </w:tcPr>
          <w:p w:rsidR="004B7237" w:rsidRPr="007D42C8" w:rsidRDefault="00386F4D">
            <w:pPr>
              <w:spacing w:beforeAutospacing="1" w:afterAutospacing="1" w:line="335" w:lineRule="atLeast"/>
              <w:rPr>
                <w:rFonts w:ascii="微软雅黑" w:eastAsia="微软雅黑" w:hAnsi="微软雅黑" w:cs="宋体"/>
                <w:color w:val="0D0D0D"/>
                <w:sz w:val="20"/>
                <w:szCs w:val="20"/>
              </w:rPr>
            </w:pPr>
            <w:hyperlink r:id="rId23" w:tooltip="中铁六局集团呼和铁建公司成都天府机场高速公路砂夹石竞争性谈判采购公告" w:history="1">
              <w:r w:rsidR="00C36D4D">
                <w:rPr>
                  <w:rStyle w:val="a3"/>
                  <w:rFonts w:ascii="微软雅黑" w:eastAsia="微软雅黑" w:hAnsi="微软雅黑" w:hint="eastAsia"/>
                  <w:color w:val="000000"/>
                  <w:sz w:val="19"/>
                  <w:szCs w:val="19"/>
                  <w:shd w:val="clear" w:color="auto" w:fill="FFFFFF"/>
                </w:rPr>
                <w:t>中铁六局集团呼和铁建公司成都天府机场高速公路砂夹石竞争性谈判采购公告</w:t>
              </w:r>
            </w:hyperlink>
          </w:p>
        </w:tc>
        <w:tc>
          <w:tcPr>
            <w:tcW w:w="1057" w:type="dxa"/>
            <w:shd w:val="clear" w:color="000000" w:fill="FFFFFF"/>
            <w:vAlign w:val="center"/>
            <w:hideMark/>
          </w:tcPr>
          <w:p w:rsidR="004B7237" w:rsidRPr="007D42C8" w:rsidRDefault="00C36D4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2018-05-08</w:t>
            </w:r>
          </w:p>
        </w:tc>
      </w:tr>
      <w:tr w:rsidR="004B7237" w:rsidRPr="007D42C8" w:rsidTr="00F13B64">
        <w:trPr>
          <w:trHeight w:val="399"/>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11</w:t>
            </w:r>
          </w:p>
        </w:tc>
        <w:tc>
          <w:tcPr>
            <w:tcW w:w="8163" w:type="dxa"/>
            <w:shd w:val="clear" w:color="000000" w:fill="FFFFFF"/>
            <w:vAlign w:val="center"/>
            <w:hideMark/>
          </w:tcPr>
          <w:p w:rsidR="004B7237" w:rsidRPr="007D42C8" w:rsidRDefault="00386F4D">
            <w:pPr>
              <w:spacing w:beforeAutospacing="1" w:afterAutospacing="1" w:line="335" w:lineRule="atLeast"/>
              <w:rPr>
                <w:rFonts w:ascii="微软雅黑" w:eastAsia="微软雅黑" w:hAnsi="微软雅黑" w:cs="宋体"/>
                <w:color w:val="0D0D0D"/>
                <w:sz w:val="20"/>
                <w:szCs w:val="20"/>
              </w:rPr>
            </w:pPr>
            <w:hyperlink r:id="rId24" w:tooltip="中铁六局集团呼和铁建公司成都天府机场高速公路粉煤灰、砂石料采购招标公告" w:history="1">
              <w:r w:rsidR="00C36D4D">
                <w:rPr>
                  <w:rStyle w:val="a3"/>
                  <w:rFonts w:ascii="微软雅黑" w:eastAsia="微软雅黑" w:hAnsi="微软雅黑" w:hint="eastAsia"/>
                  <w:color w:val="000000"/>
                  <w:sz w:val="19"/>
                  <w:szCs w:val="19"/>
                  <w:shd w:val="clear" w:color="auto" w:fill="FFFFFF"/>
                </w:rPr>
                <w:t>中铁六局集团呼和铁建公司成都天府机场高速公路粉煤灰、砂石料采购招标公告</w:t>
              </w:r>
            </w:hyperlink>
          </w:p>
        </w:tc>
        <w:tc>
          <w:tcPr>
            <w:tcW w:w="1057" w:type="dxa"/>
            <w:shd w:val="clear" w:color="000000" w:fill="FFFFFF"/>
            <w:vAlign w:val="center"/>
            <w:hideMark/>
          </w:tcPr>
          <w:p w:rsidR="004B7237" w:rsidRPr="007D42C8" w:rsidRDefault="00C36D4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2018-05-08</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12</w:t>
            </w:r>
          </w:p>
        </w:tc>
        <w:tc>
          <w:tcPr>
            <w:tcW w:w="8163" w:type="dxa"/>
            <w:shd w:val="clear" w:color="000000" w:fill="FFFFFF"/>
            <w:vAlign w:val="center"/>
            <w:hideMark/>
          </w:tcPr>
          <w:p w:rsidR="004B7237" w:rsidRPr="007D42C8" w:rsidRDefault="00C36D4D">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25" w:tooltip="中铁六局集团天津铁路建设有限公司新建商合杭铁路工程SHZQ-16标段工程物资采购招标公告" w:history="1">
              <w:r>
                <w:rPr>
                  <w:rStyle w:val="a3"/>
                  <w:rFonts w:ascii="微软雅黑" w:eastAsia="微软雅黑" w:hAnsi="微软雅黑" w:hint="eastAsia"/>
                  <w:color w:val="000000"/>
                  <w:sz w:val="19"/>
                  <w:szCs w:val="19"/>
                  <w:shd w:val="clear" w:color="auto" w:fill="FFFFFF"/>
                </w:rPr>
                <w:t>中铁六局集团天津铁路建设有限公司新建商合杭铁路工程SHZQ-16标段工程物资采购招标公告</w:t>
              </w:r>
            </w:hyperlink>
          </w:p>
        </w:tc>
        <w:tc>
          <w:tcPr>
            <w:tcW w:w="1057" w:type="dxa"/>
            <w:shd w:val="clear" w:color="000000" w:fill="FFFFFF"/>
            <w:vAlign w:val="center"/>
            <w:hideMark/>
          </w:tcPr>
          <w:p w:rsidR="004B7237" w:rsidRPr="0066654C" w:rsidRDefault="00C36D4D">
            <w:pPr>
              <w:spacing w:before="100" w:beforeAutospacing="1" w:after="100" w:afterAutospacing="1" w:line="335" w:lineRule="atLeast"/>
              <w:jc w:val="right"/>
              <w:rPr>
                <w:rFonts w:ascii="微软雅黑" w:eastAsia="微软雅黑" w:hAnsi="微软雅黑" w:cs="宋体"/>
                <w:b/>
                <w:color w:val="0D0D0D"/>
                <w:sz w:val="20"/>
                <w:szCs w:val="20"/>
              </w:rPr>
            </w:pPr>
            <w:r>
              <w:rPr>
                <w:rFonts w:ascii="微软雅黑" w:eastAsia="微软雅黑" w:hAnsi="微软雅黑" w:hint="eastAsia"/>
                <w:color w:val="000000"/>
                <w:sz w:val="19"/>
                <w:szCs w:val="19"/>
                <w:shd w:val="clear" w:color="auto" w:fill="FFFFFF"/>
              </w:rPr>
              <w:t>2018-05-08</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13</w:t>
            </w:r>
          </w:p>
        </w:tc>
        <w:tc>
          <w:tcPr>
            <w:tcW w:w="8163" w:type="dxa"/>
            <w:shd w:val="clear" w:color="000000" w:fill="FFFFFF"/>
            <w:vAlign w:val="center"/>
            <w:hideMark/>
          </w:tcPr>
          <w:p w:rsidR="004B7237" w:rsidRPr="007D42C8" w:rsidRDefault="00C36D4D">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26" w:tooltip="中铁六局集团北京铁路建设有限公司北京康辛路顶桥工程钢材采购竞争性谈判邀请函" w:history="1">
              <w:r>
                <w:rPr>
                  <w:rStyle w:val="a3"/>
                  <w:rFonts w:ascii="微软雅黑" w:eastAsia="微软雅黑" w:hAnsi="微软雅黑" w:hint="eastAsia"/>
                  <w:color w:val="000000"/>
                  <w:sz w:val="19"/>
                  <w:szCs w:val="19"/>
                  <w:shd w:val="clear" w:color="auto" w:fill="FFFFFF"/>
                </w:rPr>
                <w:t>中铁六局集团北京铁路建设有限公司北京康辛路顶桥工程钢材采购竞争性谈判邀请函</w:t>
              </w:r>
            </w:hyperlink>
          </w:p>
        </w:tc>
        <w:tc>
          <w:tcPr>
            <w:tcW w:w="1057" w:type="dxa"/>
            <w:shd w:val="clear" w:color="000000" w:fill="FFFFFF"/>
            <w:vAlign w:val="center"/>
            <w:hideMark/>
          </w:tcPr>
          <w:p w:rsidR="004B7237" w:rsidRPr="007D42C8" w:rsidRDefault="00C36D4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2018-05-08</w:t>
            </w:r>
          </w:p>
        </w:tc>
      </w:tr>
      <w:tr w:rsidR="004B7237" w:rsidRPr="007D42C8" w:rsidTr="00F13B64">
        <w:trPr>
          <w:trHeight w:val="597"/>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14</w:t>
            </w:r>
          </w:p>
        </w:tc>
        <w:tc>
          <w:tcPr>
            <w:tcW w:w="8163" w:type="dxa"/>
            <w:shd w:val="clear" w:color="000000" w:fill="FFFFFF"/>
            <w:vAlign w:val="center"/>
            <w:hideMark/>
          </w:tcPr>
          <w:p w:rsidR="004B7237" w:rsidRPr="007D42C8" w:rsidRDefault="00386F4D" w:rsidP="009E2C5B">
            <w:pPr>
              <w:widowControl/>
              <w:spacing w:line="300" w:lineRule="exact"/>
              <w:jc w:val="left"/>
              <w:rPr>
                <w:rFonts w:ascii="微软雅黑" w:eastAsia="微软雅黑" w:hAnsi="微软雅黑" w:cs="宋体"/>
                <w:color w:val="0D0D0D"/>
                <w:sz w:val="20"/>
                <w:szCs w:val="20"/>
              </w:rPr>
            </w:pPr>
            <w:hyperlink r:id="rId27" w:tooltip="中铁六局集团北京铁路建设有限公司钢材集中采购（四批）招标" w:history="1">
              <w:r w:rsidR="00C36D4D">
                <w:rPr>
                  <w:rStyle w:val="a3"/>
                  <w:rFonts w:ascii="微软雅黑" w:eastAsia="微软雅黑" w:hAnsi="微软雅黑" w:hint="eastAsia"/>
                  <w:color w:val="000000"/>
                  <w:sz w:val="19"/>
                  <w:szCs w:val="19"/>
                  <w:shd w:val="clear" w:color="auto" w:fill="FFFFFF"/>
                </w:rPr>
                <w:t>中铁六局集团北京铁路建设有限公司钢材集中采购（四批）招标</w:t>
              </w:r>
            </w:hyperlink>
          </w:p>
        </w:tc>
        <w:tc>
          <w:tcPr>
            <w:tcW w:w="1057" w:type="dxa"/>
            <w:shd w:val="clear" w:color="000000" w:fill="FFFFFF"/>
            <w:vAlign w:val="center"/>
            <w:hideMark/>
          </w:tcPr>
          <w:p w:rsidR="004B7237" w:rsidRPr="007D42C8" w:rsidRDefault="00C36D4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2018-05-08</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15</w:t>
            </w:r>
          </w:p>
        </w:tc>
        <w:tc>
          <w:tcPr>
            <w:tcW w:w="8163" w:type="dxa"/>
            <w:shd w:val="clear" w:color="000000" w:fill="FFFFFF"/>
            <w:vAlign w:val="center"/>
            <w:hideMark/>
          </w:tcPr>
          <w:p w:rsidR="004B7237" w:rsidRPr="007D42C8" w:rsidRDefault="00C36D4D" w:rsidP="007057F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28" w:tooltip="中铁六局集团北京铁路建设有限公司延庆县南山环线（一期）第二标段道路工程混凝土采购谈判公告" w:history="1">
              <w:r>
                <w:rPr>
                  <w:rStyle w:val="a3"/>
                  <w:rFonts w:ascii="微软雅黑" w:eastAsia="微软雅黑" w:hAnsi="微软雅黑" w:hint="eastAsia"/>
                  <w:color w:val="000000"/>
                  <w:sz w:val="19"/>
                  <w:szCs w:val="19"/>
                  <w:shd w:val="clear" w:color="auto" w:fill="FFFFFF"/>
                </w:rPr>
                <w:t>中铁六局集团北京铁路建设有限公司延庆县南山环线（一期）第二标段道路工程混凝土采购谈判公告</w:t>
              </w:r>
            </w:hyperlink>
          </w:p>
        </w:tc>
        <w:tc>
          <w:tcPr>
            <w:tcW w:w="1057" w:type="dxa"/>
            <w:shd w:val="clear" w:color="000000" w:fill="FFFFFF"/>
            <w:vAlign w:val="center"/>
            <w:hideMark/>
          </w:tcPr>
          <w:p w:rsidR="004B7237" w:rsidRPr="007D42C8" w:rsidRDefault="00C36D4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2018-05-08</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16</w:t>
            </w:r>
          </w:p>
        </w:tc>
        <w:tc>
          <w:tcPr>
            <w:tcW w:w="8163" w:type="dxa"/>
            <w:shd w:val="clear" w:color="000000" w:fill="FFFFFF"/>
            <w:vAlign w:val="center"/>
            <w:hideMark/>
          </w:tcPr>
          <w:p w:rsidR="004B7237" w:rsidRPr="00EB2CE2" w:rsidRDefault="00C36D4D" w:rsidP="0030723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29" w:tooltip="中铁六局集团北京铁路建设有限公司钢材、钢筋焊网集中采购（二批）招标" w:history="1">
              <w:r>
                <w:rPr>
                  <w:rStyle w:val="a3"/>
                  <w:rFonts w:ascii="微软雅黑" w:eastAsia="微软雅黑" w:hAnsi="微软雅黑" w:hint="eastAsia"/>
                  <w:color w:val="000000"/>
                  <w:sz w:val="19"/>
                  <w:szCs w:val="19"/>
                  <w:shd w:val="clear" w:color="auto" w:fill="FFFFFF"/>
                </w:rPr>
                <w:t>中铁六局集团北京铁路建设有限公司钢材、钢筋焊网集中采购（二批）招标</w:t>
              </w:r>
            </w:hyperlink>
          </w:p>
        </w:tc>
        <w:tc>
          <w:tcPr>
            <w:tcW w:w="1057" w:type="dxa"/>
            <w:shd w:val="clear" w:color="000000" w:fill="FFFFFF"/>
            <w:vAlign w:val="center"/>
            <w:hideMark/>
          </w:tcPr>
          <w:p w:rsidR="004B7237" w:rsidRPr="007D42C8" w:rsidRDefault="00C36D4D" w:rsidP="00EB64C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2018-05-08</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17</w:t>
            </w:r>
          </w:p>
        </w:tc>
        <w:tc>
          <w:tcPr>
            <w:tcW w:w="8163" w:type="dxa"/>
            <w:shd w:val="clear" w:color="000000" w:fill="FFFFFF"/>
            <w:vAlign w:val="center"/>
            <w:hideMark/>
          </w:tcPr>
          <w:p w:rsidR="004B7237" w:rsidRPr="007D42C8" w:rsidRDefault="00C36D4D">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30" w:tooltip="中铁六局集团有限公司梅汕客专(MSSG-4标)工程指挥部一分部声屏障基础招标采购" w:history="1">
              <w:r>
                <w:rPr>
                  <w:rStyle w:val="a3"/>
                  <w:rFonts w:ascii="微软雅黑" w:eastAsia="微软雅黑" w:hAnsi="微软雅黑" w:hint="eastAsia"/>
                  <w:color w:val="000000"/>
                  <w:sz w:val="19"/>
                  <w:szCs w:val="19"/>
                  <w:shd w:val="clear" w:color="auto" w:fill="FFFFFF"/>
                </w:rPr>
                <w:t>中铁六局集团有限公司梅汕客专(MSSG-4标)工程指挥部一分部声屏障基础招标采购</w:t>
              </w:r>
            </w:hyperlink>
          </w:p>
        </w:tc>
        <w:tc>
          <w:tcPr>
            <w:tcW w:w="1057" w:type="dxa"/>
            <w:shd w:val="clear" w:color="000000" w:fill="FFFFFF"/>
            <w:vAlign w:val="center"/>
            <w:hideMark/>
          </w:tcPr>
          <w:p w:rsidR="004B7237" w:rsidRPr="007D42C8" w:rsidRDefault="00C36D4D"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2018-05-08</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18</w:t>
            </w:r>
          </w:p>
        </w:tc>
        <w:tc>
          <w:tcPr>
            <w:tcW w:w="8163" w:type="dxa"/>
            <w:shd w:val="clear" w:color="000000" w:fill="FFFFFF"/>
            <w:vAlign w:val="center"/>
            <w:hideMark/>
          </w:tcPr>
          <w:p w:rsidR="004B7237" w:rsidRPr="007D42C8" w:rsidRDefault="00C36D4D" w:rsidP="00893A23">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19"/>
                <w:szCs w:val="19"/>
                <w:shd w:val="clear" w:color="auto" w:fill="FFFFFF"/>
              </w:rPr>
              <w:t>·</w:t>
            </w:r>
            <w:hyperlink r:id="rId31" w:tooltip="中铁六局建安公司北京区域钢材集中采购招标公告" w:history="1">
              <w:r>
                <w:rPr>
                  <w:rStyle w:val="a3"/>
                  <w:rFonts w:ascii="微软雅黑" w:eastAsia="微软雅黑" w:hAnsi="微软雅黑" w:hint="eastAsia"/>
                  <w:color w:val="000000"/>
                  <w:sz w:val="19"/>
                  <w:szCs w:val="19"/>
                  <w:shd w:val="clear" w:color="auto" w:fill="FFFFFF"/>
                </w:rPr>
                <w:t>中铁六局建安公司北京区域钢材集中采购招标公告</w:t>
              </w:r>
            </w:hyperlink>
          </w:p>
        </w:tc>
        <w:tc>
          <w:tcPr>
            <w:tcW w:w="1057" w:type="dxa"/>
            <w:shd w:val="clear" w:color="000000" w:fill="FFFFFF"/>
            <w:vAlign w:val="center"/>
            <w:hideMark/>
          </w:tcPr>
          <w:p w:rsidR="004B7237" w:rsidRPr="007D42C8" w:rsidRDefault="00C36D4D" w:rsidP="00FE78FD">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19"/>
                <w:szCs w:val="19"/>
                <w:shd w:val="clear" w:color="auto" w:fill="FFFFFF"/>
              </w:rPr>
              <w:t>2018-05-09</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19</w:t>
            </w:r>
          </w:p>
        </w:tc>
        <w:tc>
          <w:tcPr>
            <w:tcW w:w="8163" w:type="dxa"/>
            <w:shd w:val="clear" w:color="000000" w:fill="FFFFFF"/>
            <w:vAlign w:val="center"/>
            <w:hideMark/>
          </w:tcPr>
          <w:p w:rsidR="004B7237" w:rsidRPr="007D42C8" w:rsidRDefault="00C36D4D">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32" w:tooltip="中铁六局集团沈阳地铁四号线一期工程土建施工第三合同段项目部物资采购招标公告" w:history="1">
              <w:r>
                <w:rPr>
                  <w:rStyle w:val="a3"/>
                  <w:rFonts w:ascii="微软雅黑" w:eastAsia="微软雅黑" w:hAnsi="微软雅黑" w:hint="eastAsia"/>
                  <w:color w:val="000000"/>
                  <w:sz w:val="19"/>
                  <w:szCs w:val="19"/>
                  <w:shd w:val="clear" w:color="auto" w:fill="FFFFFF"/>
                </w:rPr>
                <w:t>中铁六局集团沈阳地铁四号线一期工程土建施工第三合同段项目部物资采购招标公告</w:t>
              </w:r>
            </w:hyperlink>
          </w:p>
        </w:tc>
        <w:tc>
          <w:tcPr>
            <w:tcW w:w="1057" w:type="dxa"/>
            <w:shd w:val="clear" w:color="000000" w:fill="FFFFFF"/>
            <w:vAlign w:val="center"/>
            <w:hideMark/>
          </w:tcPr>
          <w:p w:rsidR="004B7237" w:rsidRPr="007D42C8" w:rsidRDefault="00C36D4D" w:rsidP="00EB64C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2018-05-09</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20</w:t>
            </w:r>
          </w:p>
        </w:tc>
        <w:tc>
          <w:tcPr>
            <w:tcW w:w="8163" w:type="dxa"/>
            <w:shd w:val="clear" w:color="000000" w:fill="FFFFFF"/>
            <w:vAlign w:val="center"/>
            <w:hideMark/>
          </w:tcPr>
          <w:p w:rsidR="004B7237" w:rsidRPr="007D42C8" w:rsidRDefault="00C36D4D"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33" w:tooltip="中铁六局集团电务工程有限公司 成都地铁3号线二三期机电4标站页岩砖、钢筋、混凝土等谈判采购公告" w:history="1">
              <w:r>
                <w:rPr>
                  <w:rStyle w:val="a3"/>
                  <w:rFonts w:ascii="微软雅黑" w:eastAsia="微软雅黑" w:hAnsi="微软雅黑" w:hint="eastAsia"/>
                  <w:color w:val="000000"/>
                  <w:sz w:val="19"/>
                  <w:szCs w:val="19"/>
                  <w:shd w:val="clear" w:color="auto" w:fill="FFFFFF"/>
                </w:rPr>
                <w:t>中铁六局集团电务工程有限公司 成都地铁3号线二三期机电4标站页岩砖、钢筋、混凝土等谈判采购公告</w:t>
              </w:r>
            </w:hyperlink>
          </w:p>
        </w:tc>
        <w:tc>
          <w:tcPr>
            <w:tcW w:w="1057" w:type="dxa"/>
            <w:shd w:val="clear" w:color="000000" w:fill="FFFFFF"/>
            <w:vAlign w:val="center"/>
            <w:hideMark/>
          </w:tcPr>
          <w:p w:rsidR="004B7237" w:rsidRPr="007D42C8" w:rsidRDefault="00C36D4D" w:rsidP="00EB64C8">
            <w:pPr>
              <w:wordWrap w:val="0"/>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2018-05-09</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21</w:t>
            </w:r>
          </w:p>
        </w:tc>
        <w:tc>
          <w:tcPr>
            <w:tcW w:w="8163" w:type="dxa"/>
            <w:shd w:val="clear" w:color="000000" w:fill="FFFFFF"/>
            <w:vAlign w:val="center"/>
            <w:hideMark/>
          </w:tcPr>
          <w:p w:rsidR="004B7237" w:rsidRPr="007D42C8" w:rsidRDefault="00386F4D" w:rsidP="00FD7623">
            <w:pPr>
              <w:spacing w:beforeAutospacing="1" w:afterAutospacing="1" w:line="300" w:lineRule="atLeast"/>
              <w:rPr>
                <w:rFonts w:ascii="微软雅黑" w:eastAsia="微软雅黑" w:hAnsi="微软雅黑" w:cs="宋体"/>
                <w:color w:val="0D0D0D"/>
                <w:sz w:val="20"/>
                <w:szCs w:val="20"/>
              </w:rPr>
            </w:pPr>
            <w:hyperlink r:id="rId34" w:tooltip="中铁六局集团有限公司赣深铁路（GSSG-3标）项目工程集采物资采购竞争性谈判公告" w:history="1">
              <w:r w:rsidR="00C36D4D">
                <w:rPr>
                  <w:rStyle w:val="a3"/>
                  <w:rFonts w:ascii="微软雅黑" w:eastAsia="微软雅黑" w:hAnsi="微软雅黑" w:hint="eastAsia"/>
                  <w:color w:val="000000"/>
                  <w:sz w:val="19"/>
                  <w:szCs w:val="19"/>
                  <w:shd w:val="clear" w:color="auto" w:fill="FFFFFF"/>
                </w:rPr>
                <w:t>中铁六局集团有限公司赣深铁路（GSSG-3标）项目工程集采物资采购竞争性谈判公告</w:t>
              </w:r>
            </w:hyperlink>
          </w:p>
        </w:tc>
        <w:tc>
          <w:tcPr>
            <w:tcW w:w="1057" w:type="dxa"/>
            <w:shd w:val="clear" w:color="000000" w:fill="FFFFFF"/>
            <w:vAlign w:val="center"/>
            <w:hideMark/>
          </w:tcPr>
          <w:p w:rsidR="004B7237" w:rsidRPr="007D42C8" w:rsidRDefault="00C36D4D"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2018-05-11</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22</w:t>
            </w:r>
          </w:p>
        </w:tc>
        <w:tc>
          <w:tcPr>
            <w:tcW w:w="8163" w:type="dxa"/>
            <w:shd w:val="clear" w:color="000000" w:fill="FFFFFF"/>
            <w:vAlign w:val="center"/>
            <w:hideMark/>
          </w:tcPr>
          <w:p w:rsidR="004B7237" w:rsidRPr="007D42C8" w:rsidRDefault="00C36D4D">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35" w:tooltip="中铁六局集团北京地铁17号线16标粉煤灰和细砂采购招标公告" w:history="1">
              <w:r>
                <w:rPr>
                  <w:rStyle w:val="a3"/>
                  <w:rFonts w:ascii="微软雅黑" w:eastAsia="微软雅黑" w:hAnsi="微软雅黑" w:hint="eastAsia"/>
                  <w:color w:val="000000"/>
                  <w:sz w:val="19"/>
                  <w:szCs w:val="19"/>
                  <w:shd w:val="clear" w:color="auto" w:fill="FFFFFF"/>
                </w:rPr>
                <w:t>中铁六局集团北京地铁17号线16标粉煤灰和细砂采购招标公告</w:t>
              </w:r>
            </w:hyperlink>
          </w:p>
        </w:tc>
        <w:tc>
          <w:tcPr>
            <w:tcW w:w="1057" w:type="dxa"/>
            <w:shd w:val="clear" w:color="000000" w:fill="FFFFFF"/>
            <w:vAlign w:val="center"/>
            <w:hideMark/>
          </w:tcPr>
          <w:p w:rsidR="004B7237" w:rsidRPr="007D42C8" w:rsidRDefault="00C36D4D"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2018-05-11</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23</w:t>
            </w:r>
          </w:p>
        </w:tc>
        <w:tc>
          <w:tcPr>
            <w:tcW w:w="8163" w:type="dxa"/>
            <w:shd w:val="clear" w:color="000000" w:fill="FFFFFF"/>
            <w:vAlign w:val="center"/>
            <w:hideMark/>
          </w:tcPr>
          <w:p w:rsidR="004B7237" w:rsidRPr="007D42C8" w:rsidRDefault="00386F4D" w:rsidP="00A90974">
            <w:pPr>
              <w:widowControl/>
              <w:spacing w:line="300" w:lineRule="exact"/>
              <w:jc w:val="left"/>
              <w:rPr>
                <w:rFonts w:ascii="微软雅黑" w:eastAsia="微软雅黑" w:hAnsi="微软雅黑"/>
                <w:color w:val="0D0D0D"/>
                <w:sz w:val="20"/>
                <w:szCs w:val="20"/>
                <w:shd w:val="clear" w:color="auto" w:fill="FFFFFF"/>
              </w:rPr>
            </w:pPr>
            <w:hyperlink r:id="rId36" w:tooltip="中铁六局集团九绵公路工程LJ14标段工程自购物资集中采购招标公告" w:history="1">
              <w:r w:rsidR="00C36D4D">
                <w:rPr>
                  <w:rStyle w:val="a3"/>
                  <w:rFonts w:ascii="微软雅黑" w:eastAsia="微软雅黑" w:hAnsi="微软雅黑" w:hint="eastAsia"/>
                  <w:color w:val="000000"/>
                  <w:sz w:val="19"/>
                  <w:szCs w:val="19"/>
                  <w:shd w:val="clear" w:color="auto" w:fill="FFFFFF"/>
                </w:rPr>
                <w:t>中铁六局集团九绵公路工程LJ14标段工程自购物资集中采购招标公告</w:t>
              </w:r>
            </w:hyperlink>
          </w:p>
        </w:tc>
        <w:tc>
          <w:tcPr>
            <w:tcW w:w="1057" w:type="dxa"/>
            <w:shd w:val="clear" w:color="000000" w:fill="FFFFFF"/>
            <w:vAlign w:val="center"/>
            <w:hideMark/>
          </w:tcPr>
          <w:p w:rsidR="004B7237" w:rsidRPr="007D42C8" w:rsidRDefault="00C36D4D" w:rsidP="004C3DB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2018-05-11</w:t>
            </w:r>
          </w:p>
        </w:tc>
      </w:tr>
      <w:tr w:rsidR="004B7237" w:rsidRPr="007D42C8" w:rsidTr="00F13B64">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24</w:t>
            </w:r>
          </w:p>
        </w:tc>
        <w:tc>
          <w:tcPr>
            <w:tcW w:w="8163" w:type="dxa"/>
            <w:shd w:val="clear" w:color="000000" w:fill="FFFFFF"/>
            <w:vAlign w:val="center"/>
            <w:hideMark/>
          </w:tcPr>
          <w:p w:rsidR="004B7237" w:rsidRPr="007D42C8" w:rsidRDefault="00C36D4D"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9"/>
                <w:szCs w:val="19"/>
                <w:shd w:val="clear" w:color="auto" w:fill="FFFFFF"/>
              </w:rPr>
              <w:t>·</w:t>
            </w:r>
            <w:hyperlink r:id="rId37" w:tooltip="中铁六局集团呼和铁建公司绥延高速公路土建7标碎石、石屑采购招标公告" w:history="1">
              <w:r>
                <w:rPr>
                  <w:rStyle w:val="a3"/>
                  <w:rFonts w:ascii="微软雅黑" w:eastAsia="微软雅黑" w:hAnsi="微软雅黑" w:hint="eastAsia"/>
                  <w:color w:val="000000"/>
                  <w:sz w:val="19"/>
                  <w:szCs w:val="19"/>
                  <w:shd w:val="clear" w:color="auto" w:fill="FFFFFF"/>
                </w:rPr>
                <w:t>中铁六局集团呼和铁建公司绥延高速公路土建7标碎石、石屑采购招标公告</w:t>
              </w:r>
            </w:hyperlink>
          </w:p>
        </w:tc>
        <w:tc>
          <w:tcPr>
            <w:tcW w:w="1057" w:type="dxa"/>
            <w:shd w:val="clear" w:color="000000" w:fill="FFFFFF"/>
            <w:vAlign w:val="center"/>
            <w:hideMark/>
          </w:tcPr>
          <w:p w:rsidR="004B7237" w:rsidRPr="007D42C8" w:rsidRDefault="00C36D4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2018-05-11</w:t>
            </w:r>
          </w:p>
        </w:tc>
      </w:tr>
      <w:tr w:rsidR="004B7237" w:rsidRPr="007D42C8" w:rsidTr="00F13B64">
        <w:trPr>
          <w:trHeight w:val="522"/>
          <w:jc w:val="center"/>
        </w:trPr>
        <w:tc>
          <w:tcPr>
            <w:tcW w:w="539" w:type="dxa"/>
            <w:shd w:val="clear" w:color="auto" w:fill="auto"/>
            <w:noWrap/>
            <w:vAlign w:val="center"/>
            <w:hideMark/>
          </w:tcPr>
          <w:p w:rsidR="004B7237" w:rsidRPr="007D42C8"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25</w:t>
            </w:r>
          </w:p>
        </w:tc>
        <w:tc>
          <w:tcPr>
            <w:tcW w:w="8163" w:type="dxa"/>
            <w:shd w:val="clear" w:color="000000" w:fill="FFFFFF"/>
            <w:vAlign w:val="center"/>
            <w:hideMark/>
          </w:tcPr>
          <w:p w:rsidR="004B7237" w:rsidRDefault="00386F4D" w:rsidP="00A90974">
            <w:pPr>
              <w:widowControl/>
              <w:spacing w:line="300" w:lineRule="exact"/>
              <w:jc w:val="left"/>
            </w:pPr>
            <w:hyperlink r:id="rId38" w:tooltip="中铁六局集团电务工程有限公司 曹妃甸港港铁物流有限公司铁路港池岛站专用线电力工程低压电缆谈判采购公告" w:history="1">
              <w:r w:rsidR="00C36D4D">
                <w:rPr>
                  <w:rStyle w:val="a3"/>
                  <w:rFonts w:ascii="微软雅黑" w:eastAsia="微软雅黑" w:hAnsi="微软雅黑" w:hint="eastAsia"/>
                  <w:color w:val="000000"/>
                  <w:sz w:val="19"/>
                  <w:szCs w:val="19"/>
                  <w:shd w:val="clear" w:color="auto" w:fill="FFFFFF"/>
                </w:rPr>
                <w:t>中铁六局集团电务工程有限公司 曹妃甸港港铁物流有限公司铁路港池岛站专用线电力工程低压电缆谈判采购公告</w:t>
              </w:r>
            </w:hyperlink>
          </w:p>
        </w:tc>
        <w:tc>
          <w:tcPr>
            <w:tcW w:w="1057" w:type="dxa"/>
            <w:shd w:val="clear" w:color="000000" w:fill="FFFFFF"/>
            <w:vAlign w:val="center"/>
            <w:hideMark/>
          </w:tcPr>
          <w:p w:rsidR="004B7237" w:rsidRDefault="00C36D4D" w:rsidP="00EB64C8">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2018-05-14</w:t>
            </w:r>
          </w:p>
        </w:tc>
      </w:tr>
      <w:tr w:rsidR="004B7237" w:rsidRPr="007D42C8" w:rsidTr="00F13B64">
        <w:trPr>
          <w:trHeight w:val="522"/>
          <w:jc w:val="center"/>
        </w:trPr>
        <w:tc>
          <w:tcPr>
            <w:tcW w:w="539" w:type="dxa"/>
            <w:shd w:val="clear" w:color="auto" w:fill="auto"/>
            <w:noWrap/>
            <w:vAlign w:val="center"/>
            <w:hideMark/>
          </w:tcPr>
          <w:p w:rsidR="004B7237" w:rsidRPr="007D42C8"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26</w:t>
            </w:r>
          </w:p>
        </w:tc>
        <w:tc>
          <w:tcPr>
            <w:tcW w:w="8163" w:type="dxa"/>
            <w:shd w:val="clear" w:color="000000" w:fill="FFFFFF"/>
            <w:vAlign w:val="center"/>
            <w:hideMark/>
          </w:tcPr>
          <w:p w:rsidR="004B7237" w:rsidRDefault="00C36D4D" w:rsidP="00A90974">
            <w:pPr>
              <w:widowControl/>
              <w:spacing w:line="300" w:lineRule="exact"/>
              <w:jc w:val="left"/>
            </w:pPr>
            <w:r>
              <w:rPr>
                <w:rFonts w:ascii="微软雅黑" w:eastAsia="微软雅黑" w:hAnsi="微软雅黑" w:hint="eastAsia"/>
                <w:color w:val="000000"/>
                <w:sz w:val="19"/>
                <w:szCs w:val="19"/>
                <w:shd w:val="clear" w:color="auto" w:fill="FFFFFF"/>
              </w:rPr>
              <w:t>·</w:t>
            </w:r>
            <w:hyperlink r:id="rId39" w:tooltip="中铁六局集团呼和铁建公司绥延高速公路房建1标电梯采购招标" w:history="1">
              <w:r>
                <w:rPr>
                  <w:rStyle w:val="a3"/>
                  <w:rFonts w:ascii="微软雅黑" w:eastAsia="微软雅黑" w:hAnsi="微软雅黑" w:hint="eastAsia"/>
                  <w:color w:val="000000"/>
                  <w:sz w:val="19"/>
                  <w:szCs w:val="19"/>
                  <w:shd w:val="clear" w:color="auto" w:fill="FFFFFF"/>
                </w:rPr>
                <w:t>中铁六局集团呼和铁建公司绥延高速公路房建1标电梯采购招标</w:t>
              </w:r>
            </w:hyperlink>
          </w:p>
        </w:tc>
        <w:tc>
          <w:tcPr>
            <w:tcW w:w="1057" w:type="dxa"/>
            <w:shd w:val="clear" w:color="000000" w:fill="FFFFFF"/>
            <w:vAlign w:val="center"/>
            <w:hideMark/>
          </w:tcPr>
          <w:p w:rsidR="004B7237" w:rsidRDefault="00C36D4D" w:rsidP="00EB64C8">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2018-05-14</w:t>
            </w:r>
          </w:p>
        </w:tc>
      </w:tr>
      <w:tr w:rsidR="004B7237" w:rsidRPr="007D42C8" w:rsidTr="00F13B64">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27</w:t>
            </w:r>
          </w:p>
        </w:tc>
        <w:tc>
          <w:tcPr>
            <w:tcW w:w="8163" w:type="dxa"/>
            <w:shd w:val="clear" w:color="000000" w:fill="FFFFFF"/>
            <w:vAlign w:val="center"/>
            <w:hideMark/>
          </w:tcPr>
          <w:p w:rsidR="004B7237" w:rsidRDefault="00C36D4D" w:rsidP="00A90974">
            <w:pPr>
              <w:widowControl/>
              <w:spacing w:line="300" w:lineRule="exact"/>
              <w:jc w:val="left"/>
            </w:pPr>
            <w:r>
              <w:rPr>
                <w:rFonts w:ascii="微软雅黑" w:eastAsia="微软雅黑" w:hAnsi="微软雅黑" w:hint="eastAsia"/>
                <w:color w:val="000000"/>
                <w:sz w:val="19"/>
                <w:szCs w:val="19"/>
                <w:shd w:val="clear" w:color="auto" w:fill="FFFFFF"/>
              </w:rPr>
              <w:t>·</w:t>
            </w:r>
            <w:hyperlink r:id="rId40" w:tooltip="中铁六局集团沈阳地铁四号线一期工程土建施工第三合同段项目部物资采购招标公告补遗" w:history="1">
              <w:r>
                <w:rPr>
                  <w:rStyle w:val="a3"/>
                  <w:rFonts w:ascii="微软雅黑" w:eastAsia="微软雅黑" w:hAnsi="微软雅黑" w:hint="eastAsia"/>
                  <w:color w:val="000000"/>
                  <w:sz w:val="19"/>
                  <w:szCs w:val="19"/>
                  <w:shd w:val="clear" w:color="auto" w:fill="FFFFFF"/>
                </w:rPr>
                <w:t>中铁六局集团沈阳地铁四号线一期工程土建施工第三合同段项目部物资采购招标公告补遗</w:t>
              </w:r>
            </w:hyperlink>
          </w:p>
        </w:tc>
        <w:tc>
          <w:tcPr>
            <w:tcW w:w="1057" w:type="dxa"/>
            <w:shd w:val="clear" w:color="000000" w:fill="FFFFFF"/>
            <w:vAlign w:val="center"/>
            <w:hideMark/>
          </w:tcPr>
          <w:p w:rsidR="004B7237" w:rsidRDefault="00C36D4D" w:rsidP="00E8430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2018-05-14</w:t>
            </w:r>
          </w:p>
        </w:tc>
      </w:tr>
      <w:tr w:rsidR="004B7237" w:rsidRPr="007D42C8" w:rsidTr="00F13B64">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28</w:t>
            </w:r>
          </w:p>
        </w:tc>
        <w:tc>
          <w:tcPr>
            <w:tcW w:w="8163" w:type="dxa"/>
            <w:shd w:val="clear" w:color="000000" w:fill="FFFFFF"/>
            <w:vAlign w:val="center"/>
            <w:hideMark/>
          </w:tcPr>
          <w:p w:rsidR="004B7237" w:rsidRDefault="00386F4D" w:rsidP="00A90974">
            <w:pPr>
              <w:widowControl/>
              <w:spacing w:line="300" w:lineRule="exact"/>
              <w:jc w:val="left"/>
            </w:pPr>
            <w:hyperlink r:id="rId41" w:tooltip="中铁六局曹妃甸港港铁物流有限公司铁路港池岛站专用线电力工程支柱谈判采购公告" w:history="1">
              <w:r w:rsidR="00C36D4D">
                <w:rPr>
                  <w:rStyle w:val="a3"/>
                  <w:rFonts w:ascii="微软雅黑" w:eastAsia="微软雅黑" w:hAnsi="微软雅黑" w:hint="eastAsia"/>
                  <w:color w:val="000000"/>
                  <w:sz w:val="19"/>
                  <w:szCs w:val="19"/>
                  <w:shd w:val="clear" w:color="auto" w:fill="FFFFFF"/>
                </w:rPr>
                <w:t>中铁六局曹妃甸港港铁物流有限公司铁路港池岛站专用线电力工程支柱谈判采购公告</w:t>
              </w:r>
            </w:hyperlink>
          </w:p>
        </w:tc>
        <w:tc>
          <w:tcPr>
            <w:tcW w:w="1057" w:type="dxa"/>
            <w:shd w:val="clear" w:color="000000" w:fill="FFFFFF"/>
            <w:vAlign w:val="center"/>
            <w:hideMark/>
          </w:tcPr>
          <w:p w:rsidR="004B7237" w:rsidRDefault="00C36D4D" w:rsidP="00C7140B">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2018-05-14</w:t>
            </w:r>
          </w:p>
        </w:tc>
      </w:tr>
      <w:tr w:rsidR="004B7237" w:rsidRPr="007D42C8" w:rsidTr="00F13B64">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29</w:t>
            </w:r>
          </w:p>
        </w:tc>
        <w:tc>
          <w:tcPr>
            <w:tcW w:w="8163" w:type="dxa"/>
            <w:shd w:val="clear" w:color="000000" w:fill="FFFFFF"/>
            <w:vAlign w:val="center"/>
            <w:hideMark/>
          </w:tcPr>
          <w:p w:rsidR="004B7237" w:rsidRDefault="00C36D4D" w:rsidP="00A90974">
            <w:pPr>
              <w:widowControl/>
              <w:spacing w:line="300" w:lineRule="exact"/>
              <w:jc w:val="left"/>
            </w:pPr>
            <w:r>
              <w:rPr>
                <w:rFonts w:ascii="微软雅黑" w:eastAsia="微软雅黑" w:hAnsi="微软雅黑" w:hint="eastAsia"/>
                <w:color w:val="000000"/>
                <w:sz w:val="19"/>
                <w:szCs w:val="19"/>
                <w:shd w:val="clear" w:color="auto" w:fill="FFFFFF"/>
              </w:rPr>
              <w:t>·</w:t>
            </w:r>
            <w:hyperlink r:id="rId42" w:tooltip="中铁六局集团有限公司省道保沧公路沧州西至小园段京沪铁路分离式立交工程采购招标" w:history="1">
              <w:r>
                <w:rPr>
                  <w:rStyle w:val="a3"/>
                  <w:rFonts w:ascii="微软雅黑" w:eastAsia="微软雅黑" w:hAnsi="微软雅黑" w:hint="eastAsia"/>
                  <w:color w:val="000000"/>
                  <w:sz w:val="19"/>
                  <w:szCs w:val="19"/>
                  <w:shd w:val="clear" w:color="auto" w:fill="FFFFFF"/>
                </w:rPr>
                <w:t>中铁六局集团有限公司省道保沧公路沧州西至小园段京沪铁路分离式立交工程采购招标</w:t>
              </w:r>
            </w:hyperlink>
          </w:p>
        </w:tc>
        <w:tc>
          <w:tcPr>
            <w:tcW w:w="1057" w:type="dxa"/>
            <w:shd w:val="clear" w:color="000000" w:fill="FFFFFF"/>
            <w:vAlign w:val="center"/>
            <w:hideMark/>
          </w:tcPr>
          <w:p w:rsidR="004B7237" w:rsidRDefault="00C36D4D" w:rsidP="00C7140B">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2018-05-15</w:t>
            </w:r>
          </w:p>
        </w:tc>
      </w:tr>
      <w:tr w:rsidR="004B7237" w:rsidRPr="007D42C8" w:rsidTr="00F13B64">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30</w:t>
            </w:r>
          </w:p>
        </w:tc>
        <w:tc>
          <w:tcPr>
            <w:tcW w:w="8163" w:type="dxa"/>
            <w:shd w:val="clear" w:color="000000" w:fill="FFFFFF"/>
            <w:vAlign w:val="center"/>
            <w:hideMark/>
          </w:tcPr>
          <w:p w:rsidR="004B7237" w:rsidRDefault="00C36D4D"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w:t>
            </w:r>
            <w:hyperlink r:id="rId43" w:tooltip="中铁六局集团北京铁路建设有限公司宣化至左卫跨线桥工程主材招标公告" w:history="1">
              <w:r>
                <w:rPr>
                  <w:rStyle w:val="a3"/>
                  <w:rFonts w:ascii="微软雅黑" w:eastAsia="微软雅黑" w:hAnsi="微软雅黑" w:hint="eastAsia"/>
                  <w:color w:val="000000"/>
                  <w:sz w:val="19"/>
                  <w:szCs w:val="19"/>
                  <w:shd w:val="clear" w:color="auto" w:fill="FFFFFF"/>
                </w:rPr>
                <w:t>中铁六局集团北京铁路建设有限公司宣化至左卫跨线桥工程主材招标公告</w:t>
              </w:r>
            </w:hyperlink>
          </w:p>
        </w:tc>
        <w:tc>
          <w:tcPr>
            <w:tcW w:w="1057" w:type="dxa"/>
            <w:shd w:val="clear" w:color="000000" w:fill="FFFFFF"/>
            <w:vAlign w:val="center"/>
            <w:hideMark/>
          </w:tcPr>
          <w:p w:rsidR="004B7237" w:rsidRDefault="00C36D4D" w:rsidP="00C01B19">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2018-05-15</w:t>
            </w:r>
          </w:p>
        </w:tc>
      </w:tr>
      <w:tr w:rsidR="004B7237" w:rsidRPr="007D42C8" w:rsidTr="00F13B64">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31</w:t>
            </w:r>
          </w:p>
        </w:tc>
        <w:tc>
          <w:tcPr>
            <w:tcW w:w="8163" w:type="dxa"/>
            <w:shd w:val="clear" w:color="000000" w:fill="FFFFFF"/>
            <w:vAlign w:val="center"/>
            <w:hideMark/>
          </w:tcPr>
          <w:p w:rsidR="004B7237" w:rsidRDefault="00C36D4D"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w:t>
            </w:r>
            <w:hyperlink r:id="rId44" w:tooltip="中铁六局新建北京至张家口铁路站前及“三电”迁改工程砂石料公告" w:history="1">
              <w:r>
                <w:rPr>
                  <w:rStyle w:val="a3"/>
                  <w:rFonts w:ascii="微软雅黑" w:eastAsia="微软雅黑" w:hAnsi="微软雅黑" w:hint="eastAsia"/>
                  <w:color w:val="000000"/>
                  <w:sz w:val="19"/>
                  <w:szCs w:val="19"/>
                  <w:shd w:val="clear" w:color="auto" w:fill="FFFFFF"/>
                </w:rPr>
                <w:t>中铁六局新建北京至张家口铁路站前及“三电”迁改工程砂石料公告</w:t>
              </w:r>
            </w:hyperlink>
          </w:p>
        </w:tc>
        <w:tc>
          <w:tcPr>
            <w:tcW w:w="1057" w:type="dxa"/>
            <w:shd w:val="clear" w:color="000000" w:fill="FFFFFF"/>
            <w:vAlign w:val="center"/>
            <w:hideMark/>
          </w:tcPr>
          <w:p w:rsidR="004B7237" w:rsidRDefault="00C36D4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2018-05-15</w:t>
            </w:r>
          </w:p>
        </w:tc>
      </w:tr>
      <w:tr w:rsidR="004B7237" w:rsidRPr="007D42C8" w:rsidTr="00F13B64">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32</w:t>
            </w:r>
          </w:p>
        </w:tc>
        <w:tc>
          <w:tcPr>
            <w:tcW w:w="8163" w:type="dxa"/>
            <w:shd w:val="clear" w:color="000000" w:fill="FFFFFF"/>
            <w:vAlign w:val="center"/>
            <w:hideMark/>
          </w:tcPr>
          <w:p w:rsidR="004B7237" w:rsidRDefault="00C36D4D" w:rsidP="00A90974">
            <w:pPr>
              <w:widowControl/>
              <w:spacing w:line="300" w:lineRule="exac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w:t>
            </w:r>
            <w:hyperlink r:id="rId45" w:tooltip="中铁六局怀来县经八路广通路下穿京包铁路框架桥工程、新机场高速公路地下综合管廊工程钢材招标公告" w:history="1">
              <w:r>
                <w:rPr>
                  <w:rStyle w:val="a3"/>
                  <w:rFonts w:ascii="微软雅黑" w:eastAsia="微软雅黑" w:hAnsi="微软雅黑" w:hint="eastAsia"/>
                  <w:color w:val="000000"/>
                  <w:sz w:val="19"/>
                  <w:szCs w:val="19"/>
                  <w:shd w:val="clear" w:color="auto" w:fill="FFFFFF"/>
                </w:rPr>
                <w:t>中铁六局怀来县经八路广通路下穿京包铁路框架桥工程、新机场高速公路地下综合管廊工程钢材招标公告</w:t>
              </w:r>
            </w:hyperlink>
          </w:p>
        </w:tc>
        <w:tc>
          <w:tcPr>
            <w:tcW w:w="1057" w:type="dxa"/>
            <w:shd w:val="clear" w:color="000000" w:fill="FFFFFF"/>
            <w:vAlign w:val="center"/>
            <w:hideMark/>
          </w:tcPr>
          <w:p w:rsidR="004B7237" w:rsidRDefault="00C36D4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2018-05-15</w:t>
            </w:r>
          </w:p>
        </w:tc>
      </w:tr>
      <w:tr w:rsidR="004B7237" w:rsidRPr="007D42C8" w:rsidTr="00F13B64">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33</w:t>
            </w:r>
          </w:p>
        </w:tc>
        <w:tc>
          <w:tcPr>
            <w:tcW w:w="8163" w:type="dxa"/>
            <w:shd w:val="clear" w:color="000000" w:fill="FFFFFF"/>
            <w:vAlign w:val="center"/>
            <w:hideMark/>
          </w:tcPr>
          <w:p w:rsidR="004B7237" w:rsidRDefault="00C36D4D" w:rsidP="00DD357D">
            <w:pPr>
              <w:spacing w:beforeAutospacing="1" w:afterAutospacing="1"/>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w:t>
            </w:r>
            <w:hyperlink r:id="rId46" w:tooltip="中铁六局集团牙林线道口平改立工程自购物资集中采购招标公告" w:history="1">
              <w:r>
                <w:rPr>
                  <w:rStyle w:val="a3"/>
                  <w:rFonts w:ascii="微软雅黑" w:eastAsia="微软雅黑" w:hAnsi="微软雅黑" w:hint="eastAsia"/>
                  <w:color w:val="000000"/>
                  <w:sz w:val="19"/>
                  <w:szCs w:val="19"/>
                  <w:shd w:val="clear" w:color="auto" w:fill="FFFFFF"/>
                </w:rPr>
                <w:t>中铁六局集团牙林线道口平改立工程自购物资集中采购招标公告</w:t>
              </w:r>
            </w:hyperlink>
          </w:p>
        </w:tc>
        <w:tc>
          <w:tcPr>
            <w:tcW w:w="1057" w:type="dxa"/>
            <w:shd w:val="clear" w:color="000000" w:fill="FFFFFF"/>
            <w:vAlign w:val="center"/>
            <w:hideMark/>
          </w:tcPr>
          <w:p w:rsidR="004B7237" w:rsidRDefault="00C36D4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2018-05-15</w:t>
            </w:r>
          </w:p>
        </w:tc>
      </w:tr>
      <w:tr w:rsidR="004B7237" w:rsidRPr="007D42C8" w:rsidTr="00F13B64">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34</w:t>
            </w:r>
          </w:p>
        </w:tc>
        <w:tc>
          <w:tcPr>
            <w:tcW w:w="8163" w:type="dxa"/>
            <w:shd w:val="clear" w:color="000000" w:fill="FFFFFF"/>
            <w:vAlign w:val="center"/>
            <w:hideMark/>
          </w:tcPr>
          <w:p w:rsidR="004B7237" w:rsidRDefault="00386F4D" w:rsidP="00A90974">
            <w:pPr>
              <w:widowControl/>
              <w:spacing w:line="300" w:lineRule="exact"/>
              <w:jc w:val="left"/>
              <w:rPr>
                <w:rFonts w:ascii="微软雅黑" w:eastAsia="微软雅黑" w:hAnsi="微软雅黑"/>
                <w:color w:val="000000"/>
                <w:sz w:val="20"/>
                <w:szCs w:val="20"/>
                <w:shd w:val="clear" w:color="auto" w:fill="FFFFFF"/>
              </w:rPr>
            </w:pPr>
            <w:hyperlink r:id="rId47" w:tooltip="中铁六局集团牙林线道口平改立工程砂石采购" w:history="1">
              <w:r w:rsidR="00C36D4D">
                <w:rPr>
                  <w:rStyle w:val="a3"/>
                  <w:rFonts w:ascii="微软雅黑" w:eastAsia="微软雅黑" w:hAnsi="微软雅黑" w:hint="eastAsia"/>
                  <w:color w:val="000000"/>
                  <w:sz w:val="19"/>
                  <w:szCs w:val="19"/>
                  <w:shd w:val="clear" w:color="auto" w:fill="FFFFFF"/>
                </w:rPr>
                <w:t>中铁六局集团牙林线道口平改立工程砂石采购</w:t>
              </w:r>
            </w:hyperlink>
          </w:p>
        </w:tc>
        <w:tc>
          <w:tcPr>
            <w:tcW w:w="1057" w:type="dxa"/>
            <w:shd w:val="clear" w:color="000000" w:fill="FFFFFF"/>
            <w:vAlign w:val="center"/>
            <w:hideMark/>
          </w:tcPr>
          <w:p w:rsidR="004B7237" w:rsidRDefault="00C36D4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2018-05-15</w:t>
            </w:r>
          </w:p>
        </w:tc>
      </w:tr>
      <w:tr w:rsidR="004B7237" w:rsidRPr="007D42C8" w:rsidTr="00F13B64">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35</w:t>
            </w:r>
          </w:p>
        </w:tc>
        <w:tc>
          <w:tcPr>
            <w:tcW w:w="8163" w:type="dxa"/>
            <w:shd w:val="clear" w:color="000000" w:fill="FFFFFF"/>
            <w:vAlign w:val="center"/>
            <w:hideMark/>
          </w:tcPr>
          <w:p w:rsidR="004B7237" w:rsidRDefault="00386F4D" w:rsidP="00A90974">
            <w:pPr>
              <w:widowControl/>
              <w:spacing w:line="300" w:lineRule="exact"/>
              <w:jc w:val="left"/>
              <w:rPr>
                <w:rFonts w:ascii="微软雅黑" w:eastAsia="微软雅黑" w:hAnsi="微软雅黑"/>
                <w:color w:val="000000"/>
                <w:sz w:val="20"/>
                <w:szCs w:val="20"/>
                <w:shd w:val="clear" w:color="auto" w:fill="FFFFFF"/>
              </w:rPr>
            </w:pPr>
            <w:hyperlink r:id="rId48" w:tooltip="中铁六局集团有限公司赣深铁路（GSSG-3标）项目工程集采物资采购竞争性谈判公告补遗" w:history="1">
              <w:r w:rsidR="00C36D4D">
                <w:rPr>
                  <w:rStyle w:val="a3"/>
                  <w:rFonts w:ascii="微软雅黑" w:eastAsia="微软雅黑" w:hAnsi="微软雅黑" w:hint="eastAsia"/>
                  <w:color w:val="000000"/>
                  <w:sz w:val="19"/>
                  <w:szCs w:val="19"/>
                  <w:shd w:val="clear" w:color="auto" w:fill="FFFFFF"/>
                </w:rPr>
                <w:t>中铁六局集团有限公司赣深铁路（GSSG-3标）项目工程集采物资采购竞争性谈判公告补遗</w:t>
              </w:r>
            </w:hyperlink>
          </w:p>
        </w:tc>
        <w:tc>
          <w:tcPr>
            <w:tcW w:w="1057" w:type="dxa"/>
            <w:shd w:val="clear" w:color="000000" w:fill="FFFFFF"/>
            <w:vAlign w:val="center"/>
            <w:hideMark/>
          </w:tcPr>
          <w:p w:rsidR="004B7237" w:rsidRDefault="00C36D4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2018-05-16</w:t>
            </w:r>
          </w:p>
        </w:tc>
      </w:tr>
      <w:tr w:rsidR="004B7237" w:rsidRPr="007D42C8" w:rsidTr="00F13B64">
        <w:trPr>
          <w:trHeight w:val="522"/>
          <w:jc w:val="center"/>
        </w:trPr>
        <w:tc>
          <w:tcPr>
            <w:tcW w:w="539" w:type="dxa"/>
            <w:shd w:val="clear" w:color="auto" w:fill="auto"/>
            <w:noWrap/>
            <w:vAlign w:val="center"/>
            <w:hideMark/>
          </w:tcPr>
          <w:p w:rsidR="004B7237" w:rsidRDefault="00940724"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36</w:t>
            </w:r>
          </w:p>
        </w:tc>
        <w:tc>
          <w:tcPr>
            <w:tcW w:w="8163" w:type="dxa"/>
            <w:shd w:val="clear" w:color="000000" w:fill="FFFFFF"/>
            <w:vAlign w:val="center"/>
            <w:hideMark/>
          </w:tcPr>
          <w:p w:rsidR="004B7237" w:rsidRDefault="00386F4D" w:rsidP="00A90974">
            <w:pPr>
              <w:widowControl/>
              <w:spacing w:line="300" w:lineRule="exact"/>
              <w:jc w:val="left"/>
              <w:rPr>
                <w:rFonts w:ascii="微软雅黑" w:eastAsia="微软雅黑" w:hAnsi="微软雅黑"/>
                <w:color w:val="000000"/>
                <w:sz w:val="20"/>
                <w:szCs w:val="20"/>
                <w:shd w:val="clear" w:color="auto" w:fill="FFFFFF"/>
              </w:rPr>
            </w:pPr>
            <w:hyperlink r:id="rId49" w:tooltip="中铁六局新建京张铁路站前工程二标工程商品混凝土采购招标公告" w:history="1">
              <w:r w:rsidR="00C36D4D">
                <w:rPr>
                  <w:rStyle w:val="a3"/>
                  <w:rFonts w:ascii="微软雅黑" w:eastAsia="微软雅黑" w:hAnsi="微软雅黑" w:hint="eastAsia"/>
                  <w:color w:val="000000"/>
                  <w:sz w:val="19"/>
                  <w:szCs w:val="19"/>
                  <w:shd w:val="clear" w:color="auto" w:fill="FFFFFF"/>
                </w:rPr>
                <w:t>中铁六局新建京张铁路站前工程二标工程商品混凝土采购招标公告</w:t>
              </w:r>
            </w:hyperlink>
          </w:p>
        </w:tc>
        <w:tc>
          <w:tcPr>
            <w:tcW w:w="1057" w:type="dxa"/>
            <w:shd w:val="clear" w:color="000000" w:fill="FFFFFF"/>
            <w:vAlign w:val="center"/>
            <w:hideMark/>
          </w:tcPr>
          <w:p w:rsidR="004B7237" w:rsidRDefault="00C36D4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2018-05-16</w:t>
            </w:r>
          </w:p>
        </w:tc>
      </w:tr>
      <w:tr w:rsidR="004B7237" w:rsidRPr="007D42C8" w:rsidTr="00F13B64">
        <w:trPr>
          <w:trHeight w:val="522"/>
          <w:jc w:val="center"/>
        </w:trPr>
        <w:tc>
          <w:tcPr>
            <w:tcW w:w="539" w:type="dxa"/>
            <w:shd w:val="clear" w:color="auto" w:fill="auto"/>
            <w:noWrap/>
            <w:vAlign w:val="center"/>
            <w:hideMark/>
          </w:tcPr>
          <w:p w:rsidR="004B7237"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37</w:t>
            </w:r>
          </w:p>
        </w:tc>
        <w:tc>
          <w:tcPr>
            <w:tcW w:w="8163" w:type="dxa"/>
            <w:shd w:val="clear" w:color="000000" w:fill="FFFFFF"/>
            <w:vAlign w:val="center"/>
            <w:hideMark/>
          </w:tcPr>
          <w:p w:rsidR="004B7237" w:rsidRPr="007D42C8" w:rsidRDefault="00C36D4D"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50" w:tooltip="中铁六局集团太原市新店街建设工程3标段钢板、无缝钢管    采购招标公告" w:history="1">
              <w:r>
                <w:rPr>
                  <w:rStyle w:val="a3"/>
                  <w:rFonts w:ascii="微软雅黑" w:eastAsia="微软雅黑" w:hAnsi="微软雅黑" w:hint="eastAsia"/>
                  <w:color w:val="000000"/>
                  <w:sz w:val="19"/>
                  <w:szCs w:val="19"/>
                  <w:shd w:val="clear" w:color="auto" w:fill="FFFFFF"/>
                </w:rPr>
                <w:t>中铁六局集团太原市新店街建设工程3标段钢板、无缝钢管 采购招标公告</w:t>
              </w:r>
            </w:hyperlink>
          </w:p>
        </w:tc>
        <w:tc>
          <w:tcPr>
            <w:tcW w:w="1057" w:type="dxa"/>
            <w:shd w:val="clear" w:color="000000" w:fill="FFFFFF"/>
            <w:vAlign w:val="center"/>
            <w:hideMark/>
          </w:tcPr>
          <w:p w:rsidR="004B7237" w:rsidRPr="007D42C8" w:rsidRDefault="00C36D4D" w:rsidP="000B033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2018-05-16</w:t>
            </w:r>
          </w:p>
        </w:tc>
      </w:tr>
      <w:tr w:rsidR="004B7237" w:rsidRPr="007D42C8" w:rsidTr="00F13B64">
        <w:trPr>
          <w:trHeight w:val="522"/>
          <w:jc w:val="center"/>
        </w:trPr>
        <w:tc>
          <w:tcPr>
            <w:tcW w:w="539" w:type="dxa"/>
            <w:shd w:val="clear" w:color="auto" w:fill="auto"/>
            <w:noWrap/>
            <w:vAlign w:val="center"/>
            <w:hideMark/>
          </w:tcPr>
          <w:p w:rsidR="004B7237"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38</w:t>
            </w:r>
          </w:p>
        </w:tc>
        <w:tc>
          <w:tcPr>
            <w:tcW w:w="8163" w:type="dxa"/>
            <w:shd w:val="clear" w:color="000000" w:fill="FFFFFF"/>
            <w:vAlign w:val="center"/>
            <w:hideMark/>
          </w:tcPr>
          <w:p w:rsidR="004B7237" w:rsidRPr="00EB2CE2" w:rsidRDefault="00386F4D" w:rsidP="00E408DF">
            <w:pPr>
              <w:spacing w:beforeAutospacing="1" w:afterAutospacing="1" w:line="300" w:lineRule="atLeast"/>
              <w:rPr>
                <w:rFonts w:ascii="微软雅黑" w:eastAsia="微软雅黑" w:hAnsi="微软雅黑" w:cs="宋体"/>
                <w:color w:val="0D0D0D"/>
                <w:sz w:val="20"/>
                <w:szCs w:val="20"/>
              </w:rPr>
            </w:pPr>
            <w:hyperlink r:id="rId51" w:tooltip="中铁六局集团太原铁路建设有限公司太原铁路枢纽新建西南环线工程道砟采购招标公告" w:history="1">
              <w:r w:rsidR="00C36D4D">
                <w:rPr>
                  <w:rStyle w:val="a3"/>
                  <w:rFonts w:ascii="微软雅黑" w:eastAsia="微软雅黑" w:hAnsi="微软雅黑" w:hint="eastAsia"/>
                  <w:color w:val="000000"/>
                  <w:sz w:val="19"/>
                  <w:szCs w:val="19"/>
                  <w:shd w:val="clear" w:color="auto" w:fill="FFFFFF"/>
                </w:rPr>
                <w:t>中铁六局集团太原铁路建设有限公司太原铁路枢纽新建西南环线工程道砟采购招标公告</w:t>
              </w:r>
            </w:hyperlink>
          </w:p>
        </w:tc>
        <w:tc>
          <w:tcPr>
            <w:tcW w:w="1057" w:type="dxa"/>
            <w:shd w:val="clear" w:color="000000" w:fill="FFFFFF"/>
            <w:vAlign w:val="center"/>
            <w:hideMark/>
          </w:tcPr>
          <w:p w:rsidR="004B7237" w:rsidRPr="007D42C8" w:rsidRDefault="00C36D4D" w:rsidP="000B033A">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2018-05-16</w:t>
            </w:r>
          </w:p>
        </w:tc>
      </w:tr>
      <w:tr w:rsidR="004B7237" w:rsidRPr="007D42C8" w:rsidTr="00F13B64">
        <w:trPr>
          <w:trHeight w:val="522"/>
          <w:jc w:val="center"/>
        </w:trPr>
        <w:tc>
          <w:tcPr>
            <w:tcW w:w="539" w:type="dxa"/>
            <w:shd w:val="clear" w:color="auto" w:fill="auto"/>
            <w:noWrap/>
            <w:vAlign w:val="center"/>
            <w:hideMark/>
          </w:tcPr>
          <w:p w:rsidR="004B7237"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39</w:t>
            </w:r>
          </w:p>
        </w:tc>
        <w:tc>
          <w:tcPr>
            <w:tcW w:w="8163" w:type="dxa"/>
            <w:shd w:val="clear" w:color="000000" w:fill="FFFFFF"/>
            <w:vAlign w:val="center"/>
            <w:hideMark/>
          </w:tcPr>
          <w:p w:rsidR="004B7237" w:rsidRPr="007D42C8" w:rsidRDefault="00C36D4D" w:rsidP="00E408D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w:t>
            </w:r>
            <w:hyperlink r:id="rId52" w:tooltip="中铁六局唐山市丰润区动车城外环下穿京哈铁路立交工程物资采购招标公告" w:history="1">
              <w:r>
                <w:rPr>
                  <w:rStyle w:val="a3"/>
                  <w:rFonts w:ascii="微软雅黑" w:eastAsia="微软雅黑" w:hAnsi="微软雅黑" w:hint="eastAsia"/>
                  <w:color w:val="000000"/>
                  <w:sz w:val="19"/>
                  <w:szCs w:val="19"/>
                  <w:shd w:val="clear" w:color="auto" w:fill="FFFFFF"/>
                </w:rPr>
                <w:t>中铁六局唐山市丰润区动车城外环下穿京哈铁路立交工程物资采购招标公告</w:t>
              </w:r>
            </w:hyperlink>
          </w:p>
        </w:tc>
        <w:tc>
          <w:tcPr>
            <w:tcW w:w="1057" w:type="dxa"/>
            <w:shd w:val="clear" w:color="000000" w:fill="FFFFFF"/>
            <w:vAlign w:val="center"/>
            <w:hideMark/>
          </w:tcPr>
          <w:p w:rsidR="004B7237" w:rsidRPr="007D42C8" w:rsidRDefault="00C36D4D" w:rsidP="00DD357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9"/>
                <w:szCs w:val="19"/>
                <w:shd w:val="clear" w:color="auto" w:fill="FFFFFF"/>
              </w:rPr>
              <w:t>2018-05-17</w:t>
            </w:r>
          </w:p>
        </w:tc>
      </w:tr>
      <w:tr w:rsidR="004B7237" w:rsidRPr="007D42C8" w:rsidTr="00F13B64">
        <w:trPr>
          <w:trHeight w:val="522"/>
          <w:jc w:val="center"/>
        </w:trPr>
        <w:tc>
          <w:tcPr>
            <w:tcW w:w="539" w:type="dxa"/>
            <w:shd w:val="clear" w:color="auto" w:fill="auto"/>
            <w:noWrap/>
            <w:vAlign w:val="center"/>
            <w:hideMark/>
          </w:tcPr>
          <w:p w:rsidR="004B7237"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40</w:t>
            </w:r>
          </w:p>
        </w:tc>
        <w:tc>
          <w:tcPr>
            <w:tcW w:w="8163" w:type="dxa"/>
            <w:shd w:val="clear" w:color="000000" w:fill="FFFFFF"/>
            <w:vAlign w:val="center"/>
            <w:hideMark/>
          </w:tcPr>
          <w:p w:rsidR="004B7237" w:rsidRPr="007D42C8" w:rsidRDefault="00C36D4D" w:rsidP="00E408DF">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19"/>
                <w:szCs w:val="19"/>
                <w:shd w:val="clear" w:color="auto" w:fill="FFFFFF"/>
              </w:rPr>
              <w:t>·</w:t>
            </w:r>
            <w:hyperlink r:id="rId53" w:tooltip="中铁六局建安公司沈阳丁香水岸小区工程砂浆招标公告" w:history="1">
              <w:r>
                <w:rPr>
                  <w:rStyle w:val="a3"/>
                  <w:rFonts w:ascii="微软雅黑" w:eastAsia="微软雅黑" w:hAnsi="微软雅黑" w:hint="eastAsia"/>
                  <w:color w:val="000000"/>
                  <w:sz w:val="19"/>
                  <w:szCs w:val="19"/>
                  <w:shd w:val="clear" w:color="auto" w:fill="FFFFFF"/>
                </w:rPr>
                <w:t>中铁六局建安公司沈阳丁香水岸小区工程砂浆招标公告</w:t>
              </w:r>
            </w:hyperlink>
          </w:p>
        </w:tc>
        <w:tc>
          <w:tcPr>
            <w:tcW w:w="1057" w:type="dxa"/>
            <w:shd w:val="clear" w:color="000000" w:fill="FFFFFF"/>
            <w:vAlign w:val="center"/>
            <w:hideMark/>
          </w:tcPr>
          <w:p w:rsidR="004B7237" w:rsidRPr="007D42C8" w:rsidRDefault="00C36D4D" w:rsidP="00E408DF">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19"/>
                <w:szCs w:val="19"/>
                <w:shd w:val="clear" w:color="auto" w:fill="FFFFFF"/>
              </w:rPr>
              <w:t>2018-05-17</w:t>
            </w:r>
          </w:p>
        </w:tc>
      </w:tr>
      <w:tr w:rsidR="004B7237" w:rsidRPr="007D42C8" w:rsidTr="00F13B64">
        <w:trPr>
          <w:trHeight w:val="522"/>
          <w:jc w:val="center"/>
        </w:trPr>
        <w:tc>
          <w:tcPr>
            <w:tcW w:w="539" w:type="dxa"/>
            <w:shd w:val="clear" w:color="auto" w:fill="auto"/>
            <w:noWrap/>
            <w:vAlign w:val="center"/>
            <w:hideMark/>
          </w:tcPr>
          <w:p w:rsidR="004B7237"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41</w:t>
            </w:r>
          </w:p>
        </w:tc>
        <w:tc>
          <w:tcPr>
            <w:tcW w:w="8163" w:type="dxa"/>
            <w:shd w:val="clear" w:color="000000" w:fill="FFFFFF"/>
            <w:vAlign w:val="center"/>
            <w:hideMark/>
          </w:tcPr>
          <w:p w:rsidR="004B7237" w:rsidRDefault="00C36D4D" w:rsidP="009D0E17">
            <w:pPr>
              <w:spacing w:beforeAutospacing="1" w:afterAutospacing="1"/>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w:t>
            </w:r>
            <w:hyperlink r:id="rId54" w:tooltip="中铁六局新建赣深铁路GSSG-3标和平项目部大临建设自购物资采购招标公告" w:history="1">
              <w:r>
                <w:rPr>
                  <w:rStyle w:val="a3"/>
                  <w:rFonts w:ascii="微软雅黑" w:eastAsia="微软雅黑" w:hAnsi="微软雅黑" w:hint="eastAsia"/>
                  <w:color w:val="000000"/>
                  <w:sz w:val="19"/>
                  <w:szCs w:val="19"/>
                  <w:shd w:val="clear" w:color="auto" w:fill="FFFFFF"/>
                </w:rPr>
                <w:t>中铁六局新建赣深铁路GSSG-3标和平项目部大临建设自购物资采购招标公告</w:t>
              </w:r>
            </w:hyperlink>
          </w:p>
        </w:tc>
        <w:tc>
          <w:tcPr>
            <w:tcW w:w="1057" w:type="dxa"/>
            <w:shd w:val="clear" w:color="000000" w:fill="FFFFFF"/>
            <w:vAlign w:val="center"/>
            <w:hideMark/>
          </w:tcPr>
          <w:p w:rsidR="004B7237" w:rsidRDefault="00C36D4D" w:rsidP="009D0E17">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2018-05-17</w:t>
            </w:r>
          </w:p>
        </w:tc>
      </w:tr>
      <w:tr w:rsidR="004B7237" w:rsidRPr="007D42C8" w:rsidTr="00F13B64">
        <w:trPr>
          <w:trHeight w:val="522"/>
          <w:jc w:val="center"/>
        </w:trPr>
        <w:tc>
          <w:tcPr>
            <w:tcW w:w="539" w:type="dxa"/>
            <w:shd w:val="clear" w:color="auto" w:fill="auto"/>
            <w:noWrap/>
            <w:vAlign w:val="center"/>
            <w:hideMark/>
          </w:tcPr>
          <w:p w:rsidR="004B7237"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42</w:t>
            </w:r>
          </w:p>
        </w:tc>
        <w:tc>
          <w:tcPr>
            <w:tcW w:w="8163" w:type="dxa"/>
            <w:shd w:val="clear" w:color="000000" w:fill="FFFFFF"/>
            <w:vAlign w:val="center"/>
            <w:hideMark/>
          </w:tcPr>
          <w:p w:rsidR="004B7237" w:rsidRDefault="00C36D4D" w:rsidP="00E408DF">
            <w:pPr>
              <w:spacing w:beforeAutospacing="1" w:afterAutospacing="1" w:line="300" w:lineRule="atLeast"/>
              <w:jc w:val="lef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w:t>
            </w:r>
            <w:hyperlink r:id="rId55" w:tooltip="中铁六局北京市昌平沙河西区踩河南路污水干线穿越铁路防护工程物资采购竞争性谈判公告" w:history="1">
              <w:r>
                <w:rPr>
                  <w:rStyle w:val="a3"/>
                  <w:rFonts w:ascii="微软雅黑" w:eastAsia="微软雅黑" w:hAnsi="微软雅黑" w:hint="eastAsia"/>
                  <w:color w:val="000000"/>
                  <w:sz w:val="19"/>
                  <w:szCs w:val="19"/>
                  <w:shd w:val="clear" w:color="auto" w:fill="FFFFFF"/>
                </w:rPr>
                <w:t>中铁六局北京市昌平沙河西区踩河南路污水干线穿越铁路防护工程物资采购竞争性谈判公告</w:t>
              </w:r>
            </w:hyperlink>
          </w:p>
        </w:tc>
        <w:tc>
          <w:tcPr>
            <w:tcW w:w="1057" w:type="dxa"/>
            <w:shd w:val="clear" w:color="000000" w:fill="FFFFFF"/>
            <w:vAlign w:val="center"/>
            <w:hideMark/>
          </w:tcPr>
          <w:p w:rsidR="004B7237" w:rsidRDefault="00C36D4D"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2018-05-17</w:t>
            </w:r>
          </w:p>
        </w:tc>
      </w:tr>
      <w:tr w:rsidR="000B033A" w:rsidRPr="007D42C8" w:rsidTr="00F13B64">
        <w:trPr>
          <w:trHeight w:val="522"/>
          <w:jc w:val="center"/>
        </w:trPr>
        <w:tc>
          <w:tcPr>
            <w:tcW w:w="539" w:type="dxa"/>
            <w:shd w:val="clear" w:color="auto" w:fill="auto"/>
            <w:noWrap/>
            <w:vAlign w:val="center"/>
            <w:hideMark/>
          </w:tcPr>
          <w:p w:rsidR="000B033A"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43</w:t>
            </w:r>
          </w:p>
        </w:tc>
        <w:tc>
          <w:tcPr>
            <w:tcW w:w="8163" w:type="dxa"/>
            <w:shd w:val="clear" w:color="000000" w:fill="FFFFFF"/>
            <w:vAlign w:val="center"/>
            <w:hideMark/>
          </w:tcPr>
          <w:p w:rsidR="000B033A" w:rsidRDefault="00C36D4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56" w:tooltip="中铁六局集团天津铁路建设有限公司梅汕客专MSSG-4工程物资采购招标公告" w:history="1">
              <w:r>
                <w:rPr>
                  <w:rStyle w:val="a3"/>
                  <w:rFonts w:ascii="微软雅黑" w:eastAsia="微软雅黑" w:hAnsi="微软雅黑" w:hint="eastAsia"/>
                  <w:color w:val="000000"/>
                  <w:sz w:val="19"/>
                  <w:szCs w:val="19"/>
                  <w:shd w:val="clear" w:color="auto" w:fill="FFFFFF"/>
                </w:rPr>
                <w:t>中铁六局集团天津铁路建设有限公司梅汕客专MSSG-4工程物资采购招标公告</w:t>
              </w:r>
            </w:hyperlink>
          </w:p>
        </w:tc>
        <w:tc>
          <w:tcPr>
            <w:tcW w:w="1057" w:type="dxa"/>
            <w:shd w:val="clear" w:color="000000" w:fill="FFFFFF"/>
            <w:vAlign w:val="center"/>
            <w:hideMark/>
          </w:tcPr>
          <w:p w:rsidR="000B033A" w:rsidRDefault="00C36D4D" w:rsidP="00C7140B">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2018-05-17</w:t>
            </w:r>
          </w:p>
        </w:tc>
      </w:tr>
      <w:tr w:rsidR="000B033A" w:rsidRPr="007D42C8" w:rsidTr="00F13B64">
        <w:trPr>
          <w:trHeight w:val="522"/>
          <w:jc w:val="center"/>
        </w:trPr>
        <w:tc>
          <w:tcPr>
            <w:tcW w:w="539" w:type="dxa"/>
            <w:shd w:val="clear" w:color="auto" w:fill="auto"/>
            <w:noWrap/>
            <w:vAlign w:val="center"/>
            <w:hideMark/>
          </w:tcPr>
          <w:p w:rsidR="000B033A"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44</w:t>
            </w:r>
          </w:p>
        </w:tc>
        <w:tc>
          <w:tcPr>
            <w:tcW w:w="8163" w:type="dxa"/>
            <w:shd w:val="clear" w:color="000000" w:fill="FFFFFF"/>
            <w:vAlign w:val="center"/>
            <w:hideMark/>
          </w:tcPr>
          <w:p w:rsidR="000B033A" w:rsidRDefault="00C36D4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57" w:tooltip="中铁六局沈阳丁香水岸小区2期工程配电箱采购招标公告" w:history="1">
              <w:r>
                <w:rPr>
                  <w:rStyle w:val="a3"/>
                  <w:rFonts w:ascii="微软雅黑" w:eastAsia="微软雅黑" w:hAnsi="微软雅黑" w:hint="eastAsia"/>
                  <w:color w:val="000000"/>
                  <w:sz w:val="19"/>
                  <w:szCs w:val="19"/>
                  <w:shd w:val="clear" w:color="auto" w:fill="FFFFFF"/>
                </w:rPr>
                <w:t>中铁六局沈阳丁香水岸小区2期工程配电箱采购招标公告</w:t>
              </w:r>
            </w:hyperlink>
          </w:p>
        </w:tc>
        <w:tc>
          <w:tcPr>
            <w:tcW w:w="1057" w:type="dxa"/>
            <w:shd w:val="clear" w:color="000000" w:fill="FFFFFF"/>
            <w:vAlign w:val="center"/>
            <w:hideMark/>
          </w:tcPr>
          <w:p w:rsidR="000B033A" w:rsidRDefault="00C36D4D" w:rsidP="00C7140B">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2018-05-18</w:t>
            </w:r>
          </w:p>
        </w:tc>
      </w:tr>
      <w:tr w:rsidR="00F75984" w:rsidRPr="007D42C8" w:rsidTr="00F13B64">
        <w:trPr>
          <w:trHeight w:val="522"/>
          <w:jc w:val="center"/>
        </w:trPr>
        <w:tc>
          <w:tcPr>
            <w:tcW w:w="539" w:type="dxa"/>
            <w:shd w:val="clear" w:color="auto" w:fill="auto"/>
            <w:noWrap/>
            <w:vAlign w:val="center"/>
            <w:hideMark/>
          </w:tcPr>
          <w:p w:rsidR="00F75984"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45</w:t>
            </w:r>
          </w:p>
        </w:tc>
        <w:tc>
          <w:tcPr>
            <w:tcW w:w="8163" w:type="dxa"/>
            <w:shd w:val="clear" w:color="000000" w:fill="FFFFFF"/>
            <w:vAlign w:val="center"/>
            <w:hideMark/>
          </w:tcPr>
          <w:p w:rsidR="00F75984" w:rsidRDefault="00C36D4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58" w:tooltip="中铁六局京沪铁路分离式立交工程自粘式防水卷材竞争性谈判公告" w:history="1">
              <w:r>
                <w:rPr>
                  <w:rStyle w:val="a3"/>
                  <w:rFonts w:ascii="微软雅黑" w:eastAsia="微软雅黑" w:hAnsi="微软雅黑" w:hint="eastAsia"/>
                  <w:color w:val="000000"/>
                  <w:sz w:val="19"/>
                  <w:szCs w:val="19"/>
                  <w:shd w:val="clear" w:color="auto" w:fill="FFFFFF"/>
                </w:rPr>
                <w:t>中铁六局京沪铁路分离式立交工程自粘式防水卷材竞争性谈判公告</w:t>
              </w:r>
            </w:hyperlink>
          </w:p>
        </w:tc>
        <w:tc>
          <w:tcPr>
            <w:tcW w:w="1057" w:type="dxa"/>
            <w:shd w:val="clear" w:color="000000" w:fill="FFFFFF"/>
            <w:vAlign w:val="center"/>
            <w:hideMark/>
          </w:tcPr>
          <w:p w:rsidR="00F75984" w:rsidRDefault="00C36D4D"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2018-05-21</w:t>
            </w:r>
          </w:p>
        </w:tc>
      </w:tr>
      <w:tr w:rsidR="00F75984" w:rsidRPr="007D42C8" w:rsidTr="00F13B64">
        <w:trPr>
          <w:trHeight w:val="522"/>
          <w:jc w:val="center"/>
        </w:trPr>
        <w:tc>
          <w:tcPr>
            <w:tcW w:w="539" w:type="dxa"/>
            <w:shd w:val="clear" w:color="auto" w:fill="auto"/>
            <w:noWrap/>
            <w:vAlign w:val="center"/>
            <w:hideMark/>
          </w:tcPr>
          <w:p w:rsidR="00F75984"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46</w:t>
            </w:r>
          </w:p>
        </w:tc>
        <w:tc>
          <w:tcPr>
            <w:tcW w:w="8163" w:type="dxa"/>
            <w:shd w:val="clear" w:color="000000" w:fill="FFFFFF"/>
            <w:vAlign w:val="center"/>
            <w:hideMark/>
          </w:tcPr>
          <w:p w:rsidR="00F75984" w:rsidRDefault="00386F4D" w:rsidP="00E408DF">
            <w:pPr>
              <w:spacing w:beforeAutospacing="1" w:afterAutospacing="1" w:line="300" w:lineRule="atLeast"/>
              <w:jc w:val="left"/>
              <w:rPr>
                <w:rFonts w:ascii="微软雅黑" w:eastAsia="微软雅黑" w:hAnsi="微软雅黑"/>
                <w:color w:val="000000"/>
                <w:sz w:val="18"/>
                <w:szCs w:val="18"/>
                <w:shd w:val="clear" w:color="auto" w:fill="FFFFFF"/>
              </w:rPr>
            </w:pPr>
            <w:hyperlink r:id="rId59" w:tooltip="中铁六局集团太原市新店街建设工程3标段钢板、无缝钢管    采购招标公告" w:history="1">
              <w:r w:rsidR="00C36D4D">
                <w:rPr>
                  <w:rStyle w:val="a3"/>
                  <w:rFonts w:ascii="微软雅黑" w:eastAsia="微软雅黑" w:hAnsi="微软雅黑" w:hint="eastAsia"/>
                  <w:color w:val="000000"/>
                  <w:sz w:val="19"/>
                  <w:szCs w:val="19"/>
                  <w:shd w:val="clear" w:color="auto" w:fill="FFFFFF"/>
                </w:rPr>
                <w:t>中铁六局集团太原市新店街建设工程3标段钢板、无缝钢管 采购招标公告</w:t>
              </w:r>
            </w:hyperlink>
          </w:p>
        </w:tc>
        <w:tc>
          <w:tcPr>
            <w:tcW w:w="1057" w:type="dxa"/>
            <w:shd w:val="clear" w:color="000000" w:fill="FFFFFF"/>
            <w:vAlign w:val="center"/>
            <w:hideMark/>
          </w:tcPr>
          <w:p w:rsidR="00F75984" w:rsidRDefault="00C36D4D"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2018-05-21</w:t>
            </w:r>
          </w:p>
        </w:tc>
      </w:tr>
      <w:tr w:rsidR="00F75984" w:rsidRPr="007D42C8" w:rsidTr="00F13B64">
        <w:trPr>
          <w:trHeight w:val="522"/>
          <w:jc w:val="center"/>
        </w:trPr>
        <w:tc>
          <w:tcPr>
            <w:tcW w:w="539" w:type="dxa"/>
            <w:shd w:val="clear" w:color="auto" w:fill="auto"/>
            <w:noWrap/>
            <w:vAlign w:val="center"/>
            <w:hideMark/>
          </w:tcPr>
          <w:p w:rsidR="00F75984"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47</w:t>
            </w:r>
          </w:p>
        </w:tc>
        <w:tc>
          <w:tcPr>
            <w:tcW w:w="8163" w:type="dxa"/>
            <w:shd w:val="clear" w:color="000000" w:fill="FFFFFF"/>
            <w:vAlign w:val="center"/>
            <w:hideMark/>
          </w:tcPr>
          <w:p w:rsidR="00F75984" w:rsidRDefault="00C36D4D" w:rsidP="00E408DF">
            <w:pPr>
              <w:spacing w:beforeAutospacing="1" w:afterAutospacing="1" w:line="300"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60" w:tooltip="中铁六局北京公司京沈客专星火站枢纽站前工程砂子、碎石采购招标公告" w:history="1">
              <w:r>
                <w:rPr>
                  <w:rStyle w:val="a3"/>
                  <w:rFonts w:ascii="微软雅黑" w:eastAsia="微软雅黑" w:hAnsi="微软雅黑" w:hint="eastAsia"/>
                  <w:color w:val="000000"/>
                  <w:sz w:val="19"/>
                  <w:szCs w:val="19"/>
                  <w:shd w:val="clear" w:color="auto" w:fill="FFFFFF"/>
                </w:rPr>
                <w:t>中铁六局北京公司京沈客专星火站枢纽站前工程砂子、碎石采购招标公告</w:t>
              </w:r>
            </w:hyperlink>
          </w:p>
        </w:tc>
        <w:tc>
          <w:tcPr>
            <w:tcW w:w="1057" w:type="dxa"/>
            <w:shd w:val="clear" w:color="000000" w:fill="FFFFFF"/>
            <w:vAlign w:val="center"/>
            <w:hideMark/>
          </w:tcPr>
          <w:p w:rsidR="00F75984" w:rsidRDefault="00C36D4D" w:rsidP="00E408D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19"/>
                <w:szCs w:val="19"/>
                <w:shd w:val="clear" w:color="auto" w:fill="FFFFFF"/>
              </w:rPr>
              <w:t>2018-05-22</w:t>
            </w:r>
          </w:p>
        </w:tc>
      </w:tr>
      <w:tr w:rsidR="00F75984" w:rsidRPr="007168E4" w:rsidTr="00F13B64">
        <w:trPr>
          <w:trHeight w:val="522"/>
          <w:jc w:val="center"/>
        </w:trPr>
        <w:tc>
          <w:tcPr>
            <w:tcW w:w="539" w:type="dxa"/>
            <w:shd w:val="clear" w:color="auto" w:fill="auto"/>
            <w:noWrap/>
            <w:vAlign w:val="center"/>
            <w:hideMark/>
          </w:tcPr>
          <w:p w:rsidR="00F75984" w:rsidRPr="007D42C8" w:rsidRDefault="0094072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48</w:t>
            </w:r>
          </w:p>
        </w:tc>
        <w:tc>
          <w:tcPr>
            <w:tcW w:w="8163" w:type="dxa"/>
            <w:shd w:val="clear" w:color="000000" w:fill="FFFFFF"/>
            <w:vAlign w:val="center"/>
            <w:hideMark/>
          </w:tcPr>
          <w:p w:rsidR="00F75984" w:rsidRDefault="00C36D4D">
            <w:pPr>
              <w:spacing w:beforeAutospacing="1" w:afterAutospacing="1"/>
              <w:rPr>
                <w:rFonts w:ascii="微软雅黑" w:eastAsia="微软雅黑" w:hAnsi="微软雅黑"/>
                <w:sz w:val="18"/>
                <w:szCs w:val="18"/>
              </w:rPr>
            </w:pPr>
            <w:r>
              <w:rPr>
                <w:rFonts w:ascii="微软雅黑" w:eastAsia="微软雅黑" w:hAnsi="微软雅黑" w:hint="eastAsia"/>
                <w:color w:val="000000"/>
                <w:sz w:val="19"/>
                <w:szCs w:val="19"/>
                <w:shd w:val="clear" w:color="auto" w:fill="FFFFFF"/>
              </w:rPr>
              <w:t>·</w:t>
            </w:r>
            <w:hyperlink r:id="rId61" w:tooltip="中铁六局邢台市莲池大街上跨京广铁路立体交叉工程集采物资竞争性谈判采购公告" w:history="1">
              <w:r>
                <w:rPr>
                  <w:rStyle w:val="a3"/>
                  <w:rFonts w:ascii="微软雅黑" w:eastAsia="微软雅黑" w:hAnsi="微软雅黑" w:hint="eastAsia"/>
                  <w:color w:val="000000"/>
                  <w:sz w:val="19"/>
                  <w:szCs w:val="19"/>
                  <w:shd w:val="clear" w:color="auto" w:fill="FFFFFF"/>
                </w:rPr>
                <w:t>中铁六局邢台市莲池大街上跨京广铁路立体交叉工程集采物资竞争性谈判采购公告</w:t>
              </w:r>
            </w:hyperlink>
          </w:p>
        </w:tc>
        <w:tc>
          <w:tcPr>
            <w:tcW w:w="1057" w:type="dxa"/>
            <w:shd w:val="clear" w:color="000000" w:fill="FFFFFF"/>
            <w:vAlign w:val="center"/>
            <w:hideMark/>
          </w:tcPr>
          <w:p w:rsidR="00F75984" w:rsidRPr="007168E4" w:rsidRDefault="00C36D4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2018-05-22</w:t>
            </w:r>
          </w:p>
        </w:tc>
      </w:tr>
      <w:tr w:rsidR="00F75984" w:rsidRPr="007D42C8" w:rsidTr="00F13B64">
        <w:trPr>
          <w:trHeight w:val="522"/>
          <w:jc w:val="center"/>
        </w:trPr>
        <w:tc>
          <w:tcPr>
            <w:tcW w:w="539" w:type="dxa"/>
            <w:shd w:val="clear" w:color="auto" w:fill="auto"/>
            <w:noWrap/>
            <w:vAlign w:val="center"/>
            <w:hideMark/>
          </w:tcPr>
          <w:p w:rsidR="00F75984" w:rsidRPr="007D42C8" w:rsidRDefault="007168E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49</w:t>
            </w:r>
          </w:p>
        </w:tc>
        <w:tc>
          <w:tcPr>
            <w:tcW w:w="8163" w:type="dxa"/>
            <w:shd w:val="clear" w:color="000000" w:fill="FFFFFF"/>
            <w:vAlign w:val="center"/>
            <w:hideMark/>
          </w:tcPr>
          <w:p w:rsidR="00F75984" w:rsidRPr="007168E4" w:rsidRDefault="00C36D4D"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62" w:tooltip="中铁六局集团呼和铁建公司绥延高速公路房建1标电梯采购招标二次公告" w:history="1">
              <w:r>
                <w:rPr>
                  <w:rStyle w:val="a3"/>
                  <w:rFonts w:ascii="微软雅黑" w:eastAsia="微软雅黑" w:hAnsi="微软雅黑" w:hint="eastAsia"/>
                  <w:color w:val="000000"/>
                  <w:sz w:val="19"/>
                  <w:szCs w:val="19"/>
                  <w:shd w:val="clear" w:color="auto" w:fill="FFFFFF"/>
                </w:rPr>
                <w:t>中铁六局集团呼和铁建公司绥延高速公路房建1标电梯采购招标二次公告</w:t>
              </w:r>
            </w:hyperlink>
          </w:p>
        </w:tc>
        <w:tc>
          <w:tcPr>
            <w:tcW w:w="1057" w:type="dxa"/>
            <w:shd w:val="clear" w:color="000000" w:fill="FFFFFF"/>
            <w:vAlign w:val="center"/>
            <w:hideMark/>
          </w:tcPr>
          <w:p w:rsidR="00F75984" w:rsidRPr="007168E4" w:rsidRDefault="00C36D4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2018-05-23</w:t>
            </w:r>
          </w:p>
        </w:tc>
      </w:tr>
      <w:tr w:rsidR="007168E4" w:rsidRPr="007D42C8" w:rsidTr="00F13B64">
        <w:trPr>
          <w:trHeight w:val="522"/>
          <w:jc w:val="center"/>
        </w:trPr>
        <w:tc>
          <w:tcPr>
            <w:tcW w:w="539" w:type="dxa"/>
            <w:shd w:val="clear" w:color="auto" w:fill="auto"/>
            <w:noWrap/>
            <w:vAlign w:val="center"/>
            <w:hideMark/>
          </w:tcPr>
          <w:p w:rsidR="007168E4" w:rsidRPr="007D42C8" w:rsidRDefault="007168E4"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50</w:t>
            </w:r>
          </w:p>
        </w:tc>
        <w:tc>
          <w:tcPr>
            <w:tcW w:w="8163" w:type="dxa"/>
            <w:shd w:val="clear" w:color="000000" w:fill="FFFFFF"/>
            <w:vAlign w:val="center"/>
            <w:hideMark/>
          </w:tcPr>
          <w:p w:rsidR="007168E4" w:rsidRPr="007168E4" w:rsidRDefault="00386F4D"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hyperlink r:id="rId63" w:tooltip="中铁六局张家口下花园区东河一号车行桥工程钢材采购招标" w:history="1">
              <w:r w:rsidR="00C36D4D">
                <w:rPr>
                  <w:rStyle w:val="a3"/>
                  <w:rFonts w:ascii="微软雅黑" w:eastAsia="微软雅黑" w:hAnsi="微软雅黑" w:hint="eastAsia"/>
                  <w:color w:val="000000"/>
                  <w:sz w:val="19"/>
                  <w:szCs w:val="19"/>
                  <w:shd w:val="clear" w:color="auto" w:fill="FFFFFF"/>
                </w:rPr>
                <w:t>中铁六局张家口下花园区东河一号车行桥工程钢材采购招标</w:t>
              </w:r>
            </w:hyperlink>
          </w:p>
        </w:tc>
        <w:tc>
          <w:tcPr>
            <w:tcW w:w="1057" w:type="dxa"/>
            <w:shd w:val="clear" w:color="000000" w:fill="FFFFFF"/>
            <w:vAlign w:val="center"/>
            <w:hideMark/>
          </w:tcPr>
          <w:p w:rsidR="007168E4" w:rsidRPr="007168E4" w:rsidRDefault="00C36D4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2018-05-23</w:t>
            </w:r>
          </w:p>
        </w:tc>
      </w:tr>
      <w:tr w:rsidR="00C7140B" w:rsidRPr="007D42C8" w:rsidTr="00F13B64">
        <w:trPr>
          <w:trHeight w:val="522"/>
          <w:jc w:val="center"/>
        </w:trPr>
        <w:tc>
          <w:tcPr>
            <w:tcW w:w="539" w:type="dxa"/>
            <w:shd w:val="clear" w:color="auto" w:fill="auto"/>
            <w:noWrap/>
            <w:vAlign w:val="center"/>
            <w:hideMark/>
          </w:tcPr>
          <w:p w:rsidR="00C7140B" w:rsidRDefault="00C7140B"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51</w:t>
            </w:r>
          </w:p>
        </w:tc>
        <w:tc>
          <w:tcPr>
            <w:tcW w:w="8163" w:type="dxa"/>
            <w:shd w:val="clear" w:color="000000" w:fill="FFFFFF"/>
            <w:vAlign w:val="center"/>
            <w:hideMark/>
          </w:tcPr>
          <w:p w:rsidR="00C7140B" w:rsidRPr="007168E4" w:rsidRDefault="00C36D4D"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64" w:tooltip="中铁六局集团北京铁路建设有限公司钢材、钢绞线、钢筋焊网集中采购（五批）招标" w:history="1">
              <w:r>
                <w:rPr>
                  <w:rStyle w:val="a3"/>
                  <w:rFonts w:ascii="微软雅黑" w:eastAsia="微软雅黑" w:hAnsi="微软雅黑" w:hint="eastAsia"/>
                  <w:color w:val="000000"/>
                  <w:sz w:val="19"/>
                  <w:szCs w:val="19"/>
                  <w:shd w:val="clear" w:color="auto" w:fill="FFFFFF"/>
                </w:rPr>
                <w:t>中铁六局集团北京铁路建设有限公司钢材、钢绞线、钢筋焊网集中采购（五批）招标</w:t>
              </w:r>
            </w:hyperlink>
          </w:p>
        </w:tc>
        <w:tc>
          <w:tcPr>
            <w:tcW w:w="1057" w:type="dxa"/>
            <w:shd w:val="clear" w:color="000000" w:fill="FFFFFF"/>
            <w:vAlign w:val="center"/>
            <w:hideMark/>
          </w:tcPr>
          <w:p w:rsidR="00C7140B" w:rsidRPr="007168E4" w:rsidRDefault="00C36D4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2018-05-23</w:t>
            </w:r>
          </w:p>
        </w:tc>
      </w:tr>
      <w:tr w:rsidR="00C7140B" w:rsidRPr="007D42C8" w:rsidTr="00F13B64">
        <w:trPr>
          <w:trHeight w:val="522"/>
          <w:jc w:val="center"/>
        </w:trPr>
        <w:tc>
          <w:tcPr>
            <w:tcW w:w="539" w:type="dxa"/>
            <w:shd w:val="clear" w:color="auto" w:fill="auto"/>
            <w:noWrap/>
            <w:vAlign w:val="center"/>
            <w:hideMark/>
          </w:tcPr>
          <w:p w:rsidR="00C7140B"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52</w:t>
            </w:r>
          </w:p>
        </w:tc>
        <w:tc>
          <w:tcPr>
            <w:tcW w:w="8163" w:type="dxa"/>
            <w:shd w:val="clear" w:color="000000" w:fill="FFFFFF"/>
            <w:vAlign w:val="center"/>
            <w:hideMark/>
          </w:tcPr>
          <w:p w:rsidR="00C7140B" w:rsidRPr="007168E4" w:rsidRDefault="00C36D4D"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65" w:tooltip="中铁六局新建北京至张家口铁路站前及“三电”迁改工程二标RPC盖板招标公告" w:history="1">
              <w:r>
                <w:rPr>
                  <w:rStyle w:val="a3"/>
                  <w:rFonts w:ascii="微软雅黑" w:eastAsia="微软雅黑" w:hAnsi="微软雅黑" w:hint="eastAsia"/>
                  <w:color w:val="000000"/>
                  <w:sz w:val="19"/>
                  <w:szCs w:val="19"/>
                  <w:shd w:val="clear" w:color="auto" w:fill="FFFFFF"/>
                </w:rPr>
                <w:t>中铁六局新建北京至张家口铁路站前及“三电”迁改工程二标RPC盖板招标公告</w:t>
              </w:r>
            </w:hyperlink>
          </w:p>
        </w:tc>
        <w:tc>
          <w:tcPr>
            <w:tcW w:w="1057" w:type="dxa"/>
            <w:shd w:val="clear" w:color="000000" w:fill="FFFFFF"/>
            <w:vAlign w:val="center"/>
            <w:hideMark/>
          </w:tcPr>
          <w:p w:rsidR="00C7140B" w:rsidRPr="007168E4" w:rsidRDefault="00C36D4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2018-05-23</w:t>
            </w:r>
          </w:p>
        </w:tc>
      </w:tr>
      <w:tr w:rsidR="00C7140B" w:rsidRPr="007D42C8" w:rsidTr="00F13B64">
        <w:trPr>
          <w:trHeight w:val="522"/>
          <w:jc w:val="center"/>
        </w:trPr>
        <w:tc>
          <w:tcPr>
            <w:tcW w:w="539" w:type="dxa"/>
            <w:shd w:val="clear" w:color="auto" w:fill="auto"/>
            <w:noWrap/>
            <w:vAlign w:val="center"/>
            <w:hideMark/>
          </w:tcPr>
          <w:p w:rsidR="00C7140B"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53</w:t>
            </w:r>
          </w:p>
        </w:tc>
        <w:tc>
          <w:tcPr>
            <w:tcW w:w="8163" w:type="dxa"/>
            <w:shd w:val="clear" w:color="000000" w:fill="FFFFFF"/>
            <w:vAlign w:val="center"/>
            <w:hideMark/>
          </w:tcPr>
          <w:p w:rsidR="00C7140B" w:rsidRPr="007168E4" w:rsidRDefault="00386F4D"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hyperlink r:id="rId66" w:tooltip="中铁六局集团牙林线道口平改立工程自购物资集中采购招标公告补遗" w:history="1">
              <w:r w:rsidR="00C36D4D">
                <w:rPr>
                  <w:rStyle w:val="a3"/>
                  <w:rFonts w:ascii="微软雅黑" w:eastAsia="微软雅黑" w:hAnsi="微软雅黑" w:hint="eastAsia"/>
                  <w:color w:val="000000"/>
                  <w:sz w:val="19"/>
                  <w:szCs w:val="19"/>
                  <w:shd w:val="clear" w:color="auto" w:fill="FFFFFF"/>
                </w:rPr>
                <w:t>中铁六局集团牙林线道口平改立工程自购物资集中采购招标公告补遗</w:t>
              </w:r>
            </w:hyperlink>
          </w:p>
        </w:tc>
        <w:tc>
          <w:tcPr>
            <w:tcW w:w="1057" w:type="dxa"/>
            <w:shd w:val="clear" w:color="000000" w:fill="FFFFFF"/>
            <w:vAlign w:val="center"/>
            <w:hideMark/>
          </w:tcPr>
          <w:p w:rsidR="00C7140B" w:rsidRPr="007168E4" w:rsidRDefault="00C36D4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2018-05-24</w:t>
            </w:r>
          </w:p>
        </w:tc>
      </w:tr>
      <w:tr w:rsidR="00C7140B" w:rsidRPr="007D42C8" w:rsidTr="00F13B64">
        <w:trPr>
          <w:trHeight w:val="522"/>
          <w:jc w:val="center"/>
        </w:trPr>
        <w:tc>
          <w:tcPr>
            <w:tcW w:w="539" w:type="dxa"/>
            <w:shd w:val="clear" w:color="auto" w:fill="auto"/>
            <w:noWrap/>
            <w:vAlign w:val="center"/>
            <w:hideMark/>
          </w:tcPr>
          <w:p w:rsidR="00C7140B"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54</w:t>
            </w:r>
          </w:p>
        </w:tc>
        <w:tc>
          <w:tcPr>
            <w:tcW w:w="8163" w:type="dxa"/>
            <w:shd w:val="clear" w:color="000000" w:fill="FFFFFF"/>
            <w:vAlign w:val="center"/>
            <w:hideMark/>
          </w:tcPr>
          <w:p w:rsidR="00C7140B" w:rsidRPr="007168E4" w:rsidRDefault="00C36D4D"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67" w:tooltip="中铁六局新建静乐丰润至兴县黑峪口高速公路工程钢模板采购招标公告" w:history="1">
              <w:r>
                <w:rPr>
                  <w:rStyle w:val="a3"/>
                  <w:rFonts w:ascii="微软雅黑" w:eastAsia="微软雅黑" w:hAnsi="微软雅黑" w:hint="eastAsia"/>
                  <w:color w:val="000000"/>
                  <w:sz w:val="19"/>
                  <w:szCs w:val="19"/>
                  <w:shd w:val="clear" w:color="auto" w:fill="FFFFFF"/>
                </w:rPr>
                <w:t>中铁六局新建静乐丰润至兴县黑峪口高速公路工程钢模板采购招标公告</w:t>
              </w:r>
            </w:hyperlink>
          </w:p>
        </w:tc>
        <w:tc>
          <w:tcPr>
            <w:tcW w:w="1057" w:type="dxa"/>
            <w:shd w:val="clear" w:color="000000" w:fill="FFFFFF"/>
            <w:vAlign w:val="center"/>
            <w:hideMark/>
          </w:tcPr>
          <w:p w:rsidR="00C7140B" w:rsidRPr="007168E4" w:rsidRDefault="00C36D4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2018-05-24</w:t>
            </w:r>
          </w:p>
        </w:tc>
      </w:tr>
      <w:tr w:rsidR="00C7140B" w:rsidRPr="007D42C8" w:rsidTr="00F13B64">
        <w:trPr>
          <w:trHeight w:val="522"/>
          <w:jc w:val="center"/>
        </w:trPr>
        <w:tc>
          <w:tcPr>
            <w:tcW w:w="539" w:type="dxa"/>
            <w:shd w:val="clear" w:color="auto" w:fill="auto"/>
            <w:noWrap/>
            <w:vAlign w:val="center"/>
            <w:hideMark/>
          </w:tcPr>
          <w:p w:rsidR="00C7140B"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55</w:t>
            </w:r>
          </w:p>
        </w:tc>
        <w:tc>
          <w:tcPr>
            <w:tcW w:w="8163" w:type="dxa"/>
            <w:shd w:val="clear" w:color="000000" w:fill="FFFFFF"/>
            <w:vAlign w:val="center"/>
            <w:hideMark/>
          </w:tcPr>
          <w:p w:rsidR="00C7140B" w:rsidRPr="007168E4" w:rsidRDefault="00C36D4D"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68" w:tooltip="中铁六局集团太原市政相关工程混凝土采购招标公告" w:history="1">
              <w:r>
                <w:rPr>
                  <w:rStyle w:val="a3"/>
                  <w:rFonts w:ascii="微软雅黑" w:eastAsia="微软雅黑" w:hAnsi="微软雅黑" w:hint="eastAsia"/>
                  <w:color w:val="000000"/>
                  <w:sz w:val="19"/>
                  <w:szCs w:val="19"/>
                  <w:shd w:val="clear" w:color="auto" w:fill="FFFFFF"/>
                </w:rPr>
                <w:t>中铁六局集团太原市政相关工程混凝土采购招标公告</w:t>
              </w:r>
            </w:hyperlink>
          </w:p>
        </w:tc>
        <w:tc>
          <w:tcPr>
            <w:tcW w:w="1057" w:type="dxa"/>
            <w:shd w:val="clear" w:color="000000" w:fill="FFFFFF"/>
            <w:vAlign w:val="center"/>
            <w:hideMark/>
          </w:tcPr>
          <w:p w:rsidR="00C7140B" w:rsidRPr="007168E4" w:rsidRDefault="00C36D4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2018-05-24</w:t>
            </w:r>
          </w:p>
        </w:tc>
      </w:tr>
      <w:tr w:rsidR="00C80911" w:rsidRPr="007D42C8" w:rsidTr="00F13B64">
        <w:trPr>
          <w:trHeight w:val="522"/>
          <w:jc w:val="center"/>
        </w:trPr>
        <w:tc>
          <w:tcPr>
            <w:tcW w:w="539" w:type="dxa"/>
            <w:shd w:val="clear" w:color="auto" w:fill="auto"/>
            <w:noWrap/>
            <w:vAlign w:val="center"/>
            <w:hideMark/>
          </w:tcPr>
          <w:p w:rsidR="00C80911"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56</w:t>
            </w:r>
          </w:p>
        </w:tc>
        <w:tc>
          <w:tcPr>
            <w:tcW w:w="8163" w:type="dxa"/>
            <w:shd w:val="clear" w:color="000000" w:fill="FFFFFF"/>
            <w:vAlign w:val="center"/>
            <w:hideMark/>
          </w:tcPr>
          <w:p w:rsidR="00C80911" w:rsidRPr="007168E4" w:rsidRDefault="00C36D4D"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69" w:tooltip="中铁六局丰桥公司阳安工程再用轨招标公告" w:history="1">
              <w:r>
                <w:rPr>
                  <w:rStyle w:val="a3"/>
                  <w:rFonts w:ascii="微软雅黑" w:eastAsia="微软雅黑" w:hAnsi="微软雅黑" w:hint="eastAsia"/>
                  <w:color w:val="000000"/>
                  <w:sz w:val="19"/>
                  <w:szCs w:val="19"/>
                  <w:shd w:val="clear" w:color="auto" w:fill="FFFFFF"/>
                </w:rPr>
                <w:t>中铁六局丰桥公司阳安工程再用轨招标公告</w:t>
              </w:r>
            </w:hyperlink>
            <w:r>
              <w:rPr>
                <w:rFonts w:ascii="微软雅黑" w:eastAsia="微软雅黑" w:hAnsi="微软雅黑" w:hint="eastAsia"/>
                <w:color w:val="000000"/>
                <w:sz w:val="19"/>
                <w:szCs w:val="19"/>
                <w:shd w:val="clear" w:color="auto" w:fill="FFFFFF"/>
              </w:rPr>
              <w:t>2018-05-24</w:t>
            </w:r>
          </w:p>
        </w:tc>
        <w:tc>
          <w:tcPr>
            <w:tcW w:w="1057" w:type="dxa"/>
            <w:shd w:val="clear" w:color="000000" w:fill="FFFFFF"/>
            <w:vAlign w:val="center"/>
            <w:hideMark/>
          </w:tcPr>
          <w:p w:rsidR="00C80911" w:rsidRPr="007168E4" w:rsidRDefault="00C36D4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2018-05-24</w:t>
            </w:r>
          </w:p>
        </w:tc>
      </w:tr>
      <w:tr w:rsidR="00C80911" w:rsidRPr="007D42C8" w:rsidTr="00F13B64">
        <w:trPr>
          <w:trHeight w:val="522"/>
          <w:jc w:val="center"/>
        </w:trPr>
        <w:tc>
          <w:tcPr>
            <w:tcW w:w="539" w:type="dxa"/>
            <w:shd w:val="clear" w:color="auto" w:fill="auto"/>
            <w:noWrap/>
            <w:vAlign w:val="center"/>
            <w:hideMark/>
          </w:tcPr>
          <w:p w:rsidR="00C80911"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57</w:t>
            </w:r>
          </w:p>
        </w:tc>
        <w:tc>
          <w:tcPr>
            <w:tcW w:w="8163" w:type="dxa"/>
            <w:shd w:val="clear" w:color="000000" w:fill="FFFFFF"/>
            <w:vAlign w:val="center"/>
            <w:hideMark/>
          </w:tcPr>
          <w:p w:rsidR="00C80911" w:rsidRPr="007168E4" w:rsidRDefault="00C36D4D"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70" w:tooltip="北京地铁六号线西延市政管线条件预留工程水泥、砂子、碎石采购招标公告" w:history="1">
              <w:r>
                <w:rPr>
                  <w:rStyle w:val="a3"/>
                  <w:rFonts w:ascii="微软雅黑" w:eastAsia="微软雅黑" w:hAnsi="微软雅黑" w:hint="eastAsia"/>
                  <w:color w:val="000000"/>
                  <w:sz w:val="19"/>
                  <w:szCs w:val="19"/>
                  <w:shd w:val="clear" w:color="auto" w:fill="FFFFFF"/>
                </w:rPr>
                <w:t>北京地铁六号线西延市政管线条件预留工程水泥、砂子、碎石采购招标公告</w:t>
              </w:r>
            </w:hyperlink>
          </w:p>
        </w:tc>
        <w:tc>
          <w:tcPr>
            <w:tcW w:w="1057" w:type="dxa"/>
            <w:shd w:val="clear" w:color="000000" w:fill="FFFFFF"/>
            <w:vAlign w:val="center"/>
            <w:hideMark/>
          </w:tcPr>
          <w:p w:rsidR="00C80911" w:rsidRPr="007168E4" w:rsidRDefault="00C36D4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2018-05-24</w:t>
            </w:r>
          </w:p>
        </w:tc>
      </w:tr>
      <w:tr w:rsidR="00C80911" w:rsidRPr="007D42C8" w:rsidTr="00F13B64">
        <w:trPr>
          <w:trHeight w:val="522"/>
          <w:jc w:val="center"/>
        </w:trPr>
        <w:tc>
          <w:tcPr>
            <w:tcW w:w="539" w:type="dxa"/>
            <w:shd w:val="clear" w:color="auto" w:fill="auto"/>
            <w:noWrap/>
            <w:vAlign w:val="center"/>
            <w:hideMark/>
          </w:tcPr>
          <w:p w:rsidR="00C80911"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58</w:t>
            </w:r>
          </w:p>
        </w:tc>
        <w:tc>
          <w:tcPr>
            <w:tcW w:w="8163" w:type="dxa"/>
            <w:shd w:val="clear" w:color="000000" w:fill="FFFFFF"/>
            <w:vAlign w:val="center"/>
            <w:hideMark/>
          </w:tcPr>
          <w:p w:rsidR="00C80911" w:rsidRPr="007168E4" w:rsidRDefault="00C36D4D"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71" w:tooltip="中铁六局东北地区平改立工程自购物资招标公告" w:history="1">
              <w:r>
                <w:rPr>
                  <w:rStyle w:val="a3"/>
                  <w:rFonts w:ascii="微软雅黑" w:eastAsia="微软雅黑" w:hAnsi="微软雅黑" w:hint="eastAsia"/>
                  <w:color w:val="000000"/>
                  <w:sz w:val="19"/>
                  <w:szCs w:val="19"/>
                  <w:shd w:val="clear" w:color="auto" w:fill="FFFFFF"/>
                </w:rPr>
                <w:t>中铁六局东北地区平改立工程自购物资招标公告</w:t>
              </w:r>
            </w:hyperlink>
          </w:p>
        </w:tc>
        <w:tc>
          <w:tcPr>
            <w:tcW w:w="1057" w:type="dxa"/>
            <w:shd w:val="clear" w:color="000000" w:fill="FFFFFF"/>
            <w:vAlign w:val="center"/>
            <w:hideMark/>
          </w:tcPr>
          <w:p w:rsidR="00C80911" w:rsidRPr="007168E4" w:rsidRDefault="00C36D4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2018-05-24</w:t>
            </w:r>
          </w:p>
        </w:tc>
      </w:tr>
      <w:tr w:rsidR="00C80911" w:rsidRPr="007D42C8" w:rsidTr="00F13B64">
        <w:trPr>
          <w:trHeight w:val="522"/>
          <w:jc w:val="center"/>
        </w:trPr>
        <w:tc>
          <w:tcPr>
            <w:tcW w:w="539" w:type="dxa"/>
            <w:shd w:val="clear" w:color="auto" w:fill="auto"/>
            <w:noWrap/>
            <w:vAlign w:val="center"/>
            <w:hideMark/>
          </w:tcPr>
          <w:p w:rsidR="00C80911"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59</w:t>
            </w:r>
          </w:p>
        </w:tc>
        <w:tc>
          <w:tcPr>
            <w:tcW w:w="8163" w:type="dxa"/>
            <w:shd w:val="clear" w:color="000000" w:fill="FFFFFF"/>
            <w:vAlign w:val="center"/>
            <w:hideMark/>
          </w:tcPr>
          <w:p w:rsidR="00C80911" w:rsidRPr="007168E4" w:rsidRDefault="00C36D4D"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72" w:tooltip="中铁六局建安公司沈阳丁香水岸小区工程砂浆招标采购公告补遗" w:history="1">
              <w:r>
                <w:rPr>
                  <w:rStyle w:val="a3"/>
                  <w:rFonts w:ascii="微软雅黑" w:eastAsia="微软雅黑" w:hAnsi="微软雅黑" w:hint="eastAsia"/>
                  <w:color w:val="000000"/>
                  <w:sz w:val="19"/>
                  <w:szCs w:val="19"/>
                  <w:shd w:val="clear" w:color="auto" w:fill="FFFFFF"/>
                </w:rPr>
                <w:t>中铁六局建安公司沈阳丁香水岸小区工程砂浆招标采购公告补遗</w:t>
              </w:r>
            </w:hyperlink>
          </w:p>
        </w:tc>
        <w:tc>
          <w:tcPr>
            <w:tcW w:w="1057" w:type="dxa"/>
            <w:shd w:val="clear" w:color="000000" w:fill="FFFFFF"/>
            <w:vAlign w:val="center"/>
            <w:hideMark/>
          </w:tcPr>
          <w:p w:rsidR="00C80911" w:rsidRPr="007168E4" w:rsidRDefault="00C36D4D"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2018-05-24</w:t>
            </w:r>
          </w:p>
        </w:tc>
      </w:tr>
      <w:tr w:rsidR="00C80911" w:rsidRPr="007D42C8" w:rsidTr="00F13B64">
        <w:trPr>
          <w:trHeight w:val="522"/>
          <w:jc w:val="center"/>
        </w:trPr>
        <w:tc>
          <w:tcPr>
            <w:tcW w:w="539" w:type="dxa"/>
            <w:shd w:val="clear" w:color="auto" w:fill="auto"/>
            <w:noWrap/>
            <w:vAlign w:val="center"/>
            <w:hideMark/>
          </w:tcPr>
          <w:p w:rsidR="00C80911"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60</w:t>
            </w:r>
          </w:p>
        </w:tc>
        <w:tc>
          <w:tcPr>
            <w:tcW w:w="8163" w:type="dxa"/>
            <w:shd w:val="clear" w:color="000000" w:fill="FFFFFF"/>
            <w:vAlign w:val="center"/>
            <w:hideMark/>
          </w:tcPr>
          <w:p w:rsidR="00C80911" w:rsidRPr="007168E4" w:rsidRDefault="00386F4D"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hyperlink r:id="rId73" w:tooltip="中铁六局集团新建和顺至邢台铁路工程HXZQ-3标段砂石采购招标公告" w:history="1">
              <w:r w:rsidR="00C36D4D">
                <w:rPr>
                  <w:rStyle w:val="a3"/>
                  <w:rFonts w:ascii="微软雅黑" w:eastAsia="微软雅黑" w:hAnsi="微软雅黑" w:hint="eastAsia"/>
                  <w:color w:val="000000"/>
                  <w:sz w:val="19"/>
                  <w:szCs w:val="19"/>
                  <w:shd w:val="clear" w:color="auto" w:fill="FFFFFF"/>
                </w:rPr>
                <w:t>中铁六局集团新建和顺至邢台铁路工程HXZQ-3标段砂石采购招标公告</w:t>
              </w:r>
            </w:hyperlink>
          </w:p>
        </w:tc>
        <w:tc>
          <w:tcPr>
            <w:tcW w:w="1057" w:type="dxa"/>
            <w:shd w:val="clear" w:color="000000" w:fill="FFFFFF"/>
            <w:vAlign w:val="center"/>
            <w:hideMark/>
          </w:tcPr>
          <w:p w:rsidR="00C80911" w:rsidRPr="007168E4" w:rsidRDefault="00C36D4D" w:rsidP="00C36D4D">
            <w:pPr>
              <w:spacing w:before="100" w:beforeAutospacing="1" w:after="100" w:afterAutospacing="1" w:line="335" w:lineRule="atLeast"/>
              <w:ind w:right="95"/>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2018-05-25</w:t>
            </w:r>
          </w:p>
        </w:tc>
      </w:tr>
      <w:tr w:rsidR="00C80911" w:rsidRPr="007D42C8" w:rsidTr="00F13B64">
        <w:trPr>
          <w:trHeight w:val="522"/>
          <w:jc w:val="center"/>
        </w:trPr>
        <w:tc>
          <w:tcPr>
            <w:tcW w:w="539" w:type="dxa"/>
            <w:shd w:val="clear" w:color="auto" w:fill="auto"/>
            <w:noWrap/>
            <w:vAlign w:val="center"/>
            <w:hideMark/>
          </w:tcPr>
          <w:p w:rsidR="00C80911"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61</w:t>
            </w:r>
          </w:p>
        </w:tc>
        <w:tc>
          <w:tcPr>
            <w:tcW w:w="8163" w:type="dxa"/>
            <w:shd w:val="clear" w:color="000000" w:fill="FFFFFF"/>
            <w:vAlign w:val="center"/>
            <w:hideMark/>
          </w:tcPr>
          <w:p w:rsidR="00C80911" w:rsidRPr="007168E4" w:rsidRDefault="00386F4D"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hyperlink r:id="rId74" w:tooltip="中铁六局集团有限公司丰台站改建工程项目钢材采购招标公告" w:history="1">
              <w:r w:rsidR="00C36D4D">
                <w:rPr>
                  <w:rStyle w:val="a3"/>
                  <w:rFonts w:ascii="微软雅黑" w:eastAsia="微软雅黑" w:hAnsi="微软雅黑" w:hint="eastAsia"/>
                  <w:color w:val="000000"/>
                  <w:sz w:val="19"/>
                  <w:szCs w:val="19"/>
                  <w:shd w:val="clear" w:color="auto" w:fill="FFFFFF"/>
                </w:rPr>
                <w:t>中铁六局集团有限公司丰台站改建工程项目钢材采购招标公告</w:t>
              </w:r>
            </w:hyperlink>
          </w:p>
        </w:tc>
        <w:tc>
          <w:tcPr>
            <w:tcW w:w="1057" w:type="dxa"/>
            <w:shd w:val="clear" w:color="000000" w:fill="FFFFFF"/>
            <w:vAlign w:val="center"/>
            <w:hideMark/>
          </w:tcPr>
          <w:p w:rsidR="00C80911" w:rsidRPr="007168E4" w:rsidRDefault="00C36D4D" w:rsidP="00C36D4D">
            <w:pPr>
              <w:spacing w:before="100" w:beforeAutospacing="1" w:after="100" w:afterAutospacing="1" w:line="335" w:lineRule="atLeast"/>
              <w:ind w:right="95"/>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2018-05-25</w:t>
            </w:r>
          </w:p>
        </w:tc>
      </w:tr>
      <w:tr w:rsidR="00C80911" w:rsidRPr="007D42C8" w:rsidTr="00F13B64">
        <w:trPr>
          <w:trHeight w:val="522"/>
          <w:jc w:val="center"/>
        </w:trPr>
        <w:tc>
          <w:tcPr>
            <w:tcW w:w="539" w:type="dxa"/>
            <w:shd w:val="clear" w:color="auto" w:fill="auto"/>
            <w:noWrap/>
            <w:vAlign w:val="center"/>
            <w:hideMark/>
          </w:tcPr>
          <w:p w:rsidR="00C80911" w:rsidRDefault="00C80911"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62</w:t>
            </w:r>
          </w:p>
        </w:tc>
        <w:tc>
          <w:tcPr>
            <w:tcW w:w="8163" w:type="dxa"/>
            <w:shd w:val="clear" w:color="000000" w:fill="FFFFFF"/>
            <w:vAlign w:val="center"/>
            <w:hideMark/>
          </w:tcPr>
          <w:p w:rsidR="00C80911" w:rsidRPr="007168E4" w:rsidRDefault="00CA1A8C"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t>·</w:t>
            </w:r>
            <w:hyperlink r:id="rId75" w:tooltip="中铁六局集团沈阳地铁四号线一期工程土建施工第三合同段项目部物资采购招标公告" w:history="1">
              <w:r>
                <w:rPr>
                  <w:rStyle w:val="a3"/>
                  <w:rFonts w:ascii="微软雅黑" w:eastAsia="微软雅黑" w:hAnsi="微软雅黑" w:hint="eastAsia"/>
                  <w:color w:val="000000"/>
                  <w:sz w:val="19"/>
                  <w:szCs w:val="19"/>
                </w:rPr>
                <w:t>中铁六局集团沈阳地铁四号线一期工程土建施工第三合同段项目部物资采购招标公告</w:t>
              </w:r>
            </w:hyperlink>
          </w:p>
        </w:tc>
        <w:tc>
          <w:tcPr>
            <w:tcW w:w="1057" w:type="dxa"/>
            <w:shd w:val="clear" w:color="000000" w:fill="FFFFFF"/>
            <w:vAlign w:val="center"/>
            <w:hideMark/>
          </w:tcPr>
          <w:p w:rsidR="00C80911" w:rsidRPr="007168E4" w:rsidRDefault="00CA1A8C"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2018-05-28</w:t>
            </w:r>
          </w:p>
        </w:tc>
      </w:tr>
      <w:tr w:rsidR="00C80911" w:rsidRPr="007D42C8" w:rsidTr="00F13B64">
        <w:trPr>
          <w:trHeight w:val="522"/>
          <w:jc w:val="center"/>
        </w:trPr>
        <w:tc>
          <w:tcPr>
            <w:tcW w:w="539" w:type="dxa"/>
            <w:shd w:val="clear" w:color="auto" w:fill="auto"/>
            <w:noWrap/>
            <w:vAlign w:val="center"/>
            <w:hideMark/>
          </w:tcPr>
          <w:p w:rsidR="00C80911" w:rsidRDefault="00CA1A8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63</w:t>
            </w:r>
          </w:p>
        </w:tc>
        <w:tc>
          <w:tcPr>
            <w:tcW w:w="8163" w:type="dxa"/>
            <w:shd w:val="clear" w:color="000000" w:fill="FFFFFF"/>
            <w:vAlign w:val="center"/>
            <w:hideMark/>
          </w:tcPr>
          <w:p w:rsidR="00C80911" w:rsidRPr="007168E4" w:rsidRDefault="00386F4D"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hyperlink r:id="rId76" w:tooltip="中铁六局集团电务工程有限公司 成都地铁3号线二三期机电4标站页岩砖、钢筋、混凝土二次谈判采购公告" w:history="1">
              <w:r w:rsidR="00CA1A8C">
                <w:rPr>
                  <w:rStyle w:val="a3"/>
                  <w:rFonts w:ascii="微软雅黑" w:eastAsia="微软雅黑" w:hAnsi="微软雅黑" w:hint="eastAsia"/>
                  <w:color w:val="000000"/>
                  <w:sz w:val="19"/>
                  <w:szCs w:val="19"/>
                  <w:shd w:val="clear" w:color="auto" w:fill="FFFFFF"/>
                </w:rPr>
                <w:t>中铁六局集团电务工程有限公司 成都地铁3号线二三期机电4标站页岩砖、钢筋、混凝土二次谈判采购公告</w:t>
              </w:r>
            </w:hyperlink>
          </w:p>
        </w:tc>
        <w:tc>
          <w:tcPr>
            <w:tcW w:w="1057" w:type="dxa"/>
            <w:shd w:val="clear" w:color="000000" w:fill="FFFFFF"/>
            <w:vAlign w:val="center"/>
            <w:hideMark/>
          </w:tcPr>
          <w:p w:rsidR="00C80911" w:rsidRPr="007168E4" w:rsidRDefault="00CA1A8C"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2018-05-29</w:t>
            </w:r>
          </w:p>
        </w:tc>
      </w:tr>
      <w:tr w:rsidR="00C80911" w:rsidRPr="007D42C8" w:rsidTr="00F13B64">
        <w:trPr>
          <w:trHeight w:val="522"/>
          <w:jc w:val="center"/>
        </w:trPr>
        <w:tc>
          <w:tcPr>
            <w:tcW w:w="539" w:type="dxa"/>
            <w:shd w:val="clear" w:color="auto" w:fill="auto"/>
            <w:noWrap/>
            <w:vAlign w:val="center"/>
            <w:hideMark/>
          </w:tcPr>
          <w:p w:rsidR="00C80911" w:rsidRDefault="00CA1A8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64</w:t>
            </w:r>
          </w:p>
        </w:tc>
        <w:tc>
          <w:tcPr>
            <w:tcW w:w="8163" w:type="dxa"/>
            <w:shd w:val="clear" w:color="000000" w:fill="FFFFFF"/>
            <w:vAlign w:val="center"/>
            <w:hideMark/>
          </w:tcPr>
          <w:p w:rsidR="00C80911" w:rsidRPr="007168E4" w:rsidRDefault="00CA1A8C"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77" w:tooltip="中铁六局延崇高速公路（北京段）工程施工第5标段钢材采购招标公告" w:history="1">
              <w:r>
                <w:rPr>
                  <w:rStyle w:val="a3"/>
                  <w:rFonts w:ascii="微软雅黑" w:eastAsia="微软雅黑" w:hAnsi="微软雅黑" w:hint="eastAsia"/>
                  <w:color w:val="000000"/>
                  <w:sz w:val="19"/>
                  <w:szCs w:val="19"/>
                  <w:shd w:val="clear" w:color="auto" w:fill="FFFFFF"/>
                </w:rPr>
                <w:t>中铁六局延崇高速公路（北京段）工程施工第5标段钢材采购招标公告</w:t>
              </w:r>
            </w:hyperlink>
          </w:p>
        </w:tc>
        <w:tc>
          <w:tcPr>
            <w:tcW w:w="1057" w:type="dxa"/>
            <w:shd w:val="clear" w:color="000000" w:fill="FFFFFF"/>
            <w:vAlign w:val="center"/>
            <w:hideMark/>
          </w:tcPr>
          <w:p w:rsidR="00C80911" w:rsidRPr="007168E4" w:rsidRDefault="00CA1A8C"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2018-05-29</w:t>
            </w:r>
          </w:p>
        </w:tc>
      </w:tr>
      <w:tr w:rsidR="00C80911" w:rsidRPr="007D42C8" w:rsidTr="00F13B64">
        <w:trPr>
          <w:trHeight w:val="522"/>
          <w:jc w:val="center"/>
        </w:trPr>
        <w:tc>
          <w:tcPr>
            <w:tcW w:w="539" w:type="dxa"/>
            <w:shd w:val="clear" w:color="auto" w:fill="auto"/>
            <w:noWrap/>
            <w:vAlign w:val="center"/>
            <w:hideMark/>
          </w:tcPr>
          <w:p w:rsidR="00C80911" w:rsidRDefault="00CA1A8C"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65</w:t>
            </w:r>
          </w:p>
        </w:tc>
        <w:tc>
          <w:tcPr>
            <w:tcW w:w="8163" w:type="dxa"/>
            <w:shd w:val="clear" w:color="000000" w:fill="FFFFFF"/>
            <w:vAlign w:val="center"/>
            <w:hideMark/>
          </w:tcPr>
          <w:p w:rsidR="00C80911" w:rsidRPr="007168E4" w:rsidRDefault="00CA1A8C" w:rsidP="007168E4">
            <w:pPr>
              <w:spacing w:before="100" w:beforeAutospacing="1" w:after="100" w:afterAutospacing="1" w:line="335" w:lineRule="atLeast"/>
              <w:jc w:val="lef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w:t>
            </w:r>
            <w:hyperlink r:id="rId78" w:tooltip="中铁六局集团太原市新店街建设工程3标段钢材采购竞争性谈判公告" w:history="1">
              <w:r>
                <w:rPr>
                  <w:rStyle w:val="a3"/>
                  <w:rFonts w:ascii="微软雅黑" w:eastAsia="微软雅黑" w:hAnsi="微软雅黑" w:hint="eastAsia"/>
                  <w:color w:val="000000"/>
                  <w:sz w:val="19"/>
                  <w:szCs w:val="19"/>
                  <w:shd w:val="clear" w:color="auto" w:fill="FFFFFF"/>
                </w:rPr>
                <w:t>中铁六局集团太原市新店街建设工程3标段钢材采购竞争性谈判公告</w:t>
              </w:r>
            </w:hyperlink>
          </w:p>
        </w:tc>
        <w:tc>
          <w:tcPr>
            <w:tcW w:w="1057" w:type="dxa"/>
            <w:shd w:val="clear" w:color="000000" w:fill="FFFFFF"/>
            <w:vAlign w:val="center"/>
            <w:hideMark/>
          </w:tcPr>
          <w:p w:rsidR="00C80911" w:rsidRPr="007168E4" w:rsidRDefault="00CA1A8C" w:rsidP="00E408DF">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9"/>
                <w:szCs w:val="19"/>
                <w:shd w:val="clear" w:color="auto" w:fill="FFFFFF"/>
              </w:rPr>
              <w:t>2018-05-29</w:t>
            </w:r>
          </w:p>
        </w:tc>
      </w:tr>
      <w:tr w:rsidR="006F1C9A" w:rsidRPr="007D42C8" w:rsidTr="00F13B64">
        <w:trPr>
          <w:trHeight w:val="522"/>
          <w:jc w:val="center"/>
        </w:trPr>
        <w:tc>
          <w:tcPr>
            <w:tcW w:w="539" w:type="dxa"/>
            <w:shd w:val="clear" w:color="auto" w:fill="auto"/>
            <w:noWrap/>
            <w:vAlign w:val="center"/>
            <w:hideMark/>
          </w:tcPr>
          <w:p w:rsidR="006F1C9A" w:rsidRDefault="006F1C9A"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66</w:t>
            </w:r>
          </w:p>
        </w:tc>
        <w:tc>
          <w:tcPr>
            <w:tcW w:w="8163" w:type="dxa"/>
            <w:shd w:val="clear" w:color="000000" w:fill="FFFFFF"/>
            <w:vAlign w:val="center"/>
            <w:hideMark/>
          </w:tcPr>
          <w:p w:rsidR="006F1C9A" w:rsidRDefault="006F1C9A"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79" w:tooltip="中铁六局建安公司沈阳丁香水岸小区工程砂浆招标采购公告第二次补遗" w:history="1">
              <w:r>
                <w:rPr>
                  <w:rStyle w:val="a3"/>
                  <w:rFonts w:ascii="微软雅黑" w:eastAsia="微软雅黑" w:hAnsi="微软雅黑" w:hint="eastAsia"/>
                  <w:color w:val="000000"/>
                  <w:sz w:val="19"/>
                  <w:szCs w:val="19"/>
                  <w:shd w:val="clear" w:color="auto" w:fill="FFFFFF"/>
                </w:rPr>
                <w:t>中铁六局建安公司沈阳丁香水岸小区工程砂浆招标采购公告第二次补遗</w:t>
              </w:r>
            </w:hyperlink>
          </w:p>
        </w:tc>
        <w:tc>
          <w:tcPr>
            <w:tcW w:w="1057" w:type="dxa"/>
            <w:shd w:val="clear" w:color="000000" w:fill="FFFFFF"/>
            <w:vAlign w:val="center"/>
            <w:hideMark/>
          </w:tcPr>
          <w:p w:rsidR="006F1C9A" w:rsidRDefault="006F1C9A"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2018-05-30</w:t>
            </w:r>
          </w:p>
        </w:tc>
      </w:tr>
      <w:tr w:rsidR="006F1C9A" w:rsidRPr="007D42C8" w:rsidTr="00F13B64">
        <w:trPr>
          <w:trHeight w:val="522"/>
          <w:jc w:val="center"/>
        </w:trPr>
        <w:tc>
          <w:tcPr>
            <w:tcW w:w="539" w:type="dxa"/>
            <w:shd w:val="clear" w:color="auto" w:fill="auto"/>
            <w:noWrap/>
            <w:vAlign w:val="center"/>
            <w:hideMark/>
          </w:tcPr>
          <w:p w:rsidR="006F1C9A" w:rsidRDefault="006F1C9A"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67</w:t>
            </w:r>
          </w:p>
        </w:tc>
        <w:tc>
          <w:tcPr>
            <w:tcW w:w="8163" w:type="dxa"/>
            <w:shd w:val="clear" w:color="000000" w:fill="FFFFFF"/>
            <w:vAlign w:val="center"/>
            <w:hideMark/>
          </w:tcPr>
          <w:p w:rsidR="006F1C9A" w:rsidRDefault="006F1C9A"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80" w:tooltip="中铁六局建安公司沈阳丁香水岸小区2期工程配电箱招标采购文件补遗" w:history="1">
              <w:r>
                <w:rPr>
                  <w:rStyle w:val="a3"/>
                  <w:rFonts w:ascii="微软雅黑" w:eastAsia="微软雅黑" w:hAnsi="微软雅黑" w:hint="eastAsia"/>
                  <w:color w:val="000000"/>
                  <w:sz w:val="19"/>
                  <w:szCs w:val="19"/>
                  <w:shd w:val="clear" w:color="auto" w:fill="FFFFFF"/>
                </w:rPr>
                <w:t>中铁六局建安公司沈阳丁香水岸小区2期工程配电箱招标采购文件补遗</w:t>
              </w:r>
            </w:hyperlink>
          </w:p>
        </w:tc>
        <w:tc>
          <w:tcPr>
            <w:tcW w:w="1057" w:type="dxa"/>
            <w:shd w:val="clear" w:color="000000" w:fill="FFFFFF"/>
            <w:vAlign w:val="center"/>
            <w:hideMark/>
          </w:tcPr>
          <w:p w:rsidR="006F1C9A" w:rsidRDefault="006F1C9A"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2018-05-30</w:t>
            </w:r>
          </w:p>
        </w:tc>
      </w:tr>
      <w:tr w:rsidR="006F1C9A" w:rsidRPr="007D42C8" w:rsidTr="00F13B64">
        <w:trPr>
          <w:trHeight w:val="522"/>
          <w:jc w:val="center"/>
        </w:trPr>
        <w:tc>
          <w:tcPr>
            <w:tcW w:w="539" w:type="dxa"/>
            <w:shd w:val="clear" w:color="auto" w:fill="auto"/>
            <w:noWrap/>
            <w:vAlign w:val="center"/>
            <w:hideMark/>
          </w:tcPr>
          <w:p w:rsidR="006F1C9A" w:rsidRDefault="006F1C9A"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68</w:t>
            </w:r>
          </w:p>
        </w:tc>
        <w:tc>
          <w:tcPr>
            <w:tcW w:w="8163" w:type="dxa"/>
            <w:shd w:val="clear" w:color="000000" w:fill="FFFFFF"/>
            <w:vAlign w:val="center"/>
            <w:hideMark/>
          </w:tcPr>
          <w:p w:rsidR="006F1C9A" w:rsidRDefault="006F1C9A"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81" w:tooltip="中铁六局集团盂县永店坡老城棚户区综合改造项目安置房工程门窗采购招标公告" w:history="1">
              <w:r>
                <w:rPr>
                  <w:rStyle w:val="a3"/>
                  <w:rFonts w:ascii="微软雅黑" w:eastAsia="微软雅黑" w:hAnsi="微软雅黑" w:hint="eastAsia"/>
                  <w:color w:val="000000"/>
                  <w:sz w:val="19"/>
                  <w:szCs w:val="19"/>
                  <w:shd w:val="clear" w:color="auto" w:fill="FFFFFF"/>
                </w:rPr>
                <w:t>中铁六局集团盂县永店坡老城棚户区综合改造项目安置房工程门窗采购招标公告</w:t>
              </w:r>
            </w:hyperlink>
          </w:p>
        </w:tc>
        <w:tc>
          <w:tcPr>
            <w:tcW w:w="1057" w:type="dxa"/>
            <w:shd w:val="clear" w:color="000000" w:fill="FFFFFF"/>
            <w:vAlign w:val="center"/>
            <w:hideMark/>
          </w:tcPr>
          <w:p w:rsidR="006F1C9A" w:rsidRDefault="006F1C9A"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2018-05-30</w:t>
            </w:r>
          </w:p>
        </w:tc>
      </w:tr>
      <w:tr w:rsidR="001D48B8" w:rsidRPr="007D42C8" w:rsidTr="00F13B64">
        <w:trPr>
          <w:trHeight w:val="522"/>
          <w:jc w:val="center"/>
        </w:trPr>
        <w:tc>
          <w:tcPr>
            <w:tcW w:w="539" w:type="dxa"/>
            <w:shd w:val="clear" w:color="auto" w:fill="auto"/>
            <w:noWrap/>
            <w:vAlign w:val="center"/>
            <w:hideMark/>
          </w:tcPr>
          <w:p w:rsidR="001D48B8" w:rsidRDefault="001D48B8"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69</w:t>
            </w:r>
          </w:p>
        </w:tc>
        <w:tc>
          <w:tcPr>
            <w:tcW w:w="8163" w:type="dxa"/>
            <w:shd w:val="clear" w:color="000000" w:fill="FFFFFF"/>
            <w:vAlign w:val="center"/>
            <w:hideMark/>
          </w:tcPr>
          <w:p w:rsidR="001D48B8" w:rsidRDefault="001D48B8"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82" w:tooltip="中铁六局丰桥公司邢台开发区供热管网工程物资采购招标公告" w:history="1">
              <w:r>
                <w:rPr>
                  <w:rStyle w:val="a3"/>
                  <w:rFonts w:ascii="微软雅黑" w:eastAsia="微软雅黑" w:hAnsi="微软雅黑" w:hint="eastAsia"/>
                  <w:color w:val="000000"/>
                  <w:sz w:val="19"/>
                  <w:szCs w:val="19"/>
                  <w:shd w:val="clear" w:color="auto" w:fill="FFFFFF"/>
                </w:rPr>
                <w:t>中铁六局丰桥公司邢台开发区供热管网工程物资采购招标公告</w:t>
              </w:r>
            </w:hyperlink>
          </w:p>
        </w:tc>
        <w:tc>
          <w:tcPr>
            <w:tcW w:w="1057" w:type="dxa"/>
            <w:shd w:val="clear" w:color="000000" w:fill="FFFFFF"/>
            <w:vAlign w:val="center"/>
            <w:hideMark/>
          </w:tcPr>
          <w:p w:rsidR="001D48B8" w:rsidRDefault="001D48B8"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2018-05-31</w:t>
            </w:r>
          </w:p>
        </w:tc>
      </w:tr>
      <w:tr w:rsidR="001D48B8" w:rsidRPr="007D42C8" w:rsidTr="00F13B64">
        <w:trPr>
          <w:trHeight w:val="522"/>
          <w:jc w:val="center"/>
        </w:trPr>
        <w:tc>
          <w:tcPr>
            <w:tcW w:w="539" w:type="dxa"/>
            <w:shd w:val="clear" w:color="auto" w:fill="auto"/>
            <w:noWrap/>
            <w:vAlign w:val="center"/>
            <w:hideMark/>
          </w:tcPr>
          <w:p w:rsidR="001D48B8" w:rsidRDefault="001D48B8" w:rsidP="00E408D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70</w:t>
            </w:r>
          </w:p>
        </w:tc>
        <w:tc>
          <w:tcPr>
            <w:tcW w:w="8163" w:type="dxa"/>
            <w:shd w:val="clear" w:color="000000" w:fill="FFFFFF"/>
            <w:vAlign w:val="center"/>
            <w:hideMark/>
          </w:tcPr>
          <w:p w:rsidR="001D48B8" w:rsidRDefault="001D48B8" w:rsidP="007168E4">
            <w:pPr>
              <w:spacing w:before="100" w:beforeAutospacing="1" w:after="100" w:afterAutospacing="1" w:line="335" w:lineRule="atLeast"/>
              <w:jc w:val="lef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w:t>
            </w:r>
            <w:hyperlink r:id="rId83" w:tooltip="中铁六局建安公司新建北京至张家口铁路昌平站生产生活房屋及其配套工程电缆采购招标公告" w:history="1">
              <w:r>
                <w:rPr>
                  <w:rStyle w:val="a3"/>
                  <w:rFonts w:ascii="微软雅黑" w:eastAsia="微软雅黑" w:hAnsi="微软雅黑" w:hint="eastAsia"/>
                  <w:color w:val="000000"/>
                  <w:sz w:val="19"/>
                  <w:szCs w:val="19"/>
                  <w:shd w:val="clear" w:color="auto" w:fill="FFFFFF"/>
                </w:rPr>
                <w:t>中铁六局建安公司新建北京至张家口铁路昌平站生产生活房屋及其配套工程电缆采购招标公告</w:t>
              </w:r>
            </w:hyperlink>
          </w:p>
        </w:tc>
        <w:tc>
          <w:tcPr>
            <w:tcW w:w="1057" w:type="dxa"/>
            <w:shd w:val="clear" w:color="000000" w:fill="FFFFFF"/>
            <w:vAlign w:val="center"/>
            <w:hideMark/>
          </w:tcPr>
          <w:p w:rsidR="001D48B8" w:rsidRDefault="001D48B8" w:rsidP="00E408DF">
            <w:pPr>
              <w:spacing w:before="100" w:beforeAutospacing="1" w:after="100" w:afterAutospacing="1" w:line="335" w:lineRule="atLeast"/>
              <w:jc w:val="right"/>
              <w:rPr>
                <w:rFonts w:ascii="微软雅黑" w:eastAsia="微软雅黑" w:hAnsi="微软雅黑"/>
                <w:color w:val="000000"/>
                <w:sz w:val="19"/>
                <w:szCs w:val="19"/>
                <w:shd w:val="clear" w:color="auto" w:fill="FFFFFF"/>
              </w:rPr>
            </w:pPr>
            <w:r>
              <w:rPr>
                <w:rFonts w:ascii="微软雅黑" w:eastAsia="微软雅黑" w:hAnsi="微软雅黑" w:hint="eastAsia"/>
                <w:color w:val="000000"/>
                <w:sz w:val="19"/>
                <w:szCs w:val="19"/>
                <w:shd w:val="clear" w:color="auto" w:fill="FFFFFF"/>
              </w:rPr>
              <w:t>2018-05-31</w:t>
            </w:r>
          </w:p>
        </w:tc>
      </w:tr>
    </w:tbl>
    <w:p w:rsidR="00594BA4" w:rsidRDefault="00594BA4" w:rsidP="00594BA4">
      <w:pPr>
        <w:pStyle w:val="1"/>
        <w:numPr>
          <w:ilvl w:val="0"/>
          <w:numId w:val="0"/>
        </w:numPr>
        <w:spacing w:line="600" w:lineRule="exact"/>
        <w:ind w:left="-6"/>
        <w:jc w:val="center"/>
        <w:rPr>
          <w:color w:val="0D0D0D"/>
        </w:rPr>
        <w:sectPr w:rsidR="00594BA4" w:rsidSect="00181A4E">
          <w:headerReference w:type="even" r:id="rId84"/>
          <w:footerReference w:type="even" r:id="rId85"/>
          <w:footerReference w:type="default" r:id="rId86"/>
          <w:footerReference w:type="first" r:id="rId87"/>
          <w:pgSz w:w="11906" w:h="16838" w:code="9"/>
          <w:pgMar w:top="2098" w:right="1474" w:bottom="1928" w:left="1588" w:header="1134" w:footer="1418" w:gutter="0"/>
          <w:cols w:space="720"/>
          <w:docGrid w:type="lines" w:linePitch="420" w:charSpace="3031"/>
        </w:sectPr>
      </w:pPr>
    </w:p>
    <w:tbl>
      <w:tblPr>
        <w:tblW w:w="14852" w:type="dxa"/>
        <w:jc w:val="center"/>
        <w:tblInd w:w="93" w:type="dxa"/>
        <w:tblCellMar>
          <w:left w:w="28" w:type="dxa"/>
          <w:right w:w="28" w:type="dxa"/>
        </w:tblCellMar>
        <w:tblLook w:val="04A0"/>
      </w:tblPr>
      <w:tblGrid>
        <w:gridCol w:w="566"/>
        <w:gridCol w:w="1324"/>
        <w:gridCol w:w="755"/>
        <w:gridCol w:w="1465"/>
        <w:gridCol w:w="755"/>
        <w:gridCol w:w="1287"/>
        <w:gridCol w:w="755"/>
        <w:gridCol w:w="1465"/>
        <w:gridCol w:w="734"/>
        <w:gridCol w:w="1426"/>
        <w:gridCol w:w="734"/>
        <w:gridCol w:w="1426"/>
        <w:gridCol w:w="734"/>
        <w:gridCol w:w="1426"/>
      </w:tblGrid>
      <w:tr w:rsidR="00594BA4" w:rsidRPr="00594BA4" w:rsidTr="000070BD">
        <w:trPr>
          <w:trHeight w:val="285"/>
          <w:jc w:val="center"/>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lastRenderedPageBreak/>
              <w:t>序号</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单位名称</w:t>
            </w:r>
          </w:p>
        </w:tc>
        <w:tc>
          <w:tcPr>
            <w:tcW w:w="6482"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A45BC7" w:rsidP="005A276F">
            <w:pPr>
              <w:widowControl/>
              <w:spacing w:line="360" w:lineRule="exact"/>
              <w:jc w:val="center"/>
              <w:rPr>
                <w:rFonts w:ascii="宋体" w:hAnsi="宋体" w:cs="宋体"/>
                <w:snapToGrid/>
                <w:sz w:val="24"/>
              </w:rPr>
            </w:pPr>
            <w:r>
              <w:rPr>
                <w:rFonts w:ascii="宋体" w:hAnsi="宋体" w:cs="宋体" w:hint="eastAsia"/>
                <w:snapToGrid/>
                <w:sz w:val="24"/>
              </w:rPr>
              <w:t>5</w:t>
            </w:r>
            <w:r w:rsidR="00594BA4" w:rsidRPr="00594BA4">
              <w:rPr>
                <w:rFonts w:ascii="宋体" w:hAnsi="宋体" w:cs="宋体" w:hint="eastAsia"/>
                <w:snapToGrid/>
                <w:sz w:val="24"/>
              </w:rPr>
              <w:t>月份</w:t>
            </w:r>
          </w:p>
        </w:tc>
        <w:tc>
          <w:tcPr>
            <w:tcW w:w="6480" w:type="dxa"/>
            <w:gridSpan w:val="6"/>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年累统计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042"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鲁班网</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公共平台</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小计</w:t>
            </w:r>
          </w:p>
        </w:tc>
      </w:tr>
      <w:tr w:rsidR="00594BA4" w:rsidRPr="00594BA4" w:rsidTr="000070BD">
        <w:trPr>
          <w:trHeight w:val="285"/>
          <w:jc w:val="center"/>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594BA4" w:rsidRPr="00594BA4" w:rsidRDefault="00594BA4" w:rsidP="00594BA4">
            <w:pPr>
              <w:widowControl/>
              <w:spacing w:line="360" w:lineRule="exact"/>
              <w:jc w:val="left"/>
              <w:rPr>
                <w:rFonts w:ascii="宋体" w:hAnsi="宋体" w:cs="宋体"/>
                <w:snapToGrid/>
                <w:sz w:val="24"/>
              </w:rPr>
            </w:pP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287"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5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65"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c>
          <w:tcPr>
            <w:tcW w:w="734"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次数</w:t>
            </w:r>
          </w:p>
        </w:tc>
        <w:tc>
          <w:tcPr>
            <w:tcW w:w="1426" w:type="dxa"/>
            <w:tcBorders>
              <w:top w:val="nil"/>
              <w:left w:val="nil"/>
              <w:bottom w:val="single" w:sz="4" w:space="0" w:color="auto"/>
              <w:right w:val="single" w:sz="4" w:space="0" w:color="auto"/>
            </w:tcBorders>
            <w:shd w:val="clear" w:color="auto" w:fill="auto"/>
            <w:noWrap/>
            <w:vAlign w:val="center"/>
            <w:hideMark/>
          </w:tcPr>
          <w:p w:rsidR="00594BA4" w:rsidRPr="00594BA4" w:rsidRDefault="00594BA4" w:rsidP="00594BA4">
            <w:pPr>
              <w:widowControl/>
              <w:spacing w:line="360" w:lineRule="exact"/>
              <w:jc w:val="center"/>
              <w:rPr>
                <w:rFonts w:ascii="宋体" w:hAnsi="宋体" w:cs="宋体"/>
                <w:snapToGrid/>
                <w:sz w:val="24"/>
              </w:rPr>
            </w:pPr>
            <w:r w:rsidRPr="00594BA4">
              <w:rPr>
                <w:rFonts w:ascii="宋体" w:hAnsi="宋体" w:cs="宋体" w:hint="eastAsia"/>
                <w:snapToGrid/>
                <w:sz w:val="24"/>
              </w:rPr>
              <w:t>金额</w:t>
            </w:r>
          </w:p>
        </w:tc>
      </w:tr>
      <w:tr w:rsidR="0092430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2430D" w:rsidRPr="00594BA4" w:rsidRDefault="0092430D" w:rsidP="00594BA4">
            <w:pPr>
              <w:widowControl/>
              <w:spacing w:line="360" w:lineRule="exact"/>
              <w:jc w:val="center"/>
              <w:rPr>
                <w:rFonts w:ascii="宋体" w:hAnsi="宋体" w:cs="宋体"/>
                <w:snapToGrid/>
                <w:sz w:val="24"/>
              </w:rPr>
            </w:pPr>
            <w:r w:rsidRPr="00594BA4">
              <w:rPr>
                <w:rFonts w:ascii="宋体" w:hAnsi="宋体" w:cs="宋体" w:hint="eastAsia"/>
                <w:snapToGrid/>
                <w:sz w:val="24"/>
              </w:rPr>
              <w:t>1</w:t>
            </w:r>
          </w:p>
        </w:tc>
        <w:tc>
          <w:tcPr>
            <w:tcW w:w="1324" w:type="dxa"/>
            <w:tcBorders>
              <w:top w:val="nil"/>
              <w:left w:val="nil"/>
              <w:bottom w:val="single" w:sz="4" w:space="0" w:color="auto"/>
              <w:right w:val="single" w:sz="4" w:space="0" w:color="auto"/>
            </w:tcBorders>
            <w:shd w:val="clear" w:color="auto" w:fill="auto"/>
            <w:noWrap/>
            <w:vAlign w:val="center"/>
            <w:hideMark/>
          </w:tcPr>
          <w:p w:rsidR="0092430D" w:rsidRPr="008C0B8B" w:rsidRDefault="0092430D" w:rsidP="00594BA4">
            <w:pPr>
              <w:widowControl/>
              <w:spacing w:line="360" w:lineRule="exact"/>
              <w:jc w:val="center"/>
              <w:rPr>
                <w:rFonts w:ascii="宋体" w:hAnsi="宋体" w:cs="宋体"/>
                <w:snapToGrid/>
                <w:sz w:val="24"/>
              </w:rPr>
            </w:pPr>
            <w:r w:rsidRPr="008C0B8B">
              <w:rPr>
                <w:rFonts w:ascii="宋体" w:hAnsi="宋体" w:cs="宋体" w:hint="eastAsia"/>
                <w:snapToGrid/>
                <w:sz w:val="24"/>
              </w:rPr>
              <w:t>北京公司</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3</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3244.91</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3</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3244.91</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14</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22593.9</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934.45</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15</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23528.39</w:t>
            </w:r>
          </w:p>
        </w:tc>
      </w:tr>
      <w:tr w:rsidR="0092430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2430D" w:rsidRPr="00594BA4" w:rsidRDefault="0092430D" w:rsidP="00594BA4">
            <w:pPr>
              <w:widowControl/>
              <w:spacing w:line="360" w:lineRule="exact"/>
              <w:jc w:val="center"/>
              <w:rPr>
                <w:rFonts w:ascii="宋体" w:hAnsi="宋体" w:cs="宋体"/>
                <w:snapToGrid/>
                <w:sz w:val="24"/>
              </w:rPr>
            </w:pPr>
            <w:r w:rsidRPr="00594BA4">
              <w:rPr>
                <w:rFonts w:ascii="宋体" w:hAnsi="宋体" w:cs="宋体" w:hint="eastAsia"/>
                <w:snapToGrid/>
                <w:sz w:val="24"/>
              </w:rPr>
              <w:t>2</w:t>
            </w:r>
          </w:p>
        </w:tc>
        <w:tc>
          <w:tcPr>
            <w:tcW w:w="1324" w:type="dxa"/>
            <w:tcBorders>
              <w:top w:val="nil"/>
              <w:left w:val="nil"/>
              <w:bottom w:val="single" w:sz="4" w:space="0" w:color="auto"/>
              <w:right w:val="single" w:sz="4" w:space="0" w:color="auto"/>
            </w:tcBorders>
            <w:shd w:val="clear" w:color="auto" w:fill="auto"/>
            <w:noWrap/>
            <w:vAlign w:val="center"/>
            <w:hideMark/>
          </w:tcPr>
          <w:p w:rsidR="0092430D" w:rsidRPr="008C0B8B" w:rsidRDefault="0092430D" w:rsidP="00594BA4">
            <w:pPr>
              <w:widowControl/>
              <w:spacing w:line="360" w:lineRule="exact"/>
              <w:jc w:val="center"/>
              <w:rPr>
                <w:rFonts w:ascii="宋体" w:hAnsi="宋体" w:cs="宋体"/>
                <w:snapToGrid/>
                <w:sz w:val="24"/>
              </w:rPr>
            </w:pPr>
            <w:r w:rsidRPr="008C0B8B">
              <w:rPr>
                <w:rFonts w:ascii="宋体" w:hAnsi="宋体" w:cs="宋体" w:hint="eastAsia"/>
                <w:snapToGrid/>
                <w:sz w:val="24"/>
              </w:rPr>
              <w:t>太原公司</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3</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1743.82</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w:t>
            </w:r>
          </w:p>
        </w:tc>
        <w:tc>
          <w:tcPr>
            <w:tcW w:w="1287"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432.33</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5</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2176.15</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12</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18983.6</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4</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1439.53</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16</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20423.11</w:t>
            </w:r>
          </w:p>
        </w:tc>
      </w:tr>
      <w:tr w:rsidR="0092430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2430D" w:rsidRPr="00594BA4" w:rsidRDefault="0092430D" w:rsidP="00594BA4">
            <w:pPr>
              <w:widowControl/>
              <w:spacing w:line="360" w:lineRule="exact"/>
              <w:jc w:val="center"/>
              <w:rPr>
                <w:rFonts w:ascii="宋体" w:hAnsi="宋体" w:cs="宋体"/>
                <w:snapToGrid/>
                <w:sz w:val="24"/>
              </w:rPr>
            </w:pPr>
            <w:r w:rsidRPr="00594BA4">
              <w:rPr>
                <w:rFonts w:ascii="宋体" w:hAnsi="宋体" w:cs="宋体" w:hint="eastAsia"/>
                <w:snapToGrid/>
                <w:sz w:val="24"/>
              </w:rPr>
              <w:t>3</w:t>
            </w:r>
          </w:p>
        </w:tc>
        <w:tc>
          <w:tcPr>
            <w:tcW w:w="1324" w:type="dxa"/>
            <w:tcBorders>
              <w:top w:val="nil"/>
              <w:left w:val="nil"/>
              <w:bottom w:val="single" w:sz="4" w:space="0" w:color="auto"/>
              <w:right w:val="single" w:sz="4" w:space="0" w:color="auto"/>
            </w:tcBorders>
            <w:shd w:val="clear" w:color="auto" w:fill="auto"/>
            <w:noWrap/>
            <w:vAlign w:val="center"/>
            <w:hideMark/>
          </w:tcPr>
          <w:p w:rsidR="0092430D" w:rsidRPr="008C0B8B" w:rsidRDefault="0092430D" w:rsidP="00594BA4">
            <w:pPr>
              <w:widowControl/>
              <w:spacing w:line="360" w:lineRule="exact"/>
              <w:jc w:val="center"/>
              <w:rPr>
                <w:rFonts w:ascii="宋体" w:hAnsi="宋体" w:cs="宋体"/>
                <w:snapToGrid/>
                <w:sz w:val="24"/>
              </w:rPr>
            </w:pPr>
            <w:r w:rsidRPr="008C0B8B">
              <w:rPr>
                <w:rFonts w:ascii="宋体" w:hAnsi="宋体" w:cs="宋体" w:hint="eastAsia"/>
                <w:snapToGrid/>
                <w:sz w:val="24"/>
              </w:rPr>
              <w:t>呼和公司</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305.23</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305.23</w:t>
            </w:r>
          </w:p>
        </w:tc>
      </w:tr>
      <w:tr w:rsidR="0092430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2430D" w:rsidRPr="00594BA4" w:rsidRDefault="0092430D" w:rsidP="00594BA4">
            <w:pPr>
              <w:widowControl/>
              <w:spacing w:line="360" w:lineRule="exact"/>
              <w:jc w:val="center"/>
              <w:rPr>
                <w:rFonts w:ascii="宋体" w:hAnsi="宋体" w:cs="宋体"/>
                <w:snapToGrid/>
                <w:sz w:val="24"/>
              </w:rPr>
            </w:pPr>
            <w:r w:rsidRPr="00594BA4">
              <w:rPr>
                <w:rFonts w:ascii="宋体" w:hAnsi="宋体" w:cs="宋体" w:hint="eastAsia"/>
                <w:snapToGrid/>
                <w:sz w:val="24"/>
              </w:rPr>
              <w:t>4</w:t>
            </w:r>
          </w:p>
        </w:tc>
        <w:tc>
          <w:tcPr>
            <w:tcW w:w="1324" w:type="dxa"/>
            <w:tcBorders>
              <w:top w:val="nil"/>
              <w:left w:val="nil"/>
              <w:bottom w:val="single" w:sz="4" w:space="0" w:color="auto"/>
              <w:right w:val="single" w:sz="4" w:space="0" w:color="auto"/>
            </w:tcBorders>
            <w:shd w:val="clear" w:color="auto" w:fill="auto"/>
            <w:noWrap/>
            <w:vAlign w:val="center"/>
            <w:hideMark/>
          </w:tcPr>
          <w:p w:rsidR="0092430D" w:rsidRPr="008C0B8B" w:rsidRDefault="0092430D" w:rsidP="00594BA4">
            <w:pPr>
              <w:widowControl/>
              <w:spacing w:line="360" w:lineRule="exact"/>
              <w:jc w:val="center"/>
              <w:rPr>
                <w:rFonts w:ascii="宋体" w:hAnsi="宋体" w:cs="宋体"/>
                <w:snapToGrid/>
                <w:sz w:val="24"/>
              </w:rPr>
            </w:pPr>
            <w:r w:rsidRPr="008C0B8B">
              <w:rPr>
                <w:rFonts w:ascii="宋体" w:hAnsi="宋体" w:cs="宋体" w:hint="eastAsia"/>
                <w:snapToGrid/>
                <w:sz w:val="24"/>
              </w:rPr>
              <w:t>天津公司</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4232</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4232</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7</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26152</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7</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26152</w:t>
            </w:r>
          </w:p>
        </w:tc>
      </w:tr>
      <w:tr w:rsidR="0092430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2430D" w:rsidRPr="00594BA4" w:rsidRDefault="0092430D" w:rsidP="00594BA4">
            <w:pPr>
              <w:widowControl/>
              <w:spacing w:line="360" w:lineRule="exact"/>
              <w:jc w:val="center"/>
              <w:rPr>
                <w:rFonts w:ascii="宋体" w:hAnsi="宋体" w:cs="宋体"/>
                <w:snapToGrid/>
                <w:sz w:val="24"/>
              </w:rPr>
            </w:pPr>
            <w:r w:rsidRPr="00594BA4">
              <w:rPr>
                <w:rFonts w:ascii="宋体" w:hAnsi="宋体" w:cs="宋体" w:hint="eastAsia"/>
                <w:snapToGrid/>
                <w:sz w:val="24"/>
              </w:rPr>
              <w:t>5</w:t>
            </w:r>
          </w:p>
        </w:tc>
        <w:tc>
          <w:tcPr>
            <w:tcW w:w="1324" w:type="dxa"/>
            <w:tcBorders>
              <w:top w:val="nil"/>
              <w:left w:val="nil"/>
              <w:bottom w:val="single" w:sz="4" w:space="0" w:color="auto"/>
              <w:right w:val="single" w:sz="4" w:space="0" w:color="auto"/>
            </w:tcBorders>
            <w:shd w:val="clear" w:color="auto" w:fill="auto"/>
            <w:noWrap/>
            <w:vAlign w:val="center"/>
            <w:hideMark/>
          </w:tcPr>
          <w:p w:rsidR="0092430D" w:rsidRPr="008C0B8B" w:rsidRDefault="0092430D" w:rsidP="00594BA4">
            <w:pPr>
              <w:widowControl/>
              <w:spacing w:line="360" w:lineRule="exact"/>
              <w:jc w:val="center"/>
              <w:rPr>
                <w:rFonts w:ascii="宋体" w:hAnsi="宋体" w:cs="宋体"/>
                <w:snapToGrid/>
                <w:sz w:val="24"/>
              </w:rPr>
            </w:pPr>
            <w:r w:rsidRPr="008C0B8B">
              <w:rPr>
                <w:rFonts w:ascii="宋体" w:hAnsi="宋体" w:cs="宋体" w:hint="eastAsia"/>
                <w:snapToGrid/>
                <w:sz w:val="24"/>
              </w:rPr>
              <w:t>路桥公司</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3</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20606.3</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3</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20606.27</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6</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25193.9</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124</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7</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25317.87</w:t>
            </w:r>
          </w:p>
        </w:tc>
      </w:tr>
      <w:tr w:rsidR="0092430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2430D" w:rsidRPr="00594BA4" w:rsidRDefault="0092430D" w:rsidP="00594BA4">
            <w:pPr>
              <w:widowControl/>
              <w:spacing w:line="360" w:lineRule="exact"/>
              <w:jc w:val="center"/>
              <w:rPr>
                <w:rFonts w:ascii="宋体" w:hAnsi="宋体" w:cs="宋体"/>
                <w:snapToGrid/>
                <w:sz w:val="24"/>
              </w:rPr>
            </w:pPr>
            <w:r w:rsidRPr="00594BA4">
              <w:rPr>
                <w:rFonts w:ascii="宋体" w:hAnsi="宋体" w:cs="宋体" w:hint="eastAsia"/>
                <w:snapToGrid/>
                <w:sz w:val="24"/>
              </w:rPr>
              <w:t>6</w:t>
            </w:r>
          </w:p>
        </w:tc>
        <w:tc>
          <w:tcPr>
            <w:tcW w:w="1324" w:type="dxa"/>
            <w:tcBorders>
              <w:top w:val="nil"/>
              <w:left w:val="nil"/>
              <w:bottom w:val="single" w:sz="4" w:space="0" w:color="auto"/>
              <w:right w:val="single" w:sz="4" w:space="0" w:color="auto"/>
            </w:tcBorders>
            <w:shd w:val="clear" w:color="auto" w:fill="auto"/>
            <w:noWrap/>
            <w:vAlign w:val="center"/>
            <w:hideMark/>
          </w:tcPr>
          <w:p w:rsidR="0092430D" w:rsidRPr="008C0B8B" w:rsidRDefault="0092430D" w:rsidP="00594BA4">
            <w:pPr>
              <w:widowControl/>
              <w:spacing w:line="360" w:lineRule="exact"/>
              <w:jc w:val="center"/>
              <w:rPr>
                <w:rFonts w:ascii="宋体" w:hAnsi="宋体" w:cs="宋体"/>
                <w:snapToGrid/>
                <w:sz w:val="21"/>
                <w:szCs w:val="21"/>
              </w:rPr>
            </w:pPr>
            <w:r w:rsidRPr="008C0B8B">
              <w:rPr>
                <w:rFonts w:ascii="宋体" w:hAnsi="宋体" w:cs="宋体" w:hint="eastAsia"/>
                <w:snapToGrid/>
                <w:sz w:val="21"/>
                <w:szCs w:val="21"/>
              </w:rPr>
              <w:t>石家庄公司</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8</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9408.1</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8</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9408.1</w:t>
            </w:r>
          </w:p>
        </w:tc>
      </w:tr>
      <w:tr w:rsidR="0092430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2430D" w:rsidRPr="00594BA4" w:rsidRDefault="0092430D" w:rsidP="00594BA4">
            <w:pPr>
              <w:widowControl/>
              <w:spacing w:line="360" w:lineRule="exact"/>
              <w:jc w:val="center"/>
              <w:rPr>
                <w:rFonts w:ascii="宋体" w:hAnsi="宋体" w:cs="宋体"/>
                <w:snapToGrid/>
                <w:sz w:val="24"/>
              </w:rPr>
            </w:pPr>
            <w:r w:rsidRPr="00594BA4">
              <w:rPr>
                <w:rFonts w:ascii="宋体" w:hAnsi="宋体" w:cs="宋体" w:hint="eastAsia"/>
                <w:snapToGrid/>
                <w:sz w:val="24"/>
              </w:rPr>
              <w:t>7</w:t>
            </w:r>
          </w:p>
        </w:tc>
        <w:tc>
          <w:tcPr>
            <w:tcW w:w="1324" w:type="dxa"/>
            <w:tcBorders>
              <w:top w:val="nil"/>
              <w:left w:val="nil"/>
              <w:bottom w:val="single" w:sz="4" w:space="0" w:color="auto"/>
              <w:right w:val="single" w:sz="4" w:space="0" w:color="auto"/>
            </w:tcBorders>
            <w:shd w:val="clear" w:color="auto" w:fill="auto"/>
            <w:noWrap/>
            <w:vAlign w:val="center"/>
            <w:hideMark/>
          </w:tcPr>
          <w:p w:rsidR="0092430D" w:rsidRPr="008C0B8B" w:rsidRDefault="0092430D" w:rsidP="00594BA4">
            <w:pPr>
              <w:widowControl/>
              <w:spacing w:line="360" w:lineRule="exact"/>
              <w:jc w:val="center"/>
              <w:rPr>
                <w:rFonts w:ascii="宋体" w:hAnsi="宋体" w:cs="宋体"/>
                <w:snapToGrid/>
                <w:sz w:val="24"/>
              </w:rPr>
            </w:pPr>
            <w:r w:rsidRPr="008C0B8B">
              <w:rPr>
                <w:rFonts w:ascii="宋体" w:hAnsi="宋体" w:cs="宋体" w:hint="eastAsia"/>
                <w:snapToGrid/>
                <w:sz w:val="24"/>
              </w:rPr>
              <w:t>交通公司</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5</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7693.1</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208.84</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6</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7901.94</w:t>
            </w:r>
          </w:p>
        </w:tc>
      </w:tr>
      <w:tr w:rsidR="0092430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2430D" w:rsidRPr="00594BA4" w:rsidRDefault="0092430D" w:rsidP="00594BA4">
            <w:pPr>
              <w:widowControl/>
              <w:spacing w:line="360" w:lineRule="exact"/>
              <w:jc w:val="center"/>
              <w:rPr>
                <w:rFonts w:ascii="宋体" w:hAnsi="宋体" w:cs="宋体"/>
                <w:snapToGrid/>
                <w:sz w:val="24"/>
              </w:rPr>
            </w:pPr>
            <w:r w:rsidRPr="00594BA4">
              <w:rPr>
                <w:rFonts w:ascii="宋体" w:hAnsi="宋体" w:cs="宋体" w:hint="eastAsia"/>
                <w:snapToGrid/>
                <w:sz w:val="24"/>
              </w:rPr>
              <w:t>8</w:t>
            </w:r>
          </w:p>
        </w:tc>
        <w:tc>
          <w:tcPr>
            <w:tcW w:w="1324" w:type="dxa"/>
            <w:tcBorders>
              <w:top w:val="nil"/>
              <w:left w:val="nil"/>
              <w:bottom w:val="single" w:sz="4" w:space="0" w:color="auto"/>
              <w:right w:val="single" w:sz="4" w:space="0" w:color="auto"/>
            </w:tcBorders>
            <w:shd w:val="clear" w:color="auto" w:fill="auto"/>
            <w:noWrap/>
            <w:vAlign w:val="center"/>
            <w:hideMark/>
          </w:tcPr>
          <w:p w:rsidR="0092430D" w:rsidRPr="00C9248F" w:rsidRDefault="0092430D" w:rsidP="00594BA4">
            <w:pPr>
              <w:widowControl/>
              <w:spacing w:line="360" w:lineRule="exact"/>
              <w:jc w:val="center"/>
              <w:rPr>
                <w:rFonts w:ascii="宋体" w:hAnsi="宋体" w:cs="宋体"/>
                <w:snapToGrid/>
                <w:sz w:val="24"/>
              </w:rPr>
            </w:pPr>
            <w:r w:rsidRPr="00C9248F">
              <w:rPr>
                <w:rFonts w:ascii="宋体" w:hAnsi="宋体" w:cs="宋体" w:hint="eastAsia"/>
                <w:snapToGrid/>
                <w:sz w:val="24"/>
              </w:rPr>
              <w:t>建安公司</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4</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15619.6</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w:t>
            </w:r>
          </w:p>
        </w:tc>
        <w:tc>
          <w:tcPr>
            <w:tcW w:w="1287"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2120.27</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5</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17739.84</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17</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32451.1</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2120.27</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18</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34571.41</w:t>
            </w:r>
          </w:p>
        </w:tc>
      </w:tr>
      <w:tr w:rsidR="0092430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2430D" w:rsidRPr="00594BA4" w:rsidRDefault="0092430D" w:rsidP="00594BA4">
            <w:pPr>
              <w:widowControl/>
              <w:spacing w:line="360" w:lineRule="exact"/>
              <w:jc w:val="center"/>
              <w:rPr>
                <w:rFonts w:ascii="宋体" w:hAnsi="宋体" w:cs="宋体"/>
                <w:snapToGrid/>
                <w:sz w:val="24"/>
              </w:rPr>
            </w:pPr>
            <w:r w:rsidRPr="00594BA4">
              <w:rPr>
                <w:rFonts w:ascii="宋体" w:hAnsi="宋体" w:cs="宋体" w:hint="eastAsia"/>
                <w:snapToGrid/>
                <w:sz w:val="24"/>
              </w:rPr>
              <w:t>9</w:t>
            </w:r>
          </w:p>
        </w:tc>
        <w:tc>
          <w:tcPr>
            <w:tcW w:w="1324" w:type="dxa"/>
            <w:tcBorders>
              <w:top w:val="nil"/>
              <w:left w:val="nil"/>
              <w:bottom w:val="single" w:sz="4" w:space="0" w:color="auto"/>
              <w:right w:val="single" w:sz="4" w:space="0" w:color="auto"/>
            </w:tcBorders>
            <w:shd w:val="clear" w:color="auto" w:fill="auto"/>
            <w:noWrap/>
            <w:vAlign w:val="center"/>
            <w:hideMark/>
          </w:tcPr>
          <w:p w:rsidR="0092430D" w:rsidRPr="00594BA4" w:rsidRDefault="0092430D" w:rsidP="00594BA4">
            <w:pPr>
              <w:widowControl/>
              <w:spacing w:line="360" w:lineRule="exact"/>
              <w:jc w:val="center"/>
              <w:rPr>
                <w:rFonts w:ascii="宋体" w:hAnsi="宋体" w:cs="宋体"/>
                <w:snapToGrid/>
                <w:sz w:val="24"/>
              </w:rPr>
            </w:pPr>
            <w:r w:rsidRPr="00594BA4">
              <w:rPr>
                <w:rFonts w:ascii="宋体" w:hAnsi="宋体" w:cs="宋体" w:hint="eastAsia"/>
                <w:snapToGrid/>
                <w:sz w:val="24"/>
              </w:rPr>
              <w:t>广州公司</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4</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15662.9</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w:t>
            </w:r>
          </w:p>
        </w:tc>
        <w:tc>
          <w:tcPr>
            <w:tcW w:w="1287"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633.49</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6</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16296.43</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6</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17432.5</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633.49</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8</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18066.03</w:t>
            </w:r>
          </w:p>
        </w:tc>
      </w:tr>
      <w:tr w:rsidR="0092430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2430D" w:rsidRPr="00594BA4" w:rsidRDefault="0092430D" w:rsidP="00594BA4">
            <w:pPr>
              <w:widowControl/>
              <w:spacing w:line="360" w:lineRule="exact"/>
              <w:jc w:val="center"/>
              <w:rPr>
                <w:rFonts w:ascii="宋体" w:hAnsi="宋体" w:cs="宋体"/>
                <w:snapToGrid/>
                <w:sz w:val="24"/>
              </w:rPr>
            </w:pPr>
            <w:r w:rsidRPr="00594BA4">
              <w:rPr>
                <w:rFonts w:ascii="宋体" w:hAnsi="宋体" w:cs="宋体" w:hint="eastAsia"/>
                <w:snapToGrid/>
                <w:sz w:val="24"/>
              </w:rPr>
              <w:t>10</w:t>
            </w:r>
          </w:p>
        </w:tc>
        <w:tc>
          <w:tcPr>
            <w:tcW w:w="1324" w:type="dxa"/>
            <w:tcBorders>
              <w:top w:val="nil"/>
              <w:left w:val="nil"/>
              <w:bottom w:val="single" w:sz="4" w:space="0" w:color="auto"/>
              <w:right w:val="single" w:sz="4" w:space="0" w:color="auto"/>
            </w:tcBorders>
            <w:shd w:val="clear" w:color="auto" w:fill="auto"/>
            <w:noWrap/>
            <w:vAlign w:val="center"/>
            <w:hideMark/>
          </w:tcPr>
          <w:p w:rsidR="0092430D" w:rsidRPr="00594BA4" w:rsidRDefault="0092430D" w:rsidP="00594BA4">
            <w:pPr>
              <w:widowControl/>
              <w:spacing w:line="360" w:lineRule="exact"/>
              <w:jc w:val="center"/>
              <w:rPr>
                <w:rFonts w:ascii="宋体" w:hAnsi="宋体" w:cs="宋体"/>
                <w:snapToGrid/>
                <w:sz w:val="24"/>
              </w:rPr>
            </w:pPr>
            <w:r w:rsidRPr="00594BA4">
              <w:rPr>
                <w:rFonts w:ascii="宋体" w:hAnsi="宋体" w:cs="宋体" w:hint="eastAsia"/>
                <w:snapToGrid/>
                <w:sz w:val="24"/>
              </w:rPr>
              <w:t>电务公司</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96</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3636</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3732</w:t>
            </w:r>
          </w:p>
        </w:tc>
      </w:tr>
      <w:tr w:rsidR="0092430D" w:rsidRPr="00EE4296" w:rsidTr="003510C9">
        <w:trPr>
          <w:trHeight w:val="70"/>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2430D" w:rsidRPr="00594BA4" w:rsidRDefault="0092430D" w:rsidP="00594BA4">
            <w:pPr>
              <w:widowControl/>
              <w:spacing w:line="360" w:lineRule="exact"/>
              <w:jc w:val="center"/>
              <w:rPr>
                <w:rFonts w:ascii="宋体" w:hAnsi="宋体" w:cs="宋体"/>
                <w:snapToGrid/>
                <w:sz w:val="24"/>
              </w:rPr>
            </w:pPr>
            <w:r w:rsidRPr="00594BA4">
              <w:rPr>
                <w:rFonts w:ascii="宋体" w:hAnsi="宋体" w:cs="宋体" w:hint="eastAsia"/>
                <w:snapToGrid/>
                <w:sz w:val="24"/>
              </w:rPr>
              <w:t>11</w:t>
            </w:r>
          </w:p>
        </w:tc>
        <w:tc>
          <w:tcPr>
            <w:tcW w:w="1324" w:type="dxa"/>
            <w:tcBorders>
              <w:top w:val="nil"/>
              <w:left w:val="nil"/>
              <w:bottom w:val="single" w:sz="4" w:space="0" w:color="auto"/>
              <w:right w:val="single" w:sz="4" w:space="0" w:color="auto"/>
            </w:tcBorders>
            <w:shd w:val="clear" w:color="auto" w:fill="auto"/>
            <w:noWrap/>
            <w:vAlign w:val="center"/>
            <w:hideMark/>
          </w:tcPr>
          <w:p w:rsidR="0092430D" w:rsidRPr="00594BA4" w:rsidRDefault="0092430D" w:rsidP="00594BA4">
            <w:pPr>
              <w:widowControl/>
              <w:spacing w:line="360" w:lineRule="exact"/>
              <w:jc w:val="center"/>
              <w:rPr>
                <w:rFonts w:ascii="宋体" w:hAnsi="宋体" w:cs="宋体"/>
                <w:snapToGrid/>
                <w:sz w:val="24"/>
              </w:rPr>
            </w:pPr>
            <w:r w:rsidRPr="00594BA4">
              <w:rPr>
                <w:rFonts w:ascii="宋体" w:hAnsi="宋体" w:cs="宋体" w:hint="eastAsia"/>
                <w:snapToGrid/>
                <w:sz w:val="24"/>
              </w:rPr>
              <w:t>丰桥公司</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2328.28</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2328.28</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4</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2592.49</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342</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5</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2934.49</w:t>
            </w:r>
          </w:p>
        </w:tc>
      </w:tr>
      <w:tr w:rsidR="0092430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2430D" w:rsidRPr="00594BA4" w:rsidRDefault="0092430D" w:rsidP="00594BA4">
            <w:pPr>
              <w:widowControl/>
              <w:spacing w:line="360" w:lineRule="exact"/>
              <w:jc w:val="center"/>
              <w:rPr>
                <w:rFonts w:ascii="宋体" w:hAnsi="宋体" w:cs="宋体"/>
                <w:snapToGrid/>
                <w:sz w:val="24"/>
              </w:rPr>
            </w:pPr>
            <w:r w:rsidRPr="00594BA4">
              <w:rPr>
                <w:rFonts w:ascii="宋体" w:hAnsi="宋体" w:cs="宋体" w:hint="eastAsia"/>
                <w:snapToGrid/>
                <w:sz w:val="24"/>
              </w:rPr>
              <w:t>12</w:t>
            </w:r>
          </w:p>
        </w:tc>
        <w:tc>
          <w:tcPr>
            <w:tcW w:w="1324" w:type="dxa"/>
            <w:tcBorders>
              <w:top w:val="nil"/>
              <w:left w:val="nil"/>
              <w:bottom w:val="single" w:sz="4" w:space="0" w:color="auto"/>
              <w:right w:val="single" w:sz="4" w:space="0" w:color="auto"/>
            </w:tcBorders>
            <w:shd w:val="clear" w:color="auto" w:fill="auto"/>
            <w:noWrap/>
            <w:vAlign w:val="center"/>
            <w:hideMark/>
          </w:tcPr>
          <w:p w:rsidR="0092430D" w:rsidRPr="00594BA4" w:rsidRDefault="0092430D" w:rsidP="00FF1457">
            <w:pPr>
              <w:widowControl/>
              <w:spacing w:line="360" w:lineRule="exact"/>
              <w:jc w:val="center"/>
              <w:rPr>
                <w:rFonts w:ascii="宋体" w:hAnsi="宋体" w:cs="宋体"/>
                <w:snapToGrid/>
                <w:sz w:val="24"/>
              </w:rPr>
            </w:pPr>
            <w:r w:rsidRPr="00594BA4">
              <w:rPr>
                <w:rFonts w:ascii="宋体" w:hAnsi="宋体" w:cs="宋体" w:hint="eastAsia"/>
                <w:snapToGrid/>
                <w:sz w:val="24"/>
              </w:rPr>
              <w:t>海外公司</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r>
      <w:tr w:rsidR="0092430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2430D" w:rsidRPr="00594BA4" w:rsidRDefault="0092430D" w:rsidP="00594BA4">
            <w:pPr>
              <w:widowControl/>
              <w:spacing w:line="360" w:lineRule="exact"/>
              <w:jc w:val="center"/>
              <w:rPr>
                <w:rFonts w:ascii="宋体" w:hAnsi="宋体" w:cs="宋体"/>
                <w:snapToGrid/>
                <w:sz w:val="24"/>
              </w:rPr>
            </w:pPr>
            <w:r w:rsidRPr="00594BA4">
              <w:rPr>
                <w:rFonts w:ascii="宋体" w:hAnsi="宋体" w:cs="宋体" w:hint="eastAsia"/>
                <w:snapToGrid/>
                <w:sz w:val="24"/>
              </w:rPr>
              <w:t>13</w:t>
            </w:r>
          </w:p>
        </w:tc>
        <w:tc>
          <w:tcPr>
            <w:tcW w:w="1324" w:type="dxa"/>
            <w:tcBorders>
              <w:top w:val="nil"/>
              <w:left w:val="nil"/>
              <w:bottom w:val="single" w:sz="4" w:space="0" w:color="auto"/>
              <w:right w:val="single" w:sz="4" w:space="0" w:color="auto"/>
            </w:tcBorders>
            <w:shd w:val="clear" w:color="auto" w:fill="auto"/>
            <w:noWrap/>
            <w:vAlign w:val="center"/>
            <w:hideMark/>
          </w:tcPr>
          <w:p w:rsidR="0092430D" w:rsidRPr="00594BA4" w:rsidRDefault="0092430D" w:rsidP="00FF1457">
            <w:pPr>
              <w:widowControl/>
              <w:spacing w:line="360" w:lineRule="exact"/>
              <w:jc w:val="center"/>
              <w:rPr>
                <w:rFonts w:ascii="宋体" w:hAnsi="宋体" w:cs="宋体"/>
                <w:snapToGrid/>
                <w:sz w:val="24"/>
              </w:rPr>
            </w:pPr>
            <w:r w:rsidRPr="00BD0795">
              <w:rPr>
                <w:rFonts w:ascii="宋体" w:hAnsi="宋体" w:cs="宋体" w:hint="eastAsia"/>
                <w:snapToGrid/>
                <w:sz w:val="24"/>
              </w:rPr>
              <w:t>物</w:t>
            </w:r>
            <w:r>
              <w:rPr>
                <w:rFonts w:ascii="宋体" w:hAnsi="宋体" w:cs="宋体" w:hint="eastAsia"/>
                <w:snapToGrid/>
                <w:sz w:val="24"/>
              </w:rPr>
              <w:t>贸公司</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r>
      <w:tr w:rsidR="0092430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2430D" w:rsidRPr="00594BA4" w:rsidRDefault="0092430D" w:rsidP="00594BA4">
            <w:pPr>
              <w:widowControl/>
              <w:spacing w:line="360" w:lineRule="exact"/>
              <w:jc w:val="center"/>
              <w:rPr>
                <w:rFonts w:ascii="宋体" w:hAnsi="宋体" w:cs="宋体"/>
                <w:snapToGrid/>
                <w:sz w:val="24"/>
              </w:rPr>
            </w:pPr>
            <w:r w:rsidRPr="00594BA4">
              <w:rPr>
                <w:rFonts w:ascii="宋体" w:hAnsi="宋体" w:cs="宋体" w:hint="eastAsia"/>
                <w:snapToGrid/>
                <w:sz w:val="24"/>
              </w:rPr>
              <w:t>14</w:t>
            </w:r>
          </w:p>
        </w:tc>
        <w:tc>
          <w:tcPr>
            <w:tcW w:w="1324" w:type="dxa"/>
            <w:tcBorders>
              <w:top w:val="nil"/>
              <w:left w:val="nil"/>
              <w:bottom w:val="single" w:sz="4" w:space="0" w:color="auto"/>
              <w:right w:val="single" w:sz="4" w:space="0" w:color="auto"/>
            </w:tcBorders>
            <w:shd w:val="clear" w:color="auto" w:fill="auto"/>
            <w:noWrap/>
            <w:vAlign w:val="center"/>
            <w:hideMark/>
          </w:tcPr>
          <w:p w:rsidR="0092430D" w:rsidRPr="00594BA4" w:rsidRDefault="0092430D" w:rsidP="00FF1457">
            <w:pPr>
              <w:widowControl/>
              <w:spacing w:line="360" w:lineRule="exact"/>
              <w:jc w:val="center"/>
              <w:rPr>
                <w:rFonts w:ascii="宋体" w:hAnsi="宋体" w:cs="宋体"/>
                <w:snapToGrid/>
                <w:sz w:val="24"/>
              </w:rPr>
            </w:pPr>
            <w:r w:rsidRPr="00594BA4">
              <w:rPr>
                <w:rFonts w:ascii="宋体" w:hAnsi="宋体" w:cs="宋体" w:hint="eastAsia"/>
                <w:snapToGrid/>
                <w:sz w:val="24"/>
              </w:rPr>
              <w:t>置业公司</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4</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6292.7</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w:t>
            </w:r>
          </w:p>
        </w:tc>
        <w:tc>
          <w:tcPr>
            <w:tcW w:w="1287"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268.5</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5</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6561.2</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4</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6292.7</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268.5</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5</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6561.2</w:t>
            </w:r>
          </w:p>
        </w:tc>
      </w:tr>
      <w:tr w:rsidR="0092430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2430D" w:rsidRPr="00594BA4" w:rsidRDefault="0092430D" w:rsidP="00594BA4">
            <w:pPr>
              <w:widowControl/>
              <w:spacing w:line="360" w:lineRule="exact"/>
              <w:jc w:val="center"/>
              <w:rPr>
                <w:rFonts w:ascii="宋体" w:hAnsi="宋体" w:cs="宋体"/>
                <w:snapToGrid/>
                <w:sz w:val="24"/>
              </w:rPr>
            </w:pPr>
            <w:r w:rsidRPr="00594BA4">
              <w:rPr>
                <w:rFonts w:ascii="宋体" w:hAnsi="宋体" w:cs="宋体" w:hint="eastAsia"/>
                <w:snapToGrid/>
                <w:sz w:val="24"/>
              </w:rPr>
              <w:t>15</w:t>
            </w:r>
          </w:p>
        </w:tc>
        <w:tc>
          <w:tcPr>
            <w:tcW w:w="1324" w:type="dxa"/>
            <w:tcBorders>
              <w:top w:val="nil"/>
              <w:left w:val="nil"/>
              <w:bottom w:val="single" w:sz="4" w:space="0" w:color="auto"/>
              <w:right w:val="single" w:sz="4" w:space="0" w:color="auto"/>
            </w:tcBorders>
            <w:shd w:val="clear" w:color="auto" w:fill="auto"/>
            <w:noWrap/>
            <w:vAlign w:val="center"/>
            <w:hideMark/>
          </w:tcPr>
          <w:p w:rsidR="0092430D" w:rsidRPr="00594BA4" w:rsidRDefault="0092430D" w:rsidP="00FF1457">
            <w:pPr>
              <w:widowControl/>
              <w:spacing w:line="360" w:lineRule="exact"/>
              <w:jc w:val="center"/>
              <w:rPr>
                <w:rFonts w:ascii="宋体" w:hAnsi="宋体" w:cs="宋体"/>
                <w:snapToGrid/>
                <w:sz w:val="24"/>
              </w:rPr>
            </w:pPr>
            <w:r>
              <w:rPr>
                <w:rFonts w:ascii="宋体" w:hAnsi="宋体" w:cs="宋体" w:hint="eastAsia"/>
                <w:snapToGrid/>
                <w:sz w:val="24"/>
              </w:rPr>
              <w:t>设计院</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13580.8</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13580.78</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13580.8</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13580.78</w:t>
            </w:r>
          </w:p>
        </w:tc>
      </w:tr>
      <w:tr w:rsidR="0092430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2430D" w:rsidRPr="00594BA4" w:rsidRDefault="0092430D" w:rsidP="00594BA4">
            <w:pPr>
              <w:widowControl/>
              <w:spacing w:line="360" w:lineRule="exact"/>
              <w:jc w:val="center"/>
              <w:rPr>
                <w:rFonts w:ascii="宋体" w:hAnsi="宋体" w:cs="宋体"/>
                <w:snapToGrid/>
                <w:sz w:val="24"/>
              </w:rPr>
            </w:pPr>
            <w:r w:rsidRPr="00594BA4">
              <w:rPr>
                <w:rFonts w:ascii="宋体" w:hAnsi="宋体" w:cs="宋体" w:hint="eastAsia"/>
                <w:snapToGrid/>
                <w:sz w:val="24"/>
              </w:rPr>
              <w:t>16</w:t>
            </w:r>
          </w:p>
        </w:tc>
        <w:tc>
          <w:tcPr>
            <w:tcW w:w="1324" w:type="dxa"/>
            <w:tcBorders>
              <w:top w:val="nil"/>
              <w:left w:val="nil"/>
              <w:bottom w:val="single" w:sz="4" w:space="0" w:color="auto"/>
              <w:right w:val="single" w:sz="4" w:space="0" w:color="auto"/>
            </w:tcBorders>
            <w:shd w:val="clear" w:color="auto" w:fill="auto"/>
            <w:noWrap/>
            <w:vAlign w:val="center"/>
            <w:hideMark/>
          </w:tcPr>
          <w:p w:rsidR="0092430D" w:rsidRPr="00594BA4" w:rsidRDefault="0092430D" w:rsidP="00FF1457">
            <w:pPr>
              <w:widowControl/>
              <w:spacing w:line="360" w:lineRule="exact"/>
              <w:jc w:val="center"/>
              <w:rPr>
                <w:rFonts w:ascii="宋体" w:hAnsi="宋体" w:cs="宋体"/>
                <w:snapToGrid/>
                <w:sz w:val="24"/>
              </w:rPr>
            </w:pPr>
            <w:r w:rsidRPr="00C16980">
              <w:rPr>
                <w:rFonts w:ascii="宋体" w:hAnsi="宋体" w:cs="宋体" w:hint="eastAsia"/>
                <w:snapToGrid/>
                <w:sz w:val="24"/>
              </w:rPr>
              <w:t>物资部</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 xml:space="preserve">　</w:t>
            </w:r>
          </w:p>
        </w:tc>
        <w:tc>
          <w:tcPr>
            <w:tcW w:w="1287"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 xml:space="preserve">　</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0</w:t>
            </w:r>
          </w:p>
        </w:tc>
      </w:tr>
      <w:tr w:rsidR="0092430D" w:rsidRPr="00EE4296" w:rsidTr="000070BD">
        <w:trPr>
          <w:trHeight w:val="285"/>
          <w:jc w:val="center"/>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rsidR="0092430D" w:rsidRPr="00594BA4" w:rsidRDefault="0092430D" w:rsidP="00594BA4">
            <w:pPr>
              <w:widowControl/>
              <w:spacing w:line="360" w:lineRule="exact"/>
              <w:jc w:val="center"/>
              <w:rPr>
                <w:rFonts w:ascii="宋体" w:hAnsi="宋体" w:cs="宋体"/>
                <w:snapToGrid/>
                <w:sz w:val="24"/>
              </w:rPr>
            </w:pPr>
            <w:r w:rsidRPr="00594BA4">
              <w:rPr>
                <w:rFonts w:ascii="宋体" w:hAnsi="宋体" w:cs="宋体" w:hint="eastAsia"/>
                <w:snapToGrid/>
                <w:sz w:val="24"/>
              </w:rPr>
              <w:t>17</w:t>
            </w:r>
          </w:p>
        </w:tc>
        <w:tc>
          <w:tcPr>
            <w:tcW w:w="1324" w:type="dxa"/>
            <w:tcBorders>
              <w:top w:val="nil"/>
              <w:left w:val="nil"/>
              <w:bottom w:val="single" w:sz="4" w:space="0" w:color="auto"/>
              <w:right w:val="single" w:sz="4" w:space="0" w:color="auto"/>
            </w:tcBorders>
            <w:shd w:val="clear" w:color="auto" w:fill="auto"/>
            <w:noWrap/>
            <w:vAlign w:val="center"/>
            <w:hideMark/>
          </w:tcPr>
          <w:p w:rsidR="0092430D" w:rsidRPr="00594BA4" w:rsidRDefault="0092430D" w:rsidP="00FF1457">
            <w:pPr>
              <w:widowControl/>
              <w:spacing w:line="360" w:lineRule="exact"/>
              <w:jc w:val="center"/>
              <w:rPr>
                <w:rFonts w:ascii="宋体" w:hAnsi="宋体" w:cs="宋体"/>
                <w:snapToGrid/>
                <w:sz w:val="24"/>
              </w:rPr>
            </w:pPr>
            <w:r w:rsidRPr="00594BA4">
              <w:rPr>
                <w:rFonts w:ascii="宋体" w:hAnsi="宋体" w:cs="宋体" w:hint="eastAsia"/>
                <w:snapToGrid/>
                <w:sz w:val="24"/>
              </w:rPr>
              <w:t>集团公司</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27</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83311.3</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6</w:t>
            </w:r>
          </w:p>
        </w:tc>
        <w:tc>
          <w:tcPr>
            <w:tcW w:w="1287"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3454.59</w:t>
            </w:r>
          </w:p>
        </w:tc>
        <w:tc>
          <w:tcPr>
            <w:tcW w:w="75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33</w:t>
            </w:r>
          </w:p>
        </w:tc>
        <w:tc>
          <w:tcPr>
            <w:tcW w:w="1465"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86765.86</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87</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182775</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13</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9707.08</w:t>
            </w:r>
          </w:p>
        </w:tc>
        <w:tc>
          <w:tcPr>
            <w:tcW w:w="734"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100</w:t>
            </w:r>
          </w:p>
        </w:tc>
        <w:tc>
          <w:tcPr>
            <w:tcW w:w="1426" w:type="dxa"/>
            <w:tcBorders>
              <w:top w:val="nil"/>
              <w:left w:val="nil"/>
              <w:bottom w:val="single" w:sz="4" w:space="0" w:color="auto"/>
              <w:right w:val="single" w:sz="4" w:space="0" w:color="auto"/>
            </w:tcBorders>
            <w:shd w:val="clear" w:color="auto" w:fill="auto"/>
            <w:noWrap/>
            <w:vAlign w:val="center"/>
            <w:hideMark/>
          </w:tcPr>
          <w:p w:rsidR="0092430D" w:rsidRDefault="0092430D">
            <w:pPr>
              <w:jc w:val="center"/>
              <w:rPr>
                <w:rFonts w:ascii="宋体" w:hAnsi="宋体" w:cs="宋体"/>
                <w:sz w:val="24"/>
              </w:rPr>
            </w:pPr>
            <w:r>
              <w:rPr>
                <w:rFonts w:hint="eastAsia"/>
              </w:rPr>
              <w:t>192482.55</w:t>
            </w:r>
          </w:p>
        </w:tc>
      </w:tr>
    </w:tbl>
    <w:p w:rsidR="00594BA4" w:rsidRDefault="00594BA4" w:rsidP="00594BA4">
      <w:pPr>
        <w:pStyle w:val="1"/>
        <w:numPr>
          <w:ilvl w:val="0"/>
          <w:numId w:val="0"/>
        </w:numPr>
        <w:spacing w:line="600" w:lineRule="exact"/>
        <w:ind w:left="-6"/>
        <w:jc w:val="center"/>
        <w:rPr>
          <w:color w:val="0D0D0D"/>
        </w:rPr>
        <w:sectPr w:rsidR="00594BA4" w:rsidSect="00594BA4">
          <w:pgSz w:w="16838" w:h="11906" w:orient="landscape" w:code="9"/>
          <w:pgMar w:top="1588" w:right="2098" w:bottom="1474" w:left="1928" w:header="1134" w:footer="1418" w:gutter="0"/>
          <w:cols w:space="720"/>
          <w:docGrid w:type="linesAndChars" w:linePitch="420" w:charSpace="3031"/>
        </w:sectPr>
      </w:pPr>
    </w:p>
    <w:p w:rsidR="00703682" w:rsidRDefault="00594BA4" w:rsidP="00594BA4">
      <w:pPr>
        <w:pStyle w:val="1"/>
        <w:spacing w:line="600" w:lineRule="exact"/>
        <w:ind w:leftChars="-4" w:left="-11" w:firstLineChars="1" w:firstLine="5"/>
        <w:jc w:val="center"/>
        <w:rPr>
          <w:color w:val="0D0D0D"/>
        </w:rPr>
      </w:pPr>
      <w:r>
        <w:rPr>
          <w:rFonts w:hint="eastAsia"/>
          <w:color w:val="0D0D0D"/>
        </w:rPr>
        <w:lastRenderedPageBreak/>
        <w:t xml:space="preserve"> </w:t>
      </w:r>
      <w:bookmarkStart w:id="4" w:name="_Toc515871639"/>
      <w:r w:rsidR="00703682" w:rsidRPr="007D42C8">
        <w:rPr>
          <w:rFonts w:hint="eastAsia"/>
          <w:color w:val="0D0D0D"/>
        </w:rPr>
        <w:t>物资管理信息</w:t>
      </w:r>
      <w:bookmarkEnd w:id="4"/>
    </w:p>
    <w:p w:rsidR="00FD4800" w:rsidRPr="00A45BC7" w:rsidRDefault="00703682" w:rsidP="00594BA4">
      <w:pPr>
        <w:pStyle w:val="af3"/>
        <w:numPr>
          <w:ilvl w:val="0"/>
          <w:numId w:val="2"/>
        </w:numPr>
        <w:spacing w:line="540" w:lineRule="exact"/>
        <w:ind w:leftChars="-24" w:left="-67" w:firstLine="640"/>
        <w:outlineLvl w:val="0"/>
        <w:rPr>
          <w:rFonts w:ascii="黑体" w:eastAsia="黑体" w:hAnsi="宋体"/>
          <w:color w:val="0D0D0D" w:themeColor="text1" w:themeTint="F2"/>
          <w:sz w:val="32"/>
          <w:szCs w:val="32"/>
        </w:rPr>
      </w:pPr>
      <w:bookmarkStart w:id="5" w:name="_Toc515871640"/>
      <w:r w:rsidRPr="00480909">
        <w:rPr>
          <w:rFonts w:ascii="黑体" w:eastAsia="黑体" w:hAnsi="宋体" w:hint="eastAsia"/>
          <w:color w:val="0D0D0D"/>
          <w:sz w:val="32"/>
          <w:szCs w:val="32"/>
        </w:rPr>
        <w:t>集团公司</w:t>
      </w:r>
      <w:r w:rsidR="00A45BC7">
        <w:rPr>
          <w:rFonts w:ascii="黑体" w:eastAsia="黑体" w:hAnsi="宋体" w:hint="eastAsia"/>
          <w:color w:val="0D0D0D"/>
          <w:sz w:val="32"/>
          <w:szCs w:val="32"/>
        </w:rPr>
        <w:t>5</w:t>
      </w:r>
      <w:r w:rsidRPr="00480909">
        <w:rPr>
          <w:rFonts w:ascii="黑体" w:eastAsia="黑体" w:hAnsi="宋体" w:hint="eastAsia"/>
          <w:color w:val="0D0D0D"/>
          <w:sz w:val="32"/>
          <w:szCs w:val="32"/>
        </w:rPr>
        <w:t>月</w:t>
      </w:r>
      <w:r w:rsidR="005E3160">
        <w:rPr>
          <w:rFonts w:ascii="黑体" w:eastAsia="黑体" w:hAnsi="宋体" w:hint="eastAsia"/>
          <w:color w:val="0D0D0D"/>
          <w:sz w:val="32"/>
          <w:szCs w:val="32"/>
        </w:rPr>
        <w:t>份</w:t>
      </w:r>
      <w:r w:rsidRPr="00480909">
        <w:rPr>
          <w:rFonts w:ascii="黑体" w:eastAsia="黑体" w:hAnsi="宋体" w:hint="eastAsia"/>
          <w:color w:val="0D0D0D"/>
          <w:sz w:val="32"/>
          <w:szCs w:val="32"/>
        </w:rPr>
        <w:t>物资主要管理工作</w:t>
      </w:r>
      <w:bookmarkEnd w:id="5"/>
    </w:p>
    <w:p w:rsidR="00C400AF" w:rsidRPr="0019373D" w:rsidRDefault="00E10A9B" w:rsidP="0019373D">
      <w:pPr>
        <w:spacing w:line="540" w:lineRule="exact"/>
        <w:ind w:firstLineChars="200" w:firstLine="640"/>
        <w:rPr>
          <w:rFonts w:ascii="仿宋" w:eastAsia="仿宋" w:hAnsi="仿宋" w:cs="仿宋"/>
          <w:sz w:val="32"/>
          <w:szCs w:val="32"/>
        </w:rPr>
      </w:pPr>
      <w:r w:rsidRPr="0019373D">
        <w:rPr>
          <w:rFonts w:ascii="仿宋" w:eastAsia="仿宋" w:hAnsi="仿宋" w:cs="仿宋" w:hint="eastAsia"/>
          <w:sz w:val="32"/>
          <w:szCs w:val="32"/>
        </w:rPr>
        <w:t>1</w:t>
      </w:r>
      <w:r w:rsidR="003D30C8">
        <w:rPr>
          <w:rFonts w:ascii="仿宋" w:eastAsia="仿宋" w:hAnsi="仿宋" w:cs="仿宋" w:hint="eastAsia"/>
          <w:sz w:val="32"/>
          <w:szCs w:val="32"/>
        </w:rPr>
        <w:t>、</w:t>
      </w:r>
      <w:r w:rsidR="00C400AF" w:rsidRPr="0019373D">
        <w:rPr>
          <w:rFonts w:ascii="仿宋" w:eastAsia="仿宋" w:hAnsi="仿宋" w:cs="仿宋" w:hint="eastAsia"/>
          <w:sz w:val="32"/>
          <w:szCs w:val="32"/>
        </w:rPr>
        <w:t>2018年5月份集采数据</w:t>
      </w:r>
    </w:p>
    <w:p w:rsidR="00C400AF" w:rsidRPr="006C146B" w:rsidRDefault="00C400AF" w:rsidP="0019373D">
      <w:pPr>
        <w:spacing w:line="540" w:lineRule="exact"/>
        <w:ind w:firstLineChars="200" w:firstLine="640"/>
        <w:rPr>
          <w:rFonts w:ascii="仿宋" w:eastAsia="仿宋" w:hAnsi="仿宋" w:cs="仿宋"/>
          <w:sz w:val="32"/>
          <w:szCs w:val="32"/>
        </w:rPr>
      </w:pPr>
      <w:r w:rsidRPr="006C146B">
        <w:rPr>
          <w:rFonts w:ascii="仿宋" w:eastAsia="仿宋" w:hAnsi="仿宋" w:cs="仿宋" w:hint="eastAsia"/>
          <w:sz w:val="32"/>
          <w:szCs w:val="32"/>
        </w:rPr>
        <w:t>集采数据</w:t>
      </w:r>
      <w:r w:rsidR="00E10A9B">
        <w:rPr>
          <w:rFonts w:ascii="仿宋" w:eastAsia="仿宋" w:hAnsi="仿宋" w:cs="仿宋" w:hint="eastAsia"/>
          <w:sz w:val="32"/>
          <w:szCs w:val="32"/>
        </w:rPr>
        <w:t>：</w:t>
      </w:r>
      <w:r w:rsidRPr="006C146B">
        <w:rPr>
          <w:rFonts w:ascii="仿宋" w:eastAsia="仿宋" w:hAnsi="仿宋" w:cs="仿宋" w:hint="eastAsia"/>
          <w:sz w:val="32"/>
          <w:szCs w:val="32"/>
        </w:rPr>
        <w:t>5月份，进行集采供应项目数量167个，采购供应总额11.6亿元，其中集采供应额11.46亿元，物资集中度98.7%。年累物资采购供应总额35.95亿元，年累集采供应额35.34亿元，占自定指标97亿元的36.43%，物资集中采购度40.16%；</w:t>
      </w:r>
    </w:p>
    <w:p w:rsidR="00C400AF" w:rsidRPr="006C146B" w:rsidRDefault="00C400AF" w:rsidP="0019373D">
      <w:pPr>
        <w:spacing w:line="540" w:lineRule="exact"/>
        <w:ind w:firstLineChars="200" w:firstLine="640"/>
        <w:rPr>
          <w:rFonts w:ascii="仿宋" w:eastAsia="仿宋" w:hAnsi="仿宋" w:cs="仿宋"/>
          <w:sz w:val="32"/>
          <w:szCs w:val="32"/>
        </w:rPr>
      </w:pPr>
      <w:r w:rsidRPr="006C146B">
        <w:rPr>
          <w:rFonts w:ascii="仿宋" w:eastAsia="仿宋" w:hAnsi="仿宋" w:cs="仿宋" w:hint="eastAsia"/>
          <w:sz w:val="32"/>
          <w:szCs w:val="32"/>
        </w:rPr>
        <w:t>电商数据</w:t>
      </w:r>
      <w:r w:rsidR="00E10A9B">
        <w:rPr>
          <w:rFonts w:ascii="仿宋" w:eastAsia="仿宋" w:hAnsi="仿宋" w:cs="仿宋" w:hint="eastAsia"/>
          <w:sz w:val="32"/>
          <w:szCs w:val="32"/>
        </w:rPr>
        <w:t>：</w:t>
      </w:r>
      <w:r w:rsidRPr="006C146B">
        <w:rPr>
          <w:rFonts w:ascii="仿宋" w:eastAsia="仿宋" w:hAnsi="仿宋" w:cs="仿宋" w:hint="eastAsia"/>
          <w:sz w:val="32"/>
          <w:szCs w:val="32"/>
        </w:rPr>
        <w:t>5月份，有159个项目部开展电商采购，成交金额15712万元，其中中铁物资商城成交金额15358万元，在线支付金额2492万元，阿里巴巴中铁六局采购专区成交金额353万元；今年有249个项目部开展电商采购，累计成交金额61984万元，占年度电商指标8亿元的77.47%，其中中铁物资商城成交金额60470万元，占年度电商指标8亿元的76.67%，在线支付金额25003万元，占年度电商指标8亿元的31.2%；</w:t>
      </w:r>
    </w:p>
    <w:p w:rsidR="00C400AF" w:rsidRPr="0019373D" w:rsidRDefault="00C400AF" w:rsidP="0019373D">
      <w:pPr>
        <w:spacing w:line="540" w:lineRule="exact"/>
        <w:ind w:firstLineChars="200" w:firstLine="640"/>
        <w:rPr>
          <w:rFonts w:ascii="仿宋" w:eastAsia="仿宋" w:hAnsi="仿宋" w:cs="仿宋"/>
          <w:sz w:val="32"/>
          <w:szCs w:val="32"/>
        </w:rPr>
      </w:pPr>
      <w:r w:rsidRPr="006C146B">
        <w:rPr>
          <w:rFonts w:ascii="仿宋" w:eastAsia="仿宋" w:hAnsi="仿宋" w:cs="仿宋" w:hint="eastAsia"/>
          <w:sz w:val="32"/>
          <w:szCs w:val="32"/>
        </w:rPr>
        <w:t>招标数据</w:t>
      </w:r>
      <w:r w:rsidR="00E10A9B">
        <w:rPr>
          <w:rFonts w:ascii="仿宋" w:eastAsia="仿宋" w:hAnsi="仿宋" w:cs="仿宋" w:hint="eastAsia"/>
          <w:sz w:val="32"/>
          <w:szCs w:val="32"/>
        </w:rPr>
        <w:t>：</w:t>
      </w:r>
      <w:r w:rsidRPr="006C146B">
        <w:rPr>
          <w:rFonts w:ascii="仿宋" w:eastAsia="仿宋" w:hAnsi="仿宋" w:cs="仿宋" w:hint="eastAsia"/>
          <w:sz w:val="32"/>
          <w:szCs w:val="32"/>
        </w:rPr>
        <w:t>5月份有效公开挂网采购项目32个，年累有效公开挂网项目99个；5月采购中标总额86765.86万元，与平均报价相比降低采购成本5645.76万元，降采率6.11%，其中鲁班网开标26次中标金额83311.27万元，公共平台开标6次中标金额3454.59万元；年累采购中标总额192482.39万元，与平均报价相比降低采购成本14439.32万元，成本降低率6.98%，其中在鲁班网开标86次中标金额182775.31万元，公共平台开标13次中标金额9707.08万元。另外，中铁物贸今年新签合同45份，新签合同采购额22060.64万元，按照股份公司规定并入鲁班网</w:t>
      </w:r>
      <w:r w:rsidRPr="006C146B">
        <w:rPr>
          <w:rFonts w:ascii="仿宋" w:eastAsia="仿宋" w:hAnsi="仿宋" w:cs="仿宋" w:hint="eastAsia"/>
          <w:sz w:val="32"/>
          <w:szCs w:val="32"/>
        </w:rPr>
        <w:lastRenderedPageBreak/>
        <w:t>招标采购；</w:t>
      </w:r>
    </w:p>
    <w:p w:rsidR="001364F5" w:rsidRPr="0019373D" w:rsidRDefault="00E10A9B" w:rsidP="0019373D">
      <w:pPr>
        <w:spacing w:line="540" w:lineRule="exact"/>
        <w:ind w:firstLineChars="200" w:firstLine="640"/>
        <w:rPr>
          <w:rFonts w:ascii="仿宋" w:eastAsia="仿宋" w:hAnsi="仿宋" w:cs="仿宋"/>
          <w:sz w:val="32"/>
          <w:szCs w:val="32"/>
        </w:rPr>
      </w:pPr>
      <w:r w:rsidRPr="0019373D">
        <w:rPr>
          <w:rFonts w:ascii="仿宋" w:eastAsia="仿宋" w:hAnsi="仿宋" w:cs="仿宋" w:hint="eastAsia"/>
          <w:sz w:val="32"/>
          <w:szCs w:val="32"/>
        </w:rPr>
        <w:t>2</w:t>
      </w:r>
      <w:r w:rsidR="003D30C8">
        <w:rPr>
          <w:rFonts w:ascii="仿宋" w:eastAsia="仿宋" w:hAnsi="仿宋" w:cs="仿宋" w:hint="eastAsia"/>
          <w:sz w:val="32"/>
          <w:szCs w:val="32"/>
        </w:rPr>
        <w:t>、</w:t>
      </w:r>
      <w:r w:rsidR="001364F5" w:rsidRPr="0019373D">
        <w:rPr>
          <w:rFonts w:ascii="仿宋" w:eastAsia="仿宋" w:hAnsi="仿宋" w:cs="仿宋" w:hint="eastAsia"/>
          <w:sz w:val="32"/>
          <w:szCs w:val="32"/>
        </w:rPr>
        <w:t>转发了股份公司2018年-2019年采购指引清单的通知；</w:t>
      </w:r>
    </w:p>
    <w:p w:rsidR="001364F5" w:rsidRPr="0019373D" w:rsidRDefault="00E10A9B" w:rsidP="0019373D">
      <w:pPr>
        <w:spacing w:line="540" w:lineRule="exact"/>
        <w:ind w:firstLineChars="200" w:firstLine="640"/>
        <w:rPr>
          <w:rFonts w:ascii="仿宋" w:eastAsia="仿宋" w:hAnsi="仿宋" w:cs="仿宋"/>
          <w:sz w:val="32"/>
          <w:szCs w:val="32"/>
        </w:rPr>
      </w:pPr>
      <w:r w:rsidRPr="0019373D">
        <w:rPr>
          <w:rFonts w:ascii="仿宋" w:eastAsia="仿宋" w:hAnsi="仿宋" w:cs="仿宋" w:hint="eastAsia"/>
          <w:sz w:val="32"/>
          <w:szCs w:val="32"/>
        </w:rPr>
        <w:t>3</w:t>
      </w:r>
      <w:r w:rsidR="003D30C8">
        <w:rPr>
          <w:rFonts w:ascii="仿宋" w:eastAsia="仿宋" w:hAnsi="仿宋" w:cs="仿宋" w:hint="eastAsia"/>
          <w:sz w:val="32"/>
          <w:szCs w:val="32"/>
        </w:rPr>
        <w:t>、</w:t>
      </w:r>
      <w:r w:rsidR="001364F5" w:rsidRPr="0019373D">
        <w:rPr>
          <w:rFonts w:ascii="仿宋" w:eastAsia="仿宋" w:hAnsi="仿宋" w:cs="仿宋" w:hint="eastAsia"/>
          <w:sz w:val="32"/>
          <w:szCs w:val="32"/>
        </w:rPr>
        <w:t>下发了公司关于合同评审补充规定的通知，对各部门职责进行了重新划分，对评审流程进行了补充完善；</w:t>
      </w:r>
    </w:p>
    <w:p w:rsidR="001364F5" w:rsidRPr="0019373D" w:rsidRDefault="00F226DF" w:rsidP="0019373D">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4</w:t>
      </w:r>
      <w:r w:rsidR="003D30C8">
        <w:rPr>
          <w:rFonts w:ascii="仿宋" w:eastAsia="仿宋" w:hAnsi="仿宋" w:cs="仿宋" w:hint="eastAsia"/>
          <w:sz w:val="32"/>
          <w:szCs w:val="32"/>
        </w:rPr>
        <w:t>、</w:t>
      </w:r>
      <w:r w:rsidR="001364F5" w:rsidRPr="0019373D">
        <w:rPr>
          <w:rFonts w:ascii="仿宋" w:eastAsia="仿宋" w:hAnsi="仿宋" w:cs="仿宋"/>
          <w:sz w:val="32"/>
          <w:szCs w:val="32"/>
        </w:rPr>
        <w:t>与局办沟通物资“双超”经验编写事宜</w:t>
      </w:r>
      <w:r w:rsidR="001364F5" w:rsidRPr="0019373D">
        <w:rPr>
          <w:rFonts w:ascii="仿宋" w:eastAsia="仿宋" w:hAnsi="仿宋" w:cs="仿宋" w:hint="eastAsia"/>
          <w:sz w:val="32"/>
          <w:szCs w:val="32"/>
        </w:rPr>
        <w:t>；</w:t>
      </w:r>
    </w:p>
    <w:p w:rsidR="001364F5" w:rsidRPr="0019373D" w:rsidRDefault="00F226DF" w:rsidP="0019373D">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5</w:t>
      </w:r>
      <w:r w:rsidR="003D30C8">
        <w:rPr>
          <w:rFonts w:ascii="仿宋" w:eastAsia="仿宋" w:hAnsi="仿宋" w:cs="仿宋" w:hint="eastAsia"/>
          <w:sz w:val="32"/>
          <w:szCs w:val="32"/>
        </w:rPr>
        <w:t>、</w:t>
      </w:r>
      <w:r w:rsidR="001364F5" w:rsidRPr="0019373D">
        <w:rPr>
          <w:rFonts w:ascii="仿宋" w:eastAsia="仿宋" w:hAnsi="仿宋" w:cs="仿宋" w:hint="eastAsia"/>
          <w:sz w:val="32"/>
          <w:szCs w:val="32"/>
        </w:rPr>
        <w:t>编写并发放集团公司4月份物资简报；</w:t>
      </w:r>
    </w:p>
    <w:p w:rsidR="001364F5" w:rsidRPr="0019373D" w:rsidRDefault="00F226DF" w:rsidP="0019373D">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6</w:t>
      </w:r>
      <w:r w:rsidR="003D30C8">
        <w:rPr>
          <w:rFonts w:ascii="仿宋" w:eastAsia="仿宋" w:hAnsi="仿宋" w:cs="仿宋" w:hint="eastAsia"/>
          <w:sz w:val="32"/>
          <w:szCs w:val="32"/>
        </w:rPr>
        <w:t>、</w:t>
      </w:r>
      <w:r w:rsidR="001364F5" w:rsidRPr="0019373D">
        <w:rPr>
          <w:rFonts w:ascii="仿宋" w:eastAsia="仿宋" w:hAnsi="仿宋" w:cs="仿宋" w:hint="eastAsia"/>
          <w:sz w:val="32"/>
          <w:szCs w:val="32"/>
        </w:rPr>
        <w:t>编制了</w:t>
      </w:r>
      <w:r w:rsidR="001364F5" w:rsidRPr="0019373D">
        <w:rPr>
          <w:rFonts w:ascii="仿宋" w:eastAsia="仿宋" w:hAnsi="仿宋" w:cs="仿宋"/>
          <w:sz w:val="32"/>
          <w:szCs w:val="32"/>
        </w:rPr>
        <w:t>王新华总的2017年KPI绩效考核报告及今年绩效修改意见，</w:t>
      </w:r>
      <w:r w:rsidR="00DB6357" w:rsidRPr="0019373D">
        <w:rPr>
          <w:rFonts w:ascii="仿宋" w:eastAsia="仿宋" w:hAnsi="仿宋" w:cs="仿宋" w:hint="eastAsia"/>
          <w:sz w:val="32"/>
          <w:szCs w:val="32"/>
        </w:rPr>
        <w:t>并报送</w:t>
      </w:r>
      <w:r w:rsidR="001364F5" w:rsidRPr="0019373D">
        <w:rPr>
          <w:rFonts w:ascii="仿宋" w:eastAsia="仿宋" w:hAnsi="仿宋" w:cs="仿宋" w:hint="eastAsia"/>
          <w:sz w:val="32"/>
          <w:szCs w:val="32"/>
        </w:rPr>
        <w:t>；</w:t>
      </w:r>
    </w:p>
    <w:p w:rsidR="001364F5" w:rsidRPr="0019373D" w:rsidRDefault="00F226DF" w:rsidP="0019373D">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7</w:t>
      </w:r>
      <w:r w:rsidR="003D30C8">
        <w:rPr>
          <w:rFonts w:ascii="仿宋" w:eastAsia="仿宋" w:hAnsi="仿宋" w:cs="仿宋" w:hint="eastAsia"/>
          <w:sz w:val="32"/>
          <w:szCs w:val="32"/>
        </w:rPr>
        <w:t>、</w:t>
      </w:r>
      <w:r w:rsidR="001364F5" w:rsidRPr="0019373D">
        <w:rPr>
          <w:rFonts w:ascii="仿宋" w:eastAsia="仿宋" w:hAnsi="仿宋" w:cs="仿宋" w:hint="eastAsia"/>
          <w:sz w:val="32"/>
          <w:szCs w:val="32"/>
        </w:rPr>
        <w:t>编写了集团公司地材集中管控举措及管理经验汇报；</w:t>
      </w:r>
    </w:p>
    <w:p w:rsidR="001364F5" w:rsidRPr="0019373D" w:rsidRDefault="00F226DF" w:rsidP="0019373D">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8</w:t>
      </w:r>
      <w:r w:rsidR="003D30C8">
        <w:rPr>
          <w:rFonts w:ascii="仿宋" w:eastAsia="仿宋" w:hAnsi="仿宋" w:cs="仿宋" w:hint="eastAsia"/>
          <w:sz w:val="32"/>
          <w:szCs w:val="32"/>
        </w:rPr>
        <w:t>、</w:t>
      </w:r>
      <w:r w:rsidR="001364F5" w:rsidRPr="0019373D">
        <w:rPr>
          <w:rFonts w:ascii="仿宋" w:eastAsia="仿宋" w:hAnsi="仿宋" w:cs="仿宋" w:hint="eastAsia"/>
          <w:sz w:val="32"/>
          <w:szCs w:val="32"/>
        </w:rPr>
        <w:t>按照股份公司要求，</w:t>
      </w:r>
      <w:r w:rsidR="001364F5" w:rsidRPr="0019373D">
        <w:rPr>
          <w:rFonts w:ascii="仿宋" w:eastAsia="仿宋" w:hAnsi="仿宋" w:cs="仿宋"/>
          <w:sz w:val="32"/>
          <w:szCs w:val="32"/>
        </w:rPr>
        <w:t>与局办、设备部沟通采购信息收集事宜</w:t>
      </w:r>
      <w:r w:rsidR="001364F5" w:rsidRPr="0019373D">
        <w:rPr>
          <w:rFonts w:ascii="仿宋" w:eastAsia="仿宋" w:hAnsi="仿宋" w:cs="仿宋" w:hint="eastAsia"/>
          <w:sz w:val="32"/>
          <w:szCs w:val="32"/>
        </w:rPr>
        <w:t>；</w:t>
      </w:r>
    </w:p>
    <w:p w:rsidR="001364F5" w:rsidRPr="0019373D" w:rsidRDefault="00F226DF" w:rsidP="0019373D">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9</w:t>
      </w:r>
      <w:r w:rsidR="003D30C8">
        <w:rPr>
          <w:rFonts w:ascii="仿宋" w:eastAsia="仿宋" w:hAnsi="仿宋" w:cs="仿宋" w:hint="eastAsia"/>
          <w:sz w:val="32"/>
          <w:szCs w:val="32"/>
        </w:rPr>
        <w:t>、</w:t>
      </w:r>
      <w:r w:rsidR="001364F5" w:rsidRPr="0019373D">
        <w:rPr>
          <w:rFonts w:ascii="仿宋" w:eastAsia="仿宋" w:hAnsi="仿宋" w:cs="仿宋" w:hint="eastAsia"/>
          <w:sz w:val="32"/>
          <w:szCs w:val="32"/>
        </w:rPr>
        <w:t>下发了周转材料信息简报、废旧物资信息简报；</w:t>
      </w:r>
    </w:p>
    <w:p w:rsidR="001364F5" w:rsidRPr="0019373D" w:rsidRDefault="00F226DF" w:rsidP="0019373D">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10</w:t>
      </w:r>
      <w:r w:rsidR="003D30C8">
        <w:rPr>
          <w:rFonts w:ascii="仿宋" w:eastAsia="仿宋" w:hAnsi="仿宋" w:cs="仿宋" w:hint="eastAsia"/>
          <w:sz w:val="32"/>
          <w:szCs w:val="32"/>
        </w:rPr>
        <w:t>、</w:t>
      </w:r>
      <w:r w:rsidR="001364F5" w:rsidRPr="0019373D">
        <w:rPr>
          <w:rFonts w:ascii="仿宋" w:eastAsia="仿宋" w:hAnsi="仿宋" w:cs="仿宋" w:hint="eastAsia"/>
          <w:sz w:val="32"/>
          <w:szCs w:val="32"/>
        </w:rPr>
        <w:t>配合局纪检监察部到商合杭现场进行地材采购供应情况调查，收集、整理各重点铁路工程的砂石料采购供应报表，并按要求进行了多次汇总、完善资料，修改情况说明并报送局纪检监察部；</w:t>
      </w:r>
    </w:p>
    <w:p w:rsidR="001364F5" w:rsidRPr="0019373D" w:rsidRDefault="00F226DF" w:rsidP="0019373D">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11</w:t>
      </w:r>
      <w:r w:rsidR="003D30C8">
        <w:rPr>
          <w:rFonts w:ascii="仿宋" w:eastAsia="仿宋" w:hAnsi="仿宋" w:cs="仿宋" w:hint="eastAsia"/>
          <w:sz w:val="32"/>
          <w:szCs w:val="32"/>
        </w:rPr>
        <w:t>、</w:t>
      </w:r>
      <w:r w:rsidR="00BC0F5E" w:rsidRPr="0019373D">
        <w:rPr>
          <w:rFonts w:ascii="仿宋" w:eastAsia="仿宋" w:hAnsi="仿宋" w:cs="仿宋" w:hint="eastAsia"/>
          <w:sz w:val="32"/>
          <w:szCs w:val="32"/>
        </w:rPr>
        <w:t>完成了授权委托申请流程，</w:t>
      </w:r>
      <w:r w:rsidR="001364F5" w:rsidRPr="0019373D">
        <w:rPr>
          <w:rFonts w:ascii="仿宋" w:eastAsia="仿宋" w:hAnsi="仿宋" w:cs="仿宋" w:hint="eastAsia"/>
          <w:sz w:val="32"/>
          <w:szCs w:val="32"/>
        </w:rPr>
        <w:t>办理</w:t>
      </w:r>
      <w:r w:rsidR="00BC0F5E" w:rsidRPr="0019373D">
        <w:rPr>
          <w:rFonts w:ascii="仿宋" w:eastAsia="仿宋" w:hAnsi="仿宋" w:cs="仿宋" w:hint="eastAsia"/>
          <w:sz w:val="32"/>
          <w:szCs w:val="32"/>
        </w:rPr>
        <w:t>了中国中铁采购电子商务平台网上商城企业管理员授权事宜</w:t>
      </w:r>
      <w:r w:rsidR="001364F5" w:rsidRPr="0019373D">
        <w:rPr>
          <w:rFonts w:ascii="仿宋" w:eastAsia="仿宋" w:hAnsi="仿宋" w:cs="仿宋" w:hint="eastAsia"/>
          <w:sz w:val="32"/>
          <w:szCs w:val="32"/>
        </w:rPr>
        <w:t>；</w:t>
      </w:r>
    </w:p>
    <w:p w:rsidR="001364F5" w:rsidRPr="0019373D" w:rsidRDefault="00F226DF" w:rsidP="0019373D">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12</w:t>
      </w:r>
      <w:r w:rsidR="003D30C8">
        <w:rPr>
          <w:rFonts w:ascii="仿宋" w:eastAsia="仿宋" w:hAnsi="仿宋" w:cs="仿宋" w:hint="eastAsia"/>
          <w:sz w:val="32"/>
          <w:szCs w:val="32"/>
        </w:rPr>
        <w:t>、</w:t>
      </w:r>
      <w:r w:rsidR="001364F5" w:rsidRPr="0019373D">
        <w:rPr>
          <w:rFonts w:ascii="仿宋" w:eastAsia="仿宋" w:hAnsi="仿宋" w:cs="仿宋" w:hint="eastAsia"/>
          <w:sz w:val="32"/>
          <w:szCs w:val="32"/>
        </w:rPr>
        <w:t>参加大厦火灾自动报警系统更新改造项目、大厦无负压供水系统的评审；</w:t>
      </w:r>
    </w:p>
    <w:p w:rsidR="001364F5" w:rsidRPr="0019373D" w:rsidRDefault="00F226DF" w:rsidP="0019373D">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13</w:t>
      </w:r>
      <w:r w:rsidR="003D30C8">
        <w:rPr>
          <w:rFonts w:ascii="仿宋" w:eastAsia="仿宋" w:hAnsi="仿宋" w:cs="仿宋" w:hint="eastAsia"/>
          <w:sz w:val="32"/>
          <w:szCs w:val="32"/>
        </w:rPr>
        <w:t>、</w:t>
      </w:r>
      <w:r w:rsidR="001364F5" w:rsidRPr="0019373D">
        <w:rPr>
          <w:rFonts w:ascii="仿宋" w:eastAsia="仿宋" w:hAnsi="仿宋" w:cs="仿宋" w:hint="eastAsia"/>
          <w:sz w:val="32"/>
          <w:szCs w:val="32"/>
        </w:rPr>
        <w:t>编写了集团公司地材集中管控举措及管理经验汇报；</w:t>
      </w:r>
    </w:p>
    <w:p w:rsidR="001364F5" w:rsidRPr="0019373D" w:rsidRDefault="00F226DF" w:rsidP="0019373D">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14</w:t>
      </w:r>
      <w:r w:rsidR="003D30C8">
        <w:rPr>
          <w:rFonts w:ascii="仿宋" w:eastAsia="仿宋" w:hAnsi="仿宋" w:cs="仿宋" w:hint="eastAsia"/>
          <w:sz w:val="32"/>
          <w:szCs w:val="32"/>
        </w:rPr>
        <w:t>、</w:t>
      </w:r>
      <w:r w:rsidR="001364F5" w:rsidRPr="0019373D">
        <w:rPr>
          <w:rFonts w:ascii="仿宋" w:eastAsia="仿宋" w:hAnsi="仿宋" w:cs="仿宋" w:hint="eastAsia"/>
          <w:sz w:val="32"/>
          <w:szCs w:val="32"/>
        </w:rPr>
        <w:t>参加集团公司重庆地铁十号线的成本分析；</w:t>
      </w:r>
    </w:p>
    <w:p w:rsidR="00031B35" w:rsidRPr="0019373D" w:rsidRDefault="00F226DF" w:rsidP="0019373D">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15</w:t>
      </w:r>
      <w:r w:rsidR="003D30C8">
        <w:rPr>
          <w:rFonts w:ascii="仿宋" w:eastAsia="仿宋" w:hAnsi="仿宋" w:cs="仿宋" w:hint="eastAsia"/>
          <w:sz w:val="32"/>
          <w:szCs w:val="32"/>
        </w:rPr>
        <w:t>、</w:t>
      </w:r>
      <w:r w:rsidR="00031B35" w:rsidRPr="0019373D">
        <w:rPr>
          <w:rFonts w:ascii="仿宋" w:eastAsia="仿宋" w:hAnsi="仿宋" w:cs="仿宋" w:hint="eastAsia"/>
          <w:sz w:val="32"/>
          <w:szCs w:val="32"/>
        </w:rPr>
        <w:t>发布了一季度物资成本分析情况通报</w:t>
      </w:r>
      <w:r>
        <w:rPr>
          <w:rFonts w:ascii="仿宋" w:eastAsia="仿宋" w:hAnsi="仿宋" w:cs="仿宋" w:hint="eastAsia"/>
          <w:sz w:val="32"/>
          <w:szCs w:val="32"/>
        </w:rPr>
        <w:t>；</w:t>
      </w:r>
    </w:p>
    <w:p w:rsidR="00031B35" w:rsidRPr="0019373D" w:rsidRDefault="0019373D" w:rsidP="0019373D">
      <w:pPr>
        <w:spacing w:line="540" w:lineRule="exact"/>
        <w:ind w:firstLineChars="200" w:firstLine="640"/>
        <w:rPr>
          <w:rFonts w:ascii="仿宋" w:eastAsia="仿宋" w:hAnsi="仿宋" w:cs="仿宋"/>
          <w:sz w:val="32"/>
          <w:szCs w:val="32"/>
        </w:rPr>
      </w:pPr>
      <w:r w:rsidRPr="0019373D">
        <w:rPr>
          <w:rFonts w:ascii="仿宋" w:eastAsia="仿宋" w:hAnsi="仿宋" w:cs="仿宋" w:hint="eastAsia"/>
          <w:sz w:val="32"/>
          <w:szCs w:val="32"/>
        </w:rPr>
        <w:lastRenderedPageBreak/>
        <w:t>1</w:t>
      </w:r>
      <w:r w:rsidR="00F226DF">
        <w:rPr>
          <w:rFonts w:ascii="仿宋" w:eastAsia="仿宋" w:hAnsi="仿宋" w:cs="仿宋" w:hint="eastAsia"/>
          <w:sz w:val="32"/>
          <w:szCs w:val="32"/>
        </w:rPr>
        <w:t>6</w:t>
      </w:r>
      <w:r w:rsidR="003D30C8">
        <w:rPr>
          <w:rFonts w:ascii="仿宋" w:eastAsia="仿宋" w:hAnsi="仿宋" w:cs="仿宋" w:hint="eastAsia"/>
          <w:sz w:val="32"/>
          <w:szCs w:val="32"/>
        </w:rPr>
        <w:t>、</w:t>
      </w:r>
      <w:r w:rsidR="00031B35" w:rsidRPr="0019373D">
        <w:rPr>
          <w:rFonts w:ascii="仿宋" w:eastAsia="仿宋" w:hAnsi="仿宋" w:cs="仿宋" w:hint="eastAsia"/>
          <w:sz w:val="32"/>
          <w:szCs w:val="32"/>
        </w:rPr>
        <w:t>转发了股份公司第108期采购管理工作简报及上网采购问题明细说明</w:t>
      </w:r>
      <w:r w:rsidR="00F226DF">
        <w:rPr>
          <w:rFonts w:ascii="仿宋" w:eastAsia="仿宋" w:hAnsi="仿宋" w:cs="仿宋" w:hint="eastAsia"/>
          <w:sz w:val="32"/>
          <w:szCs w:val="32"/>
        </w:rPr>
        <w:t>；</w:t>
      </w:r>
    </w:p>
    <w:p w:rsidR="00031B35" w:rsidRPr="0019373D" w:rsidRDefault="00F226DF" w:rsidP="0019373D">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17</w:t>
      </w:r>
      <w:r w:rsidR="003D30C8">
        <w:rPr>
          <w:rFonts w:ascii="仿宋" w:eastAsia="仿宋" w:hAnsi="仿宋" w:cs="仿宋" w:hint="eastAsia"/>
          <w:sz w:val="32"/>
          <w:szCs w:val="32"/>
        </w:rPr>
        <w:t>、</w:t>
      </w:r>
      <w:r w:rsidR="00031B35" w:rsidRPr="0019373D">
        <w:rPr>
          <w:rFonts w:ascii="仿宋" w:eastAsia="仿宋" w:hAnsi="仿宋" w:cs="仿宋" w:hint="eastAsia"/>
          <w:sz w:val="32"/>
          <w:szCs w:val="32"/>
        </w:rPr>
        <w:t>发布了集团公司4月份双超整治情况通报</w:t>
      </w:r>
      <w:r>
        <w:rPr>
          <w:rFonts w:ascii="仿宋" w:eastAsia="仿宋" w:hAnsi="仿宋" w:cs="仿宋" w:hint="eastAsia"/>
          <w:sz w:val="32"/>
          <w:szCs w:val="32"/>
        </w:rPr>
        <w:t>；</w:t>
      </w:r>
    </w:p>
    <w:p w:rsidR="00031B35" w:rsidRPr="0019373D" w:rsidRDefault="00F226DF" w:rsidP="0019373D">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18</w:t>
      </w:r>
      <w:r w:rsidR="003D30C8">
        <w:rPr>
          <w:rFonts w:ascii="仿宋" w:eastAsia="仿宋" w:hAnsi="仿宋" w:cs="仿宋" w:hint="eastAsia"/>
          <w:sz w:val="32"/>
          <w:szCs w:val="32"/>
        </w:rPr>
        <w:t>、</w:t>
      </w:r>
      <w:r w:rsidR="00031B35" w:rsidRPr="0019373D">
        <w:rPr>
          <w:rFonts w:ascii="仿宋" w:eastAsia="仿宋" w:hAnsi="仿宋" w:cs="仿宋" w:hint="eastAsia"/>
          <w:sz w:val="32"/>
          <w:szCs w:val="32"/>
        </w:rPr>
        <w:t>发布了集团公司三个重点工程集采物资供应价格调整通知</w:t>
      </w:r>
      <w:r>
        <w:rPr>
          <w:rFonts w:ascii="仿宋" w:eastAsia="仿宋" w:hAnsi="仿宋" w:cs="仿宋" w:hint="eastAsia"/>
          <w:sz w:val="32"/>
          <w:szCs w:val="32"/>
        </w:rPr>
        <w:t>；</w:t>
      </w:r>
    </w:p>
    <w:p w:rsidR="00031B35" w:rsidRPr="0019373D" w:rsidRDefault="00F226DF" w:rsidP="0019373D">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19</w:t>
      </w:r>
      <w:r w:rsidR="003D30C8">
        <w:rPr>
          <w:rFonts w:ascii="仿宋" w:eastAsia="仿宋" w:hAnsi="仿宋" w:cs="仿宋" w:hint="eastAsia"/>
          <w:sz w:val="32"/>
          <w:szCs w:val="32"/>
        </w:rPr>
        <w:t>、</w:t>
      </w:r>
      <w:r w:rsidR="00031B35" w:rsidRPr="0019373D">
        <w:rPr>
          <w:rFonts w:ascii="仿宋" w:eastAsia="仿宋" w:hAnsi="仿宋" w:cs="仿宋" w:hint="eastAsia"/>
          <w:sz w:val="32"/>
          <w:szCs w:val="32"/>
        </w:rPr>
        <w:t>发布召开京张物资供应现场协调会通知</w:t>
      </w:r>
      <w:r>
        <w:rPr>
          <w:rFonts w:ascii="仿宋" w:eastAsia="仿宋" w:hAnsi="仿宋" w:cs="仿宋" w:hint="eastAsia"/>
          <w:sz w:val="32"/>
          <w:szCs w:val="32"/>
        </w:rPr>
        <w:t>；</w:t>
      </w:r>
    </w:p>
    <w:p w:rsidR="00031B35" w:rsidRPr="003B37BF" w:rsidRDefault="00F226DF" w:rsidP="0019373D">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20</w:t>
      </w:r>
      <w:r w:rsidR="003D30C8">
        <w:rPr>
          <w:rFonts w:ascii="仿宋" w:eastAsia="仿宋" w:hAnsi="仿宋" w:cs="仿宋" w:hint="eastAsia"/>
          <w:sz w:val="32"/>
          <w:szCs w:val="32"/>
        </w:rPr>
        <w:t>、</w:t>
      </w:r>
      <w:r w:rsidR="00031B35" w:rsidRPr="003B37BF">
        <w:rPr>
          <w:rFonts w:ascii="仿宋" w:eastAsia="仿宋" w:hAnsi="仿宋" w:cs="仿宋" w:hint="eastAsia"/>
          <w:sz w:val="32"/>
          <w:szCs w:val="32"/>
        </w:rPr>
        <w:t>参加集团法律合规工作会议，学习新版《民法总则》，汇报了公司2017年度合同管理“六统一”执行总结</w:t>
      </w:r>
      <w:r>
        <w:rPr>
          <w:rFonts w:ascii="仿宋" w:eastAsia="仿宋" w:hAnsi="仿宋" w:cs="仿宋" w:hint="eastAsia"/>
          <w:sz w:val="32"/>
          <w:szCs w:val="32"/>
        </w:rPr>
        <w:t>；</w:t>
      </w:r>
    </w:p>
    <w:p w:rsidR="00031B35" w:rsidRPr="003B37BF" w:rsidRDefault="00F226DF" w:rsidP="0019373D">
      <w:pPr>
        <w:spacing w:line="560" w:lineRule="exact"/>
        <w:ind w:firstLineChars="200" w:firstLine="640"/>
        <w:rPr>
          <w:rFonts w:ascii="仿宋_GB2312" w:eastAsia="仿宋_GB2312"/>
          <w:sz w:val="32"/>
          <w:szCs w:val="32"/>
        </w:rPr>
      </w:pPr>
      <w:r>
        <w:rPr>
          <w:rFonts w:ascii="仿宋" w:eastAsia="仿宋" w:hAnsi="仿宋" w:cs="仿宋" w:hint="eastAsia"/>
          <w:sz w:val="32"/>
          <w:szCs w:val="32"/>
        </w:rPr>
        <w:t>21</w:t>
      </w:r>
      <w:r w:rsidR="003D30C8">
        <w:rPr>
          <w:rFonts w:ascii="仿宋" w:eastAsia="仿宋" w:hAnsi="仿宋" w:cs="仿宋" w:hint="eastAsia"/>
          <w:sz w:val="32"/>
          <w:szCs w:val="32"/>
        </w:rPr>
        <w:t>、</w:t>
      </w:r>
      <w:r w:rsidR="00031B35" w:rsidRPr="003B37BF">
        <w:rPr>
          <w:rFonts w:ascii="仿宋" w:eastAsia="仿宋" w:hAnsi="仿宋" w:cs="仿宋" w:hint="eastAsia"/>
          <w:sz w:val="32"/>
          <w:szCs w:val="32"/>
        </w:rPr>
        <w:t>组织召开了京张铁路物资供应现场协调会</w:t>
      </w:r>
      <w:r>
        <w:rPr>
          <w:rFonts w:ascii="仿宋" w:eastAsia="仿宋" w:hAnsi="仿宋" w:cs="仿宋" w:hint="eastAsia"/>
          <w:sz w:val="32"/>
          <w:szCs w:val="32"/>
        </w:rPr>
        <w:t>；</w:t>
      </w:r>
    </w:p>
    <w:p w:rsidR="00031B35" w:rsidRPr="003B37BF" w:rsidRDefault="00F226DF" w:rsidP="00F226D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22</w:t>
      </w:r>
      <w:r w:rsidR="003D30C8">
        <w:rPr>
          <w:rFonts w:ascii="仿宋" w:eastAsia="仿宋" w:hAnsi="仿宋" w:cs="仿宋" w:hint="eastAsia"/>
          <w:sz w:val="32"/>
          <w:szCs w:val="32"/>
        </w:rPr>
        <w:t>、</w:t>
      </w:r>
      <w:r w:rsidR="00031B35" w:rsidRPr="003B37BF">
        <w:rPr>
          <w:rFonts w:ascii="仿宋" w:eastAsia="仿宋" w:hAnsi="仿宋" w:cs="仿宋"/>
          <w:sz w:val="32"/>
          <w:szCs w:val="32"/>
        </w:rPr>
        <w:t>参加股份公司审计署进驻动员视频会</w:t>
      </w:r>
      <w:r>
        <w:rPr>
          <w:rFonts w:ascii="仿宋" w:eastAsia="仿宋" w:hAnsi="仿宋" w:cs="仿宋" w:hint="eastAsia"/>
          <w:sz w:val="32"/>
          <w:szCs w:val="32"/>
        </w:rPr>
        <w:t>；</w:t>
      </w:r>
    </w:p>
    <w:p w:rsidR="00031B35" w:rsidRPr="003B37BF" w:rsidRDefault="00F226DF" w:rsidP="00F226DF">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23</w:t>
      </w:r>
      <w:r w:rsidR="003D30C8">
        <w:rPr>
          <w:rFonts w:ascii="仿宋" w:eastAsia="仿宋" w:hAnsi="仿宋" w:cs="仿宋" w:hint="eastAsia"/>
          <w:sz w:val="32"/>
          <w:szCs w:val="32"/>
        </w:rPr>
        <w:t>、</w:t>
      </w:r>
      <w:r w:rsidR="00031B35" w:rsidRPr="003B37BF">
        <w:rPr>
          <w:rFonts w:ascii="仿宋" w:eastAsia="仿宋" w:hAnsi="仿宋" w:cs="仿宋"/>
          <w:sz w:val="32"/>
          <w:szCs w:val="32"/>
        </w:rPr>
        <w:t>参加股份公司推进商旅服务采购视频会</w:t>
      </w:r>
      <w:r>
        <w:rPr>
          <w:rFonts w:ascii="仿宋" w:eastAsia="仿宋" w:hAnsi="仿宋" w:cs="仿宋" w:hint="eastAsia"/>
          <w:sz w:val="32"/>
          <w:szCs w:val="32"/>
        </w:rPr>
        <w:t>；</w:t>
      </w:r>
    </w:p>
    <w:p w:rsidR="001364F5" w:rsidRPr="0019373D" w:rsidRDefault="00F226DF" w:rsidP="003D30C8">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24</w:t>
      </w:r>
      <w:r w:rsidR="003D30C8">
        <w:rPr>
          <w:rFonts w:ascii="仿宋" w:eastAsia="仿宋" w:hAnsi="仿宋" w:cs="仿宋" w:hint="eastAsia"/>
          <w:sz w:val="32"/>
          <w:szCs w:val="32"/>
        </w:rPr>
        <w:t>、</w:t>
      </w:r>
      <w:r>
        <w:rPr>
          <w:rFonts w:ascii="仿宋" w:eastAsia="仿宋" w:hAnsi="仿宋" w:cs="仿宋" w:hint="eastAsia"/>
          <w:sz w:val="32"/>
          <w:szCs w:val="32"/>
        </w:rPr>
        <w:t>下发</w:t>
      </w:r>
      <w:r w:rsidR="001364F5" w:rsidRPr="0019373D">
        <w:rPr>
          <w:rFonts w:ascii="仿宋" w:eastAsia="仿宋" w:hAnsi="仿宋" w:cs="仿宋" w:hint="eastAsia"/>
          <w:sz w:val="32"/>
          <w:szCs w:val="32"/>
        </w:rPr>
        <w:t>第十批合格供应商名录发文</w:t>
      </w:r>
      <w:r>
        <w:rPr>
          <w:rFonts w:ascii="仿宋" w:eastAsia="仿宋" w:hAnsi="仿宋" w:cs="仿宋" w:hint="eastAsia"/>
          <w:sz w:val="32"/>
          <w:szCs w:val="32"/>
        </w:rPr>
        <w:t>；</w:t>
      </w:r>
    </w:p>
    <w:p w:rsidR="001364F5" w:rsidRPr="0019373D" w:rsidRDefault="00F226DF" w:rsidP="003D30C8">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25</w:t>
      </w:r>
      <w:r w:rsidR="003D30C8">
        <w:rPr>
          <w:rFonts w:ascii="仿宋" w:eastAsia="仿宋" w:hAnsi="仿宋" w:cs="仿宋" w:hint="eastAsia"/>
          <w:sz w:val="32"/>
          <w:szCs w:val="32"/>
        </w:rPr>
        <w:t>、</w:t>
      </w:r>
      <w:r w:rsidR="001364F5" w:rsidRPr="0019373D">
        <w:rPr>
          <w:rFonts w:ascii="仿宋" w:eastAsia="仿宋" w:hAnsi="仿宋" w:cs="仿宋" w:hint="eastAsia"/>
          <w:sz w:val="32"/>
          <w:szCs w:val="32"/>
        </w:rPr>
        <w:t>下发了重点工程价格调整的通知；</w:t>
      </w:r>
    </w:p>
    <w:p w:rsidR="001364F5" w:rsidRPr="0019373D" w:rsidRDefault="00F226DF" w:rsidP="003D30C8">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26</w:t>
      </w:r>
      <w:r w:rsidR="003D30C8">
        <w:rPr>
          <w:rFonts w:ascii="仿宋" w:eastAsia="仿宋" w:hAnsi="仿宋" w:cs="仿宋" w:hint="eastAsia"/>
          <w:sz w:val="32"/>
          <w:szCs w:val="32"/>
        </w:rPr>
        <w:t>、</w:t>
      </w:r>
      <w:r w:rsidR="001364F5" w:rsidRPr="0019373D">
        <w:rPr>
          <w:rFonts w:ascii="仿宋" w:eastAsia="仿宋" w:hAnsi="仿宋" w:cs="仿宋" w:hint="eastAsia"/>
          <w:sz w:val="32"/>
          <w:szCs w:val="32"/>
        </w:rPr>
        <w:t>发布了公司5月份价格调整会议纪要；</w:t>
      </w:r>
    </w:p>
    <w:p w:rsidR="001364F5" w:rsidRPr="0019373D" w:rsidRDefault="00F226DF" w:rsidP="003D30C8">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27</w:t>
      </w:r>
      <w:r w:rsidR="003D30C8">
        <w:rPr>
          <w:rFonts w:ascii="仿宋" w:eastAsia="仿宋" w:hAnsi="仿宋" w:cs="仿宋" w:hint="eastAsia"/>
          <w:sz w:val="32"/>
          <w:szCs w:val="32"/>
        </w:rPr>
        <w:t>、</w:t>
      </w:r>
      <w:r w:rsidR="001364F5" w:rsidRPr="0019373D">
        <w:rPr>
          <w:rFonts w:ascii="仿宋" w:eastAsia="仿宋" w:hAnsi="仿宋" w:cs="仿宋" w:hint="eastAsia"/>
          <w:sz w:val="32"/>
          <w:szCs w:val="32"/>
        </w:rPr>
        <w:t>编制发布了公司新版合同示范文本，增加了履约保证金条款；</w:t>
      </w:r>
    </w:p>
    <w:p w:rsidR="001364F5" w:rsidRPr="0019373D" w:rsidRDefault="00F226DF" w:rsidP="003D30C8">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w:t>
      </w:r>
      <w:r w:rsidR="00CE5C00">
        <w:rPr>
          <w:rFonts w:ascii="仿宋" w:eastAsia="仿宋" w:hAnsi="仿宋" w:cs="仿宋" w:hint="eastAsia"/>
          <w:sz w:val="32"/>
          <w:szCs w:val="32"/>
        </w:rPr>
        <w:t>8</w:t>
      </w:r>
      <w:r w:rsidR="003D30C8">
        <w:rPr>
          <w:rFonts w:ascii="仿宋" w:eastAsia="仿宋" w:hAnsi="仿宋" w:cs="仿宋" w:hint="eastAsia"/>
          <w:sz w:val="32"/>
          <w:szCs w:val="32"/>
        </w:rPr>
        <w:t>、</w:t>
      </w:r>
      <w:r w:rsidR="001364F5" w:rsidRPr="0019373D">
        <w:rPr>
          <w:rFonts w:ascii="仿宋" w:eastAsia="仿宋" w:hAnsi="仿宋" w:cs="仿宋" w:hint="eastAsia"/>
          <w:sz w:val="32"/>
          <w:szCs w:val="32"/>
        </w:rPr>
        <w:t>编制并下发了所有限制交易供应商清单；</w:t>
      </w:r>
    </w:p>
    <w:p w:rsidR="001364F5" w:rsidRPr="0019373D" w:rsidRDefault="00F226DF" w:rsidP="003D30C8">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w:t>
      </w:r>
      <w:r w:rsidR="00CE5C00">
        <w:rPr>
          <w:rFonts w:ascii="仿宋" w:eastAsia="仿宋" w:hAnsi="仿宋" w:cs="仿宋" w:hint="eastAsia"/>
          <w:sz w:val="32"/>
          <w:szCs w:val="32"/>
        </w:rPr>
        <w:t>9</w:t>
      </w:r>
      <w:r w:rsidR="003D30C8">
        <w:rPr>
          <w:rFonts w:ascii="仿宋" w:eastAsia="仿宋" w:hAnsi="仿宋" w:cs="仿宋" w:hint="eastAsia"/>
          <w:sz w:val="32"/>
          <w:szCs w:val="32"/>
        </w:rPr>
        <w:t>、</w:t>
      </w:r>
      <w:r w:rsidR="001364F5" w:rsidRPr="0019373D">
        <w:rPr>
          <w:rFonts w:ascii="仿宋" w:eastAsia="仿宋" w:hAnsi="仿宋" w:cs="仿宋" w:hint="eastAsia"/>
          <w:sz w:val="32"/>
          <w:szCs w:val="32"/>
        </w:rPr>
        <w:t>编制了集团公司2018年防洪物资储备及信息统计的通知，待会后经领导批准下发；</w:t>
      </w:r>
    </w:p>
    <w:p w:rsidR="00F226DF" w:rsidRDefault="00F226DF" w:rsidP="001364F5">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3</w:t>
      </w:r>
      <w:r w:rsidR="00CE5C00">
        <w:rPr>
          <w:rFonts w:ascii="仿宋" w:eastAsia="仿宋" w:hAnsi="仿宋" w:cs="仿宋" w:hint="eastAsia"/>
          <w:sz w:val="32"/>
          <w:szCs w:val="32"/>
        </w:rPr>
        <w:t>0</w:t>
      </w:r>
      <w:r w:rsidR="003D30C8">
        <w:rPr>
          <w:rFonts w:ascii="仿宋" w:eastAsia="仿宋" w:hAnsi="仿宋" w:cs="仿宋" w:hint="eastAsia"/>
          <w:sz w:val="32"/>
          <w:szCs w:val="32"/>
        </w:rPr>
        <w:t>、</w:t>
      </w:r>
      <w:r w:rsidR="001364F5" w:rsidRPr="0019373D">
        <w:rPr>
          <w:rFonts w:ascii="仿宋" w:eastAsia="仿宋" w:hAnsi="仿宋" w:cs="仿宋" w:hint="eastAsia"/>
          <w:sz w:val="32"/>
          <w:szCs w:val="32"/>
        </w:rPr>
        <w:t>编制完成2018年度战略、优质供应商文件</w:t>
      </w:r>
      <w:r>
        <w:rPr>
          <w:rFonts w:ascii="仿宋" w:eastAsia="仿宋" w:hAnsi="仿宋" w:cs="仿宋" w:hint="eastAsia"/>
          <w:sz w:val="32"/>
          <w:szCs w:val="32"/>
        </w:rPr>
        <w:t>；</w:t>
      </w:r>
    </w:p>
    <w:p w:rsidR="001364F5" w:rsidRPr="006C146B" w:rsidRDefault="00F226DF" w:rsidP="001364F5">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31</w:t>
      </w:r>
      <w:r w:rsidR="003D30C8">
        <w:rPr>
          <w:rFonts w:ascii="仿宋" w:eastAsia="仿宋" w:hAnsi="仿宋" w:cs="仿宋" w:hint="eastAsia"/>
          <w:sz w:val="32"/>
          <w:szCs w:val="32"/>
        </w:rPr>
        <w:t>、</w:t>
      </w:r>
      <w:r w:rsidR="00C400AF">
        <w:rPr>
          <w:rFonts w:ascii="仿宋" w:eastAsia="仿宋" w:hAnsi="仿宋" w:cs="仿宋" w:hint="eastAsia"/>
          <w:sz w:val="32"/>
          <w:szCs w:val="32"/>
        </w:rPr>
        <w:t>编写公司年度法律合规重点工作计划</w:t>
      </w:r>
      <w:r w:rsidR="001364F5" w:rsidRPr="006C146B">
        <w:rPr>
          <w:rFonts w:ascii="仿宋" w:eastAsia="仿宋" w:hAnsi="仿宋" w:cs="仿宋" w:hint="eastAsia"/>
          <w:sz w:val="32"/>
          <w:szCs w:val="32"/>
        </w:rPr>
        <w:t>；</w:t>
      </w:r>
    </w:p>
    <w:p w:rsidR="001364F5" w:rsidRPr="0019373D" w:rsidRDefault="00F226DF" w:rsidP="0019373D">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32</w:t>
      </w:r>
      <w:r w:rsidR="003D30C8">
        <w:rPr>
          <w:rFonts w:ascii="仿宋" w:eastAsia="仿宋" w:hAnsi="仿宋" w:cs="仿宋" w:hint="eastAsia"/>
          <w:sz w:val="32"/>
          <w:szCs w:val="32"/>
        </w:rPr>
        <w:t>、</w:t>
      </w:r>
      <w:r w:rsidR="001364F5" w:rsidRPr="0019373D">
        <w:rPr>
          <w:rFonts w:ascii="仿宋" w:eastAsia="仿宋" w:hAnsi="仿宋" w:cs="仿宋" w:hint="eastAsia"/>
          <w:sz w:val="32"/>
          <w:szCs w:val="32"/>
        </w:rPr>
        <w:t>完成每日物资供应动态日报、每日主要城市钢材水泥价格动态日报</w:t>
      </w:r>
      <w:r>
        <w:rPr>
          <w:rFonts w:ascii="仿宋" w:eastAsia="仿宋" w:hAnsi="仿宋" w:cs="仿宋" w:hint="eastAsia"/>
          <w:sz w:val="32"/>
          <w:szCs w:val="32"/>
        </w:rPr>
        <w:t>。</w:t>
      </w:r>
    </w:p>
    <w:p w:rsidR="009A7376" w:rsidRDefault="00703682" w:rsidP="00B06846">
      <w:pPr>
        <w:pStyle w:val="af3"/>
        <w:numPr>
          <w:ilvl w:val="0"/>
          <w:numId w:val="2"/>
        </w:numPr>
        <w:spacing w:line="540" w:lineRule="exact"/>
        <w:ind w:firstLineChars="0"/>
        <w:outlineLvl w:val="0"/>
        <w:rPr>
          <w:rFonts w:ascii="仿宋_GB2312" w:eastAsia="仿宋_GB2312" w:hAnsi="宋体"/>
          <w:color w:val="0D0D0D" w:themeColor="text1" w:themeTint="F2"/>
          <w:sz w:val="32"/>
          <w:szCs w:val="32"/>
        </w:rPr>
      </w:pPr>
      <w:bookmarkStart w:id="6" w:name="_Toc515871641"/>
      <w:r w:rsidRPr="00B06846">
        <w:rPr>
          <w:rFonts w:ascii="黑体" w:eastAsia="黑体" w:hAnsi="宋体" w:hint="eastAsia"/>
          <w:color w:val="0D0D0D" w:themeColor="text1" w:themeTint="F2"/>
          <w:sz w:val="32"/>
          <w:szCs w:val="32"/>
        </w:rPr>
        <w:lastRenderedPageBreak/>
        <w:t>集团公司</w:t>
      </w:r>
      <w:r w:rsidR="006F3E4F">
        <w:rPr>
          <w:rFonts w:ascii="黑体" w:eastAsia="黑体" w:hAnsi="宋体" w:hint="eastAsia"/>
          <w:color w:val="0D0D0D" w:themeColor="text1" w:themeTint="F2"/>
          <w:sz w:val="32"/>
          <w:szCs w:val="32"/>
        </w:rPr>
        <w:t>下</w:t>
      </w:r>
      <w:r w:rsidRPr="00B06846">
        <w:rPr>
          <w:rFonts w:ascii="黑体" w:eastAsia="黑体" w:hAnsi="宋体" w:hint="eastAsia"/>
          <w:color w:val="0D0D0D" w:themeColor="text1" w:themeTint="F2"/>
          <w:sz w:val="32"/>
          <w:szCs w:val="32"/>
        </w:rPr>
        <w:t>月物资工作计划</w:t>
      </w:r>
      <w:bookmarkEnd w:id="6"/>
      <w:r w:rsidR="00D5728F" w:rsidRPr="00B06846">
        <w:rPr>
          <w:rFonts w:ascii="仿宋_GB2312" w:eastAsia="仿宋_GB2312" w:hAnsi="宋体" w:hint="eastAsia"/>
          <w:color w:val="0D0D0D" w:themeColor="text1" w:themeTint="F2"/>
          <w:sz w:val="32"/>
          <w:szCs w:val="32"/>
        </w:rPr>
        <w:t xml:space="preserve">  </w:t>
      </w:r>
    </w:p>
    <w:p w:rsidR="001364F5" w:rsidRPr="0019373D" w:rsidRDefault="001364F5" w:rsidP="0019373D">
      <w:pPr>
        <w:spacing w:line="560" w:lineRule="exact"/>
        <w:ind w:firstLineChars="221" w:firstLine="707"/>
        <w:rPr>
          <w:rFonts w:ascii="仿宋" w:eastAsia="仿宋" w:hAnsi="仿宋" w:cs="仿宋"/>
          <w:sz w:val="32"/>
          <w:szCs w:val="32"/>
        </w:rPr>
      </w:pPr>
      <w:r w:rsidRPr="0019373D">
        <w:rPr>
          <w:rFonts w:ascii="仿宋" w:eastAsia="仿宋" w:hAnsi="仿宋" w:cs="仿宋" w:hint="eastAsia"/>
          <w:sz w:val="32"/>
          <w:szCs w:val="32"/>
        </w:rPr>
        <w:t>1</w:t>
      </w:r>
      <w:r w:rsidR="003D30C8">
        <w:rPr>
          <w:rFonts w:ascii="仿宋" w:eastAsia="仿宋" w:hAnsi="仿宋" w:cs="仿宋" w:hint="eastAsia"/>
          <w:sz w:val="32"/>
          <w:szCs w:val="32"/>
        </w:rPr>
        <w:t>、</w:t>
      </w:r>
      <w:r w:rsidRPr="0019373D">
        <w:rPr>
          <w:rFonts w:ascii="仿宋" w:eastAsia="仿宋" w:hAnsi="仿宋" w:cs="仿宋" w:hint="eastAsia"/>
          <w:sz w:val="32"/>
          <w:szCs w:val="32"/>
        </w:rPr>
        <w:t>继续盯控各工程项目的物资集采供应工作，确保全局各工程项目施工生产的顺利进行；</w:t>
      </w:r>
    </w:p>
    <w:p w:rsidR="001364F5" w:rsidRPr="0019373D" w:rsidRDefault="001364F5" w:rsidP="0019373D">
      <w:pPr>
        <w:spacing w:line="560" w:lineRule="exact"/>
        <w:ind w:firstLineChars="221" w:firstLine="707"/>
        <w:rPr>
          <w:rFonts w:ascii="仿宋" w:eastAsia="仿宋" w:hAnsi="仿宋" w:cs="仿宋"/>
          <w:sz w:val="32"/>
          <w:szCs w:val="32"/>
        </w:rPr>
      </w:pPr>
      <w:r w:rsidRPr="0019373D">
        <w:rPr>
          <w:rFonts w:ascii="仿宋" w:eastAsia="仿宋" w:hAnsi="仿宋" w:cs="仿宋" w:hint="eastAsia"/>
          <w:sz w:val="32"/>
          <w:szCs w:val="32"/>
        </w:rPr>
        <w:t>2</w:t>
      </w:r>
      <w:r w:rsidR="003D30C8">
        <w:rPr>
          <w:rFonts w:ascii="仿宋" w:eastAsia="仿宋" w:hAnsi="仿宋" w:cs="仿宋" w:hint="eastAsia"/>
          <w:sz w:val="32"/>
          <w:szCs w:val="32"/>
        </w:rPr>
        <w:t>、</w:t>
      </w:r>
      <w:r w:rsidRPr="0019373D">
        <w:rPr>
          <w:rFonts w:ascii="仿宋" w:eastAsia="仿宋" w:hAnsi="仿宋" w:cs="仿宋" w:hint="eastAsia"/>
          <w:sz w:val="32"/>
          <w:szCs w:val="32"/>
        </w:rPr>
        <w:t>做好几个文件的下发工作；</w:t>
      </w:r>
    </w:p>
    <w:p w:rsidR="001364F5" w:rsidRPr="0019373D" w:rsidRDefault="001364F5" w:rsidP="0019373D">
      <w:pPr>
        <w:spacing w:line="560" w:lineRule="exact"/>
        <w:ind w:firstLineChars="221" w:firstLine="707"/>
        <w:rPr>
          <w:rFonts w:ascii="仿宋" w:eastAsia="仿宋" w:hAnsi="仿宋" w:cs="仿宋"/>
          <w:sz w:val="32"/>
          <w:szCs w:val="32"/>
        </w:rPr>
      </w:pPr>
      <w:r w:rsidRPr="0019373D">
        <w:rPr>
          <w:rFonts w:ascii="仿宋" w:eastAsia="仿宋" w:hAnsi="仿宋" w:cs="仿宋" w:hint="eastAsia"/>
          <w:sz w:val="32"/>
          <w:szCs w:val="32"/>
        </w:rPr>
        <w:t>3</w:t>
      </w:r>
      <w:r w:rsidR="003D30C8">
        <w:rPr>
          <w:rFonts w:ascii="仿宋" w:eastAsia="仿宋" w:hAnsi="仿宋" w:cs="仿宋" w:hint="eastAsia"/>
          <w:sz w:val="32"/>
          <w:szCs w:val="32"/>
        </w:rPr>
        <w:t>、</w:t>
      </w:r>
      <w:r w:rsidRPr="0019373D">
        <w:rPr>
          <w:rFonts w:ascii="仿宋" w:eastAsia="仿宋" w:hAnsi="仿宋" w:cs="仿宋" w:hint="eastAsia"/>
          <w:sz w:val="32"/>
          <w:szCs w:val="32"/>
        </w:rPr>
        <w:t>审核各公司报送的2017年鲁班网招标资料，以备审计；</w:t>
      </w:r>
    </w:p>
    <w:p w:rsidR="001364F5" w:rsidRPr="0019373D" w:rsidRDefault="001364F5" w:rsidP="0019373D">
      <w:pPr>
        <w:spacing w:line="560" w:lineRule="exact"/>
        <w:ind w:firstLineChars="221" w:firstLine="707"/>
        <w:rPr>
          <w:rFonts w:ascii="仿宋" w:eastAsia="仿宋" w:hAnsi="仿宋" w:cs="仿宋"/>
          <w:sz w:val="32"/>
          <w:szCs w:val="32"/>
        </w:rPr>
      </w:pPr>
      <w:r w:rsidRPr="0019373D">
        <w:rPr>
          <w:rFonts w:ascii="仿宋" w:eastAsia="仿宋" w:hAnsi="仿宋" w:cs="仿宋" w:hint="eastAsia"/>
          <w:sz w:val="32"/>
          <w:szCs w:val="32"/>
        </w:rPr>
        <w:t>4</w:t>
      </w:r>
      <w:r w:rsidR="003D30C8">
        <w:rPr>
          <w:rFonts w:ascii="仿宋" w:eastAsia="仿宋" w:hAnsi="仿宋" w:cs="仿宋" w:hint="eastAsia"/>
          <w:sz w:val="32"/>
          <w:szCs w:val="32"/>
        </w:rPr>
        <w:t>、</w:t>
      </w:r>
      <w:r w:rsidRPr="0019373D">
        <w:rPr>
          <w:rFonts w:ascii="仿宋" w:eastAsia="仿宋" w:hAnsi="仿宋" w:cs="仿宋" w:hint="eastAsia"/>
          <w:sz w:val="32"/>
          <w:szCs w:val="32"/>
        </w:rPr>
        <w:t>收集各公司供应商排查报告，做好数据统计；</w:t>
      </w:r>
    </w:p>
    <w:p w:rsidR="001364F5" w:rsidRPr="0019373D" w:rsidRDefault="001364F5" w:rsidP="0019373D">
      <w:pPr>
        <w:spacing w:line="560" w:lineRule="exact"/>
        <w:ind w:firstLineChars="221" w:firstLine="707"/>
        <w:rPr>
          <w:rFonts w:ascii="仿宋" w:eastAsia="仿宋" w:hAnsi="仿宋" w:cs="仿宋"/>
          <w:sz w:val="32"/>
          <w:szCs w:val="32"/>
        </w:rPr>
      </w:pPr>
      <w:r w:rsidRPr="0019373D">
        <w:rPr>
          <w:rFonts w:ascii="仿宋" w:eastAsia="仿宋" w:hAnsi="仿宋" w:cs="仿宋" w:hint="eastAsia"/>
          <w:sz w:val="32"/>
          <w:szCs w:val="32"/>
        </w:rPr>
        <w:t>5</w:t>
      </w:r>
      <w:r w:rsidR="003D30C8">
        <w:rPr>
          <w:rFonts w:ascii="仿宋" w:eastAsia="仿宋" w:hAnsi="仿宋" w:cs="仿宋" w:hint="eastAsia"/>
          <w:sz w:val="32"/>
          <w:szCs w:val="32"/>
        </w:rPr>
        <w:t>、</w:t>
      </w:r>
      <w:r w:rsidRPr="0019373D">
        <w:rPr>
          <w:rFonts w:ascii="仿宋" w:eastAsia="仿宋" w:hAnsi="仿宋" w:cs="仿宋" w:hint="eastAsia"/>
          <w:sz w:val="32"/>
          <w:szCs w:val="32"/>
        </w:rPr>
        <w:t>做好本月集采数据在鲁班平台录入、上传工作；</w:t>
      </w:r>
    </w:p>
    <w:p w:rsidR="00703682" w:rsidRDefault="00703682" w:rsidP="00594BA4">
      <w:pPr>
        <w:spacing w:line="540" w:lineRule="exact"/>
        <w:ind w:leftChars="-24" w:left="-67" w:firstLineChars="200" w:firstLine="640"/>
        <w:outlineLvl w:val="0"/>
        <w:rPr>
          <w:rFonts w:ascii="黑体" w:eastAsia="黑体" w:hAnsi="宋体"/>
          <w:color w:val="0D0D0D"/>
          <w:sz w:val="32"/>
          <w:szCs w:val="32"/>
        </w:rPr>
      </w:pPr>
      <w:bookmarkStart w:id="7" w:name="_Toc515871642"/>
      <w:r w:rsidRPr="000E63AD">
        <w:rPr>
          <w:rFonts w:ascii="黑体" w:eastAsia="黑体" w:hAnsi="宋体" w:hint="eastAsia"/>
          <w:color w:val="0D0D0D"/>
          <w:sz w:val="32"/>
          <w:szCs w:val="32"/>
        </w:rPr>
        <w:t>三、子分公司</w:t>
      </w:r>
      <w:r w:rsidR="00A64340">
        <w:rPr>
          <w:rFonts w:ascii="黑体" w:eastAsia="黑体" w:hAnsi="宋体" w:hint="eastAsia"/>
          <w:color w:val="0D0D0D"/>
          <w:sz w:val="32"/>
          <w:szCs w:val="32"/>
        </w:rPr>
        <w:t>5</w:t>
      </w:r>
      <w:r w:rsidRPr="000E63AD">
        <w:rPr>
          <w:rFonts w:ascii="黑体" w:eastAsia="黑体" w:hAnsi="宋体" w:hint="eastAsia"/>
          <w:color w:val="0D0D0D"/>
          <w:sz w:val="32"/>
          <w:szCs w:val="32"/>
        </w:rPr>
        <w:t>月物资主要工作</w:t>
      </w:r>
      <w:bookmarkEnd w:id="7"/>
    </w:p>
    <w:p w:rsidR="002B62D6" w:rsidRDefault="00703682" w:rsidP="00F8408C">
      <w:pPr>
        <w:spacing w:line="540" w:lineRule="exact"/>
        <w:ind w:firstLineChars="200" w:firstLine="643"/>
        <w:rPr>
          <w:rFonts w:ascii="楷体_GB2312" w:eastAsia="楷体_GB2312" w:hAnsi="宋体"/>
          <w:b/>
          <w:color w:val="0D0D0D" w:themeColor="text1" w:themeTint="F2"/>
          <w:sz w:val="32"/>
          <w:szCs w:val="32"/>
        </w:rPr>
      </w:pPr>
      <w:bookmarkStart w:id="8" w:name="_Toc385411563"/>
      <w:bookmarkStart w:id="9" w:name="_Toc421736559"/>
      <w:bookmarkStart w:id="10" w:name="_Toc423943707"/>
      <w:bookmarkStart w:id="11" w:name="_Toc423943945"/>
      <w:bookmarkStart w:id="12" w:name="_Toc425864103"/>
      <w:bookmarkStart w:id="13" w:name="_Toc429386494"/>
      <w:bookmarkStart w:id="14" w:name="_Toc437589406"/>
      <w:bookmarkStart w:id="15" w:name="_Toc475007362"/>
      <w:bookmarkStart w:id="16" w:name="_Toc476213289"/>
      <w:r w:rsidRPr="00506AF6">
        <w:rPr>
          <w:rFonts w:ascii="楷体_GB2312" w:eastAsia="楷体_GB2312" w:hAnsi="宋体" w:hint="eastAsia"/>
          <w:b/>
          <w:color w:val="0D0D0D" w:themeColor="text1" w:themeTint="F2"/>
          <w:sz w:val="32"/>
          <w:szCs w:val="32"/>
        </w:rPr>
        <w:t>（一）北京公司</w:t>
      </w:r>
      <w:bookmarkEnd w:id="8"/>
      <w:bookmarkEnd w:id="9"/>
      <w:bookmarkEnd w:id="10"/>
      <w:bookmarkEnd w:id="11"/>
      <w:bookmarkEnd w:id="12"/>
      <w:bookmarkEnd w:id="13"/>
      <w:bookmarkEnd w:id="14"/>
      <w:bookmarkEnd w:id="15"/>
      <w:bookmarkEnd w:id="16"/>
    </w:p>
    <w:p w:rsidR="00C23662" w:rsidRPr="00A64340" w:rsidRDefault="00A64340" w:rsidP="00A64340">
      <w:pPr>
        <w:spacing w:line="560" w:lineRule="exact"/>
        <w:ind w:firstLineChars="221" w:firstLine="707"/>
        <w:rPr>
          <w:rFonts w:ascii="仿宋" w:eastAsia="仿宋" w:hAnsi="仿宋" w:cs="仿宋"/>
          <w:sz w:val="32"/>
          <w:szCs w:val="32"/>
        </w:rPr>
      </w:pPr>
      <w:bookmarkStart w:id="17" w:name="_Toc385411564"/>
      <w:bookmarkStart w:id="18" w:name="_Toc421736560"/>
      <w:bookmarkStart w:id="19" w:name="_Toc423943708"/>
      <w:bookmarkStart w:id="20" w:name="_Toc423943946"/>
      <w:bookmarkStart w:id="21" w:name="_Toc425864104"/>
      <w:bookmarkStart w:id="22" w:name="_Toc429386495"/>
      <w:bookmarkStart w:id="23" w:name="_Toc437589407"/>
      <w:r>
        <w:rPr>
          <w:rFonts w:ascii="仿宋" w:eastAsia="仿宋" w:hAnsi="仿宋" w:cs="仿宋" w:hint="eastAsia"/>
          <w:sz w:val="32"/>
          <w:szCs w:val="32"/>
        </w:rPr>
        <w:t>1</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参加集团公司物资成本分析会议。</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参加公司代建京张工程、胶泥湾公路工程、京张二标段、北京地铁六号线、翠湖南路工程、延崇高速公路成本分析会。</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3</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参加2018年1季度秦皇岛项目部成本分析工作。同时开展财经自查物资管理部分内容。</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4</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参加丰台站铁路工程、平天高速公路、北京地铁六号线劳务招标会议。</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5</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参加企管部组织的“全面管理实验室”活动推进视频会。</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6</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根据部门人员分工调整内容，部门内部人员工作进行交接。</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7</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统计完成上报集团公司铁路重点工程地材支付统计表。</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8</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发布关于开展2018年项目基地资产盘点工作的通知，开展项目基地库存物资盘点排查工作。</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lastRenderedPageBreak/>
        <w:t>9</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发布关于国家对增值税税率下调，物资合同价款调整的紧急通知，要求各单位对物资合同相关内容进行调整。</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10</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研讨修订物资管理办法，编制管理文件流程。</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11</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根据集团公司管理要求，排查地材供应商准入合格事宜。</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12</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完成2018年4月份物资双超管理数据的收集复核编辑报送工作。</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13</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物资系统群通报平天项目部存在的物资管理问题。</w:t>
      </w:r>
      <w:r w:rsidR="00C23662" w:rsidRPr="00A64340">
        <w:rPr>
          <w:rFonts w:ascii="仿宋" w:eastAsia="仿宋" w:hAnsi="仿宋" w:cs="仿宋"/>
          <w:sz w:val="32"/>
          <w:szCs w:val="32"/>
        </w:rPr>
        <w:t>协助平天项目</w:t>
      </w:r>
      <w:r w:rsidR="00C23662" w:rsidRPr="00A64340">
        <w:rPr>
          <w:rFonts w:ascii="仿宋" w:eastAsia="仿宋" w:hAnsi="仿宋" w:cs="仿宋" w:hint="eastAsia"/>
          <w:sz w:val="32"/>
          <w:szCs w:val="32"/>
        </w:rPr>
        <w:t>部</w:t>
      </w:r>
      <w:r w:rsidR="00C23662" w:rsidRPr="00A64340">
        <w:rPr>
          <w:rFonts w:ascii="仿宋" w:eastAsia="仿宋" w:hAnsi="仿宋" w:cs="仿宋"/>
          <w:sz w:val="32"/>
          <w:szCs w:val="32"/>
        </w:rPr>
        <w:t>完善</w:t>
      </w:r>
      <w:r w:rsidR="00C23662" w:rsidRPr="00A64340">
        <w:rPr>
          <w:rFonts w:ascii="仿宋" w:eastAsia="仿宋" w:hAnsi="仿宋" w:cs="仿宋" w:hint="eastAsia"/>
          <w:sz w:val="32"/>
          <w:szCs w:val="32"/>
        </w:rPr>
        <w:t>业主</w:t>
      </w:r>
      <w:r w:rsidR="00C23662" w:rsidRPr="00A64340">
        <w:rPr>
          <w:rFonts w:ascii="仿宋" w:eastAsia="仿宋" w:hAnsi="仿宋" w:cs="仿宋"/>
          <w:sz w:val="32"/>
          <w:szCs w:val="32"/>
        </w:rPr>
        <w:t>迎检资料。</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14</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收集2018年4月份成本分析数据报表资料。</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15</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完成中国中铁鲁班电子商务平台变更索赔模块人员权限设置。</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16</w:t>
      </w:r>
      <w:r w:rsidR="003D30C8">
        <w:rPr>
          <w:rFonts w:ascii="仿宋" w:eastAsia="仿宋" w:hAnsi="仿宋" w:cs="仿宋" w:hint="eastAsia"/>
          <w:sz w:val="32"/>
          <w:szCs w:val="32"/>
        </w:rPr>
        <w:t>、</w:t>
      </w:r>
      <w:r w:rsidR="00C23662" w:rsidRPr="00A64340">
        <w:rPr>
          <w:rFonts w:ascii="仿宋" w:eastAsia="仿宋" w:hAnsi="仿宋" w:cs="仿宋"/>
          <w:sz w:val="32"/>
          <w:szCs w:val="32"/>
        </w:rPr>
        <w:t>参与指挥组织的关于物贸公司钢材供应协商会。</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17</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编制完成鲁班网申报代建京张铁路工程级配碎石采购计划、国道307下穿京沪立交桥混凝土采购计划及京沈星火站砂石料采购计划。</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18</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完成丰台站道砟、京张铁路工程砂石料挂网售标。</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19</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完成秦城混凝土、承德顶桥混凝土、京张铁路、代建京张铁路工程级配碎石、唐车锚固剂计划审批工作。</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20</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完成沧州307国道工程混凝土招标准备工作。</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21</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完成丰台站混凝土开标工作。完成秦皇岛项目道岔及轨枕供应，保证了五一前节点工期物资供应工作。</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lastRenderedPageBreak/>
        <w:t>22</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配合财务部处理非金属帐务问题。</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23</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完成宣左跨公路桥钢材、钢绞线、锚具代理招标资料编制。</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24</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完成下花园东河一桥钢材挂网采购工作。</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25</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完成北京地铁6号线、S1线03标、京新高速公路工程流标钢材、钢绞线采购二次挂网工作。</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26</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完成京沈客专星火站工字钢局采购网二次挂网工作。</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27</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完成河西支线工程管片、延庆、沙城顶桥混凝土挂网售标、开标、定标工作。</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28</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完成代建京张铁路工程道砟开标、定标工作。</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29</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安排专人协调京张移动模架小件模板的生产、供应问题。妥善解决京张第二套移动模架小件模板的供应问题。</w:t>
      </w:r>
      <w:r w:rsidR="00C23662" w:rsidRPr="00A64340">
        <w:rPr>
          <w:rFonts w:ascii="仿宋" w:eastAsia="仿宋" w:hAnsi="仿宋" w:cs="仿宋"/>
          <w:sz w:val="32"/>
          <w:szCs w:val="32"/>
        </w:rPr>
        <w:t>协调京张道碴钢材等物资供应。</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30</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组织约谈京沈客专星火工程商混供应厂家，解决监理对商混站原材提出的质量的问题。</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31</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参加丰台站改工程第一步过渡所需主要物资（钢筋、砼、防水材料、钢轨、砼枕、配件及道碴等）供应筹备会。</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32</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完成延崇高速公路工程、S1线03标工程锚具合同的签订。</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33</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完成沧州南环307国道下穿京沪铁路立交桥工程、踩河南路污水管线穿越铁路防护工程、胶泥湾至西洋河（冀晋界）公路、唐山二环线、京沈客专星火站枢纽站前工程、九景衢铁4</w:t>
      </w:r>
      <w:r w:rsidR="00C23662" w:rsidRPr="00A64340">
        <w:rPr>
          <w:rFonts w:ascii="仿宋" w:eastAsia="仿宋" w:hAnsi="仿宋" w:cs="仿宋" w:hint="eastAsia"/>
          <w:sz w:val="32"/>
          <w:szCs w:val="32"/>
        </w:rPr>
        <w:lastRenderedPageBreak/>
        <w:t>标工程、康辛路工程广通路下穿京包铁路工程所需钢材、焊网、 混凝土挂网招标。</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34</w:t>
      </w:r>
      <w:r w:rsidR="003D30C8">
        <w:rPr>
          <w:rFonts w:ascii="仿宋" w:eastAsia="仿宋" w:hAnsi="仿宋" w:cs="仿宋" w:hint="eastAsia"/>
          <w:sz w:val="32"/>
          <w:szCs w:val="32"/>
        </w:rPr>
        <w:t>、</w:t>
      </w:r>
      <w:r w:rsidR="00C23662" w:rsidRPr="00A64340">
        <w:rPr>
          <w:rFonts w:ascii="仿宋" w:eastAsia="仿宋" w:hAnsi="仿宋" w:cs="仿宋" w:hint="eastAsia"/>
          <w:sz w:val="32"/>
          <w:szCs w:val="32"/>
        </w:rPr>
        <w:t>完成怀来县经八路、顶进框架桥工程混凝土竞争性谈判开标。</w:t>
      </w:r>
    </w:p>
    <w:p w:rsidR="00703682" w:rsidRDefault="00703682" w:rsidP="00837C5D">
      <w:pPr>
        <w:spacing w:line="54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（二）太原公司</w:t>
      </w:r>
      <w:bookmarkEnd w:id="17"/>
      <w:bookmarkEnd w:id="18"/>
      <w:bookmarkEnd w:id="19"/>
      <w:bookmarkEnd w:id="20"/>
      <w:bookmarkEnd w:id="21"/>
      <w:bookmarkEnd w:id="22"/>
      <w:bookmarkEnd w:id="23"/>
    </w:p>
    <w:p w:rsidR="00244D7B" w:rsidRPr="0019373D" w:rsidRDefault="002E2A7A" w:rsidP="0019373D">
      <w:pPr>
        <w:spacing w:line="560" w:lineRule="exact"/>
        <w:ind w:firstLineChars="221" w:firstLine="707"/>
        <w:rPr>
          <w:rFonts w:ascii="仿宋" w:eastAsia="仿宋" w:hAnsi="仿宋" w:cs="仿宋"/>
          <w:sz w:val="32"/>
          <w:szCs w:val="32"/>
        </w:rPr>
      </w:pPr>
      <w:bookmarkStart w:id="24" w:name="_Toc385411565"/>
      <w:bookmarkStart w:id="25" w:name="_Toc421736561"/>
      <w:bookmarkStart w:id="26" w:name="_Toc423943709"/>
      <w:bookmarkStart w:id="27" w:name="_Toc423943947"/>
      <w:bookmarkStart w:id="28" w:name="_Toc425864105"/>
      <w:bookmarkStart w:id="29" w:name="_Toc429386496"/>
      <w:r>
        <w:rPr>
          <w:rFonts w:ascii="仿宋" w:eastAsia="仿宋" w:hAnsi="仿宋" w:cs="仿宋" w:hint="eastAsia"/>
          <w:sz w:val="32"/>
          <w:szCs w:val="32"/>
        </w:rPr>
        <w:t>1、</w:t>
      </w:r>
      <w:r w:rsidR="00244D7B" w:rsidRPr="0019373D">
        <w:rPr>
          <w:rFonts w:ascii="仿宋" w:eastAsia="仿宋" w:hAnsi="仿宋" w:cs="仿宋" w:hint="eastAsia"/>
          <w:sz w:val="32"/>
          <w:szCs w:val="32"/>
        </w:rPr>
        <w:t>协调太原市政、京张、准朔等工程主要物资供应。</w:t>
      </w:r>
    </w:p>
    <w:p w:rsidR="00244D7B" w:rsidRPr="0019373D" w:rsidRDefault="002E2A7A" w:rsidP="0019373D">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w:t>
      </w:r>
      <w:r w:rsidR="00244D7B" w:rsidRPr="0019373D">
        <w:rPr>
          <w:rFonts w:ascii="仿宋" w:eastAsia="仿宋" w:hAnsi="仿宋" w:cs="仿宋" w:hint="eastAsia"/>
          <w:sz w:val="32"/>
          <w:szCs w:val="32"/>
        </w:rPr>
        <w:t>协助西南环项目部进行混凝土配合比调试。</w:t>
      </w:r>
    </w:p>
    <w:p w:rsidR="00244D7B" w:rsidRPr="0019373D" w:rsidRDefault="002E2A7A" w:rsidP="0019373D">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3、</w:t>
      </w:r>
      <w:r w:rsidR="00244D7B" w:rsidRPr="0019373D">
        <w:rPr>
          <w:rFonts w:ascii="仿宋" w:eastAsia="仿宋" w:hAnsi="仿宋" w:cs="仿宋" w:hint="eastAsia"/>
          <w:sz w:val="32"/>
          <w:szCs w:val="32"/>
        </w:rPr>
        <w:t>根据集团公司要求，开展物资合格供应商排查工作，并督导各单位对供应商排查中发现的不在合格供方的供应商进行注册。</w:t>
      </w:r>
    </w:p>
    <w:p w:rsidR="00244D7B" w:rsidRPr="0019373D" w:rsidRDefault="002E2A7A" w:rsidP="0019373D">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4、</w:t>
      </w:r>
      <w:r w:rsidR="00244D7B" w:rsidRPr="0019373D">
        <w:rPr>
          <w:rFonts w:ascii="仿宋" w:eastAsia="仿宋" w:hAnsi="仿宋" w:cs="仿宋" w:hint="eastAsia"/>
          <w:sz w:val="32"/>
          <w:szCs w:val="32"/>
        </w:rPr>
        <w:t>对2018年一季度经济活动分析中各单位物资方面问题进行汇总，并提出整改要求。</w:t>
      </w:r>
    </w:p>
    <w:p w:rsidR="00244D7B" w:rsidRPr="0019373D" w:rsidRDefault="002E2A7A" w:rsidP="0019373D">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5、</w:t>
      </w:r>
      <w:r w:rsidR="00244D7B" w:rsidRPr="0019373D">
        <w:rPr>
          <w:rFonts w:ascii="仿宋" w:eastAsia="仿宋" w:hAnsi="仿宋" w:cs="仿宋" w:hint="eastAsia"/>
          <w:sz w:val="32"/>
          <w:szCs w:val="32"/>
        </w:rPr>
        <w:t>编制4月责任矩阵管理完成和5月责任矩阵管理计划。</w:t>
      </w:r>
    </w:p>
    <w:p w:rsidR="00244D7B" w:rsidRPr="0019373D" w:rsidRDefault="002E2A7A" w:rsidP="0019373D">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6、</w:t>
      </w:r>
      <w:r w:rsidR="00244D7B" w:rsidRPr="0019373D">
        <w:rPr>
          <w:rFonts w:ascii="仿宋" w:eastAsia="仿宋" w:hAnsi="仿宋" w:cs="仿宋" w:hint="eastAsia"/>
          <w:sz w:val="32"/>
          <w:szCs w:val="32"/>
        </w:rPr>
        <w:t>对西北二环项目进行前期调查策划，对寿阳站换梁工程T梁进行物资市场调查。</w:t>
      </w:r>
    </w:p>
    <w:p w:rsidR="00244D7B" w:rsidRPr="0019373D" w:rsidRDefault="002E2A7A" w:rsidP="0019373D">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7、</w:t>
      </w:r>
      <w:r w:rsidR="00244D7B" w:rsidRPr="0019373D">
        <w:rPr>
          <w:rFonts w:ascii="仿宋" w:eastAsia="仿宋" w:hAnsi="仿宋" w:cs="仿宋" w:hint="eastAsia"/>
          <w:sz w:val="32"/>
          <w:szCs w:val="32"/>
        </w:rPr>
        <w:t>配合西南环项目部接受铁路总公司信息化检查。</w:t>
      </w:r>
    </w:p>
    <w:p w:rsidR="00244D7B" w:rsidRPr="0019373D" w:rsidRDefault="002E2A7A" w:rsidP="0019373D">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8、</w:t>
      </w:r>
      <w:r w:rsidR="00244D7B" w:rsidRPr="0019373D">
        <w:rPr>
          <w:rFonts w:ascii="仿宋" w:eastAsia="仿宋" w:hAnsi="仿宋" w:cs="仿宋" w:hint="eastAsia"/>
          <w:sz w:val="32"/>
          <w:szCs w:val="32"/>
        </w:rPr>
        <w:t>对太原站改项目部进行质量安全红线自查。</w:t>
      </w:r>
    </w:p>
    <w:p w:rsidR="00244D7B" w:rsidRPr="0019373D" w:rsidRDefault="002E2A7A" w:rsidP="0019373D">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9、</w:t>
      </w:r>
      <w:r w:rsidR="00244D7B" w:rsidRPr="0019373D">
        <w:rPr>
          <w:rFonts w:ascii="仿宋" w:eastAsia="仿宋" w:hAnsi="仿宋" w:cs="仿宋" w:hint="eastAsia"/>
          <w:sz w:val="32"/>
          <w:szCs w:val="32"/>
        </w:rPr>
        <w:t>对主要物资发放程序进行梳理，进一步明确混凝土、机械分公司及架子队管理职责。</w:t>
      </w:r>
    </w:p>
    <w:p w:rsidR="00244D7B" w:rsidRPr="0019373D" w:rsidRDefault="002E2A7A" w:rsidP="0019373D">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10、</w:t>
      </w:r>
      <w:r w:rsidR="00244D7B" w:rsidRPr="0019373D">
        <w:rPr>
          <w:rFonts w:ascii="仿宋" w:eastAsia="仿宋" w:hAnsi="仿宋" w:cs="仿宋" w:hint="eastAsia"/>
          <w:sz w:val="32"/>
          <w:szCs w:val="32"/>
        </w:rPr>
        <w:t>对朔州项目部废旧物资进行鉴定。</w:t>
      </w:r>
    </w:p>
    <w:p w:rsidR="00244D7B" w:rsidRPr="0019373D" w:rsidRDefault="002E2A7A" w:rsidP="0019373D">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11、</w:t>
      </w:r>
      <w:r w:rsidR="00244D7B" w:rsidRPr="0019373D">
        <w:rPr>
          <w:rFonts w:ascii="仿宋" w:eastAsia="仿宋" w:hAnsi="仿宋" w:cs="仿宋" w:hint="eastAsia"/>
          <w:sz w:val="32"/>
          <w:szCs w:val="32"/>
        </w:rPr>
        <w:t>根据全面管理实验室工作要求，梳理公司物资管理现行制度清单。</w:t>
      </w:r>
    </w:p>
    <w:p w:rsidR="00244D7B" w:rsidRPr="0019373D" w:rsidRDefault="002E2A7A" w:rsidP="0019373D">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lastRenderedPageBreak/>
        <w:t>12、</w:t>
      </w:r>
      <w:r w:rsidR="00244D7B" w:rsidRPr="0019373D">
        <w:rPr>
          <w:rFonts w:ascii="仿宋" w:eastAsia="仿宋" w:hAnsi="仿宋" w:cs="仿宋" w:hint="eastAsia"/>
          <w:sz w:val="32"/>
          <w:szCs w:val="32"/>
        </w:rPr>
        <w:t>配合工会制定物资中心料库建设标准要求。</w:t>
      </w:r>
    </w:p>
    <w:p w:rsidR="00244D7B" w:rsidRPr="0019373D" w:rsidRDefault="002E2A7A" w:rsidP="0019373D">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13、</w:t>
      </w:r>
      <w:r w:rsidR="00244D7B" w:rsidRPr="0019373D">
        <w:rPr>
          <w:rFonts w:ascii="仿宋" w:eastAsia="仿宋" w:hAnsi="仿宋" w:cs="仿宋" w:hint="eastAsia"/>
          <w:sz w:val="32"/>
          <w:szCs w:val="32"/>
        </w:rPr>
        <w:t>参加公司组织的内业资料管理研讨会。</w:t>
      </w:r>
    </w:p>
    <w:p w:rsidR="00244D7B" w:rsidRPr="0019373D" w:rsidRDefault="002E2A7A" w:rsidP="0019373D">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14、</w:t>
      </w:r>
      <w:r w:rsidR="00244D7B" w:rsidRPr="0019373D">
        <w:rPr>
          <w:rFonts w:ascii="仿宋" w:eastAsia="仿宋" w:hAnsi="仿宋" w:cs="仿宋" w:hint="eastAsia"/>
          <w:sz w:val="32"/>
          <w:szCs w:val="32"/>
        </w:rPr>
        <w:t>对新店街钢绞线、压浆料、京张项目填料、清水砖进行招标。</w:t>
      </w:r>
    </w:p>
    <w:p w:rsidR="00703682" w:rsidRDefault="00643E13" w:rsidP="00C80911">
      <w:pPr>
        <w:spacing w:line="54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w:t>
      </w:r>
      <w:r w:rsidR="00703682" w:rsidRPr="000E33CF">
        <w:rPr>
          <w:rFonts w:ascii="楷体_GB2312" w:eastAsia="楷体_GB2312" w:hAnsi="宋体" w:hint="eastAsia"/>
          <w:b/>
          <w:color w:val="0D0D0D" w:themeColor="text1" w:themeTint="F2"/>
          <w:sz w:val="32"/>
          <w:szCs w:val="32"/>
        </w:rPr>
        <w:t>三）</w:t>
      </w:r>
      <w:bookmarkStart w:id="30" w:name="_Toc421736563"/>
      <w:bookmarkStart w:id="31" w:name="_Toc385411566"/>
      <w:bookmarkEnd w:id="24"/>
      <w:bookmarkEnd w:id="25"/>
      <w:r w:rsidR="00703682" w:rsidRPr="000E33CF">
        <w:rPr>
          <w:rFonts w:ascii="楷体_GB2312" w:eastAsia="楷体_GB2312" w:hAnsi="宋体" w:hint="eastAsia"/>
          <w:b/>
          <w:color w:val="0D0D0D" w:themeColor="text1" w:themeTint="F2"/>
          <w:sz w:val="32"/>
          <w:szCs w:val="32"/>
        </w:rPr>
        <w:t>呼和公司</w:t>
      </w:r>
      <w:bookmarkEnd w:id="26"/>
      <w:bookmarkEnd w:id="27"/>
      <w:bookmarkEnd w:id="28"/>
      <w:bookmarkEnd w:id="29"/>
    </w:p>
    <w:p w:rsidR="00C23662" w:rsidRPr="0019373D" w:rsidRDefault="00C23662" w:rsidP="0019373D">
      <w:pPr>
        <w:spacing w:line="560" w:lineRule="exact"/>
        <w:ind w:firstLineChars="221" w:firstLine="707"/>
        <w:rPr>
          <w:rFonts w:ascii="仿宋" w:eastAsia="仿宋" w:hAnsi="仿宋" w:cs="仿宋"/>
          <w:sz w:val="32"/>
          <w:szCs w:val="32"/>
        </w:rPr>
      </w:pPr>
      <w:bookmarkStart w:id="32" w:name="_Toc423943948"/>
      <w:bookmarkStart w:id="33" w:name="_Toc425864106"/>
      <w:bookmarkStart w:id="34" w:name="_Toc423943710"/>
      <w:bookmarkStart w:id="35" w:name="_Toc429386497"/>
      <w:bookmarkStart w:id="36" w:name="_Toc437589408"/>
      <w:bookmarkStart w:id="37" w:name="_Toc475007363"/>
      <w:bookmarkStart w:id="38" w:name="_Toc476213290"/>
      <w:bookmarkStart w:id="39" w:name="_Toc478655970"/>
      <w:bookmarkStart w:id="40" w:name="_Toc481592183"/>
      <w:bookmarkStart w:id="41" w:name="_Toc484004656"/>
      <w:bookmarkStart w:id="42" w:name="_Toc484005827"/>
      <w:bookmarkStart w:id="43" w:name="_Toc484013470"/>
      <w:r w:rsidRPr="0019373D">
        <w:rPr>
          <w:rFonts w:ascii="仿宋" w:eastAsia="仿宋" w:hAnsi="仿宋" w:cs="仿宋" w:hint="eastAsia"/>
          <w:sz w:val="32"/>
          <w:szCs w:val="32"/>
        </w:rPr>
        <w:t>1、转发集团公司《关于立即开展物资供应商排查的通知》（2018-09 号）、《3月份双超整治情况通报》（2018-10号）。</w:t>
      </w:r>
    </w:p>
    <w:p w:rsidR="00C23662" w:rsidRPr="0019373D" w:rsidRDefault="00C23662" w:rsidP="0019373D">
      <w:pPr>
        <w:spacing w:line="560" w:lineRule="exact"/>
        <w:ind w:firstLineChars="221" w:firstLine="707"/>
        <w:rPr>
          <w:rFonts w:ascii="仿宋" w:eastAsia="仿宋" w:hAnsi="仿宋" w:cs="仿宋"/>
          <w:sz w:val="32"/>
          <w:szCs w:val="32"/>
        </w:rPr>
      </w:pPr>
      <w:r w:rsidRPr="0019373D">
        <w:rPr>
          <w:rFonts w:ascii="仿宋" w:eastAsia="仿宋" w:hAnsi="仿宋" w:cs="仿宋" w:hint="eastAsia"/>
          <w:sz w:val="32"/>
          <w:szCs w:val="32"/>
        </w:rPr>
        <w:t>2、编制下发公司《关于立即开展物资供应商排查的通知》（2018-03号）、《呼和公司3月份双超整治情况通报》；编制下发《呼和公司2018年5月份物资供应商排查情况通报》。</w:t>
      </w:r>
    </w:p>
    <w:p w:rsidR="00C23662" w:rsidRPr="0019373D" w:rsidRDefault="00C23662" w:rsidP="0019373D">
      <w:pPr>
        <w:spacing w:line="560" w:lineRule="exact"/>
        <w:ind w:firstLineChars="221" w:firstLine="707"/>
        <w:rPr>
          <w:rFonts w:ascii="仿宋" w:eastAsia="仿宋" w:hAnsi="仿宋" w:cs="仿宋"/>
          <w:sz w:val="32"/>
          <w:szCs w:val="32"/>
        </w:rPr>
      </w:pPr>
      <w:r w:rsidRPr="0019373D">
        <w:rPr>
          <w:rFonts w:ascii="仿宋" w:eastAsia="仿宋" w:hAnsi="仿宋" w:cs="仿宋" w:hint="eastAsia"/>
          <w:sz w:val="32"/>
          <w:szCs w:val="32"/>
        </w:rPr>
        <w:t>3、办理成都天府机场高速公路工程砂石料、粉煤灰及砂夹石招标采购事宜；办理绥延高速项目碎石、石屑招标采购事宜；收集各单位集采计划，安排挂完招标事宜；配合局巡察组检查；参加公司项目方案评审及各类培训、会议等。</w:t>
      </w:r>
    </w:p>
    <w:p w:rsidR="00C23662" w:rsidRPr="0019373D" w:rsidRDefault="00C23662" w:rsidP="0019373D">
      <w:pPr>
        <w:spacing w:line="560" w:lineRule="exact"/>
        <w:ind w:firstLineChars="221" w:firstLine="707"/>
        <w:rPr>
          <w:rFonts w:ascii="仿宋" w:eastAsia="仿宋" w:hAnsi="仿宋" w:cs="仿宋"/>
          <w:sz w:val="32"/>
          <w:szCs w:val="32"/>
        </w:rPr>
      </w:pPr>
      <w:r w:rsidRPr="0019373D">
        <w:rPr>
          <w:rFonts w:ascii="仿宋" w:eastAsia="仿宋" w:hAnsi="仿宋" w:cs="仿宋" w:hint="eastAsia"/>
          <w:sz w:val="32"/>
          <w:szCs w:val="32"/>
        </w:rPr>
        <w:t>4、督察完善各项目部物资调价审批资料。对呼和公司所属各单位物资供应商进行排查，对未注册合同供方的供应商督促进行合格供方准入。督促并协助各项目部对物资管理7.0系统及鲁班平台计划管理模块进行计划录入工作。收集、完善公开挂网招标采购的资料并扫描存档；盯控各项目部废旧物资处理情况，收集相关资料进行备案；对各项目部提报的计划进行批复和上报；督促各单位进行月末物资盘点工作；盯控各项目部物资采供情况，协调各项目部物资调拨调剂事宜，盘活闲置物资。</w:t>
      </w:r>
    </w:p>
    <w:p w:rsidR="00C23662" w:rsidRPr="0019373D" w:rsidRDefault="00C23662" w:rsidP="0019373D">
      <w:pPr>
        <w:spacing w:line="560" w:lineRule="exact"/>
        <w:ind w:firstLineChars="221" w:firstLine="707"/>
        <w:rPr>
          <w:rFonts w:ascii="仿宋" w:eastAsia="仿宋" w:hAnsi="仿宋" w:cs="仿宋"/>
          <w:sz w:val="32"/>
          <w:szCs w:val="32"/>
        </w:rPr>
      </w:pPr>
      <w:r w:rsidRPr="0019373D">
        <w:rPr>
          <w:rFonts w:ascii="仿宋" w:eastAsia="仿宋" w:hAnsi="仿宋" w:cs="仿宋" w:hint="eastAsia"/>
          <w:sz w:val="32"/>
          <w:szCs w:val="32"/>
        </w:rPr>
        <w:lastRenderedPageBreak/>
        <w:t>5、维护微信公众号---呼和铁建物资，及时发布物资管理相关通知和报道；整理核对各项目所报供应商的网上注册内容与实际缴费情况是否相符并督促缴费，查验各供应商汇款回执并督促出具付款委托，收集及审批供方调查审批表，收集及登记供应商准入承诺书、准入申请表，进一步推进中铁物资商城采购及平台线上付款事宜。完善供应商评审工作及供方准入审核程序；积极督导、引导各项目部及时进行物资采购评审专家的注册工作。</w:t>
      </w:r>
    </w:p>
    <w:p w:rsidR="00C23662" w:rsidRPr="0019373D" w:rsidRDefault="00C23662" w:rsidP="0019373D">
      <w:pPr>
        <w:spacing w:line="560" w:lineRule="exact"/>
        <w:ind w:firstLineChars="221" w:firstLine="707"/>
        <w:rPr>
          <w:rFonts w:ascii="仿宋" w:eastAsia="仿宋" w:hAnsi="仿宋" w:cs="仿宋"/>
          <w:sz w:val="32"/>
          <w:szCs w:val="32"/>
        </w:rPr>
      </w:pPr>
      <w:r w:rsidRPr="0019373D">
        <w:rPr>
          <w:rFonts w:ascii="仿宋" w:eastAsia="仿宋" w:hAnsi="仿宋" w:cs="仿宋" w:hint="eastAsia"/>
          <w:sz w:val="32"/>
          <w:szCs w:val="32"/>
        </w:rPr>
        <w:t>6、编制报送呼和公司四月份“双超”报告。统计汇总各项目部5月份物资进场、消耗情况；编制上报各项月度报表。</w:t>
      </w:r>
    </w:p>
    <w:p w:rsidR="002659BB" w:rsidRPr="002E2A7A" w:rsidRDefault="00703682" w:rsidP="002E2A7A">
      <w:pPr>
        <w:spacing w:line="560" w:lineRule="exact"/>
        <w:ind w:firstLineChars="221" w:firstLine="710"/>
        <w:rPr>
          <w:rFonts w:ascii="仿宋" w:eastAsia="仿宋" w:hAnsi="仿宋" w:cs="仿宋"/>
          <w:b/>
          <w:sz w:val="32"/>
          <w:szCs w:val="32"/>
        </w:rPr>
      </w:pPr>
      <w:r w:rsidRPr="002E2A7A">
        <w:rPr>
          <w:rFonts w:ascii="仿宋" w:eastAsia="仿宋" w:hAnsi="仿宋" w:cs="仿宋" w:hint="eastAsia"/>
          <w:b/>
          <w:sz w:val="32"/>
          <w:szCs w:val="32"/>
        </w:rPr>
        <w:t>（四）天津公司</w:t>
      </w:r>
      <w:bookmarkStart w:id="44" w:name="_Toc423943712"/>
      <w:bookmarkStart w:id="45" w:name="_Toc423943950"/>
      <w:bookmarkStart w:id="46" w:name="_Toc425864107"/>
      <w:bookmarkStart w:id="47" w:name="_Toc429386498"/>
      <w:bookmarkStart w:id="48" w:name="_Toc437589409"/>
      <w:bookmarkStart w:id="49" w:name="_Toc421736564"/>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C23662" w:rsidRPr="00A64340" w:rsidRDefault="00A64340" w:rsidP="0019373D">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w:t>
      </w:r>
      <w:r w:rsidR="002E2A7A">
        <w:rPr>
          <w:rFonts w:ascii="仿宋" w:eastAsia="仿宋" w:hAnsi="仿宋" w:cs="仿宋" w:hint="eastAsia"/>
          <w:sz w:val="32"/>
          <w:szCs w:val="32"/>
        </w:rPr>
        <w:t>、</w:t>
      </w:r>
      <w:r w:rsidR="00C23662" w:rsidRPr="00A64340">
        <w:rPr>
          <w:rFonts w:ascii="仿宋" w:eastAsia="仿宋" w:hAnsi="仿宋" w:cs="仿宋" w:hint="eastAsia"/>
          <w:sz w:val="32"/>
          <w:szCs w:val="32"/>
        </w:rPr>
        <w:t>协调梅汕客专油品、地材、主材、钢模板、锚具及商合杭钢材、地材及朝阳一标二衬用止水带、水泥的供应工作；协调指导商合杭钢箱梁现场安装及架设工作；对宣绩铁路移动模架进行了采购及租赁价格的调查：11000元/吨，生产周期2-3个月，对厂家技术方案进行索要与公司工程技术部进行配合。</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w:t>
      </w:r>
      <w:r w:rsidR="002E2A7A">
        <w:rPr>
          <w:rFonts w:ascii="仿宋" w:eastAsia="仿宋" w:hAnsi="仿宋" w:cs="仿宋" w:hint="eastAsia"/>
          <w:sz w:val="32"/>
          <w:szCs w:val="32"/>
        </w:rPr>
        <w:t>、</w:t>
      </w:r>
      <w:r w:rsidR="00C23662" w:rsidRPr="00A64340">
        <w:rPr>
          <w:rFonts w:ascii="仿宋" w:eastAsia="仿宋" w:hAnsi="仿宋" w:cs="仿宋" w:hint="eastAsia"/>
          <w:sz w:val="32"/>
          <w:szCs w:val="32"/>
        </w:rPr>
        <w:t>对梅汕自购配件拟中标推荐厂家进行实地考察。</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3</w:t>
      </w:r>
      <w:r w:rsidR="002E2A7A">
        <w:rPr>
          <w:rFonts w:ascii="仿宋" w:eastAsia="仿宋" w:hAnsi="仿宋" w:cs="仿宋" w:hint="eastAsia"/>
          <w:sz w:val="32"/>
          <w:szCs w:val="32"/>
        </w:rPr>
        <w:t>、</w:t>
      </w:r>
      <w:r w:rsidR="00C23662" w:rsidRPr="00A64340">
        <w:rPr>
          <w:rFonts w:ascii="仿宋" w:eastAsia="仿宋" w:hAnsi="仿宋" w:cs="仿宋" w:hint="eastAsia"/>
          <w:sz w:val="32"/>
          <w:szCs w:val="32"/>
        </w:rPr>
        <w:t>协调保沧高速工程钢材、水泥供应工作，策划钢材招标工作。</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4、对动车城钢材组织了第七次挂网招标工作。</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5、参加了丰台站改砼在集团公司组织了招标工作，450元/方，钢材供应。</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6、对唐廊高速工程护轨桥枕及配件组织物资商城采购工作。</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lastRenderedPageBreak/>
        <w:t>7、对蓟州南站站台面需用物资进行中铁物资商城挂网采购，初步确定供应商已通知项目部与厂家联系进行送样确定厂家。</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8、对唐廊高速线路加固用扣轨进行了内部调拨，对排水泵站中标厂家签订采购合同，协调供应事宜。</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9、协调梅汕客专油品、地材、主材、钢模板、道碴、锚具及商合杭钢材、地材及朝阳一标二衬用止水带、水泥的供应工作。</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10、对梅汕自购配件中标厂家发放中标通知书签订合同；对梅汕客专砂子组织公司调价会议：砂子108元/吨，碎石鄂破94元/吨，反击破133元/吨。</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11、协调保沧高速工程钢材、水泥供应工作，组织钢材第四次招标工作；对顶管组织了采购工作，合同已签订，正在组织进场。</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12、对动车城钢材组织了第八次挂网招标工作。</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13、对唐廊高速工程护轨桥枕及配件组织进场中。</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14、对蓟州南站站台面需用物资组织进场中，对612米防护栅栏计划从西南环项目部剩余合同量内进行调剂。</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15、对商合杭防护栅栏及梅汕客专声屏障H型立柱组织挂网招标工作（防护栅栏已有六家响应，计划5月31日开标；声屏障已有四家响应，计划6月8日开标）。</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16、协调丰台站改钢筋供应，目前局物贸不在统一供应，前期应急采购已进场一部分。</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17</w:t>
      </w:r>
      <w:r w:rsidR="00C23662" w:rsidRPr="00A64340">
        <w:rPr>
          <w:rFonts w:ascii="仿宋" w:eastAsia="仿宋" w:hAnsi="仿宋" w:cs="仿宋" w:hint="eastAsia"/>
          <w:sz w:val="32"/>
          <w:szCs w:val="32"/>
        </w:rPr>
        <w:t>、完成对梅汕、商合杭等10个项目部的主材、地材的节</w:t>
      </w:r>
      <w:r w:rsidR="00C23662" w:rsidRPr="00A64340">
        <w:rPr>
          <w:rFonts w:ascii="仿宋" w:eastAsia="仿宋" w:hAnsi="仿宋" w:cs="仿宋" w:hint="eastAsia"/>
          <w:sz w:val="32"/>
          <w:szCs w:val="32"/>
        </w:rPr>
        <w:lastRenderedPageBreak/>
        <w:t>超“经济活动分析”以及“双超分析”资料，并开会予以通报。</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18</w:t>
      </w:r>
      <w:r w:rsidR="00C23662" w:rsidRPr="00A64340">
        <w:rPr>
          <w:rFonts w:ascii="仿宋" w:eastAsia="仿宋" w:hAnsi="仿宋" w:cs="仿宋" w:hint="eastAsia"/>
          <w:sz w:val="32"/>
          <w:szCs w:val="32"/>
        </w:rPr>
        <w:t>、完成了人力资源部牵头组织的“项目部（分公司）物资管理工作行为考核”内容的制定。</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19</w:t>
      </w:r>
      <w:r w:rsidR="00C23662" w:rsidRPr="00A64340">
        <w:rPr>
          <w:rFonts w:ascii="仿宋" w:eastAsia="仿宋" w:hAnsi="仿宋" w:cs="仿宋" w:hint="eastAsia"/>
          <w:sz w:val="32"/>
          <w:szCs w:val="32"/>
        </w:rPr>
        <w:t>、参加了并完成了集团公司组织的季度成本分析。</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20</w:t>
      </w:r>
      <w:r w:rsidR="00C23662" w:rsidRPr="00A64340">
        <w:rPr>
          <w:rFonts w:ascii="仿宋" w:eastAsia="仿宋" w:hAnsi="仿宋" w:cs="仿宋" w:hint="eastAsia"/>
          <w:sz w:val="32"/>
          <w:szCs w:val="32"/>
        </w:rPr>
        <w:t>、参加了工程部组织的北京铁路局红线检查组对南港项目部的检查。</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21</w:t>
      </w:r>
      <w:r w:rsidR="00C23662" w:rsidRPr="00A64340">
        <w:rPr>
          <w:rFonts w:ascii="仿宋" w:eastAsia="仿宋" w:hAnsi="仿宋" w:cs="仿宋" w:hint="eastAsia"/>
          <w:sz w:val="32"/>
          <w:szCs w:val="32"/>
        </w:rPr>
        <w:t>、参加了梅汕例外会。</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22</w:t>
      </w:r>
      <w:r w:rsidR="00C23662" w:rsidRPr="00A64340">
        <w:rPr>
          <w:rFonts w:ascii="仿宋" w:eastAsia="仿宋" w:hAnsi="仿宋" w:cs="仿宋" w:hint="eastAsia"/>
          <w:sz w:val="32"/>
          <w:szCs w:val="32"/>
        </w:rPr>
        <w:t>、对翁开进行管理交底。</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23</w:t>
      </w:r>
      <w:r w:rsidR="00C23662" w:rsidRPr="00A64340">
        <w:rPr>
          <w:rFonts w:ascii="仿宋" w:eastAsia="仿宋" w:hAnsi="仿宋" w:cs="仿宋" w:hint="eastAsia"/>
          <w:sz w:val="32"/>
          <w:szCs w:val="32"/>
        </w:rPr>
        <w:t>、完成对机关及项目部责任矩阵的初步建立。</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24</w:t>
      </w:r>
      <w:r w:rsidR="00C23662" w:rsidRPr="00A64340">
        <w:rPr>
          <w:rFonts w:ascii="仿宋" w:eastAsia="仿宋" w:hAnsi="仿宋" w:cs="仿宋" w:hint="eastAsia"/>
          <w:sz w:val="32"/>
          <w:szCs w:val="32"/>
        </w:rPr>
        <w:t>、准备集团公司巡视组所需的各类资料。</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25</w:t>
      </w:r>
      <w:r w:rsidR="00C23662" w:rsidRPr="00A64340">
        <w:rPr>
          <w:rFonts w:ascii="仿宋" w:eastAsia="仿宋" w:hAnsi="仿宋" w:cs="仿宋" w:hint="eastAsia"/>
          <w:sz w:val="32"/>
          <w:szCs w:val="32"/>
        </w:rPr>
        <w:t>、对辽西北废旧电缆、风水管组织了处置竞价会。</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26</w:t>
      </w:r>
      <w:r w:rsidR="00C23662" w:rsidRPr="00A64340">
        <w:rPr>
          <w:rFonts w:ascii="仿宋" w:eastAsia="仿宋" w:hAnsi="仿宋" w:cs="仿宋" w:hint="eastAsia"/>
          <w:sz w:val="32"/>
          <w:szCs w:val="32"/>
        </w:rPr>
        <w:t>、完成了机关及项目部责任矩阵的建立。</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27</w:t>
      </w:r>
      <w:r w:rsidR="00C23662" w:rsidRPr="00A64340">
        <w:rPr>
          <w:rFonts w:ascii="仿宋" w:eastAsia="仿宋" w:hAnsi="仿宋" w:cs="仿宋" w:hint="eastAsia"/>
          <w:sz w:val="32"/>
          <w:szCs w:val="32"/>
        </w:rPr>
        <w:t>、迎接完成了集团公司巡查组的巡查。</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28</w:t>
      </w:r>
      <w:r w:rsidR="00C23662" w:rsidRPr="00A64340">
        <w:rPr>
          <w:rFonts w:ascii="仿宋" w:eastAsia="仿宋" w:hAnsi="仿宋" w:cs="仿宋" w:hint="eastAsia"/>
          <w:sz w:val="32"/>
          <w:szCs w:val="32"/>
        </w:rPr>
        <w:t>、完成了供应商注册的排查。</w:t>
      </w:r>
    </w:p>
    <w:p w:rsidR="00C23662" w:rsidRPr="00A64340" w:rsidRDefault="00A64340"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29</w:t>
      </w:r>
      <w:r w:rsidR="00C23662" w:rsidRPr="00A64340">
        <w:rPr>
          <w:rFonts w:ascii="仿宋" w:eastAsia="仿宋" w:hAnsi="仿宋" w:cs="仿宋" w:hint="eastAsia"/>
          <w:sz w:val="32"/>
          <w:szCs w:val="32"/>
        </w:rPr>
        <w:t>、完成对蓟州南站、保仓项目部现场文明施工的督导、帮扶。</w:t>
      </w:r>
    </w:p>
    <w:p w:rsidR="00703682" w:rsidRDefault="00703682" w:rsidP="00E42CC9">
      <w:pPr>
        <w:pStyle w:val="af3"/>
        <w:numPr>
          <w:ilvl w:val="0"/>
          <w:numId w:val="3"/>
        </w:numPr>
        <w:spacing w:line="540" w:lineRule="exact"/>
        <w:ind w:firstLineChars="0"/>
        <w:outlineLvl w:val="0"/>
        <w:rPr>
          <w:rFonts w:ascii="楷体_GB2312" w:eastAsia="楷体_GB2312" w:hAnsi="宋体"/>
          <w:b/>
          <w:color w:val="0D0D0D" w:themeColor="text1" w:themeTint="F2"/>
          <w:sz w:val="32"/>
          <w:szCs w:val="32"/>
        </w:rPr>
      </w:pPr>
      <w:bookmarkStart w:id="50" w:name="_Toc475007364"/>
      <w:bookmarkStart w:id="51" w:name="_Toc476213292"/>
      <w:bookmarkStart w:id="52" w:name="_Toc478655971"/>
      <w:bookmarkStart w:id="53" w:name="_Toc481592184"/>
      <w:bookmarkStart w:id="54" w:name="_Toc484004657"/>
      <w:bookmarkStart w:id="55" w:name="_Toc484005828"/>
      <w:bookmarkStart w:id="56" w:name="_Toc484013471"/>
      <w:bookmarkStart w:id="57" w:name="_Toc487457441"/>
      <w:bookmarkStart w:id="58" w:name="_Toc489343061"/>
      <w:bookmarkStart w:id="59" w:name="_Toc491935880"/>
      <w:bookmarkStart w:id="60" w:name="_Toc495419761"/>
      <w:bookmarkStart w:id="61" w:name="_Toc497227970"/>
      <w:bookmarkStart w:id="62" w:name="_Toc499802160"/>
      <w:bookmarkStart w:id="63" w:name="_Toc502677725"/>
      <w:bookmarkStart w:id="64" w:name="_Toc505088973"/>
      <w:bookmarkStart w:id="65" w:name="_Toc505176535"/>
      <w:bookmarkStart w:id="66" w:name="_Toc507676090"/>
      <w:bookmarkStart w:id="67" w:name="_Toc510425554"/>
      <w:bookmarkStart w:id="68" w:name="_Toc510446466"/>
      <w:bookmarkStart w:id="69" w:name="_Toc513208772"/>
      <w:bookmarkStart w:id="70" w:name="_Toc513209164"/>
      <w:bookmarkStart w:id="71" w:name="_Toc515871643"/>
      <w:r w:rsidRPr="00E42CC9">
        <w:rPr>
          <w:rFonts w:ascii="楷体_GB2312" w:eastAsia="楷体_GB2312" w:hAnsi="宋体" w:hint="eastAsia"/>
          <w:b/>
          <w:color w:val="0D0D0D" w:themeColor="text1" w:themeTint="F2"/>
          <w:sz w:val="32"/>
          <w:szCs w:val="32"/>
        </w:rPr>
        <w:t>石家庄公司</w:t>
      </w:r>
      <w:bookmarkEnd w:id="44"/>
      <w:bookmarkEnd w:id="45"/>
      <w:bookmarkEnd w:id="46"/>
      <w:bookmarkEnd w:id="47"/>
      <w:bookmarkEnd w:id="48"/>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1</w:t>
      </w:r>
      <w:r w:rsidR="002E2A7A">
        <w:rPr>
          <w:rFonts w:ascii="仿宋" w:eastAsia="仿宋" w:hAnsi="仿宋" w:cs="仿宋" w:hint="eastAsia"/>
          <w:sz w:val="32"/>
          <w:szCs w:val="32"/>
        </w:rPr>
        <w:t>、</w:t>
      </w:r>
      <w:r w:rsidRPr="00A64340">
        <w:rPr>
          <w:rFonts w:ascii="仿宋" w:eastAsia="仿宋" w:hAnsi="仿宋" w:cs="仿宋" w:hint="eastAsia"/>
          <w:sz w:val="32"/>
          <w:szCs w:val="32"/>
        </w:rPr>
        <w:t>按照公司领导要求，参加邯郸站改项目要点施工，协助项目部组织物资供应。</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2</w:t>
      </w:r>
      <w:r w:rsidR="002E2A7A">
        <w:rPr>
          <w:rFonts w:ascii="仿宋" w:eastAsia="仿宋" w:hAnsi="仿宋" w:cs="仿宋" w:hint="eastAsia"/>
          <w:sz w:val="32"/>
          <w:szCs w:val="32"/>
        </w:rPr>
        <w:t>、</w:t>
      </w:r>
      <w:r w:rsidRPr="00A64340">
        <w:rPr>
          <w:rFonts w:ascii="仿宋" w:eastAsia="仿宋" w:hAnsi="仿宋" w:cs="仿宋" w:hint="eastAsia"/>
          <w:sz w:val="32"/>
          <w:szCs w:val="32"/>
        </w:rPr>
        <w:t>按照集团公司和公司主要领导要求，对石家庄地铁二号线项目部、邯郸站改项目部、莲池大街、和邢项目进行了工程项目物资消耗双超治理专项检查。</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lastRenderedPageBreak/>
        <w:t>3</w:t>
      </w:r>
      <w:r w:rsidR="002E2A7A">
        <w:rPr>
          <w:rFonts w:ascii="仿宋" w:eastAsia="仿宋" w:hAnsi="仿宋" w:cs="仿宋" w:hint="eastAsia"/>
          <w:sz w:val="32"/>
          <w:szCs w:val="32"/>
        </w:rPr>
        <w:t>、</w:t>
      </w:r>
      <w:r w:rsidRPr="00A64340">
        <w:rPr>
          <w:rFonts w:ascii="仿宋" w:eastAsia="仿宋" w:hAnsi="仿宋" w:cs="仿宋" w:hint="eastAsia"/>
          <w:sz w:val="32"/>
          <w:szCs w:val="32"/>
        </w:rPr>
        <w:t>按照公司领导要求，编制“加强公司物资成本管控工作的文件”，并下发至公司所属各单位，要求各项目部遵照执行。</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4</w:t>
      </w:r>
      <w:r w:rsidR="002E2A7A">
        <w:rPr>
          <w:rFonts w:ascii="仿宋" w:eastAsia="仿宋" w:hAnsi="仿宋" w:cs="仿宋" w:hint="eastAsia"/>
          <w:sz w:val="32"/>
          <w:szCs w:val="32"/>
        </w:rPr>
        <w:t>、</w:t>
      </w:r>
      <w:r w:rsidRPr="00A64340">
        <w:rPr>
          <w:rFonts w:ascii="仿宋" w:eastAsia="仿宋" w:hAnsi="仿宋" w:cs="仿宋" w:hint="eastAsia"/>
          <w:sz w:val="32"/>
          <w:szCs w:val="32"/>
        </w:rPr>
        <w:t>按照公司领导要求，协调和邢、柳石南、邢邯郸站改、莲池大街、平赞高速、祥瑞城等公司重点工程主要物资供应。</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5</w:t>
      </w:r>
      <w:r w:rsidR="002E2A7A">
        <w:rPr>
          <w:rFonts w:ascii="仿宋" w:eastAsia="仿宋" w:hAnsi="仿宋" w:cs="仿宋" w:hint="eastAsia"/>
          <w:sz w:val="32"/>
          <w:szCs w:val="32"/>
        </w:rPr>
        <w:t>、</w:t>
      </w:r>
      <w:r w:rsidRPr="00A64340">
        <w:rPr>
          <w:rFonts w:ascii="仿宋" w:eastAsia="仿宋" w:hAnsi="仿宋" w:cs="仿宋" w:hint="eastAsia"/>
          <w:sz w:val="32"/>
          <w:szCs w:val="32"/>
        </w:rPr>
        <w:t>按照公司领导要求，参加新乐桥工程标前联动会，协调建设单位、审价单位到生产厂家考察。</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6</w:t>
      </w:r>
      <w:r w:rsidR="002E2A7A">
        <w:rPr>
          <w:rFonts w:ascii="仿宋" w:eastAsia="仿宋" w:hAnsi="仿宋" w:cs="仿宋" w:hint="eastAsia"/>
          <w:sz w:val="32"/>
          <w:szCs w:val="32"/>
        </w:rPr>
        <w:t>、</w:t>
      </w:r>
      <w:r w:rsidRPr="00A64340">
        <w:rPr>
          <w:rFonts w:ascii="仿宋" w:eastAsia="仿宋" w:hAnsi="仿宋" w:cs="仿宋" w:hint="eastAsia"/>
          <w:sz w:val="32"/>
          <w:szCs w:val="32"/>
        </w:rPr>
        <w:t>贯彻传达按照集团公司2018年度物资公所会议精神，转发相关文件到公司各项目部。</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7</w:t>
      </w:r>
      <w:r w:rsidR="002E2A7A">
        <w:rPr>
          <w:rFonts w:ascii="仿宋" w:eastAsia="仿宋" w:hAnsi="仿宋" w:cs="仿宋" w:hint="eastAsia"/>
          <w:sz w:val="32"/>
          <w:szCs w:val="32"/>
        </w:rPr>
        <w:t>、</w:t>
      </w:r>
      <w:r w:rsidRPr="00A64340">
        <w:rPr>
          <w:rFonts w:ascii="仿宋" w:eastAsia="仿宋" w:hAnsi="仿宋" w:cs="仿宋" w:hint="eastAsia"/>
          <w:sz w:val="32"/>
          <w:szCs w:val="32"/>
        </w:rPr>
        <w:t>参加公司2018年1季度各项目部经济活动分析。</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8</w:t>
      </w:r>
      <w:r w:rsidR="002E2A7A">
        <w:rPr>
          <w:rFonts w:ascii="仿宋" w:eastAsia="仿宋" w:hAnsi="仿宋" w:cs="仿宋" w:hint="eastAsia"/>
          <w:sz w:val="32"/>
          <w:szCs w:val="32"/>
        </w:rPr>
        <w:t>、</w:t>
      </w:r>
      <w:r w:rsidRPr="00A64340">
        <w:rPr>
          <w:rFonts w:ascii="仿宋" w:eastAsia="仿宋" w:hAnsi="仿宋" w:cs="仿宋" w:hint="eastAsia"/>
          <w:sz w:val="32"/>
          <w:szCs w:val="32"/>
        </w:rPr>
        <w:t>参加石家庄地铁二号线工作组，并落实相关工作要求。</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9</w:t>
      </w:r>
      <w:r w:rsidR="002E2A7A">
        <w:rPr>
          <w:rFonts w:ascii="仿宋" w:eastAsia="仿宋" w:hAnsi="仿宋" w:cs="仿宋" w:hint="eastAsia"/>
          <w:sz w:val="32"/>
          <w:szCs w:val="32"/>
        </w:rPr>
        <w:t>、</w:t>
      </w:r>
      <w:r w:rsidRPr="00A64340">
        <w:rPr>
          <w:rFonts w:ascii="仿宋" w:eastAsia="仿宋" w:hAnsi="仿宋" w:cs="仿宋" w:hint="eastAsia"/>
          <w:sz w:val="32"/>
          <w:szCs w:val="32"/>
        </w:rPr>
        <w:t>根据公司人力资源部通知，上报2017年度部门考核情况。</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10</w:t>
      </w:r>
      <w:r w:rsidR="002E2A7A">
        <w:rPr>
          <w:rFonts w:ascii="仿宋" w:eastAsia="仿宋" w:hAnsi="仿宋" w:cs="仿宋" w:hint="eastAsia"/>
          <w:sz w:val="32"/>
          <w:szCs w:val="32"/>
        </w:rPr>
        <w:t>、</w:t>
      </w:r>
      <w:r w:rsidRPr="00A64340">
        <w:rPr>
          <w:rFonts w:ascii="仿宋" w:eastAsia="仿宋" w:hAnsi="仿宋" w:cs="仿宋" w:hint="eastAsia"/>
          <w:sz w:val="32"/>
          <w:szCs w:val="32"/>
        </w:rPr>
        <w:t>按照集团公司物资部要求，完成公司非合格供应商审核注册。</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11</w:t>
      </w:r>
      <w:r w:rsidR="002E2A7A">
        <w:rPr>
          <w:rFonts w:ascii="仿宋" w:eastAsia="仿宋" w:hAnsi="仿宋" w:cs="仿宋" w:hint="eastAsia"/>
          <w:sz w:val="32"/>
          <w:szCs w:val="32"/>
        </w:rPr>
        <w:t>、</w:t>
      </w:r>
      <w:r w:rsidRPr="00A64340">
        <w:rPr>
          <w:rFonts w:ascii="仿宋" w:eastAsia="仿宋" w:hAnsi="仿宋" w:cs="仿宋" w:hint="eastAsia"/>
          <w:sz w:val="32"/>
          <w:szCs w:val="32"/>
        </w:rPr>
        <w:t>关注太原西北环工程前期策划物资机械准备情况。</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12</w:t>
      </w:r>
      <w:r w:rsidR="002E2A7A">
        <w:rPr>
          <w:rFonts w:ascii="仿宋" w:eastAsia="仿宋" w:hAnsi="仿宋" w:cs="仿宋" w:hint="eastAsia"/>
          <w:sz w:val="32"/>
          <w:szCs w:val="32"/>
        </w:rPr>
        <w:t>、</w:t>
      </w:r>
      <w:r w:rsidRPr="00A64340">
        <w:rPr>
          <w:rFonts w:ascii="仿宋" w:eastAsia="仿宋" w:hAnsi="仿宋" w:cs="仿宋" w:hint="eastAsia"/>
          <w:sz w:val="32"/>
          <w:szCs w:val="32"/>
        </w:rPr>
        <w:t>按照审计部审计亏损项目审计结果，督导项目部完成整改，协助对直属项目部冀南新区项目的过程审计。</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13</w:t>
      </w:r>
      <w:r w:rsidR="002E2A7A">
        <w:rPr>
          <w:rFonts w:ascii="仿宋" w:eastAsia="仿宋" w:hAnsi="仿宋" w:cs="仿宋" w:hint="eastAsia"/>
          <w:sz w:val="32"/>
          <w:szCs w:val="32"/>
        </w:rPr>
        <w:t>、</w:t>
      </w:r>
      <w:r w:rsidRPr="00A64340">
        <w:rPr>
          <w:rFonts w:ascii="仿宋" w:eastAsia="仿宋" w:hAnsi="仿宋" w:cs="仿宋" w:hint="eastAsia"/>
          <w:sz w:val="32"/>
          <w:szCs w:val="32"/>
        </w:rPr>
        <w:t>分别参加公司安全生产视频会议和股份公司审计进点视频会。</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14</w:t>
      </w:r>
      <w:r w:rsidR="002E2A7A">
        <w:rPr>
          <w:rFonts w:ascii="仿宋" w:eastAsia="仿宋" w:hAnsi="仿宋" w:cs="仿宋" w:hint="eastAsia"/>
          <w:sz w:val="32"/>
          <w:szCs w:val="32"/>
        </w:rPr>
        <w:t>、</w:t>
      </w:r>
      <w:r w:rsidRPr="00A64340">
        <w:rPr>
          <w:rFonts w:ascii="仿宋" w:eastAsia="仿宋" w:hAnsi="仿宋" w:cs="仿宋" w:hint="eastAsia"/>
          <w:sz w:val="32"/>
          <w:szCs w:val="32"/>
        </w:rPr>
        <w:t>根据公司人力资源部通知，修订项目考核系统标准，。</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15</w:t>
      </w:r>
      <w:r w:rsidR="002E2A7A">
        <w:rPr>
          <w:rFonts w:ascii="仿宋" w:eastAsia="仿宋" w:hAnsi="仿宋" w:cs="仿宋" w:hint="eastAsia"/>
          <w:sz w:val="32"/>
          <w:szCs w:val="32"/>
        </w:rPr>
        <w:t>、</w:t>
      </w:r>
      <w:r w:rsidRPr="00A64340">
        <w:rPr>
          <w:rFonts w:ascii="仿宋" w:eastAsia="仿宋" w:hAnsi="仿宋" w:cs="仿宋" w:hint="eastAsia"/>
          <w:sz w:val="32"/>
          <w:szCs w:val="32"/>
        </w:rPr>
        <w:t>派人参加柳石南项目部合同履约检查。</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16</w:t>
      </w:r>
      <w:r w:rsidR="002E2A7A">
        <w:rPr>
          <w:rFonts w:ascii="仿宋" w:eastAsia="仿宋" w:hAnsi="仿宋" w:cs="仿宋" w:hint="eastAsia"/>
          <w:sz w:val="32"/>
          <w:szCs w:val="32"/>
        </w:rPr>
        <w:t>、</w:t>
      </w:r>
      <w:r w:rsidRPr="00A64340">
        <w:rPr>
          <w:rFonts w:ascii="仿宋" w:eastAsia="仿宋" w:hAnsi="仿宋" w:cs="仿宋" w:hint="eastAsia"/>
          <w:sz w:val="32"/>
          <w:szCs w:val="32"/>
        </w:rPr>
        <w:t>参加工程部组织的莲池大街专项方案评审会。</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lastRenderedPageBreak/>
        <w:t>17</w:t>
      </w:r>
      <w:r w:rsidR="002E2A7A">
        <w:rPr>
          <w:rFonts w:ascii="仿宋" w:eastAsia="仿宋" w:hAnsi="仿宋" w:cs="仿宋" w:hint="eastAsia"/>
          <w:sz w:val="32"/>
          <w:szCs w:val="32"/>
        </w:rPr>
        <w:t>、</w:t>
      </w:r>
      <w:r w:rsidRPr="00A64340">
        <w:rPr>
          <w:rFonts w:ascii="仿宋" w:eastAsia="仿宋" w:hAnsi="仿宋" w:cs="仿宋" w:hint="eastAsia"/>
          <w:sz w:val="32"/>
          <w:szCs w:val="32"/>
        </w:rPr>
        <w:t>协助公司成本部完成股份公司要求的二次经营工作鲁班网数据录入。</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18</w:t>
      </w:r>
      <w:r w:rsidR="002E2A7A">
        <w:rPr>
          <w:rFonts w:ascii="仿宋" w:eastAsia="仿宋" w:hAnsi="仿宋" w:cs="仿宋" w:hint="eastAsia"/>
          <w:sz w:val="32"/>
          <w:szCs w:val="32"/>
        </w:rPr>
        <w:t>、</w:t>
      </w:r>
      <w:r w:rsidRPr="00A64340">
        <w:rPr>
          <w:rFonts w:ascii="仿宋" w:eastAsia="仿宋" w:hAnsi="仿宋" w:cs="仿宋" w:hint="eastAsia"/>
          <w:sz w:val="32"/>
          <w:szCs w:val="32"/>
        </w:rPr>
        <w:t>根据集团公司物资部要求，每日上报公司各项目部物资供应情况及措施。</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19</w:t>
      </w:r>
      <w:r w:rsidR="002E2A7A">
        <w:rPr>
          <w:rFonts w:ascii="仿宋" w:eastAsia="仿宋" w:hAnsi="仿宋" w:cs="仿宋" w:hint="eastAsia"/>
          <w:sz w:val="32"/>
          <w:szCs w:val="32"/>
        </w:rPr>
        <w:t>、</w:t>
      </w:r>
      <w:r w:rsidRPr="00A64340">
        <w:rPr>
          <w:rFonts w:ascii="仿宋" w:eastAsia="仿宋" w:hAnsi="仿宋" w:cs="仿宋" w:hint="eastAsia"/>
          <w:sz w:val="32"/>
          <w:szCs w:val="32"/>
        </w:rPr>
        <w:t>按集团公司物资部要求，上报公司物资消耗专项整治情况报告及物资消耗扣款统计表。</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20</w:t>
      </w:r>
      <w:r w:rsidR="002E2A7A">
        <w:rPr>
          <w:rFonts w:ascii="仿宋" w:eastAsia="仿宋" w:hAnsi="仿宋" w:cs="仿宋" w:hint="eastAsia"/>
          <w:sz w:val="32"/>
          <w:szCs w:val="32"/>
        </w:rPr>
        <w:t>、</w:t>
      </w:r>
      <w:r w:rsidRPr="00A64340">
        <w:rPr>
          <w:rFonts w:ascii="仿宋" w:eastAsia="仿宋" w:hAnsi="仿宋" w:cs="仿宋" w:hint="eastAsia"/>
          <w:sz w:val="32"/>
          <w:szCs w:val="32"/>
        </w:rPr>
        <w:t>按要求上报各项报表资料。</w:t>
      </w:r>
    </w:p>
    <w:p w:rsidR="00667EF7" w:rsidRDefault="00F8408C" w:rsidP="00667EF7">
      <w:pPr>
        <w:spacing w:line="540" w:lineRule="exact"/>
        <w:ind w:left="576"/>
        <w:outlineLvl w:val="0"/>
        <w:rPr>
          <w:rFonts w:ascii="楷体_GB2312" w:eastAsia="楷体_GB2312" w:hAnsi="宋体"/>
          <w:b/>
          <w:color w:val="0D0D0D" w:themeColor="text1" w:themeTint="F2"/>
          <w:sz w:val="32"/>
          <w:szCs w:val="32"/>
        </w:rPr>
      </w:pPr>
      <w:bookmarkStart w:id="72" w:name="_Toc499802161"/>
      <w:bookmarkStart w:id="73" w:name="_Toc502677726"/>
      <w:bookmarkStart w:id="74" w:name="_Toc505088974"/>
      <w:bookmarkStart w:id="75" w:name="_Toc505176536"/>
      <w:bookmarkStart w:id="76" w:name="_Toc507676091"/>
      <w:bookmarkStart w:id="77" w:name="_Toc510425555"/>
      <w:bookmarkStart w:id="78" w:name="_Toc510446467"/>
      <w:bookmarkStart w:id="79" w:name="_Toc513208773"/>
      <w:bookmarkStart w:id="80" w:name="_Toc513209165"/>
      <w:bookmarkStart w:id="81" w:name="_Toc515871644"/>
      <w:bookmarkStart w:id="82" w:name="_Toc478655973"/>
      <w:bookmarkStart w:id="83" w:name="_Toc495419763"/>
      <w:bookmarkStart w:id="84" w:name="_Toc497227973"/>
      <w:bookmarkEnd w:id="49"/>
      <w:r w:rsidRPr="00F8408C">
        <w:rPr>
          <w:rFonts w:ascii="楷体_GB2312" w:eastAsia="楷体_GB2312" w:hAnsi="宋体" w:hint="eastAsia"/>
          <w:b/>
          <w:color w:val="0D0D0D" w:themeColor="text1" w:themeTint="F2"/>
          <w:sz w:val="32"/>
          <w:szCs w:val="32"/>
        </w:rPr>
        <w:t>（六）</w:t>
      </w:r>
      <w:r w:rsidR="00EE5D7A">
        <w:rPr>
          <w:rFonts w:ascii="楷体_GB2312" w:eastAsia="楷体_GB2312" w:hAnsi="宋体" w:hint="eastAsia"/>
          <w:b/>
          <w:color w:val="0D0D0D" w:themeColor="text1" w:themeTint="F2"/>
          <w:sz w:val="32"/>
          <w:szCs w:val="32"/>
        </w:rPr>
        <w:t>建安</w:t>
      </w:r>
      <w:r w:rsidRPr="00F8408C">
        <w:rPr>
          <w:rFonts w:ascii="楷体_GB2312" w:eastAsia="楷体_GB2312" w:hAnsi="宋体" w:hint="eastAsia"/>
          <w:b/>
          <w:color w:val="0D0D0D" w:themeColor="text1" w:themeTint="F2"/>
          <w:sz w:val="32"/>
          <w:szCs w:val="32"/>
        </w:rPr>
        <w:t>公司</w:t>
      </w:r>
      <w:bookmarkStart w:id="85" w:name="_Toc499802162"/>
      <w:bookmarkEnd w:id="72"/>
      <w:bookmarkEnd w:id="73"/>
      <w:bookmarkEnd w:id="74"/>
      <w:bookmarkEnd w:id="75"/>
      <w:bookmarkEnd w:id="76"/>
      <w:bookmarkEnd w:id="77"/>
      <w:bookmarkEnd w:id="78"/>
      <w:bookmarkEnd w:id="79"/>
      <w:bookmarkEnd w:id="80"/>
      <w:bookmarkEnd w:id="81"/>
    </w:p>
    <w:p w:rsidR="001E0D55" w:rsidRPr="00A64340" w:rsidRDefault="001E0D55"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1</w:t>
      </w:r>
      <w:r w:rsidR="002E2A7A">
        <w:rPr>
          <w:rFonts w:ascii="仿宋" w:eastAsia="仿宋" w:hAnsi="仿宋" w:cs="仿宋" w:hint="eastAsia"/>
          <w:sz w:val="32"/>
          <w:szCs w:val="32"/>
        </w:rPr>
        <w:t>、</w:t>
      </w:r>
      <w:r w:rsidRPr="00A64340">
        <w:rPr>
          <w:rFonts w:ascii="仿宋" w:eastAsia="仿宋" w:hAnsi="仿宋" w:cs="仿宋" w:hint="eastAsia"/>
          <w:sz w:val="32"/>
          <w:szCs w:val="32"/>
        </w:rPr>
        <w:t>组织完成对新建厦门北动车运用所及迁建既有厦门客车整备所工程电线电缆、配电箱采购；河南汝州市煤山街道洗耳河片区赵庄城中村改造工程钢材、商砼采购。</w:t>
      </w:r>
    </w:p>
    <w:p w:rsidR="001E0D55" w:rsidRPr="00A64340" w:rsidRDefault="001E0D55"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2</w:t>
      </w:r>
      <w:r w:rsidR="002E2A7A">
        <w:rPr>
          <w:rFonts w:ascii="仿宋" w:eastAsia="仿宋" w:hAnsi="仿宋" w:cs="仿宋" w:hint="eastAsia"/>
          <w:sz w:val="32"/>
          <w:szCs w:val="32"/>
        </w:rPr>
        <w:t>、</w:t>
      </w:r>
      <w:r w:rsidRPr="00A64340">
        <w:rPr>
          <w:rFonts w:ascii="仿宋" w:eastAsia="仿宋" w:hAnsi="仿宋" w:cs="仿宋" w:hint="eastAsia"/>
          <w:sz w:val="32"/>
          <w:szCs w:val="32"/>
        </w:rPr>
        <w:t>转发集团公司《关于公布2018年第一批限制交易供应商名单的通知》、《关于公布2018年第二批限制交易供应商名单的通知》、《关于公布2018年第三批限制交易供应商名单的通知》的通知，并按文件要求，严格执行。</w:t>
      </w:r>
    </w:p>
    <w:p w:rsidR="001E0D55" w:rsidRPr="00A64340" w:rsidRDefault="001E0D55"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3</w:t>
      </w:r>
      <w:r w:rsidR="002E2A7A">
        <w:rPr>
          <w:rFonts w:ascii="仿宋" w:eastAsia="仿宋" w:hAnsi="仿宋" w:cs="仿宋" w:hint="eastAsia"/>
          <w:sz w:val="32"/>
          <w:szCs w:val="32"/>
        </w:rPr>
        <w:t>、</w:t>
      </w:r>
      <w:r w:rsidRPr="00A64340">
        <w:rPr>
          <w:rFonts w:ascii="仿宋" w:eastAsia="仿宋" w:hAnsi="仿宋" w:cs="仿宋" w:hint="eastAsia"/>
          <w:sz w:val="32"/>
          <w:szCs w:val="32"/>
        </w:rPr>
        <w:t>转发集团公司《关于转发中国中铁2018－2019年度各类产品及服务采购组织、采购方式及资金支付指引清单的通知》的通知，进一步规范公司采购活动，明确各类产品及服务的采购组织、采购方式及资金支付要求，在相关产品及服务采购时严格执行。</w:t>
      </w:r>
    </w:p>
    <w:p w:rsidR="001E0D55" w:rsidRPr="00A64340" w:rsidRDefault="001E0D55"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4</w:t>
      </w:r>
      <w:r w:rsidR="002E2A7A">
        <w:rPr>
          <w:rFonts w:ascii="仿宋" w:eastAsia="仿宋" w:hAnsi="仿宋" w:cs="仿宋" w:hint="eastAsia"/>
          <w:sz w:val="32"/>
          <w:szCs w:val="32"/>
        </w:rPr>
        <w:t>、</w:t>
      </w:r>
      <w:r w:rsidRPr="00A64340">
        <w:rPr>
          <w:rFonts w:ascii="仿宋" w:eastAsia="仿宋" w:hAnsi="仿宋" w:cs="仿宋" w:hint="eastAsia"/>
          <w:sz w:val="32"/>
          <w:szCs w:val="32"/>
        </w:rPr>
        <w:t>根据集团公司下发的《关于立即开展物资供应商排查的通知》的文件要求，公司组织对所有工程项目和未履行完毕（含</w:t>
      </w:r>
      <w:r w:rsidRPr="00A64340">
        <w:rPr>
          <w:rFonts w:ascii="仿宋" w:eastAsia="仿宋" w:hAnsi="仿宋" w:cs="仿宋" w:hint="eastAsia"/>
          <w:sz w:val="32"/>
          <w:szCs w:val="32"/>
        </w:rPr>
        <w:lastRenderedPageBreak/>
        <w:t>未付完货款）的物资合同进行专项排查。并根据排查情况，对还未完成注册的供应商指导、帮助、催促其于5月底完成注册。</w:t>
      </w:r>
    </w:p>
    <w:p w:rsidR="008F5F35" w:rsidRDefault="000D6C5E" w:rsidP="008F5F35">
      <w:pPr>
        <w:spacing w:line="560" w:lineRule="exact"/>
        <w:ind w:firstLineChars="221" w:firstLine="710"/>
        <w:rPr>
          <w:rFonts w:ascii="楷体_GB2312" w:eastAsia="楷体_GB2312" w:hAnsi="宋体"/>
          <w:b/>
          <w:color w:val="0D0D0D" w:themeColor="text1" w:themeTint="F2"/>
          <w:sz w:val="32"/>
          <w:szCs w:val="32"/>
        </w:rPr>
      </w:pPr>
      <w:bookmarkStart w:id="86" w:name="_Toc502677728"/>
      <w:bookmarkStart w:id="87" w:name="_Toc505088975"/>
      <w:bookmarkStart w:id="88" w:name="_Toc505176537"/>
      <w:bookmarkStart w:id="89" w:name="_Toc507676092"/>
      <w:bookmarkStart w:id="90" w:name="_Toc510425556"/>
      <w:bookmarkStart w:id="91" w:name="_Toc510446468"/>
      <w:bookmarkStart w:id="92" w:name="_Toc513208774"/>
      <w:bookmarkStart w:id="93" w:name="_Toc513209166"/>
      <w:r w:rsidRPr="006F50C7">
        <w:rPr>
          <w:rFonts w:ascii="楷体_GB2312" w:eastAsia="楷体_GB2312" w:hAnsi="宋体" w:hint="eastAsia"/>
          <w:b/>
          <w:color w:val="0D0D0D" w:themeColor="text1" w:themeTint="F2"/>
          <w:sz w:val="32"/>
          <w:szCs w:val="32"/>
        </w:rPr>
        <w:t>（七）</w:t>
      </w:r>
      <w:r w:rsidR="008548C4" w:rsidRPr="006F50C7">
        <w:rPr>
          <w:rFonts w:ascii="楷体_GB2312" w:eastAsia="楷体_GB2312" w:hAnsi="宋体" w:hint="eastAsia"/>
          <w:b/>
          <w:color w:val="0D0D0D" w:themeColor="text1" w:themeTint="F2"/>
          <w:sz w:val="32"/>
          <w:szCs w:val="32"/>
        </w:rPr>
        <w:t>丰桥公司</w:t>
      </w:r>
      <w:bookmarkEnd w:id="82"/>
      <w:bookmarkEnd w:id="83"/>
      <w:bookmarkEnd w:id="84"/>
      <w:bookmarkEnd w:id="85"/>
      <w:bookmarkEnd w:id="86"/>
      <w:bookmarkEnd w:id="87"/>
      <w:bookmarkEnd w:id="88"/>
      <w:bookmarkEnd w:id="89"/>
      <w:bookmarkEnd w:id="90"/>
      <w:bookmarkEnd w:id="91"/>
      <w:bookmarkEnd w:id="92"/>
      <w:bookmarkEnd w:id="93"/>
    </w:p>
    <w:p w:rsidR="008F5F35" w:rsidRDefault="008F5F35" w:rsidP="008F5F35">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w:t>
      </w:r>
      <w:r w:rsidR="00C23662" w:rsidRPr="00A64340">
        <w:rPr>
          <w:rFonts w:ascii="仿宋" w:eastAsia="仿宋" w:hAnsi="仿宋" w:cs="仿宋" w:hint="eastAsia"/>
          <w:sz w:val="32"/>
          <w:szCs w:val="32"/>
        </w:rPr>
        <w:t>对东北六项平改立项目所需钢筋、商砼组织招标采购</w:t>
      </w:r>
    </w:p>
    <w:p w:rsidR="008F5F35" w:rsidRDefault="008F5F35" w:rsidP="008F5F35">
      <w:pPr>
        <w:spacing w:line="560" w:lineRule="exact"/>
        <w:ind w:firstLineChars="221" w:firstLine="707"/>
        <w:rPr>
          <w:rFonts w:ascii="楷体_GB2312" w:eastAsia="楷体_GB2312" w:hAnsi="宋体"/>
          <w:b/>
          <w:color w:val="0D0D0D" w:themeColor="text1" w:themeTint="F2"/>
          <w:sz w:val="32"/>
          <w:szCs w:val="32"/>
        </w:rPr>
      </w:pPr>
      <w:r>
        <w:rPr>
          <w:rFonts w:ascii="仿宋" w:eastAsia="仿宋" w:hAnsi="仿宋" w:cs="仿宋" w:hint="eastAsia"/>
          <w:sz w:val="32"/>
          <w:szCs w:val="32"/>
        </w:rPr>
        <w:t>2、</w:t>
      </w:r>
      <w:r w:rsidR="00C23662" w:rsidRPr="00A64340">
        <w:rPr>
          <w:rFonts w:ascii="仿宋" w:eastAsia="仿宋" w:hAnsi="仿宋" w:cs="仿宋" w:hint="eastAsia"/>
          <w:sz w:val="32"/>
          <w:szCs w:val="32"/>
        </w:rPr>
        <w:t>对大连长兴供水工程项目所需钢管组织招标采购。</w:t>
      </w:r>
    </w:p>
    <w:p w:rsidR="00C23662" w:rsidRPr="008F5F35" w:rsidRDefault="008F5F35" w:rsidP="008F5F35">
      <w:pPr>
        <w:spacing w:line="560" w:lineRule="exact"/>
        <w:ind w:firstLineChars="221" w:firstLine="707"/>
        <w:rPr>
          <w:rFonts w:ascii="楷体_GB2312" w:eastAsia="楷体_GB2312" w:hAnsi="宋体"/>
          <w:b/>
          <w:color w:val="0D0D0D" w:themeColor="text1" w:themeTint="F2"/>
          <w:sz w:val="32"/>
          <w:szCs w:val="32"/>
        </w:rPr>
      </w:pPr>
      <w:r>
        <w:rPr>
          <w:rFonts w:ascii="仿宋" w:eastAsia="仿宋" w:hAnsi="仿宋" w:cs="仿宋" w:hint="eastAsia"/>
          <w:sz w:val="32"/>
          <w:szCs w:val="32"/>
        </w:rPr>
        <w:t>3、</w:t>
      </w:r>
      <w:r w:rsidR="00C23662" w:rsidRPr="00A64340">
        <w:rPr>
          <w:rFonts w:ascii="仿宋" w:eastAsia="仿宋" w:hAnsi="仿宋" w:cs="仿宋" w:hint="eastAsia"/>
          <w:sz w:val="32"/>
          <w:szCs w:val="32"/>
        </w:rPr>
        <w:t>整理下发公司物资管理相关制度文件。</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4、组织对线路项目承建邢台经济开发区新型建材产业园区、恒进纺织项目供热管网工程，管道市场供应情况进行调查。</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5、组织进行邢台项目砂石料市场调查。</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6、对阳安工程所需工具轨进行挂网招标采购。</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7、赣深项目大临所用砂石料等物资挂网招标采购。</w:t>
      </w:r>
    </w:p>
    <w:p w:rsidR="00C23662" w:rsidRPr="00A64340" w:rsidRDefault="00C23662" w:rsidP="00A64340">
      <w:pPr>
        <w:spacing w:line="560" w:lineRule="exact"/>
        <w:ind w:firstLineChars="221" w:firstLine="707"/>
        <w:rPr>
          <w:rFonts w:ascii="仿宋" w:eastAsia="仿宋" w:hAnsi="仿宋" w:cs="仿宋"/>
          <w:sz w:val="32"/>
          <w:szCs w:val="32"/>
        </w:rPr>
      </w:pPr>
      <w:r w:rsidRPr="00A64340">
        <w:rPr>
          <w:rFonts w:ascii="仿宋" w:eastAsia="仿宋" w:hAnsi="仿宋" w:cs="仿宋" w:hint="eastAsia"/>
          <w:sz w:val="32"/>
          <w:szCs w:val="32"/>
        </w:rPr>
        <w:t>8、其他日常管理工作。</w:t>
      </w:r>
    </w:p>
    <w:p w:rsidR="00312CFB" w:rsidRDefault="00312CFB" w:rsidP="000D6C5E">
      <w:pPr>
        <w:spacing w:line="540" w:lineRule="exact"/>
        <w:ind w:left="576"/>
        <w:outlineLvl w:val="0"/>
        <w:rPr>
          <w:rFonts w:ascii="楷体_GB2312" w:eastAsia="楷体_GB2312" w:hAnsi="宋体"/>
          <w:b/>
          <w:color w:val="0D0D0D" w:themeColor="text1" w:themeTint="F2"/>
          <w:sz w:val="32"/>
          <w:szCs w:val="32"/>
        </w:rPr>
      </w:pPr>
      <w:bookmarkStart w:id="94" w:name="_Toc510425557"/>
      <w:bookmarkStart w:id="95" w:name="_Toc510446469"/>
      <w:bookmarkStart w:id="96" w:name="_Toc513208775"/>
      <w:bookmarkStart w:id="97" w:name="_Toc513209167"/>
      <w:bookmarkStart w:id="98" w:name="_Toc515871645"/>
      <w:r>
        <w:rPr>
          <w:rFonts w:ascii="楷体_GB2312" w:eastAsia="楷体_GB2312" w:hAnsi="宋体" w:hint="eastAsia"/>
          <w:b/>
          <w:color w:val="0D0D0D" w:themeColor="text1" w:themeTint="F2"/>
          <w:sz w:val="32"/>
          <w:szCs w:val="32"/>
        </w:rPr>
        <w:t>（八）路桥公司</w:t>
      </w:r>
      <w:bookmarkEnd w:id="94"/>
      <w:bookmarkEnd w:id="95"/>
      <w:bookmarkEnd w:id="96"/>
      <w:bookmarkEnd w:id="97"/>
      <w:bookmarkEnd w:id="98"/>
    </w:p>
    <w:p w:rsidR="00C23662" w:rsidRPr="0019373D" w:rsidRDefault="00C23662" w:rsidP="0019373D">
      <w:pPr>
        <w:spacing w:line="560" w:lineRule="exact"/>
        <w:ind w:firstLineChars="221" w:firstLine="707"/>
        <w:rPr>
          <w:rFonts w:ascii="仿宋" w:eastAsia="仿宋" w:hAnsi="仿宋" w:cs="仿宋"/>
          <w:sz w:val="32"/>
          <w:szCs w:val="32"/>
        </w:rPr>
      </w:pPr>
      <w:r w:rsidRPr="0019373D">
        <w:rPr>
          <w:rFonts w:ascii="仿宋" w:eastAsia="仿宋" w:hAnsi="仿宋" w:cs="仿宋" w:hint="eastAsia"/>
          <w:sz w:val="32"/>
          <w:szCs w:val="32"/>
        </w:rPr>
        <w:t>1、关于转发集团公司《关于转发中国中铁2018－2019年度各类产品及服务采购组织、采购方式及资金支付指引清单的通知》的通知</w:t>
      </w:r>
    </w:p>
    <w:p w:rsidR="00C23662" w:rsidRPr="0019373D" w:rsidRDefault="00C23662" w:rsidP="0019373D">
      <w:pPr>
        <w:spacing w:line="560" w:lineRule="exact"/>
        <w:ind w:firstLineChars="221" w:firstLine="707"/>
        <w:rPr>
          <w:rFonts w:ascii="仿宋" w:eastAsia="仿宋" w:hAnsi="仿宋" w:cs="仿宋"/>
          <w:sz w:val="32"/>
          <w:szCs w:val="32"/>
        </w:rPr>
      </w:pPr>
      <w:r w:rsidRPr="0019373D">
        <w:rPr>
          <w:rFonts w:ascii="仿宋" w:eastAsia="仿宋" w:hAnsi="仿宋" w:cs="仿宋" w:hint="eastAsia"/>
          <w:sz w:val="32"/>
          <w:szCs w:val="32"/>
        </w:rPr>
        <w:t>2、收集整理、上报2月份项目部“双超”资料。</w:t>
      </w:r>
    </w:p>
    <w:p w:rsidR="00C23662" w:rsidRPr="0019373D" w:rsidRDefault="00C23662" w:rsidP="0019373D">
      <w:pPr>
        <w:spacing w:line="560" w:lineRule="exact"/>
        <w:ind w:firstLineChars="221" w:firstLine="707"/>
        <w:rPr>
          <w:rFonts w:ascii="仿宋" w:eastAsia="仿宋" w:hAnsi="仿宋" w:cs="仿宋"/>
          <w:sz w:val="32"/>
          <w:szCs w:val="32"/>
        </w:rPr>
      </w:pPr>
      <w:r w:rsidRPr="0019373D">
        <w:rPr>
          <w:rFonts w:ascii="仿宋" w:eastAsia="仿宋" w:hAnsi="仿宋" w:cs="仿宋" w:hint="eastAsia"/>
          <w:sz w:val="32"/>
          <w:szCs w:val="32"/>
        </w:rPr>
        <w:t>3、整理审计整改资料。</w:t>
      </w:r>
    </w:p>
    <w:p w:rsidR="00C23662" w:rsidRPr="0019373D" w:rsidRDefault="00C23662" w:rsidP="0019373D">
      <w:pPr>
        <w:spacing w:line="560" w:lineRule="exact"/>
        <w:ind w:firstLineChars="221" w:firstLine="707"/>
        <w:rPr>
          <w:rFonts w:ascii="仿宋" w:eastAsia="仿宋" w:hAnsi="仿宋" w:cs="仿宋"/>
          <w:sz w:val="32"/>
          <w:szCs w:val="32"/>
        </w:rPr>
      </w:pPr>
      <w:r w:rsidRPr="0019373D">
        <w:rPr>
          <w:rFonts w:ascii="仿宋" w:eastAsia="仿宋" w:hAnsi="仿宋" w:cs="仿宋" w:hint="eastAsia"/>
          <w:sz w:val="32"/>
          <w:szCs w:val="32"/>
        </w:rPr>
        <w:t>4、组织参与玉楚项目部粉煤灰、外加剂等主要材料招标。</w:t>
      </w:r>
    </w:p>
    <w:p w:rsidR="00C23662" w:rsidRPr="0019373D" w:rsidRDefault="00C23662" w:rsidP="0019373D">
      <w:pPr>
        <w:spacing w:line="560" w:lineRule="exact"/>
        <w:ind w:firstLineChars="221" w:firstLine="707"/>
        <w:rPr>
          <w:rFonts w:ascii="仿宋" w:eastAsia="仿宋" w:hAnsi="仿宋" w:cs="仿宋"/>
          <w:sz w:val="32"/>
          <w:szCs w:val="32"/>
        </w:rPr>
      </w:pPr>
      <w:r w:rsidRPr="0019373D">
        <w:rPr>
          <w:rFonts w:ascii="仿宋" w:eastAsia="仿宋" w:hAnsi="仿宋" w:cs="仿宋" w:hint="eastAsia"/>
          <w:sz w:val="32"/>
          <w:szCs w:val="32"/>
        </w:rPr>
        <w:t>5、参与对赣深项目部的财经立体稽查工作。</w:t>
      </w:r>
    </w:p>
    <w:p w:rsidR="00C23662" w:rsidRPr="0019373D" w:rsidRDefault="00C23662" w:rsidP="0019373D">
      <w:pPr>
        <w:spacing w:line="560" w:lineRule="exact"/>
        <w:ind w:firstLineChars="221" w:firstLine="707"/>
        <w:rPr>
          <w:rFonts w:ascii="仿宋" w:eastAsia="仿宋" w:hAnsi="仿宋" w:cs="仿宋"/>
          <w:sz w:val="32"/>
          <w:szCs w:val="32"/>
        </w:rPr>
      </w:pPr>
      <w:r w:rsidRPr="0019373D">
        <w:rPr>
          <w:rFonts w:ascii="仿宋" w:eastAsia="仿宋" w:hAnsi="仿宋" w:cs="仿宋" w:hint="eastAsia"/>
          <w:sz w:val="32"/>
          <w:szCs w:val="32"/>
        </w:rPr>
        <w:t>6、收集整理上报项目部物资供应商排查报告。</w:t>
      </w:r>
    </w:p>
    <w:p w:rsidR="00C23662" w:rsidRPr="0019373D" w:rsidRDefault="00C23662" w:rsidP="0019373D">
      <w:pPr>
        <w:spacing w:line="560" w:lineRule="exact"/>
        <w:ind w:firstLineChars="221" w:firstLine="707"/>
        <w:rPr>
          <w:rFonts w:ascii="仿宋" w:eastAsia="仿宋" w:hAnsi="仿宋" w:cs="仿宋"/>
          <w:sz w:val="32"/>
          <w:szCs w:val="32"/>
        </w:rPr>
      </w:pPr>
      <w:r w:rsidRPr="0019373D">
        <w:rPr>
          <w:rFonts w:ascii="仿宋" w:eastAsia="仿宋" w:hAnsi="仿宋" w:cs="仿宋" w:hint="eastAsia"/>
          <w:sz w:val="32"/>
          <w:szCs w:val="32"/>
        </w:rPr>
        <w:t>7、对项目部上报的废旧积压物资及处理的资料进行整理。</w:t>
      </w:r>
    </w:p>
    <w:p w:rsidR="00703682" w:rsidRDefault="00F8408C" w:rsidP="00C80911">
      <w:pPr>
        <w:spacing w:line="560" w:lineRule="exact"/>
        <w:ind w:firstLineChars="221" w:firstLine="710"/>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lastRenderedPageBreak/>
        <w:t>（九）</w:t>
      </w:r>
      <w:r w:rsidR="00926CE6" w:rsidRPr="00F8408C">
        <w:rPr>
          <w:rFonts w:ascii="楷体_GB2312" w:eastAsia="楷体_GB2312" w:hAnsi="宋体" w:hint="eastAsia"/>
          <w:b/>
          <w:color w:val="0D0D0D" w:themeColor="text1" w:themeTint="F2"/>
          <w:sz w:val="32"/>
          <w:szCs w:val="32"/>
        </w:rPr>
        <w:t>交通</w:t>
      </w:r>
      <w:r w:rsidR="00A47BAC">
        <w:rPr>
          <w:rFonts w:ascii="楷体_GB2312" w:eastAsia="楷体_GB2312" w:hAnsi="宋体" w:hint="eastAsia"/>
          <w:b/>
          <w:color w:val="0D0D0D" w:themeColor="text1" w:themeTint="F2"/>
          <w:sz w:val="32"/>
          <w:szCs w:val="32"/>
        </w:rPr>
        <w:t>分</w:t>
      </w:r>
      <w:r w:rsidR="00703682" w:rsidRPr="00F8408C">
        <w:rPr>
          <w:rFonts w:ascii="楷体_GB2312" w:eastAsia="楷体_GB2312" w:hAnsi="宋体" w:hint="eastAsia"/>
          <w:b/>
          <w:color w:val="0D0D0D" w:themeColor="text1" w:themeTint="F2"/>
          <w:sz w:val="32"/>
          <w:szCs w:val="32"/>
        </w:rPr>
        <w:t>公司</w:t>
      </w:r>
    </w:p>
    <w:p w:rsidR="00C23662" w:rsidRPr="00A64340" w:rsidRDefault="008F5F35" w:rsidP="008F5F35">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w:t>
      </w:r>
      <w:r w:rsidR="00C23662" w:rsidRPr="00A64340">
        <w:rPr>
          <w:rFonts w:ascii="仿宋" w:eastAsia="仿宋" w:hAnsi="仿宋" w:cs="仿宋" w:hint="eastAsia"/>
          <w:sz w:val="32"/>
          <w:szCs w:val="32"/>
        </w:rPr>
        <w:t>牵头组织工程部、安质部、机械部和试验检测中心针对北京项目管片掉块、龟裂和防渗性欠佳等质量问题到北京项目部和固安管片厂进行现场查看和综合诊断，找出原因，提出改进措施；</w:t>
      </w:r>
    </w:p>
    <w:p w:rsidR="00C23662" w:rsidRPr="00A64340" w:rsidRDefault="008F5F35"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w:t>
      </w:r>
      <w:r w:rsidR="00C23662" w:rsidRPr="00A64340">
        <w:rPr>
          <w:rFonts w:ascii="仿宋" w:eastAsia="仿宋" w:hAnsi="仿宋" w:cs="仿宋" w:hint="eastAsia"/>
          <w:sz w:val="32"/>
          <w:szCs w:val="32"/>
        </w:rPr>
        <w:t>配合审计部对赣深项目进行经济责任审计；</w:t>
      </w:r>
    </w:p>
    <w:p w:rsidR="00C23662" w:rsidRPr="00A64340" w:rsidRDefault="008F5F35"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3、</w:t>
      </w:r>
      <w:r w:rsidR="00C23662" w:rsidRPr="00A64340">
        <w:rPr>
          <w:rFonts w:ascii="仿宋" w:eastAsia="仿宋" w:hAnsi="仿宋" w:cs="仿宋" w:hint="eastAsia"/>
          <w:sz w:val="32"/>
          <w:szCs w:val="32"/>
        </w:rPr>
        <w:t>对赣深和福厦项目进行物资管理过程帮扶和检查，调配相关物资管理人员充实赣深项目部；</w:t>
      </w:r>
    </w:p>
    <w:p w:rsidR="00C23662" w:rsidRPr="00A64340" w:rsidRDefault="008F5F35"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4、</w:t>
      </w:r>
      <w:r w:rsidR="00C23662" w:rsidRPr="00A64340">
        <w:rPr>
          <w:rFonts w:ascii="仿宋" w:eastAsia="仿宋" w:hAnsi="仿宋" w:cs="仿宋" w:hint="eastAsia"/>
          <w:sz w:val="32"/>
          <w:szCs w:val="32"/>
        </w:rPr>
        <w:t>配合财务部完成部分项目的财务立体稽查；</w:t>
      </w:r>
    </w:p>
    <w:p w:rsidR="00C23662" w:rsidRPr="00A64340" w:rsidRDefault="008F5F35"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5、</w:t>
      </w:r>
      <w:r w:rsidR="00C23662" w:rsidRPr="00A64340">
        <w:rPr>
          <w:rFonts w:ascii="仿宋" w:eastAsia="仿宋" w:hAnsi="仿宋" w:cs="仿宋" w:hint="eastAsia"/>
          <w:sz w:val="32"/>
          <w:szCs w:val="32"/>
        </w:rPr>
        <w:t>对4月份在物资“双超”整治过程中存在大额冲回扣款的阳安、衢宁项目进行数据核实和原因分析；</w:t>
      </w:r>
    </w:p>
    <w:p w:rsidR="00C23662" w:rsidRPr="00A64340" w:rsidRDefault="008F5F35"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6、</w:t>
      </w:r>
      <w:r w:rsidR="00C23662" w:rsidRPr="00A64340">
        <w:rPr>
          <w:rFonts w:ascii="仿宋" w:eastAsia="仿宋" w:hAnsi="仿宋" w:cs="仿宋" w:hint="eastAsia"/>
          <w:sz w:val="32"/>
          <w:szCs w:val="32"/>
        </w:rPr>
        <w:t>完成物资管理考试大纲的编写；</w:t>
      </w:r>
    </w:p>
    <w:p w:rsidR="00C23662" w:rsidRPr="00A64340" w:rsidRDefault="008F5F35"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7、</w:t>
      </w:r>
      <w:r w:rsidR="00C23662" w:rsidRPr="00A64340">
        <w:rPr>
          <w:rFonts w:ascii="仿宋" w:eastAsia="仿宋" w:hAnsi="仿宋" w:cs="仿宋" w:hint="eastAsia"/>
          <w:sz w:val="32"/>
          <w:szCs w:val="32"/>
        </w:rPr>
        <w:t>完成了衢宁项目部（衢宁项目部二分部一工区路基附属）片石和兰州项目部混凝土和砂子等物资计划审批授权招标工作。</w:t>
      </w:r>
    </w:p>
    <w:p w:rsidR="00C23662" w:rsidRPr="00A64340" w:rsidRDefault="008F5F35" w:rsidP="00A64340">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8、</w:t>
      </w:r>
      <w:r w:rsidR="00C23662" w:rsidRPr="00A64340">
        <w:rPr>
          <w:rFonts w:ascii="仿宋" w:eastAsia="仿宋" w:hAnsi="仿宋" w:cs="仿宋" w:hint="eastAsia"/>
          <w:sz w:val="32"/>
          <w:szCs w:val="32"/>
        </w:rPr>
        <w:t>完成了第一次沈阳项目部水泥、粉煤灰、膨润土、砂子和预制管片,第三次北京项目部粉煤灰和砂子在鲁班网上挂网工作。</w:t>
      </w:r>
    </w:p>
    <w:p w:rsidR="00E70D93" w:rsidRDefault="006735AC" w:rsidP="00754641">
      <w:pPr>
        <w:spacing w:line="560" w:lineRule="exact"/>
        <w:ind w:firstLineChars="200" w:firstLine="643"/>
        <w:rPr>
          <w:rFonts w:ascii="楷体_GB2312" w:eastAsia="楷体_GB2312" w:hAnsi="宋体"/>
          <w:b/>
          <w:color w:val="0D0D0D" w:themeColor="text1" w:themeTint="F2"/>
          <w:sz w:val="32"/>
          <w:szCs w:val="32"/>
        </w:rPr>
      </w:pPr>
      <w:r w:rsidRPr="00667EF7">
        <w:rPr>
          <w:rFonts w:ascii="楷体_GB2312" w:eastAsia="楷体_GB2312" w:hAnsi="宋体" w:hint="eastAsia"/>
          <w:b/>
          <w:color w:val="0D0D0D" w:themeColor="text1" w:themeTint="F2"/>
          <w:sz w:val="32"/>
          <w:szCs w:val="32"/>
        </w:rPr>
        <w:t>（十）广州公司</w:t>
      </w:r>
    </w:p>
    <w:p w:rsidR="00C23662" w:rsidRPr="006F50C7" w:rsidRDefault="00C23662" w:rsidP="006F50C7">
      <w:pPr>
        <w:spacing w:line="560" w:lineRule="exact"/>
        <w:ind w:firstLineChars="221" w:firstLine="707"/>
        <w:rPr>
          <w:rFonts w:ascii="仿宋" w:eastAsia="仿宋" w:hAnsi="仿宋" w:cs="仿宋"/>
          <w:sz w:val="32"/>
          <w:szCs w:val="32"/>
        </w:rPr>
      </w:pPr>
      <w:r w:rsidRPr="006F50C7">
        <w:rPr>
          <w:rFonts w:ascii="仿宋" w:eastAsia="仿宋" w:hAnsi="仿宋" w:cs="仿宋" w:hint="eastAsia"/>
          <w:sz w:val="32"/>
          <w:szCs w:val="32"/>
        </w:rPr>
        <w:t>1、赣深砂石料开标，碎石已定标，砂子因投标人资质问题流标；</w:t>
      </w:r>
    </w:p>
    <w:p w:rsidR="00C23662" w:rsidRPr="006F50C7" w:rsidRDefault="00C23662" w:rsidP="006F50C7">
      <w:pPr>
        <w:spacing w:line="560" w:lineRule="exact"/>
        <w:ind w:firstLineChars="221" w:firstLine="707"/>
        <w:rPr>
          <w:rFonts w:ascii="仿宋" w:eastAsia="仿宋" w:hAnsi="仿宋" w:cs="仿宋"/>
          <w:sz w:val="32"/>
          <w:szCs w:val="32"/>
        </w:rPr>
      </w:pPr>
      <w:r w:rsidRPr="006F50C7">
        <w:rPr>
          <w:rFonts w:ascii="仿宋" w:eastAsia="仿宋" w:hAnsi="仿宋" w:cs="仿宋" w:hint="eastAsia"/>
          <w:sz w:val="32"/>
          <w:szCs w:val="32"/>
        </w:rPr>
        <w:t>2、珠机项目钢模板、临建混凝土开标，已定标;</w:t>
      </w:r>
    </w:p>
    <w:p w:rsidR="00C23662" w:rsidRPr="006F50C7" w:rsidRDefault="00C23662" w:rsidP="006F50C7">
      <w:pPr>
        <w:spacing w:line="560" w:lineRule="exact"/>
        <w:ind w:firstLineChars="221" w:firstLine="707"/>
        <w:rPr>
          <w:rFonts w:ascii="仿宋" w:eastAsia="仿宋" w:hAnsi="仿宋" w:cs="仿宋"/>
          <w:sz w:val="32"/>
          <w:szCs w:val="32"/>
        </w:rPr>
      </w:pPr>
      <w:r w:rsidRPr="006F50C7">
        <w:rPr>
          <w:rFonts w:ascii="仿宋" w:eastAsia="仿宋" w:hAnsi="仿宋" w:cs="仿宋" w:hint="eastAsia"/>
          <w:sz w:val="32"/>
          <w:szCs w:val="32"/>
        </w:rPr>
        <w:t>3、南沙港吊索开标，因投标人不足流标，已向集团公司打</w:t>
      </w:r>
      <w:r w:rsidRPr="006F50C7">
        <w:rPr>
          <w:rFonts w:ascii="仿宋" w:eastAsia="仿宋" w:hAnsi="仿宋" w:cs="仿宋" w:hint="eastAsia"/>
          <w:sz w:val="32"/>
          <w:szCs w:val="32"/>
        </w:rPr>
        <w:lastRenderedPageBreak/>
        <w:t xml:space="preserve">报告走股份公司内部优先采购; </w:t>
      </w:r>
    </w:p>
    <w:p w:rsidR="00C23662" w:rsidRPr="006F50C7" w:rsidRDefault="00C23662" w:rsidP="006F50C7">
      <w:pPr>
        <w:spacing w:line="560" w:lineRule="exact"/>
        <w:ind w:firstLineChars="221" w:firstLine="707"/>
        <w:rPr>
          <w:rFonts w:ascii="仿宋" w:eastAsia="仿宋" w:hAnsi="仿宋" w:cs="仿宋"/>
          <w:sz w:val="32"/>
          <w:szCs w:val="32"/>
        </w:rPr>
      </w:pPr>
      <w:r w:rsidRPr="006F50C7">
        <w:rPr>
          <w:rFonts w:ascii="仿宋" w:eastAsia="仿宋" w:hAnsi="仿宋" w:cs="仿宋" w:hint="eastAsia"/>
          <w:sz w:val="32"/>
          <w:szCs w:val="32"/>
        </w:rPr>
        <w:t xml:space="preserve">4、配合审计部对佛山地铁项目进行审计； </w:t>
      </w:r>
    </w:p>
    <w:p w:rsidR="00C23662" w:rsidRPr="006F50C7" w:rsidRDefault="00C23662" w:rsidP="006F50C7">
      <w:pPr>
        <w:spacing w:line="560" w:lineRule="exact"/>
        <w:ind w:firstLineChars="221" w:firstLine="707"/>
        <w:rPr>
          <w:rFonts w:ascii="仿宋" w:eastAsia="仿宋" w:hAnsi="仿宋" w:cs="仿宋"/>
          <w:sz w:val="32"/>
          <w:szCs w:val="32"/>
        </w:rPr>
      </w:pPr>
      <w:r w:rsidRPr="006F50C7">
        <w:rPr>
          <w:rFonts w:ascii="仿宋" w:eastAsia="仿宋" w:hAnsi="仿宋" w:cs="仿宋" w:hint="eastAsia"/>
          <w:sz w:val="32"/>
          <w:szCs w:val="32"/>
        </w:rPr>
        <w:t>5、组织项目物机人员进行材料验收专项培训；</w:t>
      </w:r>
    </w:p>
    <w:p w:rsidR="00C23662" w:rsidRPr="006F50C7" w:rsidRDefault="00C23662" w:rsidP="006F50C7">
      <w:pPr>
        <w:spacing w:line="560" w:lineRule="exact"/>
        <w:ind w:firstLineChars="221" w:firstLine="707"/>
        <w:rPr>
          <w:rFonts w:ascii="仿宋" w:eastAsia="仿宋" w:hAnsi="仿宋" w:cs="仿宋"/>
          <w:sz w:val="32"/>
          <w:szCs w:val="32"/>
        </w:rPr>
      </w:pPr>
      <w:r w:rsidRPr="006F50C7">
        <w:rPr>
          <w:rFonts w:ascii="仿宋" w:eastAsia="仿宋" w:hAnsi="仿宋" w:cs="仿宋" w:hint="eastAsia"/>
          <w:sz w:val="32"/>
          <w:szCs w:val="32"/>
        </w:rPr>
        <w:t>6、与纪检监察部等相关部门到南沙港、佛山地铁、赣深、龙怀进行固定资产管理效能监察；</w:t>
      </w:r>
    </w:p>
    <w:p w:rsidR="00C23662" w:rsidRPr="006F50C7" w:rsidRDefault="00C23662" w:rsidP="006F50C7">
      <w:pPr>
        <w:spacing w:line="560" w:lineRule="exact"/>
        <w:ind w:firstLineChars="221" w:firstLine="707"/>
        <w:rPr>
          <w:rFonts w:ascii="仿宋" w:eastAsia="仿宋" w:hAnsi="仿宋" w:cs="仿宋"/>
          <w:sz w:val="32"/>
          <w:szCs w:val="32"/>
        </w:rPr>
      </w:pPr>
      <w:r w:rsidRPr="006F50C7">
        <w:rPr>
          <w:rFonts w:ascii="仿宋" w:eastAsia="仿宋" w:hAnsi="仿宋" w:cs="仿宋" w:hint="eastAsia"/>
          <w:sz w:val="32"/>
          <w:szCs w:val="32"/>
        </w:rPr>
        <w:t xml:space="preserve">7、协助龙怀项目与出租方就脚手架丢失事宜进行洽谈，并签订赔偿协议； </w:t>
      </w:r>
    </w:p>
    <w:p w:rsidR="00C23662" w:rsidRPr="006F50C7" w:rsidRDefault="00C23662" w:rsidP="006F50C7">
      <w:pPr>
        <w:spacing w:line="560" w:lineRule="exact"/>
        <w:ind w:firstLineChars="221" w:firstLine="707"/>
        <w:rPr>
          <w:rFonts w:ascii="仿宋" w:eastAsia="仿宋" w:hAnsi="仿宋" w:cs="仿宋"/>
          <w:sz w:val="32"/>
          <w:szCs w:val="32"/>
        </w:rPr>
      </w:pPr>
      <w:r w:rsidRPr="006F50C7">
        <w:rPr>
          <w:rFonts w:ascii="仿宋" w:eastAsia="仿宋" w:hAnsi="仿宋" w:cs="仿宋" w:hint="eastAsia"/>
          <w:sz w:val="32"/>
          <w:szCs w:val="32"/>
        </w:rPr>
        <w:t>8、协助珠机项目对钢筋场临时用电进行规划，新购的10吨桥式起重机已送达现场；</w:t>
      </w:r>
    </w:p>
    <w:p w:rsidR="0019373D" w:rsidRPr="008F5F35" w:rsidRDefault="00C23662" w:rsidP="008F5F35">
      <w:pPr>
        <w:spacing w:line="560" w:lineRule="exact"/>
        <w:ind w:firstLineChars="221" w:firstLine="707"/>
        <w:rPr>
          <w:rFonts w:ascii="楷体_GB2312" w:eastAsia="楷体_GB2312" w:hAnsi="宋体"/>
          <w:b/>
          <w:color w:val="0D0D0D" w:themeColor="text1" w:themeTint="F2"/>
          <w:sz w:val="32"/>
          <w:szCs w:val="32"/>
        </w:rPr>
      </w:pPr>
      <w:r w:rsidRPr="006F50C7">
        <w:rPr>
          <w:rFonts w:ascii="仿宋" w:eastAsia="仿宋" w:hAnsi="仿宋" w:cs="仿宋" w:hint="eastAsia"/>
          <w:sz w:val="32"/>
          <w:szCs w:val="32"/>
        </w:rPr>
        <w:t>9、参加公司项目实验室推进会和成本部门新制订文件研讨会、股份公司专项审计进点会；</w:t>
      </w:r>
    </w:p>
    <w:p w:rsidR="00E764A7" w:rsidRDefault="00A3747E" w:rsidP="008F5F35">
      <w:pPr>
        <w:spacing w:line="560" w:lineRule="exact"/>
        <w:ind w:firstLineChars="200" w:firstLine="643"/>
        <w:rPr>
          <w:rFonts w:ascii="楷体_GB2312" w:eastAsia="楷体_GB2312" w:hAnsi="宋体"/>
          <w:b/>
          <w:color w:val="0D0D0D" w:themeColor="text1" w:themeTint="F2"/>
          <w:sz w:val="32"/>
          <w:szCs w:val="32"/>
        </w:rPr>
      </w:pPr>
      <w:r w:rsidRPr="00705384">
        <w:rPr>
          <w:rFonts w:ascii="楷体_GB2312" w:eastAsia="楷体_GB2312" w:hAnsi="宋体" w:hint="eastAsia"/>
          <w:b/>
          <w:color w:val="0D0D0D" w:themeColor="text1" w:themeTint="F2"/>
          <w:sz w:val="32"/>
          <w:szCs w:val="32"/>
        </w:rPr>
        <w:t>（十</w:t>
      </w:r>
      <w:r w:rsidR="008658B5">
        <w:rPr>
          <w:rFonts w:ascii="楷体_GB2312" w:eastAsia="楷体_GB2312" w:hAnsi="宋体" w:hint="eastAsia"/>
          <w:b/>
          <w:color w:val="0D0D0D" w:themeColor="text1" w:themeTint="F2"/>
          <w:sz w:val="32"/>
          <w:szCs w:val="32"/>
        </w:rPr>
        <w:t>一</w:t>
      </w:r>
      <w:r w:rsidRPr="00705384">
        <w:rPr>
          <w:rFonts w:ascii="楷体_GB2312" w:eastAsia="楷体_GB2312" w:hAnsi="宋体" w:hint="eastAsia"/>
          <w:b/>
          <w:color w:val="0D0D0D" w:themeColor="text1" w:themeTint="F2"/>
          <w:sz w:val="32"/>
          <w:szCs w:val="32"/>
        </w:rPr>
        <w:t>）电务公司</w:t>
      </w:r>
      <w:bookmarkStart w:id="99" w:name="_Toc478655976"/>
    </w:p>
    <w:p w:rsidR="00DA234D" w:rsidRPr="00DA234D" w:rsidRDefault="00DA234D" w:rsidP="008F5F35">
      <w:pPr>
        <w:spacing w:line="560" w:lineRule="exact"/>
        <w:ind w:firstLineChars="200" w:firstLine="640"/>
        <w:rPr>
          <w:rFonts w:ascii="仿宋" w:eastAsia="仿宋" w:hAnsi="仿宋" w:cs="仿宋"/>
          <w:sz w:val="32"/>
          <w:szCs w:val="32"/>
        </w:rPr>
      </w:pPr>
      <w:r w:rsidRPr="00DA234D">
        <w:rPr>
          <w:rFonts w:ascii="仿宋" w:eastAsia="仿宋" w:hAnsi="仿宋" w:cs="仿宋" w:hint="eastAsia"/>
          <w:sz w:val="32"/>
          <w:szCs w:val="32"/>
        </w:rPr>
        <w:t>1、丰台站改拆改工程电力电缆挂网采购、接触网线材集中采购工作。</w:t>
      </w:r>
    </w:p>
    <w:p w:rsidR="00DA234D" w:rsidRPr="00DA234D" w:rsidRDefault="00DA234D" w:rsidP="008F5F35">
      <w:pPr>
        <w:spacing w:line="560" w:lineRule="exact"/>
        <w:ind w:firstLineChars="200" w:firstLine="640"/>
        <w:rPr>
          <w:rFonts w:ascii="仿宋" w:eastAsia="仿宋" w:hAnsi="仿宋" w:cs="仿宋"/>
          <w:sz w:val="32"/>
          <w:szCs w:val="32"/>
        </w:rPr>
      </w:pPr>
      <w:r w:rsidRPr="00DA234D">
        <w:rPr>
          <w:rFonts w:ascii="仿宋" w:eastAsia="仿宋" w:hAnsi="仿宋" w:cs="仿宋" w:hint="eastAsia"/>
          <w:sz w:val="32"/>
          <w:szCs w:val="32"/>
        </w:rPr>
        <w:t>2、港池岛、邯郸站改接触网承力索、接触线的集中采购工作。</w:t>
      </w:r>
    </w:p>
    <w:p w:rsidR="00DA234D" w:rsidRPr="00DA234D" w:rsidRDefault="00DA234D" w:rsidP="008F5F35">
      <w:pPr>
        <w:spacing w:line="560" w:lineRule="exact"/>
        <w:ind w:firstLineChars="200" w:firstLine="640"/>
        <w:rPr>
          <w:rFonts w:ascii="仿宋" w:eastAsia="仿宋" w:hAnsi="仿宋" w:cs="仿宋"/>
          <w:sz w:val="32"/>
          <w:szCs w:val="32"/>
        </w:rPr>
      </w:pPr>
      <w:r w:rsidRPr="00DA234D">
        <w:rPr>
          <w:rFonts w:ascii="仿宋" w:eastAsia="仿宋" w:hAnsi="仿宋" w:cs="仿宋" w:hint="eastAsia"/>
          <w:sz w:val="32"/>
          <w:szCs w:val="32"/>
        </w:rPr>
        <w:t>3、曹妃甸港池岛接触网支柱的集中采购工作。</w:t>
      </w:r>
    </w:p>
    <w:p w:rsidR="00DA234D" w:rsidRPr="00DA234D" w:rsidRDefault="00DA234D" w:rsidP="008F5F35">
      <w:pPr>
        <w:spacing w:line="560" w:lineRule="exact"/>
        <w:ind w:firstLineChars="200" w:firstLine="640"/>
        <w:rPr>
          <w:rFonts w:ascii="仿宋" w:eastAsia="仿宋" w:hAnsi="仿宋" w:cs="仿宋"/>
          <w:sz w:val="32"/>
          <w:szCs w:val="32"/>
        </w:rPr>
      </w:pPr>
      <w:r w:rsidRPr="00DA234D">
        <w:rPr>
          <w:rFonts w:ascii="仿宋" w:eastAsia="仿宋" w:hAnsi="仿宋" w:cs="仿宋" w:hint="eastAsia"/>
          <w:sz w:val="32"/>
          <w:szCs w:val="32"/>
        </w:rPr>
        <w:t>4、港池岛低压电缆集中采购工作。</w:t>
      </w:r>
    </w:p>
    <w:p w:rsidR="00DA234D" w:rsidRPr="00DA234D" w:rsidRDefault="00DA234D" w:rsidP="008F5F35">
      <w:pPr>
        <w:spacing w:line="560" w:lineRule="exact"/>
        <w:ind w:firstLineChars="200" w:firstLine="640"/>
        <w:rPr>
          <w:rFonts w:ascii="仿宋" w:eastAsia="仿宋" w:hAnsi="仿宋" w:cs="仿宋"/>
          <w:sz w:val="32"/>
          <w:szCs w:val="32"/>
        </w:rPr>
      </w:pPr>
      <w:r w:rsidRPr="00DA234D">
        <w:rPr>
          <w:rFonts w:ascii="仿宋" w:eastAsia="仿宋" w:hAnsi="仿宋" w:cs="仿宋" w:hint="eastAsia"/>
          <w:sz w:val="32"/>
          <w:szCs w:val="32"/>
        </w:rPr>
        <w:t>5、督导检查北京地区项目物资管理工作。</w:t>
      </w:r>
    </w:p>
    <w:p w:rsidR="008658B5" w:rsidRDefault="008658B5" w:rsidP="008658B5">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（十二）海外公司</w:t>
      </w:r>
    </w:p>
    <w:p w:rsidR="008658B5" w:rsidRPr="00667EF7" w:rsidRDefault="008658B5" w:rsidP="008658B5">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（无）</w:t>
      </w:r>
    </w:p>
    <w:p w:rsidR="00703682" w:rsidRPr="000E63AD" w:rsidRDefault="00703682" w:rsidP="00644A70">
      <w:pPr>
        <w:spacing w:line="560" w:lineRule="exact"/>
        <w:ind w:firstLineChars="203" w:firstLine="650"/>
        <w:rPr>
          <w:rFonts w:ascii="黑体" w:eastAsia="黑体" w:hAnsi="宋体"/>
          <w:color w:val="0D0D0D"/>
          <w:sz w:val="32"/>
          <w:szCs w:val="32"/>
        </w:rPr>
      </w:pPr>
      <w:r w:rsidRPr="000E63AD">
        <w:rPr>
          <w:rFonts w:ascii="黑体" w:eastAsia="黑体" w:hAnsi="宋体" w:hint="eastAsia"/>
          <w:color w:val="0D0D0D"/>
          <w:sz w:val="32"/>
          <w:szCs w:val="32"/>
        </w:rPr>
        <w:t>四、子分公司</w:t>
      </w:r>
      <w:r w:rsidR="004B7BD2">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bookmarkEnd w:id="99"/>
    </w:p>
    <w:p w:rsidR="00AD4447" w:rsidRDefault="00703682" w:rsidP="00594BA4">
      <w:pPr>
        <w:spacing w:line="540" w:lineRule="exact"/>
        <w:ind w:firstLineChars="200" w:firstLine="643"/>
        <w:rPr>
          <w:rFonts w:ascii="楷体_GB2312" w:eastAsia="楷体_GB2312" w:hAnsi="宋体"/>
          <w:b/>
          <w:color w:val="0D0D0D" w:themeColor="text1" w:themeTint="F2"/>
          <w:sz w:val="32"/>
          <w:szCs w:val="32"/>
        </w:rPr>
      </w:pPr>
      <w:bookmarkStart w:id="100" w:name="_Toc385411576"/>
      <w:bookmarkStart w:id="101" w:name="_Toc421736571"/>
      <w:bookmarkStart w:id="102" w:name="_Toc423943715"/>
      <w:bookmarkStart w:id="103" w:name="_Toc423943954"/>
      <w:bookmarkStart w:id="104" w:name="_Toc425864110"/>
      <w:bookmarkStart w:id="105" w:name="_Toc429386501"/>
      <w:bookmarkStart w:id="106" w:name="_Toc437589413"/>
      <w:r w:rsidRPr="000E33CF">
        <w:rPr>
          <w:rFonts w:ascii="楷体_GB2312" w:eastAsia="楷体_GB2312" w:hAnsi="宋体" w:hint="eastAsia"/>
          <w:b/>
          <w:color w:val="0D0D0D" w:themeColor="text1" w:themeTint="F2"/>
          <w:sz w:val="32"/>
          <w:szCs w:val="32"/>
        </w:rPr>
        <w:lastRenderedPageBreak/>
        <w:t>（一）北京公司</w:t>
      </w:r>
      <w:bookmarkEnd w:id="100"/>
      <w:bookmarkEnd w:id="101"/>
      <w:bookmarkEnd w:id="102"/>
      <w:bookmarkEnd w:id="103"/>
      <w:bookmarkEnd w:id="104"/>
      <w:bookmarkEnd w:id="105"/>
      <w:bookmarkEnd w:id="106"/>
    </w:p>
    <w:p w:rsidR="00C23662" w:rsidRPr="006F50C7" w:rsidRDefault="00244D7B" w:rsidP="006F50C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w:t>
      </w:r>
      <w:r w:rsidR="001B3525">
        <w:rPr>
          <w:rFonts w:ascii="仿宋" w:eastAsia="仿宋" w:hAnsi="仿宋" w:cs="仿宋" w:hint="eastAsia"/>
          <w:sz w:val="32"/>
          <w:szCs w:val="32"/>
        </w:rPr>
        <w:t>、</w:t>
      </w:r>
      <w:r w:rsidR="00C23662" w:rsidRPr="006F50C7">
        <w:rPr>
          <w:rFonts w:ascii="仿宋" w:eastAsia="仿宋" w:hAnsi="仿宋" w:cs="仿宋" w:hint="eastAsia"/>
          <w:sz w:val="32"/>
          <w:szCs w:val="32"/>
        </w:rPr>
        <w:t>根据成本信息系统使用管理要求,开展常规物资信息录入工作，持续推进1.0及2.0成本信息系统使用管理工作；完成非上线物资付款审批管理工。</w:t>
      </w:r>
    </w:p>
    <w:p w:rsidR="00C23662" w:rsidRPr="006F50C7" w:rsidRDefault="00244D7B" w:rsidP="006F50C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w:t>
      </w:r>
      <w:r w:rsidR="001B3525">
        <w:rPr>
          <w:rFonts w:ascii="仿宋" w:eastAsia="仿宋" w:hAnsi="仿宋" w:cs="仿宋" w:hint="eastAsia"/>
          <w:sz w:val="32"/>
          <w:szCs w:val="32"/>
        </w:rPr>
        <w:t>、</w:t>
      </w:r>
      <w:r w:rsidR="00C23662" w:rsidRPr="006F50C7">
        <w:rPr>
          <w:rFonts w:ascii="仿宋" w:eastAsia="仿宋" w:hAnsi="仿宋" w:cs="仿宋" w:hint="eastAsia"/>
          <w:sz w:val="32"/>
          <w:szCs w:val="32"/>
        </w:rPr>
        <w:t>组织开展物资专业知识及管理文件培训工作。</w:t>
      </w:r>
    </w:p>
    <w:p w:rsidR="00C23662" w:rsidRPr="006F50C7" w:rsidRDefault="00244D7B" w:rsidP="006F50C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3</w:t>
      </w:r>
      <w:r w:rsidR="001B3525">
        <w:rPr>
          <w:rFonts w:ascii="仿宋" w:eastAsia="仿宋" w:hAnsi="仿宋" w:cs="仿宋" w:hint="eastAsia"/>
          <w:sz w:val="32"/>
          <w:szCs w:val="32"/>
        </w:rPr>
        <w:t>、</w:t>
      </w:r>
      <w:r w:rsidR="00C23662" w:rsidRPr="006F50C7">
        <w:rPr>
          <w:rFonts w:ascii="仿宋" w:eastAsia="仿宋" w:hAnsi="仿宋" w:cs="仿宋" w:hint="eastAsia"/>
          <w:sz w:val="32"/>
          <w:szCs w:val="32"/>
        </w:rPr>
        <w:t>项目基地库存物资盘点排查工作资料汇总和总结。</w:t>
      </w:r>
    </w:p>
    <w:p w:rsidR="00C23662" w:rsidRPr="006F50C7" w:rsidRDefault="00244D7B" w:rsidP="006F50C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4</w:t>
      </w:r>
      <w:r w:rsidR="001B3525">
        <w:rPr>
          <w:rFonts w:ascii="仿宋" w:eastAsia="仿宋" w:hAnsi="仿宋" w:cs="仿宋" w:hint="eastAsia"/>
          <w:sz w:val="32"/>
          <w:szCs w:val="32"/>
        </w:rPr>
        <w:t>、</w:t>
      </w:r>
      <w:r w:rsidR="00C23662" w:rsidRPr="006F50C7">
        <w:rPr>
          <w:rFonts w:ascii="仿宋" w:eastAsia="仿宋" w:hAnsi="仿宋" w:cs="仿宋" w:hint="eastAsia"/>
          <w:sz w:val="32"/>
          <w:szCs w:val="32"/>
        </w:rPr>
        <w:t>实施河西支线工程钢材谈判。</w:t>
      </w:r>
    </w:p>
    <w:p w:rsidR="00C23662" w:rsidRPr="006F50C7" w:rsidRDefault="00244D7B" w:rsidP="006F50C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5</w:t>
      </w:r>
      <w:r w:rsidR="001B3525">
        <w:rPr>
          <w:rFonts w:ascii="仿宋" w:eastAsia="仿宋" w:hAnsi="仿宋" w:cs="仿宋" w:hint="eastAsia"/>
          <w:sz w:val="32"/>
          <w:szCs w:val="32"/>
        </w:rPr>
        <w:t>、</w:t>
      </w:r>
      <w:r w:rsidR="00C23662" w:rsidRPr="006F50C7">
        <w:rPr>
          <w:rFonts w:ascii="仿宋" w:eastAsia="仿宋" w:hAnsi="仿宋" w:cs="仿宋" w:hint="eastAsia"/>
          <w:sz w:val="32"/>
          <w:szCs w:val="32"/>
        </w:rPr>
        <w:t>编制延崇高速公路钢材再次挂网招标文件。</w:t>
      </w:r>
    </w:p>
    <w:p w:rsidR="00C23662" w:rsidRPr="006F50C7" w:rsidRDefault="00244D7B" w:rsidP="006F50C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6</w:t>
      </w:r>
      <w:r w:rsidR="001B3525">
        <w:rPr>
          <w:rFonts w:ascii="仿宋" w:eastAsia="仿宋" w:hAnsi="仿宋" w:cs="仿宋" w:hint="eastAsia"/>
          <w:sz w:val="32"/>
          <w:szCs w:val="32"/>
        </w:rPr>
        <w:t>、</w:t>
      </w:r>
      <w:r w:rsidR="00C23662" w:rsidRPr="006F50C7">
        <w:rPr>
          <w:rFonts w:ascii="仿宋" w:eastAsia="仿宋" w:hAnsi="仿宋" w:cs="仿宋" w:hint="eastAsia"/>
          <w:sz w:val="32"/>
          <w:szCs w:val="32"/>
        </w:rPr>
        <w:t>编制北京地铁六号线市政管廊钢材招标文件。</w:t>
      </w:r>
    </w:p>
    <w:p w:rsidR="00C23662" w:rsidRPr="006F50C7" w:rsidRDefault="00244D7B" w:rsidP="006F50C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7</w:t>
      </w:r>
      <w:r w:rsidR="001B3525">
        <w:rPr>
          <w:rFonts w:ascii="仿宋" w:eastAsia="仿宋" w:hAnsi="仿宋" w:cs="仿宋" w:hint="eastAsia"/>
          <w:sz w:val="32"/>
          <w:szCs w:val="32"/>
        </w:rPr>
        <w:t>、</w:t>
      </w:r>
      <w:r w:rsidR="00C23662" w:rsidRPr="006F50C7">
        <w:rPr>
          <w:rFonts w:ascii="仿宋" w:eastAsia="仿宋" w:hAnsi="仿宋" w:cs="仿宋" w:hint="eastAsia"/>
          <w:sz w:val="32"/>
          <w:szCs w:val="32"/>
        </w:rPr>
        <w:t>编制丰台车站钢材招标文件。</w:t>
      </w:r>
    </w:p>
    <w:p w:rsidR="00C23662" w:rsidRPr="006F50C7" w:rsidRDefault="00244D7B" w:rsidP="006F50C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8</w:t>
      </w:r>
      <w:r w:rsidR="001B3525">
        <w:rPr>
          <w:rFonts w:ascii="仿宋" w:eastAsia="仿宋" w:hAnsi="仿宋" w:cs="仿宋" w:hint="eastAsia"/>
          <w:sz w:val="32"/>
          <w:szCs w:val="32"/>
        </w:rPr>
        <w:t>、</w:t>
      </w:r>
      <w:r w:rsidR="00C23662" w:rsidRPr="006F50C7">
        <w:rPr>
          <w:rFonts w:ascii="仿宋" w:eastAsia="仿宋" w:hAnsi="仿宋" w:cs="仿宋" w:hint="eastAsia"/>
          <w:sz w:val="32"/>
          <w:szCs w:val="32"/>
        </w:rPr>
        <w:t>签订通州核心区热力管线、康辛路钢材合同。</w:t>
      </w:r>
    </w:p>
    <w:p w:rsidR="00C23662" w:rsidRPr="006F50C7" w:rsidRDefault="00244D7B" w:rsidP="006F50C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9</w:t>
      </w:r>
      <w:r w:rsidR="001B3525">
        <w:rPr>
          <w:rFonts w:ascii="仿宋" w:eastAsia="仿宋" w:hAnsi="仿宋" w:cs="仿宋" w:hint="eastAsia"/>
          <w:sz w:val="32"/>
          <w:szCs w:val="32"/>
        </w:rPr>
        <w:t>、</w:t>
      </w:r>
      <w:r w:rsidR="00C23662" w:rsidRPr="006F50C7">
        <w:rPr>
          <w:rFonts w:ascii="仿宋" w:eastAsia="仿宋" w:hAnsi="仿宋" w:cs="仿宋" w:hint="eastAsia"/>
          <w:sz w:val="32"/>
          <w:szCs w:val="32"/>
        </w:rPr>
        <w:t>重点协调钢材供应问题。</w:t>
      </w:r>
    </w:p>
    <w:p w:rsidR="00C23662" w:rsidRPr="006F50C7" w:rsidRDefault="00244D7B" w:rsidP="006F50C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10</w:t>
      </w:r>
      <w:r w:rsidR="001B3525">
        <w:rPr>
          <w:rFonts w:ascii="仿宋" w:eastAsia="仿宋" w:hAnsi="仿宋" w:cs="仿宋" w:hint="eastAsia"/>
          <w:sz w:val="32"/>
          <w:szCs w:val="32"/>
        </w:rPr>
        <w:t>、</w:t>
      </w:r>
      <w:r w:rsidR="00C23662" w:rsidRPr="006F50C7">
        <w:rPr>
          <w:rFonts w:ascii="仿宋" w:eastAsia="仿宋" w:hAnsi="仿宋" w:cs="仿宋" w:hint="eastAsia"/>
          <w:sz w:val="32"/>
          <w:szCs w:val="32"/>
        </w:rPr>
        <w:t>实施代建京张张家口南站、清河站、L2\L3、延崇级配碎石标书编制。</w:t>
      </w:r>
    </w:p>
    <w:p w:rsidR="00C23662" w:rsidRPr="006F50C7" w:rsidRDefault="00244D7B" w:rsidP="006F50C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11</w:t>
      </w:r>
      <w:r w:rsidR="001B3525">
        <w:rPr>
          <w:rFonts w:ascii="仿宋" w:eastAsia="仿宋" w:hAnsi="仿宋" w:cs="仿宋" w:hint="eastAsia"/>
          <w:sz w:val="32"/>
          <w:szCs w:val="32"/>
        </w:rPr>
        <w:t>、</w:t>
      </w:r>
      <w:r w:rsidR="00C23662" w:rsidRPr="006F50C7">
        <w:rPr>
          <w:rFonts w:ascii="仿宋" w:eastAsia="仿宋" w:hAnsi="仿宋" w:cs="仿宋" w:hint="eastAsia"/>
          <w:sz w:val="32"/>
          <w:szCs w:val="32"/>
        </w:rPr>
        <w:t>实施京沈客专星火站砂石料、踩河南路水玻璃挂网工作。</w:t>
      </w:r>
    </w:p>
    <w:p w:rsidR="00C23662" w:rsidRPr="006F50C7" w:rsidRDefault="00244D7B" w:rsidP="006F50C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12</w:t>
      </w:r>
      <w:r w:rsidR="001B3525">
        <w:rPr>
          <w:rFonts w:ascii="仿宋" w:eastAsia="仿宋" w:hAnsi="仿宋" w:cs="仿宋" w:hint="eastAsia"/>
          <w:sz w:val="32"/>
          <w:szCs w:val="32"/>
        </w:rPr>
        <w:t>、</w:t>
      </w:r>
      <w:r w:rsidR="00C23662" w:rsidRPr="006F50C7">
        <w:rPr>
          <w:rFonts w:ascii="仿宋" w:eastAsia="仿宋" w:hAnsi="仿宋" w:cs="仿宋" w:hint="eastAsia"/>
          <w:sz w:val="32"/>
          <w:szCs w:val="32"/>
        </w:rPr>
        <w:t>实施国道307工程水泥、混凝土标书编制。</w:t>
      </w:r>
    </w:p>
    <w:p w:rsidR="00C23662" w:rsidRPr="006F50C7" w:rsidRDefault="00244D7B" w:rsidP="006F50C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13</w:t>
      </w:r>
      <w:r w:rsidR="001B3525">
        <w:rPr>
          <w:rFonts w:ascii="仿宋" w:eastAsia="仿宋" w:hAnsi="仿宋" w:cs="仿宋" w:hint="eastAsia"/>
          <w:sz w:val="32"/>
          <w:szCs w:val="32"/>
        </w:rPr>
        <w:t>、</w:t>
      </w:r>
      <w:r w:rsidR="00C23662" w:rsidRPr="006F50C7">
        <w:rPr>
          <w:rFonts w:ascii="仿宋" w:eastAsia="仿宋" w:hAnsi="仿宋" w:cs="仿宋" w:hint="eastAsia"/>
          <w:sz w:val="32"/>
          <w:szCs w:val="32"/>
        </w:rPr>
        <w:t>盯控唐车试验线工程钢轨、轨枕及配件的进场。</w:t>
      </w:r>
    </w:p>
    <w:p w:rsidR="00C23662" w:rsidRPr="006F50C7" w:rsidRDefault="00244D7B" w:rsidP="006F50C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14</w:t>
      </w:r>
      <w:r w:rsidR="001B3525">
        <w:rPr>
          <w:rFonts w:ascii="仿宋" w:eastAsia="仿宋" w:hAnsi="仿宋" w:cs="仿宋" w:hint="eastAsia"/>
          <w:sz w:val="32"/>
          <w:szCs w:val="32"/>
        </w:rPr>
        <w:t>、</w:t>
      </w:r>
      <w:r w:rsidR="00C23662" w:rsidRPr="006F50C7">
        <w:rPr>
          <w:rFonts w:ascii="仿宋" w:eastAsia="仿宋" w:hAnsi="仿宋" w:cs="仿宋" w:hint="eastAsia"/>
          <w:sz w:val="32"/>
          <w:szCs w:val="32"/>
        </w:rPr>
        <w:t>重点关注丰台站改、京张、代建京张、平天、衢宁、延崇、福夏等重点工程的物资供应。</w:t>
      </w:r>
    </w:p>
    <w:p w:rsidR="006961FC" w:rsidRDefault="00703682" w:rsidP="00E33E97">
      <w:pPr>
        <w:spacing w:line="560" w:lineRule="exact"/>
        <w:ind w:firstLineChars="200" w:firstLine="643"/>
        <w:rPr>
          <w:rFonts w:ascii="楷体_GB2312" w:eastAsia="楷体_GB2312" w:hAnsi="宋体"/>
          <w:b/>
          <w:color w:val="0D0D0D" w:themeColor="text1" w:themeTint="F2"/>
          <w:sz w:val="32"/>
          <w:szCs w:val="32"/>
        </w:rPr>
      </w:pPr>
      <w:bookmarkStart w:id="107" w:name="_Toc385411578"/>
      <w:bookmarkStart w:id="108" w:name="_Toc421736572"/>
      <w:bookmarkStart w:id="109" w:name="_Toc423943716"/>
      <w:bookmarkStart w:id="110" w:name="_Toc423943955"/>
      <w:bookmarkStart w:id="111" w:name="_Toc425864111"/>
      <w:bookmarkStart w:id="112" w:name="_Toc429386502"/>
      <w:bookmarkStart w:id="113" w:name="_Toc437589414"/>
      <w:bookmarkStart w:id="114" w:name="_Toc475007368"/>
      <w:bookmarkStart w:id="115" w:name="_Toc476213297"/>
      <w:bookmarkStart w:id="116" w:name="_Toc478655977"/>
      <w:bookmarkStart w:id="117" w:name="_Toc481592189"/>
      <w:bookmarkStart w:id="118" w:name="_Toc484004663"/>
      <w:bookmarkStart w:id="119" w:name="_Toc484005834"/>
      <w:bookmarkStart w:id="120" w:name="_Toc484013477"/>
      <w:bookmarkStart w:id="121" w:name="_Toc487457447"/>
      <w:bookmarkStart w:id="122" w:name="_Toc489343065"/>
      <w:bookmarkStart w:id="123" w:name="_Toc491935903"/>
      <w:bookmarkStart w:id="124" w:name="_Toc495419766"/>
      <w:bookmarkStart w:id="125" w:name="_Toc497227993"/>
      <w:bookmarkStart w:id="126" w:name="_Toc499802165"/>
      <w:bookmarkStart w:id="127" w:name="_Toc502677731"/>
      <w:bookmarkStart w:id="128" w:name="_Toc505088978"/>
      <w:bookmarkStart w:id="129" w:name="_Toc505176540"/>
      <w:bookmarkStart w:id="130" w:name="_Toc507676094"/>
      <w:bookmarkStart w:id="131" w:name="_Toc510425558"/>
      <w:bookmarkStart w:id="132" w:name="_Toc510446470"/>
      <w:r w:rsidRPr="00E33E97">
        <w:rPr>
          <w:rFonts w:ascii="楷体_GB2312" w:eastAsia="楷体_GB2312" w:hAnsi="宋体" w:hint="eastAsia"/>
          <w:b/>
          <w:color w:val="0D0D0D" w:themeColor="text1" w:themeTint="F2"/>
          <w:sz w:val="32"/>
          <w:szCs w:val="32"/>
        </w:rPr>
        <w:t>（二）太原公司</w:t>
      </w:r>
      <w:bookmarkStart w:id="133" w:name="_Toc423943717"/>
      <w:bookmarkStart w:id="134" w:name="_Toc423943956"/>
      <w:bookmarkStart w:id="135" w:name="_Toc425864112"/>
      <w:bookmarkStart w:id="136" w:name="_Toc429386503"/>
      <w:bookmarkStart w:id="137" w:name="_Toc437589415"/>
      <w:bookmarkStart w:id="138" w:name="_Toc385411579"/>
      <w:bookmarkStart w:id="139" w:name="_Toc421736574"/>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244D7B" w:rsidRPr="008F5F35" w:rsidRDefault="00244D7B" w:rsidP="008F5F35">
      <w:pPr>
        <w:spacing w:line="560" w:lineRule="exact"/>
        <w:ind w:firstLineChars="221" w:firstLine="707"/>
        <w:rPr>
          <w:rFonts w:ascii="仿宋" w:eastAsia="仿宋" w:hAnsi="仿宋" w:cs="仿宋"/>
          <w:sz w:val="32"/>
          <w:szCs w:val="32"/>
        </w:rPr>
      </w:pPr>
      <w:r w:rsidRPr="008F5F35">
        <w:rPr>
          <w:rFonts w:ascii="仿宋" w:eastAsia="仿宋" w:hAnsi="仿宋" w:cs="仿宋" w:hint="eastAsia"/>
          <w:sz w:val="32"/>
          <w:szCs w:val="32"/>
        </w:rPr>
        <w:t>1</w:t>
      </w:r>
      <w:r w:rsidR="001B3525">
        <w:rPr>
          <w:rFonts w:ascii="仿宋" w:eastAsia="仿宋" w:hAnsi="仿宋" w:cs="仿宋" w:hint="eastAsia"/>
          <w:sz w:val="32"/>
          <w:szCs w:val="32"/>
        </w:rPr>
        <w:t>、</w:t>
      </w:r>
      <w:r w:rsidRPr="008F5F35">
        <w:rPr>
          <w:rFonts w:ascii="仿宋" w:eastAsia="仿宋" w:hAnsi="仿宋" w:cs="仿宋" w:hint="eastAsia"/>
          <w:sz w:val="32"/>
          <w:szCs w:val="32"/>
        </w:rPr>
        <w:t>关注重点工程项目物资采购供应情况。</w:t>
      </w:r>
    </w:p>
    <w:p w:rsidR="00244D7B" w:rsidRPr="008F5F35" w:rsidRDefault="00244D7B" w:rsidP="008F5F35">
      <w:pPr>
        <w:spacing w:line="560" w:lineRule="exact"/>
        <w:ind w:firstLineChars="221" w:firstLine="707"/>
        <w:rPr>
          <w:rFonts w:ascii="仿宋" w:eastAsia="仿宋" w:hAnsi="仿宋" w:cs="仿宋"/>
          <w:sz w:val="32"/>
          <w:szCs w:val="32"/>
        </w:rPr>
      </w:pPr>
      <w:r w:rsidRPr="008F5F35">
        <w:rPr>
          <w:rFonts w:ascii="仿宋" w:eastAsia="仿宋" w:hAnsi="仿宋" w:cs="仿宋" w:hint="eastAsia"/>
          <w:sz w:val="32"/>
          <w:szCs w:val="32"/>
        </w:rPr>
        <w:lastRenderedPageBreak/>
        <w:t>2</w:t>
      </w:r>
      <w:r w:rsidR="001B3525">
        <w:rPr>
          <w:rFonts w:ascii="仿宋" w:eastAsia="仿宋" w:hAnsi="仿宋" w:cs="仿宋" w:hint="eastAsia"/>
          <w:sz w:val="32"/>
          <w:szCs w:val="32"/>
        </w:rPr>
        <w:t>、</w:t>
      </w:r>
      <w:r w:rsidRPr="008F5F35">
        <w:rPr>
          <w:rFonts w:ascii="仿宋" w:eastAsia="仿宋" w:hAnsi="仿宋" w:cs="仿宋" w:hint="eastAsia"/>
          <w:sz w:val="32"/>
          <w:szCs w:val="32"/>
        </w:rPr>
        <w:t>修订并发布物资管理及集中采购供应管理办法。</w:t>
      </w:r>
    </w:p>
    <w:p w:rsidR="00244D7B" w:rsidRPr="008F5F35" w:rsidRDefault="00244D7B" w:rsidP="008F5F35">
      <w:pPr>
        <w:spacing w:line="560" w:lineRule="exact"/>
        <w:ind w:firstLineChars="221" w:firstLine="707"/>
        <w:rPr>
          <w:rFonts w:ascii="仿宋" w:eastAsia="仿宋" w:hAnsi="仿宋" w:cs="仿宋"/>
          <w:sz w:val="32"/>
          <w:szCs w:val="32"/>
        </w:rPr>
      </w:pPr>
      <w:r w:rsidRPr="008F5F35">
        <w:rPr>
          <w:rFonts w:ascii="仿宋" w:eastAsia="仿宋" w:hAnsi="仿宋" w:cs="仿宋" w:hint="eastAsia"/>
          <w:sz w:val="32"/>
          <w:szCs w:val="32"/>
        </w:rPr>
        <w:t>3</w:t>
      </w:r>
      <w:r w:rsidR="001B3525">
        <w:rPr>
          <w:rFonts w:ascii="仿宋" w:eastAsia="仿宋" w:hAnsi="仿宋" w:cs="仿宋" w:hint="eastAsia"/>
          <w:sz w:val="32"/>
          <w:szCs w:val="32"/>
        </w:rPr>
        <w:t>、</w:t>
      </w:r>
      <w:r w:rsidRPr="008F5F35">
        <w:rPr>
          <w:rFonts w:ascii="仿宋" w:eastAsia="仿宋" w:hAnsi="仿宋" w:cs="仿宋" w:hint="eastAsia"/>
          <w:sz w:val="32"/>
          <w:szCs w:val="32"/>
        </w:rPr>
        <w:t>根据全面开展管理实验室工作要求，编制物资管理相关流程。</w:t>
      </w:r>
    </w:p>
    <w:p w:rsidR="00244D7B" w:rsidRPr="008F5F35" w:rsidRDefault="00244D7B" w:rsidP="008F5F35">
      <w:pPr>
        <w:spacing w:line="560" w:lineRule="exact"/>
        <w:ind w:firstLineChars="221" w:firstLine="707"/>
        <w:rPr>
          <w:rFonts w:ascii="仿宋" w:eastAsia="仿宋" w:hAnsi="仿宋" w:cs="仿宋"/>
          <w:sz w:val="32"/>
          <w:szCs w:val="32"/>
        </w:rPr>
      </w:pPr>
      <w:r w:rsidRPr="008F5F35">
        <w:rPr>
          <w:rFonts w:ascii="仿宋" w:eastAsia="仿宋" w:hAnsi="仿宋" w:cs="仿宋" w:hint="eastAsia"/>
          <w:sz w:val="32"/>
          <w:szCs w:val="32"/>
        </w:rPr>
        <w:t>4</w:t>
      </w:r>
      <w:r w:rsidR="001B3525">
        <w:rPr>
          <w:rFonts w:ascii="仿宋" w:eastAsia="仿宋" w:hAnsi="仿宋" w:cs="仿宋" w:hint="eastAsia"/>
          <w:sz w:val="32"/>
          <w:szCs w:val="32"/>
        </w:rPr>
        <w:t>、</w:t>
      </w:r>
      <w:r w:rsidRPr="008F5F35">
        <w:rPr>
          <w:rFonts w:ascii="仿宋" w:eastAsia="仿宋" w:hAnsi="仿宋" w:cs="仿宋" w:hint="eastAsia"/>
          <w:sz w:val="32"/>
          <w:szCs w:val="32"/>
        </w:rPr>
        <w:t>对太原地区市政相关工程钢材、混凝土、市政项目部新店街工程桥栏杆、伸缩缝、京张项目部混凝土、静兴项目部钢模板进行招标。</w:t>
      </w:r>
    </w:p>
    <w:p w:rsidR="00AD4447" w:rsidRDefault="00703682" w:rsidP="00837C5D">
      <w:pPr>
        <w:spacing w:line="540" w:lineRule="exact"/>
        <w:ind w:firstLineChars="203" w:firstLine="652"/>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（三）呼和公司</w:t>
      </w:r>
      <w:bookmarkEnd w:id="133"/>
      <w:bookmarkEnd w:id="134"/>
      <w:bookmarkEnd w:id="135"/>
      <w:bookmarkEnd w:id="136"/>
      <w:bookmarkEnd w:id="137"/>
    </w:p>
    <w:p w:rsidR="00C23662" w:rsidRPr="008F5F35" w:rsidRDefault="00C23662" w:rsidP="008F5F35">
      <w:pPr>
        <w:spacing w:line="560" w:lineRule="exact"/>
        <w:ind w:firstLineChars="221" w:firstLine="707"/>
        <w:rPr>
          <w:rFonts w:ascii="仿宋" w:eastAsia="仿宋" w:hAnsi="仿宋" w:cs="仿宋"/>
          <w:sz w:val="32"/>
          <w:szCs w:val="32"/>
        </w:rPr>
      </w:pPr>
      <w:r w:rsidRPr="008F5F35">
        <w:rPr>
          <w:rFonts w:ascii="仿宋" w:eastAsia="仿宋" w:hAnsi="仿宋" w:cs="仿宋" w:hint="eastAsia"/>
          <w:sz w:val="32"/>
          <w:szCs w:val="32"/>
        </w:rPr>
        <w:t>1、做好新中标工程的前期物资市场调查工作；关注各新开项目部前期物资需用及供应的情况，做好项目组建初期各项工作的推进；及时收集项目主要材料供应方式及采购计划，组织采购计划的报送及招标准备，保证各项目物资采供工作顺利开展。协调各项目部物资调拨调剂事宜，盘活闲置物资。</w:t>
      </w:r>
    </w:p>
    <w:p w:rsidR="00C23662" w:rsidRPr="008F5F35" w:rsidRDefault="00C23662" w:rsidP="008F5F35">
      <w:pPr>
        <w:spacing w:line="560" w:lineRule="exact"/>
        <w:ind w:firstLineChars="221" w:firstLine="707"/>
        <w:rPr>
          <w:rFonts w:ascii="仿宋" w:eastAsia="仿宋" w:hAnsi="仿宋" w:cs="仿宋"/>
          <w:sz w:val="32"/>
          <w:szCs w:val="32"/>
        </w:rPr>
      </w:pPr>
      <w:r w:rsidRPr="008F5F35">
        <w:rPr>
          <w:rFonts w:ascii="仿宋" w:eastAsia="仿宋" w:hAnsi="仿宋" w:cs="仿宋" w:hint="eastAsia"/>
          <w:sz w:val="32"/>
          <w:szCs w:val="32"/>
        </w:rPr>
        <w:t xml:space="preserve">2、完成成都天府机场高速公路项目砂石料、粉煤灰及砂夹石开标事宜，完成绥延高速项目碎石、石屑开标事宜，盯控其他项目集采物资挂网招标事宜；盯控各收尾工程物资清查工作，严控物资成本，核查并完善物资资料。 </w:t>
      </w:r>
    </w:p>
    <w:p w:rsidR="00C23662" w:rsidRPr="008F5F35" w:rsidRDefault="00C23662" w:rsidP="00A1464F">
      <w:pPr>
        <w:spacing w:line="560" w:lineRule="exact"/>
        <w:ind w:firstLineChars="221" w:firstLine="707"/>
        <w:rPr>
          <w:rFonts w:ascii="仿宋" w:eastAsia="仿宋" w:hAnsi="仿宋" w:cs="仿宋"/>
          <w:sz w:val="32"/>
          <w:szCs w:val="32"/>
        </w:rPr>
      </w:pPr>
      <w:r w:rsidRPr="008F5F35">
        <w:rPr>
          <w:rFonts w:ascii="仿宋" w:eastAsia="仿宋" w:hAnsi="仿宋" w:cs="仿宋" w:hint="eastAsia"/>
          <w:sz w:val="32"/>
          <w:szCs w:val="32"/>
        </w:rPr>
        <w:t>3、督促各项目部核对物资数据，做好月度各类报表数据的统计工作，务必做到数据准确、前后关联。盯控督促各项目部“双超”专项整治工作的问题整改落实情况。</w:t>
      </w:r>
    </w:p>
    <w:p w:rsidR="00C23662" w:rsidRPr="008F5F35" w:rsidRDefault="00C23662" w:rsidP="00A1464F">
      <w:pPr>
        <w:spacing w:line="560" w:lineRule="exact"/>
        <w:ind w:firstLineChars="221" w:firstLine="707"/>
        <w:rPr>
          <w:rFonts w:ascii="仿宋" w:eastAsia="仿宋" w:hAnsi="仿宋" w:cs="仿宋"/>
          <w:sz w:val="32"/>
          <w:szCs w:val="32"/>
        </w:rPr>
      </w:pPr>
      <w:r w:rsidRPr="008F5F35">
        <w:rPr>
          <w:rFonts w:ascii="仿宋" w:eastAsia="仿宋" w:hAnsi="仿宋" w:cs="仿宋" w:hint="eastAsia"/>
          <w:sz w:val="32"/>
          <w:szCs w:val="32"/>
        </w:rPr>
        <w:t>4、完成各类月度、季度报表及其他通知报表的编制报送工作。</w:t>
      </w:r>
    </w:p>
    <w:p w:rsidR="00C23662" w:rsidRPr="008F5F35" w:rsidRDefault="00C23662" w:rsidP="00A1464F">
      <w:pPr>
        <w:spacing w:line="560" w:lineRule="exact"/>
        <w:ind w:firstLineChars="221" w:firstLine="707"/>
        <w:rPr>
          <w:rFonts w:ascii="仿宋" w:eastAsia="仿宋" w:hAnsi="仿宋" w:cs="仿宋"/>
          <w:sz w:val="32"/>
          <w:szCs w:val="32"/>
        </w:rPr>
      </w:pPr>
      <w:r w:rsidRPr="008F5F35">
        <w:rPr>
          <w:rFonts w:ascii="仿宋" w:eastAsia="仿宋" w:hAnsi="仿宋" w:cs="仿宋" w:hint="eastAsia"/>
          <w:sz w:val="32"/>
          <w:szCs w:val="32"/>
        </w:rPr>
        <w:t>5、盯控、督促项目部完善各物资管理平台信息录入及供应</w:t>
      </w:r>
      <w:r w:rsidRPr="008F5F35">
        <w:rPr>
          <w:rFonts w:ascii="仿宋" w:eastAsia="仿宋" w:hAnsi="仿宋" w:cs="仿宋" w:hint="eastAsia"/>
          <w:sz w:val="32"/>
          <w:szCs w:val="32"/>
        </w:rPr>
        <w:lastRenderedPageBreak/>
        <w:t>商准入管理工作。</w:t>
      </w:r>
    </w:p>
    <w:p w:rsidR="002B59D1" w:rsidRDefault="00F2183C" w:rsidP="00A1464F">
      <w:pPr>
        <w:spacing w:line="560" w:lineRule="exact"/>
        <w:ind w:firstLineChars="200" w:firstLine="643"/>
        <w:rPr>
          <w:rFonts w:ascii="楷体_GB2312" w:eastAsia="楷体_GB2312" w:hAnsi="宋体"/>
          <w:b/>
          <w:color w:val="0D0D0D" w:themeColor="text1" w:themeTint="F2"/>
          <w:sz w:val="32"/>
          <w:szCs w:val="32"/>
        </w:rPr>
      </w:pPr>
      <w:bookmarkStart w:id="140" w:name="_Toc423943718"/>
      <w:bookmarkStart w:id="141" w:name="_Toc423943957"/>
      <w:bookmarkStart w:id="142" w:name="_Toc425864113"/>
      <w:bookmarkStart w:id="143" w:name="_Toc429386504"/>
      <w:bookmarkStart w:id="144" w:name="_Toc437589416"/>
      <w:r w:rsidRPr="00E764A7">
        <w:rPr>
          <w:rFonts w:ascii="楷体_GB2312" w:eastAsia="楷体_GB2312" w:hAnsi="宋体" w:hint="eastAsia"/>
          <w:b/>
          <w:color w:val="0D0D0D" w:themeColor="text1" w:themeTint="F2"/>
          <w:sz w:val="32"/>
          <w:szCs w:val="32"/>
        </w:rPr>
        <w:t>（四）</w:t>
      </w:r>
      <w:r w:rsidR="00703682" w:rsidRPr="00E764A7">
        <w:rPr>
          <w:rFonts w:ascii="楷体_GB2312" w:eastAsia="楷体_GB2312" w:hAnsi="宋体" w:hint="eastAsia"/>
          <w:b/>
          <w:color w:val="0D0D0D" w:themeColor="text1" w:themeTint="F2"/>
          <w:sz w:val="32"/>
          <w:szCs w:val="32"/>
        </w:rPr>
        <w:t>天津公司</w:t>
      </w:r>
      <w:bookmarkStart w:id="145" w:name="_Toc475007369"/>
      <w:bookmarkStart w:id="146" w:name="_Toc476213298"/>
      <w:bookmarkStart w:id="147" w:name="_Toc478655978"/>
      <w:bookmarkStart w:id="148" w:name="_Toc481592190"/>
      <w:bookmarkStart w:id="149" w:name="_Toc484004664"/>
      <w:bookmarkStart w:id="150" w:name="_Toc484005835"/>
      <w:bookmarkStart w:id="151" w:name="_Toc484013478"/>
      <w:bookmarkStart w:id="152" w:name="_Toc487457448"/>
      <w:bookmarkStart w:id="153" w:name="_Toc489343066"/>
      <w:bookmarkStart w:id="154" w:name="_Toc491935904"/>
      <w:bookmarkStart w:id="155" w:name="_Toc495419767"/>
      <w:bookmarkStart w:id="156" w:name="_Toc497227994"/>
      <w:bookmarkEnd w:id="140"/>
      <w:bookmarkEnd w:id="141"/>
      <w:bookmarkEnd w:id="142"/>
      <w:bookmarkEnd w:id="143"/>
      <w:bookmarkEnd w:id="144"/>
    </w:p>
    <w:p w:rsidR="00C23662" w:rsidRPr="006F50C7" w:rsidRDefault="00C23662" w:rsidP="00A1464F">
      <w:pPr>
        <w:spacing w:line="560" w:lineRule="exact"/>
        <w:ind w:firstLineChars="221" w:firstLine="707"/>
        <w:rPr>
          <w:rFonts w:ascii="仿宋" w:eastAsia="仿宋" w:hAnsi="仿宋" w:cs="仿宋"/>
          <w:sz w:val="32"/>
          <w:szCs w:val="32"/>
        </w:rPr>
      </w:pPr>
      <w:r w:rsidRPr="006F50C7">
        <w:rPr>
          <w:rFonts w:ascii="仿宋" w:eastAsia="仿宋" w:hAnsi="仿宋" w:cs="仿宋" w:hint="eastAsia"/>
          <w:sz w:val="32"/>
          <w:szCs w:val="32"/>
        </w:rPr>
        <w:t>1、重点关注协调梅汕客专混凝土原材供应情况，拟携混凝土分公司对中标厂家协调料源工作，确保现场物资供应工作；继续协调梅汕客专钢模板的供应工作；协调梅汕客专局供料供应事宜。</w:t>
      </w:r>
    </w:p>
    <w:p w:rsidR="00C23662" w:rsidRPr="006F50C7" w:rsidRDefault="00C23662" w:rsidP="00A1464F">
      <w:pPr>
        <w:spacing w:line="560" w:lineRule="exact"/>
        <w:ind w:firstLineChars="221" w:firstLine="707"/>
        <w:rPr>
          <w:rFonts w:ascii="仿宋" w:eastAsia="仿宋" w:hAnsi="仿宋" w:cs="仿宋"/>
          <w:sz w:val="32"/>
          <w:szCs w:val="32"/>
        </w:rPr>
      </w:pPr>
      <w:r w:rsidRPr="006F50C7">
        <w:rPr>
          <w:rFonts w:ascii="仿宋" w:eastAsia="仿宋" w:hAnsi="仿宋" w:cs="仿宋" w:hint="eastAsia"/>
          <w:sz w:val="32"/>
          <w:szCs w:val="32"/>
        </w:rPr>
        <w:t>2、继续协调商合杭自密实砼、地材的供应工作；继续做好丰台站钢材应急采购工作。</w:t>
      </w:r>
    </w:p>
    <w:p w:rsidR="00C23662" w:rsidRPr="006F50C7" w:rsidRDefault="00C23662" w:rsidP="00A1464F">
      <w:pPr>
        <w:spacing w:line="560" w:lineRule="exact"/>
        <w:ind w:firstLineChars="221" w:firstLine="707"/>
        <w:rPr>
          <w:rFonts w:ascii="仿宋" w:eastAsia="仿宋" w:hAnsi="仿宋" w:cs="仿宋"/>
          <w:sz w:val="32"/>
          <w:szCs w:val="32"/>
        </w:rPr>
      </w:pPr>
      <w:r w:rsidRPr="006F50C7">
        <w:rPr>
          <w:rFonts w:ascii="仿宋" w:eastAsia="仿宋" w:hAnsi="仿宋" w:cs="仿宋" w:hint="eastAsia"/>
          <w:sz w:val="32"/>
          <w:szCs w:val="32"/>
        </w:rPr>
        <w:t>3、继续督促项目对宣绩铁路需用混凝土原材组织计划提报，进行挂网招标工作。</w:t>
      </w:r>
    </w:p>
    <w:p w:rsidR="00C23662" w:rsidRPr="006F50C7" w:rsidRDefault="00C23662" w:rsidP="00A1464F">
      <w:pPr>
        <w:spacing w:line="560" w:lineRule="exact"/>
        <w:ind w:firstLineChars="221" w:firstLine="707"/>
        <w:rPr>
          <w:rFonts w:ascii="仿宋" w:eastAsia="仿宋" w:hAnsi="仿宋" w:cs="仿宋"/>
          <w:sz w:val="32"/>
          <w:szCs w:val="32"/>
        </w:rPr>
      </w:pPr>
      <w:r w:rsidRPr="006F50C7">
        <w:rPr>
          <w:rFonts w:ascii="仿宋" w:eastAsia="仿宋" w:hAnsi="仿宋" w:cs="仿宋" w:hint="eastAsia"/>
          <w:sz w:val="32"/>
          <w:szCs w:val="32"/>
        </w:rPr>
        <w:t>4、督促新开瓮开、黑龙潭、丰台站项目进行物资计划提报工作，组织挂网采购工作。</w:t>
      </w:r>
    </w:p>
    <w:p w:rsidR="00C23662" w:rsidRPr="006F50C7" w:rsidRDefault="00C23662" w:rsidP="00A1464F">
      <w:pPr>
        <w:spacing w:line="560" w:lineRule="exact"/>
        <w:ind w:firstLineChars="221" w:firstLine="707"/>
        <w:rPr>
          <w:rFonts w:ascii="仿宋" w:eastAsia="仿宋" w:hAnsi="仿宋" w:cs="仿宋"/>
          <w:sz w:val="32"/>
          <w:szCs w:val="32"/>
        </w:rPr>
      </w:pPr>
      <w:r w:rsidRPr="006F50C7">
        <w:rPr>
          <w:rFonts w:ascii="仿宋" w:eastAsia="仿宋" w:hAnsi="仿宋" w:cs="仿宋" w:hint="eastAsia"/>
          <w:sz w:val="32"/>
          <w:szCs w:val="32"/>
        </w:rPr>
        <w:t>5、拟对保沧工程钢材、防水卷材进行挂网招标工作。</w:t>
      </w:r>
    </w:p>
    <w:p w:rsidR="00C23662" w:rsidRPr="006F50C7" w:rsidRDefault="00C23662" w:rsidP="00A1464F">
      <w:pPr>
        <w:spacing w:line="560" w:lineRule="exact"/>
        <w:ind w:firstLineChars="221" w:firstLine="707"/>
        <w:rPr>
          <w:rFonts w:ascii="仿宋" w:eastAsia="仿宋" w:hAnsi="仿宋" w:cs="仿宋"/>
          <w:sz w:val="32"/>
          <w:szCs w:val="32"/>
        </w:rPr>
      </w:pPr>
      <w:r w:rsidRPr="006F50C7">
        <w:rPr>
          <w:rFonts w:ascii="仿宋" w:eastAsia="仿宋" w:hAnsi="仿宋" w:cs="仿宋" w:hint="eastAsia"/>
          <w:sz w:val="32"/>
          <w:szCs w:val="32"/>
        </w:rPr>
        <w:t>6、对梅汕客专橡胶道口板及挡车器组织进场工作。</w:t>
      </w:r>
    </w:p>
    <w:p w:rsidR="00C23662" w:rsidRPr="006F50C7" w:rsidRDefault="00C23662" w:rsidP="00A1464F">
      <w:pPr>
        <w:spacing w:line="560" w:lineRule="exact"/>
        <w:ind w:firstLineChars="221" w:firstLine="707"/>
        <w:rPr>
          <w:rFonts w:ascii="仿宋" w:eastAsia="仿宋" w:hAnsi="仿宋" w:cs="仿宋"/>
          <w:sz w:val="32"/>
          <w:szCs w:val="32"/>
        </w:rPr>
      </w:pPr>
      <w:r w:rsidRPr="006F50C7">
        <w:rPr>
          <w:rFonts w:ascii="仿宋" w:eastAsia="仿宋" w:hAnsi="仿宋" w:cs="仿宋" w:hint="eastAsia"/>
          <w:sz w:val="32"/>
          <w:szCs w:val="32"/>
        </w:rPr>
        <w:t>7、拟对蓟州南站需用空调、风机组织采购工作。</w:t>
      </w:r>
    </w:p>
    <w:p w:rsidR="00C23662" w:rsidRPr="006F50C7" w:rsidRDefault="00C23662" w:rsidP="00A1464F">
      <w:pPr>
        <w:spacing w:line="560" w:lineRule="exact"/>
        <w:ind w:firstLineChars="221" w:firstLine="707"/>
        <w:rPr>
          <w:rFonts w:ascii="仿宋" w:eastAsia="仿宋" w:hAnsi="仿宋" w:cs="仿宋"/>
          <w:sz w:val="32"/>
          <w:szCs w:val="32"/>
        </w:rPr>
      </w:pPr>
      <w:r w:rsidRPr="006F50C7">
        <w:rPr>
          <w:rFonts w:ascii="仿宋" w:eastAsia="仿宋" w:hAnsi="仿宋" w:cs="仿宋" w:hint="eastAsia"/>
          <w:sz w:val="32"/>
          <w:szCs w:val="32"/>
        </w:rPr>
        <w:t>8、督促项目部对洞庭路工程泵站计划提报工作。</w:t>
      </w:r>
    </w:p>
    <w:p w:rsidR="00C23662" w:rsidRPr="006F50C7" w:rsidRDefault="00C23662" w:rsidP="00A1464F">
      <w:pPr>
        <w:spacing w:line="560" w:lineRule="exact"/>
        <w:ind w:firstLineChars="221" w:firstLine="707"/>
        <w:rPr>
          <w:rFonts w:ascii="仿宋" w:eastAsia="仿宋" w:hAnsi="仿宋" w:cs="仿宋"/>
          <w:sz w:val="32"/>
          <w:szCs w:val="32"/>
        </w:rPr>
      </w:pPr>
      <w:r w:rsidRPr="006F50C7">
        <w:rPr>
          <w:rFonts w:ascii="仿宋" w:eastAsia="仿宋" w:hAnsi="仿宋" w:cs="仿宋" w:hint="eastAsia"/>
          <w:sz w:val="32"/>
          <w:szCs w:val="32"/>
        </w:rPr>
        <w:t>9、继续对各项目物资成本管理系统的督导。</w:t>
      </w:r>
    </w:p>
    <w:p w:rsidR="00C23662" w:rsidRPr="006F50C7" w:rsidRDefault="00C23662" w:rsidP="00A1464F">
      <w:pPr>
        <w:spacing w:line="560" w:lineRule="exact"/>
        <w:ind w:firstLineChars="221" w:firstLine="707"/>
        <w:rPr>
          <w:rFonts w:ascii="仿宋" w:eastAsia="仿宋" w:hAnsi="仿宋" w:cs="仿宋"/>
          <w:sz w:val="32"/>
          <w:szCs w:val="32"/>
        </w:rPr>
      </w:pPr>
      <w:r w:rsidRPr="006F50C7">
        <w:rPr>
          <w:rFonts w:ascii="仿宋" w:eastAsia="仿宋" w:hAnsi="仿宋" w:cs="仿宋" w:hint="eastAsia"/>
          <w:sz w:val="32"/>
          <w:szCs w:val="32"/>
        </w:rPr>
        <w:t>10、完成各项目部周转材料、临时设施盘点的督导、汇总、上报工作。</w:t>
      </w:r>
    </w:p>
    <w:p w:rsidR="00C23662" w:rsidRPr="006F50C7" w:rsidRDefault="00C23662" w:rsidP="00A1464F">
      <w:pPr>
        <w:spacing w:line="560" w:lineRule="exact"/>
        <w:ind w:firstLineChars="221" w:firstLine="707"/>
        <w:rPr>
          <w:rFonts w:ascii="仿宋" w:eastAsia="仿宋" w:hAnsi="仿宋" w:cs="仿宋"/>
          <w:sz w:val="32"/>
          <w:szCs w:val="32"/>
        </w:rPr>
      </w:pPr>
      <w:r w:rsidRPr="006F50C7">
        <w:rPr>
          <w:rFonts w:ascii="仿宋" w:eastAsia="仿宋" w:hAnsi="仿宋" w:cs="仿宋" w:hint="eastAsia"/>
          <w:sz w:val="32"/>
          <w:szCs w:val="32"/>
        </w:rPr>
        <w:t>11、督导鲁班平台计划模块的录入。</w:t>
      </w:r>
    </w:p>
    <w:p w:rsidR="00C23662" w:rsidRPr="006F50C7" w:rsidRDefault="00C23662" w:rsidP="00A1464F">
      <w:pPr>
        <w:spacing w:line="560" w:lineRule="exact"/>
        <w:ind w:firstLineChars="221" w:firstLine="707"/>
        <w:rPr>
          <w:rFonts w:ascii="仿宋" w:eastAsia="仿宋" w:hAnsi="仿宋" w:cs="仿宋"/>
          <w:sz w:val="32"/>
          <w:szCs w:val="32"/>
        </w:rPr>
      </w:pPr>
      <w:r w:rsidRPr="006F50C7">
        <w:rPr>
          <w:rFonts w:ascii="仿宋" w:eastAsia="仿宋" w:hAnsi="仿宋" w:cs="仿宋" w:hint="eastAsia"/>
          <w:sz w:val="32"/>
          <w:szCs w:val="32"/>
        </w:rPr>
        <w:t>12、整理梳理内业资料，做好迎审准备工作。</w:t>
      </w:r>
    </w:p>
    <w:p w:rsidR="00897C24" w:rsidRDefault="003E45D0" w:rsidP="00A1464F">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（五）</w:t>
      </w:r>
      <w:r w:rsidR="001E5B46" w:rsidRPr="00E764A7">
        <w:rPr>
          <w:rFonts w:ascii="楷体_GB2312" w:eastAsia="楷体_GB2312" w:hAnsi="宋体" w:hint="eastAsia"/>
          <w:b/>
          <w:color w:val="0D0D0D" w:themeColor="text1" w:themeTint="F2"/>
          <w:sz w:val="32"/>
          <w:szCs w:val="32"/>
        </w:rPr>
        <w:t>石家庄公司</w:t>
      </w:r>
      <w:bookmarkStart w:id="157" w:name="_Toc421736581"/>
      <w:bookmarkStart w:id="158" w:name="_Toc423943731"/>
      <w:bookmarkStart w:id="159" w:name="_Toc423943970"/>
      <w:bookmarkStart w:id="160" w:name="_Toc425864116"/>
      <w:bookmarkStart w:id="161" w:name="_Toc429386507"/>
      <w:bookmarkStart w:id="162" w:name="_Toc499802167"/>
      <w:bookmarkStart w:id="163" w:name="_Toc502677733"/>
      <w:bookmarkStart w:id="164" w:name="_Toc505088980"/>
      <w:bookmarkStart w:id="165" w:name="_Toc505176542"/>
      <w:bookmarkStart w:id="166" w:name="_Toc507676097"/>
      <w:bookmarkStart w:id="167" w:name="_Toc510446472"/>
      <w:bookmarkStart w:id="168" w:name="_Toc385411583"/>
      <w:bookmarkEnd w:id="138"/>
      <w:bookmarkEnd w:id="139"/>
      <w:bookmarkEnd w:id="145"/>
      <w:bookmarkEnd w:id="146"/>
      <w:bookmarkEnd w:id="147"/>
      <w:bookmarkEnd w:id="148"/>
      <w:bookmarkEnd w:id="149"/>
      <w:bookmarkEnd w:id="150"/>
      <w:bookmarkEnd w:id="151"/>
      <w:bookmarkEnd w:id="152"/>
      <w:bookmarkEnd w:id="153"/>
      <w:bookmarkEnd w:id="154"/>
      <w:bookmarkEnd w:id="155"/>
      <w:bookmarkEnd w:id="156"/>
    </w:p>
    <w:p w:rsidR="00C23662" w:rsidRPr="001B3525" w:rsidRDefault="001B3525" w:rsidP="00A1464F">
      <w:pPr>
        <w:spacing w:line="560" w:lineRule="exact"/>
        <w:ind w:firstLineChars="221" w:firstLine="707"/>
        <w:rPr>
          <w:rFonts w:ascii="仿宋" w:eastAsia="仿宋" w:hAnsi="仿宋" w:cs="仿宋"/>
          <w:sz w:val="32"/>
          <w:szCs w:val="32"/>
        </w:rPr>
      </w:pPr>
      <w:r w:rsidRPr="001B3525">
        <w:rPr>
          <w:rFonts w:ascii="仿宋" w:eastAsia="仿宋" w:hAnsi="仿宋" w:cs="仿宋" w:hint="eastAsia"/>
          <w:sz w:val="32"/>
          <w:szCs w:val="32"/>
        </w:rPr>
        <w:lastRenderedPageBreak/>
        <w:t>1、</w:t>
      </w:r>
      <w:r w:rsidR="00C23662" w:rsidRPr="001B3525">
        <w:rPr>
          <w:rFonts w:ascii="仿宋" w:eastAsia="仿宋" w:hAnsi="仿宋" w:cs="仿宋" w:hint="eastAsia"/>
          <w:sz w:val="32"/>
          <w:szCs w:val="32"/>
        </w:rPr>
        <w:t>落实集团公司要求，根据公司工程项目物资消耗专项整治工作实施方案，对公司所属项目部进行物资消耗“双超”检查，确保按照集团公司要求完成相关工作。</w:t>
      </w:r>
    </w:p>
    <w:p w:rsidR="00C23662" w:rsidRPr="001B3525" w:rsidRDefault="001B3525" w:rsidP="00A1464F">
      <w:pPr>
        <w:spacing w:line="560" w:lineRule="exact"/>
        <w:ind w:firstLineChars="221" w:firstLine="707"/>
        <w:rPr>
          <w:rFonts w:ascii="仿宋" w:eastAsia="仿宋" w:hAnsi="仿宋" w:cs="仿宋"/>
          <w:sz w:val="32"/>
          <w:szCs w:val="32"/>
        </w:rPr>
      </w:pPr>
      <w:r w:rsidRPr="001B3525">
        <w:rPr>
          <w:rFonts w:ascii="仿宋" w:eastAsia="仿宋" w:hAnsi="仿宋" w:cs="仿宋" w:hint="eastAsia"/>
          <w:sz w:val="32"/>
          <w:szCs w:val="32"/>
        </w:rPr>
        <w:t>2、</w:t>
      </w:r>
      <w:r w:rsidR="00C23662" w:rsidRPr="001B3525">
        <w:rPr>
          <w:rFonts w:ascii="仿宋" w:eastAsia="仿宋" w:hAnsi="仿宋" w:cs="仿宋" w:hint="eastAsia"/>
          <w:sz w:val="32"/>
          <w:szCs w:val="32"/>
        </w:rPr>
        <w:t>按照公司领导要求，参加石家庄地铁2号线工程工作组，落实相关工作要求。</w:t>
      </w:r>
    </w:p>
    <w:p w:rsidR="00C23662" w:rsidRPr="001B3525" w:rsidRDefault="001B3525" w:rsidP="00A1464F">
      <w:pPr>
        <w:spacing w:line="560" w:lineRule="exact"/>
        <w:ind w:firstLineChars="221" w:firstLine="707"/>
        <w:rPr>
          <w:rFonts w:ascii="仿宋" w:eastAsia="仿宋" w:hAnsi="仿宋" w:cs="仿宋"/>
          <w:sz w:val="32"/>
          <w:szCs w:val="32"/>
        </w:rPr>
      </w:pPr>
      <w:r w:rsidRPr="001B3525">
        <w:rPr>
          <w:rFonts w:ascii="仿宋" w:eastAsia="仿宋" w:hAnsi="仿宋" w:cs="仿宋" w:hint="eastAsia"/>
          <w:sz w:val="32"/>
          <w:szCs w:val="32"/>
        </w:rPr>
        <w:t>3、</w:t>
      </w:r>
      <w:r w:rsidR="00C23662" w:rsidRPr="001B3525">
        <w:rPr>
          <w:rFonts w:ascii="仿宋" w:eastAsia="仿宋" w:hAnsi="仿宋" w:cs="仿宋" w:hint="eastAsia"/>
          <w:sz w:val="32"/>
          <w:szCs w:val="32"/>
        </w:rPr>
        <w:t>关注邯郸站改等有节点工期要求的项目物资供应工作。</w:t>
      </w:r>
    </w:p>
    <w:p w:rsidR="00C23662" w:rsidRPr="001B3525" w:rsidRDefault="00C23662" w:rsidP="00A1464F">
      <w:pPr>
        <w:spacing w:line="560" w:lineRule="exact"/>
        <w:ind w:firstLineChars="221" w:firstLine="707"/>
        <w:rPr>
          <w:rFonts w:ascii="仿宋" w:eastAsia="仿宋" w:hAnsi="仿宋" w:cs="仿宋"/>
          <w:sz w:val="32"/>
          <w:szCs w:val="32"/>
        </w:rPr>
      </w:pPr>
      <w:r w:rsidRPr="001B3525">
        <w:rPr>
          <w:rFonts w:ascii="仿宋" w:eastAsia="仿宋" w:hAnsi="仿宋" w:cs="仿宋" w:hint="eastAsia"/>
          <w:sz w:val="32"/>
          <w:szCs w:val="32"/>
        </w:rPr>
        <w:t>4</w:t>
      </w:r>
      <w:r w:rsidR="001B3525" w:rsidRPr="001B3525">
        <w:rPr>
          <w:rFonts w:ascii="仿宋" w:eastAsia="仿宋" w:hAnsi="仿宋" w:cs="仿宋" w:hint="eastAsia"/>
          <w:sz w:val="32"/>
          <w:szCs w:val="32"/>
        </w:rPr>
        <w:t>、</w:t>
      </w:r>
      <w:r w:rsidRPr="001B3525">
        <w:rPr>
          <w:rFonts w:ascii="仿宋" w:eastAsia="仿宋" w:hAnsi="仿宋" w:cs="仿宋" w:hint="eastAsia"/>
          <w:sz w:val="32"/>
          <w:szCs w:val="32"/>
        </w:rPr>
        <w:t>和邢、平赞高速、莲池大街、中华大街南延、柳石南、石家庄地铁2号线等重点工程项目物资招标和协调供应。</w:t>
      </w:r>
    </w:p>
    <w:p w:rsidR="00C23662" w:rsidRPr="001B3525" w:rsidRDefault="00C23662" w:rsidP="00A1464F">
      <w:pPr>
        <w:spacing w:line="560" w:lineRule="exact"/>
        <w:ind w:firstLineChars="221" w:firstLine="707"/>
        <w:rPr>
          <w:rFonts w:ascii="仿宋" w:eastAsia="仿宋" w:hAnsi="仿宋" w:cs="仿宋"/>
          <w:sz w:val="32"/>
          <w:szCs w:val="32"/>
        </w:rPr>
      </w:pPr>
      <w:r w:rsidRPr="001B3525">
        <w:rPr>
          <w:rFonts w:ascii="仿宋" w:eastAsia="仿宋" w:hAnsi="仿宋" w:cs="仿宋" w:hint="eastAsia"/>
          <w:sz w:val="32"/>
          <w:szCs w:val="32"/>
        </w:rPr>
        <w:t>5</w:t>
      </w:r>
      <w:r w:rsidR="001B3525" w:rsidRPr="001B3525">
        <w:rPr>
          <w:rFonts w:ascii="仿宋" w:eastAsia="仿宋" w:hAnsi="仿宋" w:cs="仿宋" w:hint="eastAsia"/>
          <w:sz w:val="32"/>
          <w:szCs w:val="32"/>
        </w:rPr>
        <w:t>、</w:t>
      </w:r>
      <w:r w:rsidRPr="001B3525">
        <w:rPr>
          <w:rFonts w:ascii="仿宋" w:eastAsia="仿宋" w:hAnsi="仿宋" w:cs="仿宋" w:hint="eastAsia"/>
          <w:sz w:val="32"/>
          <w:szCs w:val="32"/>
        </w:rPr>
        <w:t>按集团公司要求积极推进公司集中采购和非集采物资的电子商务采购工作。</w:t>
      </w:r>
    </w:p>
    <w:p w:rsidR="00897C24" w:rsidRDefault="00897C24" w:rsidP="00A1464F">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（六）建安公司</w:t>
      </w:r>
    </w:p>
    <w:p w:rsidR="001E0D55" w:rsidRPr="006F50C7" w:rsidRDefault="001B3525" w:rsidP="00A1464F">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w:t>
      </w:r>
      <w:r w:rsidR="001E0D55" w:rsidRPr="006F50C7">
        <w:rPr>
          <w:rFonts w:ascii="仿宋" w:eastAsia="仿宋" w:hAnsi="仿宋" w:cs="仿宋" w:hint="eastAsia"/>
          <w:sz w:val="32"/>
          <w:szCs w:val="32"/>
        </w:rPr>
        <w:t>组织协调各项工程集采物资采购供应工作。</w:t>
      </w:r>
    </w:p>
    <w:p w:rsidR="001E0D55" w:rsidRPr="006F50C7" w:rsidRDefault="001B3525" w:rsidP="00A1464F">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w:t>
      </w:r>
      <w:r w:rsidR="001E0D55" w:rsidRPr="006F50C7">
        <w:rPr>
          <w:rFonts w:ascii="仿宋" w:eastAsia="仿宋" w:hAnsi="仿宋" w:cs="仿宋" w:hint="eastAsia"/>
          <w:sz w:val="32"/>
          <w:szCs w:val="32"/>
        </w:rPr>
        <w:t>对北京区域钢材（局代理）采购；中铁·祥瑞城限价商品房工程PPR管采购；河南汝州市煤山街道洗耳河片区赵庄城中村改造工程防水剂采购；钢结构分公司上跨阜石路工程钢材等主要物资采购进行挂网招标。</w:t>
      </w:r>
    </w:p>
    <w:p w:rsidR="001E0D55" w:rsidRPr="006F50C7" w:rsidRDefault="001B3525" w:rsidP="00A1464F">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3、</w:t>
      </w:r>
      <w:r w:rsidR="001E0D55" w:rsidRPr="006F50C7">
        <w:rPr>
          <w:rFonts w:ascii="仿宋" w:eastAsia="仿宋" w:hAnsi="仿宋" w:cs="仿宋" w:hint="eastAsia"/>
          <w:sz w:val="32"/>
          <w:szCs w:val="32"/>
        </w:rPr>
        <w:t>落实重点项目物资供应。</w:t>
      </w:r>
    </w:p>
    <w:p w:rsidR="001E0D55" w:rsidRPr="006F50C7" w:rsidRDefault="001B3525" w:rsidP="00A1464F">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4、</w:t>
      </w:r>
      <w:r w:rsidR="001E0D55" w:rsidRPr="006F50C7">
        <w:rPr>
          <w:rFonts w:ascii="仿宋" w:eastAsia="仿宋" w:hAnsi="仿宋" w:cs="仿宋" w:hint="eastAsia"/>
          <w:sz w:val="32"/>
          <w:szCs w:val="32"/>
        </w:rPr>
        <w:t>按照公司统一安排，对项目进行督导检查工作。</w:t>
      </w:r>
    </w:p>
    <w:p w:rsidR="001E0D55" w:rsidRPr="006F50C7" w:rsidRDefault="001B3525" w:rsidP="00A1464F">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5、</w:t>
      </w:r>
      <w:r w:rsidR="001E0D55" w:rsidRPr="006F50C7">
        <w:rPr>
          <w:rFonts w:ascii="仿宋" w:eastAsia="仿宋" w:hAnsi="仿宋" w:cs="仿宋" w:hint="eastAsia"/>
          <w:sz w:val="32"/>
          <w:szCs w:val="32"/>
        </w:rPr>
        <w:t>其它日常管理工作。</w:t>
      </w:r>
    </w:p>
    <w:p w:rsidR="00572CC6" w:rsidRDefault="003E45D0" w:rsidP="00A1464F">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(七)</w:t>
      </w:r>
      <w:r w:rsidR="00703682" w:rsidRPr="00E764A7">
        <w:rPr>
          <w:rFonts w:ascii="楷体_GB2312" w:eastAsia="楷体_GB2312" w:hAnsi="宋体" w:hint="eastAsia"/>
          <w:b/>
          <w:color w:val="0D0D0D" w:themeColor="text1" w:themeTint="F2"/>
          <w:sz w:val="32"/>
          <w:szCs w:val="32"/>
        </w:rPr>
        <w:t>丰桥公司</w:t>
      </w:r>
      <w:bookmarkStart w:id="169" w:name="_Toc423943971"/>
      <w:bookmarkStart w:id="170" w:name="_Toc425864117"/>
      <w:bookmarkStart w:id="171" w:name="_Toc423943732"/>
      <w:bookmarkStart w:id="172" w:name="_Toc429386508"/>
      <w:bookmarkStart w:id="173" w:name="_Toc437589419"/>
      <w:bookmarkEnd w:id="157"/>
      <w:bookmarkEnd w:id="158"/>
      <w:bookmarkEnd w:id="159"/>
      <w:bookmarkEnd w:id="160"/>
      <w:bookmarkEnd w:id="161"/>
      <w:bookmarkEnd w:id="162"/>
      <w:bookmarkEnd w:id="163"/>
      <w:bookmarkEnd w:id="164"/>
      <w:bookmarkEnd w:id="165"/>
      <w:bookmarkEnd w:id="166"/>
      <w:bookmarkEnd w:id="167"/>
    </w:p>
    <w:p w:rsidR="00C23662" w:rsidRPr="001B4E56" w:rsidRDefault="00C23662" w:rsidP="00A1464F">
      <w:pPr>
        <w:snapToGrid w:val="0"/>
        <w:spacing w:line="560" w:lineRule="exact"/>
        <w:ind w:firstLineChars="200" w:firstLine="640"/>
        <w:rPr>
          <w:rFonts w:ascii="仿宋" w:eastAsia="仿宋" w:hAnsi="仿宋" w:cs="仿宋"/>
          <w:sz w:val="32"/>
          <w:szCs w:val="32"/>
        </w:rPr>
      </w:pPr>
      <w:r w:rsidRPr="001B4E56">
        <w:rPr>
          <w:rFonts w:ascii="仿宋" w:eastAsia="仿宋" w:hAnsi="仿宋" w:cs="仿宋" w:hint="eastAsia"/>
          <w:sz w:val="32"/>
          <w:szCs w:val="32"/>
        </w:rPr>
        <w:t>1、组织进行邢台项目砂石料招标工作。</w:t>
      </w:r>
    </w:p>
    <w:p w:rsidR="00C23662" w:rsidRPr="001B4E56" w:rsidRDefault="00C23662" w:rsidP="00A1464F">
      <w:pPr>
        <w:snapToGrid w:val="0"/>
        <w:spacing w:line="560" w:lineRule="exact"/>
        <w:ind w:firstLineChars="200" w:firstLine="640"/>
        <w:rPr>
          <w:rFonts w:ascii="仿宋" w:eastAsia="仿宋" w:hAnsi="仿宋" w:cs="仿宋"/>
          <w:sz w:val="32"/>
          <w:szCs w:val="32"/>
        </w:rPr>
      </w:pPr>
      <w:r w:rsidRPr="001B4E56">
        <w:rPr>
          <w:rFonts w:ascii="仿宋" w:eastAsia="仿宋" w:hAnsi="仿宋" w:cs="仿宋" w:hint="eastAsia"/>
          <w:sz w:val="32"/>
          <w:szCs w:val="32"/>
        </w:rPr>
        <w:t>2、组织进行京丰谷分公司双块式轨枕所用物资招标工作。</w:t>
      </w:r>
    </w:p>
    <w:p w:rsidR="00C23662" w:rsidRPr="001B4E56" w:rsidRDefault="00C23662" w:rsidP="00A1464F">
      <w:pPr>
        <w:snapToGrid w:val="0"/>
        <w:spacing w:line="560" w:lineRule="exact"/>
        <w:ind w:firstLineChars="200" w:firstLine="640"/>
        <w:rPr>
          <w:rFonts w:ascii="仿宋" w:eastAsia="仿宋" w:hAnsi="仿宋" w:cs="仿宋"/>
          <w:sz w:val="32"/>
          <w:szCs w:val="32"/>
        </w:rPr>
      </w:pPr>
      <w:r w:rsidRPr="001B4E56">
        <w:rPr>
          <w:rFonts w:ascii="仿宋" w:eastAsia="仿宋" w:hAnsi="仿宋" w:cs="仿宋" w:hint="eastAsia"/>
          <w:sz w:val="32"/>
          <w:szCs w:val="32"/>
        </w:rPr>
        <w:lastRenderedPageBreak/>
        <w:t>3、组织阳安工程工具轨开标工作。</w:t>
      </w:r>
    </w:p>
    <w:p w:rsidR="00C23662" w:rsidRPr="001B4E56" w:rsidRDefault="00C23662" w:rsidP="00A1464F">
      <w:pPr>
        <w:snapToGrid w:val="0"/>
        <w:spacing w:line="560" w:lineRule="exact"/>
        <w:ind w:firstLineChars="200" w:firstLine="640"/>
        <w:rPr>
          <w:rFonts w:ascii="仿宋" w:eastAsia="仿宋" w:hAnsi="仿宋" w:cs="仿宋"/>
          <w:sz w:val="32"/>
          <w:szCs w:val="32"/>
        </w:rPr>
      </w:pPr>
      <w:r w:rsidRPr="001B4E56">
        <w:rPr>
          <w:rFonts w:ascii="仿宋" w:eastAsia="仿宋" w:hAnsi="仿宋" w:cs="仿宋" w:hint="eastAsia"/>
          <w:sz w:val="32"/>
          <w:szCs w:val="32"/>
        </w:rPr>
        <w:t>4、组织赣深项目物资开标工作。</w:t>
      </w:r>
      <w:bookmarkStart w:id="174" w:name="_Toc510425560"/>
      <w:bookmarkStart w:id="175" w:name="_Toc510446473"/>
    </w:p>
    <w:p w:rsidR="006F50C7" w:rsidRDefault="003E45D0" w:rsidP="00A1464F">
      <w:pPr>
        <w:snapToGrid w:val="0"/>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(八)</w:t>
      </w:r>
      <w:r w:rsidR="00312CFB" w:rsidRPr="00E764A7">
        <w:rPr>
          <w:rFonts w:ascii="楷体_GB2312" w:eastAsia="楷体_GB2312" w:hAnsi="宋体" w:hint="eastAsia"/>
          <w:b/>
          <w:color w:val="0D0D0D" w:themeColor="text1" w:themeTint="F2"/>
          <w:sz w:val="32"/>
          <w:szCs w:val="32"/>
        </w:rPr>
        <w:t>路桥</w:t>
      </w:r>
      <w:r w:rsidR="00703682" w:rsidRPr="00E764A7">
        <w:rPr>
          <w:rFonts w:ascii="楷体_GB2312" w:eastAsia="楷体_GB2312" w:hAnsi="宋体" w:hint="eastAsia"/>
          <w:b/>
          <w:color w:val="0D0D0D" w:themeColor="text1" w:themeTint="F2"/>
          <w:sz w:val="32"/>
          <w:szCs w:val="32"/>
        </w:rPr>
        <w:t>公司</w:t>
      </w:r>
      <w:bookmarkStart w:id="176" w:name="_Toc437589422"/>
      <w:bookmarkStart w:id="177" w:name="_Toc475007371"/>
      <w:bookmarkEnd w:id="168"/>
      <w:bookmarkEnd w:id="169"/>
      <w:bookmarkEnd w:id="170"/>
      <w:bookmarkEnd w:id="171"/>
      <w:bookmarkEnd w:id="172"/>
      <w:bookmarkEnd w:id="173"/>
      <w:bookmarkEnd w:id="174"/>
      <w:bookmarkEnd w:id="175"/>
    </w:p>
    <w:p w:rsidR="00C23662" w:rsidRPr="001B4E56" w:rsidRDefault="00C23662" w:rsidP="00A1464F">
      <w:pPr>
        <w:snapToGrid w:val="0"/>
        <w:spacing w:line="560" w:lineRule="exact"/>
        <w:ind w:firstLineChars="200" w:firstLine="640"/>
        <w:rPr>
          <w:rFonts w:ascii="仿宋" w:eastAsia="仿宋" w:hAnsi="仿宋" w:cs="仿宋"/>
          <w:sz w:val="32"/>
          <w:szCs w:val="32"/>
        </w:rPr>
      </w:pPr>
      <w:r w:rsidRPr="001B4E56">
        <w:rPr>
          <w:rFonts w:ascii="仿宋" w:eastAsia="仿宋" w:hAnsi="仿宋" w:cs="仿宋" w:hint="eastAsia"/>
          <w:sz w:val="32"/>
          <w:szCs w:val="32"/>
        </w:rPr>
        <w:t>1、组织参与九绵项目部主要材料的招标工作。</w:t>
      </w:r>
    </w:p>
    <w:p w:rsidR="00C23662" w:rsidRPr="001B4E56" w:rsidRDefault="00C23662" w:rsidP="00A1464F">
      <w:pPr>
        <w:snapToGrid w:val="0"/>
        <w:spacing w:line="560" w:lineRule="exact"/>
        <w:ind w:firstLineChars="200" w:firstLine="640"/>
        <w:rPr>
          <w:rFonts w:ascii="仿宋" w:eastAsia="仿宋" w:hAnsi="仿宋" w:cs="仿宋"/>
          <w:sz w:val="32"/>
          <w:szCs w:val="32"/>
        </w:rPr>
      </w:pPr>
      <w:r w:rsidRPr="001B4E56">
        <w:rPr>
          <w:rFonts w:ascii="仿宋" w:eastAsia="仿宋" w:hAnsi="仿宋" w:cs="仿宋" w:hint="eastAsia"/>
          <w:sz w:val="32"/>
          <w:szCs w:val="32"/>
        </w:rPr>
        <w:t>2、继续督导、检查各项目部“双超”开展情况</w:t>
      </w:r>
    </w:p>
    <w:p w:rsidR="00C23662" w:rsidRPr="001B4E56" w:rsidRDefault="00C23662" w:rsidP="00A1464F">
      <w:pPr>
        <w:snapToGrid w:val="0"/>
        <w:spacing w:line="560" w:lineRule="exact"/>
        <w:ind w:firstLineChars="200" w:firstLine="640"/>
        <w:rPr>
          <w:rFonts w:ascii="仿宋" w:eastAsia="仿宋" w:hAnsi="仿宋" w:cs="仿宋"/>
          <w:sz w:val="32"/>
          <w:szCs w:val="32"/>
        </w:rPr>
      </w:pPr>
      <w:r w:rsidRPr="001B4E56">
        <w:rPr>
          <w:rFonts w:ascii="仿宋" w:eastAsia="仿宋" w:hAnsi="仿宋" w:cs="仿宋" w:hint="eastAsia"/>
          <w:sz w:val="32"/>
          <w:szCs w:val="32"/>
        </w:rPr>
        <w:t>3、审核项目部挂网物资采购申请计划。</w:t>
      </w:r>
    </w:p>
    <w:p w:rsidR="006F50C7" w:rsidRPr="001B4E56" w:rsidRDefault="00C23662" w:rsidP="00A1464F">
      <w:pPr>
        <w:snapToGrid w:val="0"/>
        <w:spacing w:line="560" w:lineRule="exact"/>
        <w:ind w:firstLineChars="200" w:firstLine="640"/>
        <w:rPr>
          <w:rFonts w:ascii="仿宋" w:eastAsia="仿宋" w:hAnsi="仿宋" w:cs="仿宋"/>
          <w:sz w:val="32"/>
          <w:szCs w:val="32"/>
        </w:rPr>
      </w:pPr>
      <w:r w:rsidRPr="001B4E56">
        <w:rPr>
          <w:rFonts w:ascii="仿宋" w:eastAsia="仿宋" w:hAnsi="仿宋" w:cs="仿宋" w:hint="eastAsia"/>
          <w:sz w:val="32"/>
          <w:szCs w:val="32"/>
        </w:rPr>
        <w:t>4、组织各部门对供应商准入资料进行评审</w:t>
      </w:r>
    </w:p>
    <w:p w:rsidR="006F50C7" w:rsidRDefault="004B5722" w:rsidP="00A1464F">
      <w:pPr>
        <w:snapToGrid w:val="0"/>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（九）交通公司</w:t>
      </w:r>
    </w:p>
    <w:p w:rsidR="006F50C7" w:rsidRDefault="001B3525" w:rsidP="00A1464F">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w:t>
      </w:r>
      <w:r w:rsidR="00C23662" w:rsidRPr="006F50C7">
        <w:rPr>
          <w:rFonts w:ascii="仿宋" w:eastAsia="仿宋" w:hAnsi="仿宋" w:cs="仿宋" w:hint="eastAsia"/>
          <w:sz w:val="32"/>
          <w:szCs w:val="32"/>
        </w:rPr>
        <w:t>参加广州地铁1</w:t>
      </w:r>
      <w:r w:rsidR="00C23662" w:rsidRPr="006F50C7">
        <w:rPr>
          <w:rFonts w:ascii="仿宋" w:eastAsia="仿宋" w:hAnsi="仿宋" w:cs="仿宋"/>
          <w:sz w:val="32"/>
          <w:szCs w:val="32"/>
        </w:rPr>
        <w:t>3</w:t>
      </w:r>
      <w:r w:rsidR="00C23662" w:rsidRPr="006F50C7">
        <w:rPr>
          <w:rFonts w:ascii="仿宋" w:eastAsia="仿宋" w:hAnsi="仿宋" w:cs="仿宋" w:hint="eastAsia"/>
          <w:sz w:val="32"/>
          <w:szCs w:val="32"/>
        </w:rPr>
        <w:t>号线施工调查和项目策划的物资部分；</w:t>
      </w:r>
    </w:p>
    <w:p w:rsidR="006F50C7" w:rsidRDefault="001B3525" w:rsidP="00A1464F">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w:t>
      </w:r>
      <w:r w:rsidR="00C23662" w:rsidRPr="006F50C7">
        <w:rPr>
          <w:rFonts w:ascii="仿宋" w:eastAsia="仿宋" w:hAnsi="仿宋" w:cs="仿宋" w:hint="eastAsia"/>
          <w:sz w:val="32"/>
          <w:szCs w:val="32"/>
        </w:rPr>
        <w:t>完成公司闲置周转材料的统计汇总，按照要求进行平台发布；</w:t>
      </w:r>
    </w:p>
    <w:p w:rsidR="006F50C7" w:rsidRDefault="001B3525" w:rsidP="00A1464F">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3、</w:t>
      </w:r>
      <w:r w:rsidR="00C23662" w:rsidRPr="006F50C7">
        <w:rPr>
          <w:rFonts w:ascii="仿宋" w:eastAsia="仿宋" w:hAnsi="仿宋" w:cs="仿宋" w:hint="eastAsia"/>
          <w:sz w:val="32"/>
          <w:szCs w:val="32"/>
        </w:rPr>
        <w:t>进行地铁车站主要物资损耗情况的调研工作，完成地铁车站主要物资损耗系数初稿编制工作；</w:t>
      </w:r>
    </w:p>
    <w:p w:rsidR="006F50C7" w:rsidRDefault="001B3525" w:rsidP="00A1464F">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4、</w:t>
      </w:r>
      <w:r w:rsidR="00C23662" w:rsidRPr="006F50C7">
        <w:rPr>
          <w:rFonts w:ascii="仿宋" w:eastAsia="仿宋" w:hAnsi="仿宋" w:cs="仿宋" w:hint="eastAsia"/>
          <w:sz w:val="32"/>
          <w:szCs w:val="32"/>
        </w:rPr>
        <w:t>编制完成公司物资成本管理办法；重新修订公司物资管理办法；</w:t>
      </w:r>
    </w:p>
    <w:p w:rsidR="006F50C7" w:rsidRDefault="001B3525" w:rsidP="00A1464F">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5、</w:t>
      </w:r>
      <w:r w:rsidR="00C23662" w:rsidRPr="006F50C7">
        <w:rPr>
          <w:rFonts w:ascii="仿宋" w:eastAsia="仿宋" w:hAnsi="仿宋" w:cs="仿宋" w:hint="eastAsia"/>
          <w:sz w:val="32"/>
          <w:szCs w:val="32"/>
        </w:rPr>
        <w:t>到赣深、福厦项目部进行自建搅拌站原材和混凝土专项分析检查；</w:t>
      </w:r>
      <w:bookmarkStart w:id="178" w:name="_Toc423943982"/>
      <w:bookmarkStart w:id="179" w:name="_Toc423943743"/>
      <w:bookmarkStart w:id="180" w:name="_Toc425864119"/>
      <w:bookmarkStart w:id="181" w:name="_Toc429386510"/>
    </w:p>
    <w:p w:rsidR="006F50C7" w:rsidRDefault="001B3525" w:rsidP="00A1464F">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6、</w:t>
      </w:r>
      <w:r w:rsidR="00C23662" w:rsidRPr="006F50C7">
        <w:rPr>
          <w:rFonts w:ascii="仿宋" w:eastAsia="仿宋" w:hAnsi="仿宋" w:cs="仿宋" w:hint="eastAsia"/>
          <w:sz w:val="32"/>
          <w:szCs w:val="32"/>
        </w:rPr>
        <w:t>继续完善第一次沈阳项目部预埋滑槽在鲁班网上开标工作。</w:t>
      </w:r>
    </w:p>
    <w:p w:rsidR="006F50C7" w:rsidRDefault="001B3525" w:rsidP="00A1464F">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7、</w:t>
      </w:r>
      <w:r w:rsidR="00C23662" w:rsidRPr="006F50C7">
        <w:rPr>
          <w:rFonts w:ascii="仿宋" w:eastAsia="仿宋" w:hAnsi="仿宋" w:cs="仿宋" w:hint="eastAsia"/>
          <w:sz w:val="32"/>
          <w:szCs w:val="32"/>
        </w:rPr>
        <w:t>继续完善衢宁项目部（衢宁项目部二分部一工区路基附属）片石和兰州项目部混凝土和砂子挂网招标工作。</w:t>
      </w:r>
    </w:p>
    <w:p w:rsidR="006F50C7" w:rsidRDefault="001B3525" w:rsidP="00A1464F">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8、</w:t>
      </w:r>
      <w:r w:rsidR="00C23662" w:rsidRPr="006F50C7">
        <w:rPr>
          <w:rFonts w:ascii="仿宋" w:eastAsia="仿宋" w:hAnsi="仿宋" w:cs="仿宋" w:hint="eastAsia"/>
          <w:sz w:val="32"/>
          <w:szCs w:val="32"/>
        </w:rPr>
        <w:t>继续完善对公司各项目部集采物资及时上报集团公司审</w:t>
      </w:r>
      <w:r w:rsidR="00C23662" w:rsidRPr="006F50C7">
        <w:rPr>
          <w:rFonts w:ascii="仿宋" w:eastAsia="仿宋" w:hAnsi="仿宋" w:cs="仿宋" w:hint="eastAsia"/>
          <w:sz w:val="32"/>
          <w:szCs w:val="32"/>
        </w:rPr>
        <w:lastRenderedPageBreak/>
        <w:t>批。</w:t>
      </w:r>
      <w:bookmarkEnd w:id="178"/>
      <w:bookmarkEnd w:id="179"/>
      <w:bookmarkEnd w:id="180"/>
      <w:bookmarkEnd w:id="181"/>
    </w:p>
    <w:p w:rsidR="000D6C5E" w:rsidRDefault="006735AC" w:rsidP="00A1464F">
      <w:pPr>
        <w:snapToGrid w:val="0"/>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（十）广州公司</w:t>
      </w:r>
      <w:bookmarkEnd w:id="176"/>
      <w:bookmarkEnd w:id="177"/>
    </w:p>
    <w:p w:rsidR="00C23662" w:rsidRPr="006F50C7" w:rsidRDefault="00C23662"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1、梅汕项目声屏障基础材料挂网招标；</w:t>
      </w:r>
    </w:p>
    <w:p w:rsidR="00C23662" w:rsidRPr="006F50C7" w:rsidRDefault="00C23662"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3、解决梅汕粉煤灰供应问题；</w:t>
      </w:r>
    </w:p>
    <w:p w:rsidR="00C23662" w:rsidRPr="006F50C7" w:rsidRDefault="00C23662"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4、办理中石油铁工油品公司柴油款集中支付；</w:t>
      </w:r>
    </w:p>
    <w:p w:rsidR="00C23662" w:rsidRPr="006F50C7" w:rsidRDefault="00C23662"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5、处理南沙港粉煤灰和钢护筒质量不合格事宜；</w:t>
      </w:r>
    </w:p>
    <w:p w:rsidR="00C23662" w:rsidRPr="006F50C7" w:rsidRDefault="00C23662"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6、南沙港水泥、梅汕钢筋和粉煤灰、赣深钢筋供应存在问题，联系增补供应商；</w:t>
      </w:r>
    </w:p>
    <w:p w:rsidR="00C23662" w:rsidRPr="006F50C7" w:rsidRDefault="00C23662"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7、到南沙港处理成本系统向共享平台推送问题。</w:t>
      </w:r>
    </w:p>
    <w:p w:rsidR="00111332" w:rsidRDefault="00A05808" w:rsidP="00A1464F">
      <w:pPr>
        <w:snapToGrid w:val="0"/>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（十</w:t>
      </w:r>
      <w:r w:rsidR="008658B5" w:rsidRPr="00E764A7">
        <w:rPr>
          <w:rFonts w:ascii="楷体_GB2312" w:eastAsia="楷体_GB2312" w:hAnsi="宋体" w:hint="eastAsia"/>
          <w:b/>
          <w:color w:val="0D0D0D" w:themeColor="text1" w:themeTint="F2"/>
          <w:sz w:val="32"/>
          <w:szCs w:val="32"/>
        </w:rPr>
        <w:t>一</w:t>
      </w:r>
      <w:r w:rsidRPr="00E764A7">
        <w:rPr>
          <w:rFonts w:ascii="楷体_GB2312" w:eastAsia="楷体_GB2312" w:hAnsi="宋体" w:hint="eastAsia"/>
          <w:b/>
          <w:color w:val="0D0D0D" w:themeColor="text1" w:themeTint="F2"/>
          <w:sz w:val="32"/>
          <w:szCs w:val="32"/>
        </w:rPr>
        <w:t>）电务公司</w:t>
      </w:r>
    </w:p>
    <w:p w:rsidR="00DA234D" w:rsidRPr="00DA234D" w:rsidRDefault="00DA234D" w:rsidP="00A1464F">
      <w:pPr>
        <w:snapToGrid w:val="0"/>
        <w:spacing w:line="560" w:lineRule="exact"/>
        <w:ind w:firstLineChars="200" w:firstLine="640"/>
        <w:rPr>
          <w:rFonts w:ascii="仿宋" w:eastAsia="仿宋" w:hAnsi="仿宋" w:cs="仿宋"/>
          <w:sz w:val="32"/>
          <w:szCs w:val="32"/>
        </w:rPr>
      </w:pPr>
      <w:r w:rsidRPr="00DA234D">
        <w:rPr>
          <w:rFonts w:ascii="仿宋" w:eastAsia="仿宋" w:hAnsi="仿宋" w:cs="仿宋" w:hint="eastAsia"/>
          <w:sz w:val="32"/>
          <w:szCs w:val="32"/>
        </w:rPr>
        <w:t>1、深入现场一线，为现场物资管理进行帮扶指导，保障一线物资供应力度，积极帮助现场一线物资管理水平有所提高。</w:t>
      </w:r>
    </w:p>
    <w:p w:rsidR="00DA234D" w:rsidRPr="00E764A7" w:rsidRDefault="00DA234D" w:rsidP="00A1464F">
      <w:pPr>
        <w:snapToGrid w:val="0"/>
        <w:spacing w:line="560" w:lineRule="exact"/>
        <w:ind w:firstLineChars="200" w:firstLine="640"/>
        <w:rPr>
          <w:rFonts w:ascii="楷体_GB2312" w:eastAsia="楷体_GB2312" w:hAnsi="宋体"/>
          <w:b/>
          <w:color w:val="0D0D0D" w:themeColor="text1" w:themeTint="F2"/>
          <w:sz w:val="32"/>
          <w:szCs w:val="32"/>
        </w:rPr>
      </w:pPr>
      <w:r w:rsidRPr="00DA234D">
        <w:rPr>
          <w:rFonts w:ascii="仿宋" w:eastAsia="仿宋" w:hAnsi="仿宋" w:cs="仿宋" w:hint="eastAsia"/>
          <w:sz w:val="32"/>
          <w:szCs w:val="32"/>
        </w:rPr>
        <w:t>2、大力促进公开采购，多渠道开展采购工作，加大力度引导供方进行合格供方入围合格供方评审，严格审核程序，扩大合格产品的采购渠道，加大竞争力度。</w:t>
      </w:r>
    </w:p>
    <w:p w:rsidR="008658B5" w:rsidRDefault="008658B5" w:rsidP="00A1464F">
      <w:pPr>
        <w:adjustRightInd w:val="0"/>
        <w:snapToGrid w:val="0"/>
        <w:spacing w:line="560" w:lineRule="exact"/>
        <w:ind w:firstLineChars="200" w:firstLine="643"/>
        <w:outlineLvl w:val="0"/>
        <w:rPr>
          <w:rFonts w:ascii="楷体_GB2312" w:eastAsia="楷体_GB2312" w:hAnsi="宋体"/>
          <w:b/>
          <w:color w:val="0D0D0D" w:themeColor="text1" w:themeTint="F2"/>
          <w:sz w:val="32"/>
          <w:szCs w:val="32"/>
        </w:rPr>
      </w:pPr>
      <w:bookmarkStart w:id="182" w:name="_Toc510425561"/>
      <w:bookmarkStart w:id="183" w:name="_Toc510446474"/>
      <w:bookmarkStart w:id="184" w:name="_Toc513208776"/>
      <w:bookmarkStart w:id="185" w:name="_Toc513209168"/>
      <w:bookmarkStart w:id="186" w:name="_Toc515871646"/>
      <w:bookmarkStart w:id="187" w:name="_Toc478655980"/>
      <w:bookmarkStart w:id="188" w:name="_Toc505176543"/>
      <w:r w:rsidRPr="000D6C5E">
        <w:rPr>
          <w:rFonts w:ascii="楷体_GB2312" w:eastAsia="楷体_GB2312" w:hAnsi="宋体" w:hint="eastAsia"/>
          <w:b/>
          <w:color w:val="0D0D0D" w:themeColor="text1" w:themeTint="F2"/>
          <w:sz w:val="32"/>
          <w:szCs w:val="32"/>
        </w:rPr>
        <w:t>（十</w:t>
      </w:r>
      <w:r w:rsidRPr="003D385A">
        <w:rPr>
          <w:rFonts w:ascii="楷体_GB2312" w:eastAsia="楷体_GB2312" w:hAnsi="宋体" w:hint="eastAsia"/>
          <w:b/>
          <w:color w:val="0D0D0D" w:themeColor="text1" w:themeTint="F2"/>
          <w:sz w:val="32"/>
          <w:szCs w:val="32"/>
        </w:rPr>
        <w:t>二</w:t>
      </w:r>
      <w:r w:rsidRPr="000D6C5E">
        <w:rPr>
          <w:rFonts w:ascii="楷体_GB2312" w:eastAsia="楷体_GB2312" w:hAnsi="宋体" w:hint="eastAsia"/>
          <w:b/>
          <w:color w:val="0D0D0D" w:themeColor="text1" w:themeTint="F2"/>
          <w:sz w:val="32"/>
          <w:szCs w:val="32"/>
        </w:rPr>
        <w:t>）海外公司</w:t>
      </w:r>
      <w:bookmarkEnd w:id="182"/>
      <w:bookmarkEnd w:id="183"/>
      <w:bookmarkEnd w:id="184"/>
      <w:bookmarkEnd w:id="185"/>
      <w:bookmarkEnd w:id="186"/>
    </w:p>
    <w:p w:rsidR="008658B5" w:rsidRDefault="008658B5" w:rsidP="00A1464F">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（无）</w:t>
      </w:r>
    </w:p>
    <w:p w:rsidR="000D6C5E" w:rsidRPr="00D96EDA" w:rsidRDefault="00703682" w:rsidP="00A1464F">
      <w:pPr>
        <w:spacing w:line="560" w:lineRule="exact"/>
        <w:ind w:leftChars="-24" w:left="-67" w:firstLineChars="200" w:firstLine="640"/>
        <w:outlineLvl w:val="0"/>
        <w:rPr>
          <w:rFonts w:ascii="黑体" w:eastAsia="黑体" w:hAnsi="宋体"/>
          <w:color w:val="0D0D0D"/>
          <w:sz w:val="32"/>
          <w:szCs w:val="32"/>
        </w:rPr>
      </w:pPr>
      <w:bookmarkStart w:id="189" w:name="_Toc515871647"/>
      <w:r w:rsidRPr="00D96EDA">
        <w:rPr>
          <w:rFonts w:ascii="黑体" w:eastAsia="黑体" w:hAnsi="宋体" w:hint="eastAsia"/>
          <w:color w:val="0D0D0D"/>
          <w:sz w:val="32"/>
          <w:szCs w:val="32"/>
        </w:rPr>
        <w:t>五、指挥部</w:t>
      </w:r>
      <w:r w:rsidR="008B3452">
        <w:rPr>
          <w:rFonts w:ascii="黑体" w:eastAsia="黑体" w:hAnsi="宋体" w:hint="eastAsia"/>
          <w:color w:val="0D0D0D"/>
          <w:sz w:val="32"/>
          <w:szCs w:val="32"/>
        </w:rPr>
        <w:t>5</w:t>
      </w:r>
      <w:r w:rsidRPr="00D96EDA">
        <w:rPr>
          <w:rFonts w:ascii="黑体" w:eastAsia="黑体" w:hAnsi="宋体" w:hint="eastAsia"/>
          <w:color w:val="0D0D0D"/>
          <w:sz w:val="32"/>
          <w:szCs w:val="32"/>
        </w:rPr>
        <w:t>月主要工作</w:t>
      </w:r>
      <w:bookmarkEnd w:id="187"/>
      <w:bookmarkEnd w:id="188"/>
      <w:bookmarkEnd w:id="189"/>
    </w:p>
    <w:p w:rsidR="000D6C5E" w:rsidRDefault="006961FC" w:rsidP="00A1464F">
      <w:pPr>
        <w:spacing w:line="560" w:lineRule="exact"/>
        <w:ind w:leftChars="-4" w:left="-11" w:firstLineChars="200" w:firstLine="643"/>
        <w:rPr>
          <w:rFonts w:ascii="楷体_GB2312" w:eastAsia="楷体_GB2312" w:hAnsi="宋体"/>
          <w:b/>
          <w:color w:val="0D0D0D" w:themeColor="text1" w:themeTint="F2"/>
          <w:sz w:val="32"/>
          <w:szCs w:val="32"/>
        </w:rPr>
      </w:pPr>
      <w:r w:rsidRPr="006B68DE">
        <w:rPr>
          <w:rFonts w:ascii="楷体_GB2312" w:eastAsia="楷体_GB2312" w:hAnsi="宋体" w:hint="eastAsia"/>
          <w:b/>
          <w:color w:val="0D0D0D" w:themeColor="text1" w:themeTint="F2"/>
          <w:sz w:val="32"/>
          <w:szCs w:val="32"/>
        </w:rPr>
        <w:t>（一）蒙华指挥部</w:t>
      </w:r>
    </w:p>
    <w:p w:rsidR="00031B35" w:rsidRPr="006F50C7" w:rsidRDefault="001B3525" w:rsidP="00A1464F">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w:t>
      </w:r>
      <w:r w:rsidR="00031B35" w:rsidRPr="006F50C7">
        <w:rPr>
          <w:rFonts w:ascii="仿宋" w:eastAsia="仿宋" w:hAnsi="仿宋" w:cs="仿宋" w:hint="eastAsia"/>
          <w:sz w:val="32"/>
          <w:szCs w:val="32"/>
        </w:rPr>
        <w:t>对联采物资钢筋、水泥、钢绞线总需求计划再次梳理，缺口部分报蒙华公司招标采购。</w:t>
      </w:r>
    </w:p>
    <w:p w:rsidR="00031B35" w:rsidRPr="006F50C7"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2</w:t>
      </w:r>
      <w:r w:rsidR="001B3525">
        <w:rPr>
          <w:rFonts w:ascii="仿宋" w:eastAsia="仿宋" w:hAnsi="仿宋" w:cs="仿宋" w:hint="eastAsia"/>
          <w:sz w:val="32"/>
          <w:szCs w:val="32"/>
        </w:rPr>
        <w:t>、</w:t>
      </w:r>
      <w:r w:rsidRPr="006F50C7">
        <w:rPr>
          <w:rFonts w:ascii="仿宋" w:eastAsia="仿宋" w:hAnsi="仿宋" w:cs="仿宋" w:hint="eastAsia"/>
          <w:sz w:val="32"/>
          <w:szCs w:val="32"/>
        </w:rPr>
        <w:t>与新中标的甲供防水板厂家进行对接，准备供货。</w:t>
      </w:r>
    </w:p>
    <w:p w:rsidR="00031B35" w:rsidRPr="006F50C7"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lastRenderedPageBreak/>
        <w:t>3</w:t>
      </w:r>
      <w:r w:rsidR="001B3525">
        <w:rPr>
          <w:rFonts w:ascii="仿宋" w:eastAsia="仿宋" w:hAnsi="仿宋" w:cs="仿宋" w:hint="eastAsia"/>
          <w:sz w:val="32"/>
          <w:szCs w:val="32"/>
        </w:rPr>
        <w:t>、</w:t>
      </w:r>
      <w:r w:rsidRPr="006F50C7">
        <w:rPr>
          <w:rFonts w:ascii="仿宋" w:eastAsia="仿宋" w:hAnsi="仿宋" w:cs="仿宋" w:hint="eastAsia"/>
          <w:sz w:val="32"/>
          <w:szCs w:val="32"/>
        </w:rPr>
        <w:t>安排首批防护栅栏进场，做好进场验收。</w:t>
      </w:r>
    </w:p>
    <w:p w:rsidR="00244D7B"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4</w:t>
      </w:r>
      <w:r w:rsidR="001B3525">
        <w:rPr>
          <w:rFonts w:ascii="仿宋" w:eastAsia="仿宋" w:hAnsi="仿宋" w:cs="仿宋" w:hint="eastAsia"/>
          <w:sz w:val="32"/>
          <w:szCs w:val="32"/>
        </w:rPr>
        <w:t>、</w:t>
      </w:r>
      <w:r w:rsidRPr="006F50C7">
        <w:rPr>
          <w:rFonts w:ascii="仿宋" w:eastAsia="仿宋" w:hAnsi="仿宋" w:cs="仿宋" w:hint="eastAsia"/>
          <w:sz w:val="32"/>
          <w:szCs w:val="32"/>
        </w:rPr>
        <w:t>安排分部对晋豫指检查出来的道砟问题进行整改。</w:t>
      </w:r>
    </w:p>
    <w:p w:rsidR="00244D7B" w:rsidRDefault="0037336F" w:rsidP="00A1464F">
      <w:pPr>
        <w:snapToGrid w:val="0"/>
        <w:spacing w:line="560" w:lineRule="exact"/>
        <w:ind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031B35" w:rsidRPr="006F50C7"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1、物资部对一、二、三、五、六、七分部进行物资检查工作。</w:t>
      </w:r>
    </w:p>
    <w:p w:rsidR="00031B35" w:rsidRPr="006F50C7"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 xml:space="preserve">2、参加京张公司组织的物资系统对接会。 </w:t>
      </w:r>
    </w:p>
    <w:p w:rsidR="00031B35" w:rsidRPr="006F50C7"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3、上报京张公司北京指挥部2018年度工程建设预计所需钢筋、水泥、碎石、沙子主要材料使用量，物资部汇总统计。</w:t>
      </w:r>
    </w:p>
    <w:p w:rsidR="00031B35" w:rsidRPr="006F50C7"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4、参加</w:t>
      </w:r>
      <w:r w:rsidRPr="006F50C7">
        <w:rPr>
          <w:rFonts w:ascii="仿宋" w:eastAsia="仿宋" w:hAnsi="仿宋" w:cs="仿宋"/>
          <w:sz w:val="32"/>
          <w:szCs w:val="32"/>
        </w:rPr>
        <w:t xml:space="preserve">在通号公司北京分公司召开京张、崇礼信息化对接会 </w:t>
      </w:r>
      <w:r w:rsidRPr="006F50C7">
        <w:rPr>
          <w:rFonts w:ascii="仿宋" w:eastAsia="仿宋" w:hAnsi="仿宋" w:cs="仿宋" w:hint="eastAsia"/>
          <w:sz w:val="32"/>
          <w:szCs w:val="32"/>
        </w:rPr>
        <w:t>。</w:t>
      </w:r>
    </w:p>
    <w:p w:rsidR="00031B35" w:rsidRPr="006F50C7"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5、参加</w:t>
      </w:r>
      <w:r w:rsidRPr="006F50C7">
        <w:rPr>
          <w:rFonts w:ascii="仿宋" w:eastAsia="仿宋" w:hAnsi="仿宋" w:cs="仿宋"/>
          <w:sz w:val="32"/>
          <w:szCs w:val="32"/>
        </w:rPr>
        <w:t>集团公司人力资源部到指挥部对王林冲副经理转正进行考察谈话。</w:t>
      </w:r>
      <w:r w:rsidRPr="006F50C7">
        <w:rPr>
          <w:rFonts w:ascii="仿宋" w:eastAsia="仿宋" w:hAnsi="仿宋" w:cs="仿宋" w:hint="eastAsia"/>
          <w:sz w:val="32"/>
          <w:szCs w:val="32"/>
        </w:rPr>
        <w:t>物资部</w:t>
      </w:r>
      <w:r w:rsidRPr="006F50C7">
        <w:rPr>
          <w:rFonts w:ascii="仿宋" w:eastAsia="仿宋" w:hAnsi="仿宋" w:cs="仿宋"/>
          <w:sz w:val="32"/>
          <w:szCs w:val="32"/>
        </w:rPr>
        <w:t xml:space="preserve">负责人参加谈话。 </w:t>
      </w:r>
    </w:p>
    <w:p w:rsidR="00031B35" w:rsidRPr="006F50C7"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6、参加肖于副局长太主持指挥部月度例会。</w:t>
      </w:r>
    </w:p>
    <w:p w:rsidR="00031B35" w:rsidRPr="006F50C7"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7、去住建委协调混凝土拌合站问题。</w:t>
      </w:r>
    </w:p>
    <w:p w:rsidR="00031B35" w:rsidRPr="006F50C7"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8、京张公司对京张、崇礼各标段进行原材检测，物资部统计并上报原材检测统计表并组织迎检工作。</w:t>
      </w:r>
    </w:p>
    <w:p w:rsidR="00031B35" w:rsidRPr="006F50C7"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9、统计汇总中铁六局重点铁路工程地材支付统计表</w:t>
      </w:r>
      <w:r w:rsidRPr="006F50C7">
        <w:rPr>
          <w:rFonts w:ascii="仿宋" w:eastAsia="仿宋" w:hAnsi="仿宋" w:cs="仿宋"/>
          <w:sz w:val="32"/>
          <w:szCs w:val="32"/>
        </w:rPr>
        <w:t xml:space="preserve">。 </w:t>
      </w:r>
    </w:p>
    <w:p w:rsidR="00031B35" w:rsidRPr="006F50C7" w:rsidRDefault="001B3525" w:rsidP="00A1464F">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w:t>
      </w:r>
      <w:r w:rsidR="00031B35" w:rsidRPr="006F50C7">
        <w:rPr>
          <w:rFonts w:ascii="仿宋" w:eastAsia="仿宋" w:hAnsi="仿宋" w:cs="仿宋" w:hint="eastAsia"/>
          <w:sz w:val="32"/>
          <w:szCs w:val="32"/>
        </w:rPr>
        <w:t>0、去北京铁路局大机段协调北京公司二分部大机捣固问题。</w:t>
      </w:r>
    </w:p>
    <w:p w:rsidR="006F50C7"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11、局物资部组织召开京张铁路物资供应协调会，物资部参加。</w:t>
      </w:r>
    </w:p>
    <w:p w:rsidR="006F50C7" w:rsidRDefault="00643E13" w:rsidP="00A1464F">
      <w:pPr>
        <w:snapToGrid w:val="0"/>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三</w:t>
      </w:r>
      <w:r w:rsidRPr="004E2042">
        <w:rPr>
          <w:rFonts w:ascii="楷体_GB2312" w:eastAsia="楷体_GB2312" w:hint="eastAsia"/>
          <w:b/>
          <w:color w:val="0D0D0D" w:themeColor="text1" w:themeTint="F2"/>
          <w:sz w:val="32"/>
          <w:szCs w:val="32"/>
        </w:rPr>
        <w:t>）衢宁指挥部</w:t>
      </w:r>
    </w:p>
    <w:p w:rsidR="00031B35" w:rsidRPr="006F50C7"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1、结合集团公司下发的《中铁六局集团有限公司财经立体</w:t>
      </w:r>
      <w:r w:rsidRPr="006F50C7">
        <w:rPr>
          <w:rFonts w:ascii="仿宋" w:eastAsia="仿宋" w:hAnsi="仿宋" w:cs="仿宋" w:hint="eastAsia"/>
          <w:sz w:val="32"/>
          <w:szCs w:val="32"/>
        </w:rPr>
        <w:lastRenderedPageBreak/>
        <w:t>稽查管理暂行办法》（中铁六财（2018）67号）、2018-69号电报的要求和“2018年度衢宁项目部财经立体稽查计划”指挥部4月28、29日利用两天时间对二分部物资管理方面进行从计划管理、采购管理、合格供应商管理、合同管理、物资进场验收验证管理、物资仓储管理和物资盘点管理等七个方面进行了检查；从集中采购、网上采购、到合同评审等环节二分部做的都比较规范，总体上看与上年的同期相比各方面都有很大的提高，但还有很大提升的空间。</w:t>
      </w:r>
    </w:p>
    <w:p w:rsidR="00031B35" w:rsidRPr="006F50C7"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2、指挥部4月25日在指挥部例会上传达学习“集团公司2018年物资会工作议。”局物资会议通报了2017年物资工作总结、对2018年物资管理工作进行了部署、通报了2017年双超专项整治工作、通报了2017年各项指标考核分析情况、会议下达了2018年物资管理各项考核计划；会上北京公司、交通分公司、太原公司、广州公司进行了物资管理方面的经验交流。</w:t>
      </w:r>
    </w:p>
    <w:p w:rsidR="00031B35" w:rsidRPr="006F50C7"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①局物资会议研讨了对集团公司合格分供方的管理、鲁班网上采购、物资计划的提报（特别是应耗数量的提报）、双超工作的常态化、劳务合同条款的补充以及近期集团公司将要出台的相关物资管理方面的文件。</w:t>
      </w:r>
    </w:p>
    <w:p w:rsidR="00031B35" w:rsidRPr="006F50C7"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②局物资会议指出了全局物资工作重点就是“两保三控”。（两保是指保质量、保供应；三控是指价格可控、消耗可控、风险可控）</w:t>
      </w:r>
    </w:p>
    <w:p w:rsidR="00031B35" w:rsidRPr="006F50C7"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③局物资会议要求各级物资管理人员的新内涵新定位，要求</w:t>
      </w:r>
      <w:r w:rsidRPr="006F50C7">
        <w:rPr>
          <w:rFonts w:ascii="仿宋" w:eastAsia="仿宋" w:hAnsi="仿宋" w:cs="仿宋" w:hint="eastAsia"/>
          <w:sz w:val="32"/>
          <w:szCs w:val="32"/>
        </w:rPr>
        <w:lastRenderedPageBreak/>
        <w:t>各级物资管理人员拓展物资管理的创新机制，通过创新解决问题，通过创新开展工作，通过创新体现新作为，要求物资管理人员把握物资的主动权（主动作为）：主动保供、主动治超、主动协调、主动规范）</w:t>
      </w:r>
    </w:p>
    <w:p w:rsidR="00031B35" w:rsidRPr="006F50C7"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④“集团公司2018年物资管理工作会议”所有内容已下发两个分部进行了记名传达学习。</w:t>
      </w:r>
    </w:p>
    <w:p w:rsidR="00031B35" w:rsidRPr="006F50C7"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3、外加剂管理情况通报：截止2018年3月1日二个分部外加剂都有不同程度的超量，指挥部根据分部申请情况向集团公司物资部上报了续签合同的报告，现已批回；要求各分部按照集团公司审批的意见续签合同。</w:t>
      </w:r>
    </w:p>
    <w:p w:rsidR="00031B35" w:rsidRPr="006F50C7"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4、要求分部做好现场材料的文明存放和材料进场的验收验证管理工作，不允许不合格材料进场。</w:t>
      </w:r>
    </w:p>
    <w:p w:rsidR="00031B35" w:rsidRPr="006F50C7"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5、5月10日前各分部把桥梁支座报验资料签字完成上报局指。</w:t>
      </w:r>
    </w:p>
    <w:p w:rsidR="00031B35" w:rsidRPr="006F50C7"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6、5月11日迎接业主单位的主要领导“质量安全红线”检查。</w:t>
      </w:r>
    </w:p>
    <w:p w:rsidR="00031B35" w:rsidRPr="006F50C7"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7、5月15日前各分部把4月份以前发生的甲供材料报验签字完成上报局指。</w:t>
      </w:r>
    </w:p>
    <w:p w:rsidR="00031B35" w:rsidRPr="006F50C7"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8、对于分部上报资料不及时的，拖延不报的、数据不准确的；指挥部将加大考核力度。</w:t>
      </w:r>
    </w:p>
    <w:p w:rsidR="00031B35" w:rsidRPr="006F50C7" w:rsidRDefault="00996203" w:rsidP="00A1464F">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9、</w:t>
      </w:r>
      <w:r w:rsidR="00031B35" w:rsidRPr="006F50C7">
        <w:rPr>
          <w:rFonts w:ascii="仿宋" w:eastAsia="仿宋" w:hAnsi="仿宋" w:cs="仿宋" w:hint="eastAsia"/>
          <w:sz w:val="32"/>
          <w:szCs w:val="32"/>
        </w:rPr>
        <w:t>5月22日、23日协调一分部钢材、粉煤灰供应不畅问题。</w:t>
      </w:r>
    </w:p>
    <w:p w:rsidR="006F50C7" w:rsidRDefault="00996203" w:rsidP="00A1464F">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10、</w:t>
      </w:r>
      <w:r w:rsidR="00031B35" w:rsidRPr="006F50C7">
        <w:rPr>
          <w:rFonts w:ascii="仿宋" w:eastAsia="仿宋" w:hAnsi="仿宋" w:cs="仿宋" w:hint="eastAsia"/>
          <w:sz w:val="32"/>
          <w:szCs w:val="32"/>
        </w:rPr>
        <w:t>5月23日按照惯例每季度和指挥部主管领导到业主单</w:t>
      </w:r>
      <w:r w:rsidR="00031B35" w:rsidRPr="006F50C7">
        <w:rPr>
          <w:rFonts w:ascii="仿宋" w:eastAsia="仿宋" w:hAnsi="仿宋" w:cs="仿宋" w:hint="eastAsia"/>
          <w:sz w:val="32"/>
          <w:szCs w:val="32"/>
        </w:rPr>
        <w:lastRenderedPageBreak/>
        <w:t>位的对口部门进行专题汇报物资管理工作情况，取得了业主的进一步认可。</w:t>
      </w:r>
      <w:bookmarkStart w:id="190" w:name="_Toc478655981"/>
      <w:bookmarkStart w:id="191" w:name="_Toc481592197"/>
    </w:p>
    <w:p w:rsidR="000545B7" w:rsidRPr="00506DD8" w:rsidRDefault="00506DD8" w:rsidP="00A1464F">
      <w:pPr>
        <w:spacing w:line="560" w:lineRule="exact"/>
        <w:ind w:firstLineChars="200" w:firstLine="643"/>
        <w:rPr>
          <w:rFonts w:ascii="黑体" w:eastAsia="黑体" w:hAnsi="黑体"/>
          <w:b/>
          <w:sz w:val="32"/>
          <w:szCs w:val="32"/>
        </w:rPr>
      </w:pPr>
      <w:r w:rsidRPr="00506DD8">
        <w:rPr>
          <w:rFonts w:ascii="黑体" w:eastAsia="黑体" w:hAnsi="黑体" w:hint="eastAsia"/>
          <w:b/>
          <w:sz w:val="32"/>
          <w:szCs w:val="32"/>
        </w:rPr>
        <w:t>六、</w:t>
      </w:r>
      <w:r w:rsidR="00703682" w:rsidRPr="00506DD8">
        <w:rPr>
          <w:rFonts w:ascii="黑体" w:eastAsia="黑体" w:hAnsi="黑体" w:hint="eastAsia"/>
          <w:b/>
          <w:sz w:val="32"/>
          <w:szCs w:val="32"/>
        </w:rPr>
        <w:t>指挥部</w:t>
      </w:r>
      <w:r w:rsidR="00272669" w:rsidRPr="00506DD8">
        <w:rPr>
          <w:rFonts w:ascii="黑体" w:eastAsia="黑体" w:hAnsi="黑体" w:hint="eastAsia"/>
          <w:b/>
          <w:sz w:val="32"/>
          <w:szCs w:val="32"/>
        </w:rPr>
        <w:t>下</w:t>
      </w:r>
      <w:r w:rsidR="00703682" w:rsidRPr="00506DD8">
        <w:rPr>
          <w:rFonts w:ascii="黑体" w:eastAsia="黑体" w:hAnsi="黑体" w:hint="eastAsia"/>
          <w:b/>
          <w:sz w:val="32"/>
          <w:szCs w:val="32"/>
        </w:rPr>
        <w:t>月主要工作</w:t>
      </w:r>
      <w:bookmarkEnd w:id="190"/>
      <w:bookmarkEnd w:id="191"/>
    </w:p>
    <w:p w:rsidR="006F50C7" w:rsidRDefault="00AB3AEC" w:rsidP="00A1464F">
      <w:pPr>
        <w:spacing w:line="560" w:lineRule="exact"/>
        <w:ind w:firstLineChars="200" w:firstLine="643"/>
        <w:rPr>
          <w:rFonts w:ascii="楷体_GB2312" w:eastAsia="楷体_GB2312"/>
          <w:b/>
          <w:color w:val="0D0D0D" w:themeColor="text1" w:themeTint="F2"/>
          <w:sz w:val="32"/>
          <w:szCs w:val="32"/>
        </w:rPr>
      </w:pPr>
      <w:r w:rsidRPr="00E70D93">
        <w:rPr>
          <w:rFonts w:ascii="楷体_GB2312" w:eastAsia="楷体_GB2312" w:hint="eastAsia"/>
          <w:b/>
          <w:color w:val="0D0D0D" w:themeColor="text1" w:themeTint="F2"/>
          <w:sz w:val="32"/>
          <w:szCs w:val="32"/>
        </w:rPr>
        <w:t>（一）</w:t>
      </w:r>
      <w:r w:rsidR="006961FC" w:rsidRPr="00E70D93">
        <w:rPr>
          <w:rFonts w:ascii="楷体_GB2312" w:eastAsia="楷体_GB2312" w:hint="eastAsia"/>
          <w:b/>
          <w:color w:val="0D0D0D" w:themeColor="text1" w:themeTint="F2"/>
          <w:sz w:val="32"/>
          <w:szCs w:val="32"/>
        </w:rPr>
        <w:t>蒙华指挥部</w:t>
      </w:r>
    </w:p>
    <w:p w:rsidR="00031B35" w:rsidRPr="006F50C7" w:rsidRDefault="00031B35" w:rsidP="00A1464F">
      <w:pPr>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1</w:t>
      </w:r>
      <w:r w:rsidR="001B3525">
        <w:rPr>
          <w:rFonts w:ascii="仿宋" w:eastAsia="仿宋" w:hAnsi="仿宋" w:cs="仿宋" w:hint="eastAsia"/>
          <w:sz w:val="32"/>
          <w:szCs w:val="32"/>
        </w:rPr>
        <w:t>、</w:t>
      </w:r>
      <w:r w:rsidRPr="006F50C7">
        <w:rPr>
          <w:rFonts w:ascii="仿宋" w:eastAsia="仿宋" w:hAnsi="仿宋" w:cs="仿宋" w:hint="eastAsia"/>
          <w:sz w:val="32"/>
          <w:szCs w:val="32"/>
        </w:rPr>
        <w:t>对新中标联采水泥厂家进行取样，协调试验部门开始做混凝土配合比。</w:t>
      </w:r>
    </w:p>
    <w:p w:rsidR="00031B35" w:rsidRPr="006F50C7"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2</w:t>
      </w:r>
      <w:r w:rsidR="001B3525">
        <w:rPr>
          <w:rFonts w:ascii="仿宋" w:eastAsia="仿宋" w:hAnsi="仿宋" w:cs="仿宋" w:hint="eastAsia"/>
          <w:sz w:val="32"/>
          <w:szCs w:val="32"/>
        </w:rPr>
        <w:t>、</w:t>
      </w:r>
      <w:r w:rsidRPr="006F50C7">
        <w:rPr>
          <w:rFonts w:ascii="仿宋" w:eastAsia="仿宋" w:hAnsi="仿宋" w:cs="仿宋" w:hint="eastAsia"/>
          <w:sz w:val="32"/>
          <w:szCs w:val="32"/>
        </w:rPr>
        <w:t>与新招标钢筋供应商进行对接，安排下一步供货事宜。</w:t>
      </w:r>
    </w:p>
    <w:p w:rsidR="00031B35" w:rsidRPr="006F50C7"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3</w:t>
      </w:r>
      <w:r w:rsidR="001B3525">
        <w:rPr>
          <w:rFonts w:ascii="仿宋" w:eastAsia="仿宋" w:hAnsi="仿宋" w:cs="仿宋" w:hint="eastAsia"/>
          <w:sz w:val="32"/>
          <w:szCs w:val="32"/>
        </w:rPr>
        <w:t>、</w:t>
      </w:r>
      <w:r w:rsidRPr="006F50C7">
        <w:rPr>
          <w:rFonts w:ascii="仿宋" w:eastAsia="仿宋" w:hAnsi="仿宋" w:cs="仿宋" w:hint="eastAsia"/>
          <w:sz w:val="32"/>
          <w:szCs w:val="32"/>
        </w:rPr>
        <w:t xml:space="preserve">与晋豫指挥部沟通贯通地线下一步采购供应事宜。 </w:t>
      </w:r>
    </w:p>
    <w:p w:rsidR="006F50C7"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4</w:t>
      </w:r>
      <w:r w:rsidR="001B3525">
        <w:rPr>
          <w:rFonts w:ascii="仿宋" w:eastAsia="仿宋" w:hAnsi="仿宋" w:cs="仿宋" w:hint="eastAsia"/>
          <w:sz w:val="32"/>
          <w:szCs w:val="32"/>
        </w:rPr>
        <w:t>、</w:t>
      </w:r>
      <w:r w:rsidRPr="006F50C7">
        <w:rPr>
          <w:rFonts w:ascii="仿宋" w:eastAsia="仿宋" w:hAnsi="仿宋" w:cs="仿宋" w:hint="eastAsia"/>
          <w:sz w:val="32"/>
          <w:szCs w:val="32"/>
        </w:rPr>
        <w:t>做好线上扣件的进场及保管工作。</w:t>
      </w:r>
    </w:p>
    <w:p w:rsidR="00244D7B" w:rsidRDefault="00A90354" w:rsidP="00A1464F">
      <w:pPr>
        <w:snapToGrid w:val="0"/>
        <w:spacing w:line="560" w:lineRule="exact"/>
        <w:ind w:firstLineChars="200" w:firstLine="643"/>
        <w:rPr>
          <w:rFonts w:ascii="楷体_GB2312" w:eastAsia="楷体_GB2312"/>
          <w:b/>
          <w:color w:val="0D0D0D" w:themeColor="text1" w:themeTint="F2"/>
          <w:sz w:val="32"/>
          <w:szCs w:val="32"/>
        </w:rPr>
      </w:pPr>
      <w:r w:rsidRPr="002831DD">
        <w:rPr>
          <w:rFonts w:ascii="楷体_GB2312" w:eastAsia="楷体_GB2312" w:hint="eastAsia"/>
          <w:b/>
          <w:color w:val="0D0D0D" w:themeColor="text1" w:themeTint="F2"/>
          <w:sz w:val="32"/>
          <w:szCs w:val="32"/>
        </w:rPr>
        <w:t>（</w:t>
      </w:r>
      <w:r w:rsidR="004535BD" w:rsidRPr="002831DD">
        <w:rPr>
          <w:rFonts w:ascii="楷体_GB2312" w:eastAsia="楷体_GB2312" w:hint="eastAsia"/>
          <w:b/>
          <w:color w:val="0D0D0D" w:themeColor="text1" w:themeTint="F2"/>
          <w:sz w:val="32"/>
          <w:szCs w:val="32"/>
        </w:rPr>
        <w:t>二</w:t>
      </w:r>
      <w:r w:rsidR="0037336F" w:rsidRPr="002831DD">
        <w:rPr>
          <w:rFonts w:ascii="楷体_GB2312" w:eastAsia="楷体_GB2312" w:hint="eastAsia"/>
          <w:b/>
          <w:color w:val="0D0D0D" w:themeColor="text1" w:themeTint="F2"/>
          <w:sz w:val="32"/>
          <w:szCs w:val="32"/>
        </w:rPr>
        <w:t>）京张铁路二标项目部</w:t>
      </w:r>
    </w:p>
    <w:p w:rsidR="00244D7B"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1、督促各项目部提报计划组织施工所需物资供应到位。</w:t>
      </w:r>
    </w:p>
    <w:p w:rsidR="00244D7B"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 xml:space="preserve">2、组织分部物资人员对集团公司、京张公司文件进行深入学习。 </w:t>
      </w:r>
    </w:p>
    <w:p w:rsidR="00244D7B"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3、督促各分部上报物资供应动态日报。</w:t>
      </w:r>
    </w:p>
    <w:p w:rsidR="00244D7B"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4、结合京张公司建精品工程、智慧高铁的会议精神，联合各部门从各方面完善现场及内业。</w:t>
      </w:r>
    </w:p>
    <w:p w:rsidR="00244D7B"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5、与物贸公司加强沟通，根据现场施工进度对主要自购物资进行适时调整，保证现场供应。</w:t>
      </w:r>
    </w:p>
    <w:p w:rsidR="00244D7B"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6、督促各分部对物资检查自检发现的问题进行整改。</w:t>
      </w:r>
    </w:p>
    <w:p w:rsidR="00244D7B"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7、对钢筋、水泥等原材进行结算。</w:t>
      </w:r>
    </w:p>
    <w:p w:rsidR="00244D7B"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8、催促各分部提报周计划、月计划等报表。</w:t>
      </w:r>
    </w:p>
    <w:p w:rsidR="00244D7B"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9、提报接近合同量的主材集采计划。</w:t>
      </w:r>
    </w:p>
    <w:p w:rsidR="00244D7B"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lastRenderedPageBreak/>
        <w:t>10、京张公司对原材进行抽检。</w:t>
      </w:r>
    </w:p>
    <w:p w:rsidR="00FF0E5A" w:rsidRDefault="004E2042" w:rsidP="00A1464F">
      <w:pPr>
        <w:snapToGrid w:val="0"/>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sidR="00B43F80">
        <w:rPr>
          <w:rFonts w:ascii="楷体_GB2312" w:eastAsia="楷体_GB2312" w:hint="eastAsia"/>
          <w:b/>
          <w:color w:val="0D0D0D" w:themeColor="text1" w:themeTint="F2"/>
          <w:sz w:val="32"/>
          <w:szCs w:val="32"/>
        </w:rPr>
        <w:t>三</w:t>
      </w:r>
      <w:r w:rsidRPr="004E2042">
        <w:rPr>
          <w:rFonts w:ascii="楷体_GB2312" w:eastAsia="楷体_GB2312" w:hint="eastAsia"/>
          <w:b/>
          <w:color w:val="0D0D0D" w:themeColor="text1" w:themeTint="F2"/>
          <w:sz w:val="32"/>
          <w:szCs w:val="32"/>
        </w:rPr>
        <w:t>）衢宁指挥部</w:t>
      </w:r>
    </w:p>
    <w:p w:rsidR="00FF0E5A"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1、重点关注现场材料的标准存放工作。</w:t>
      </w:r>
    </w:p>
    <w:p w:rsidR="00031B35" w:rsidRPr="006F50C7" w:rsidRDefault="00031B35" w:rsidP="00A1464F">
      <w:pPr>
        <w:snapToGrid w:val="0"/>
        <w:spacing w:line="560" w:lineRule="exact"/>
        <w:ind w:firstLineChars="200" w:firstLine="640"/>
        <w:rPr>
          <w:rFonts w:ascii="仿宋" w:eastAsia="仿宋" w:hAnsi="仿宋" w:cs="仿宋"/>
          <w:sz w:val="32"/>
          <w:szCs w:val="32"/>
        </w:rPr>
      </w:pPr>
      <w:r w:rsidRPr="006F50C7">
        <w:rPr>
          <w:rFonts w:ascii="仿宋" w:eastAsia="仿宋" w:hAnsi="仿宋" w:cs="仿宋" w:hint="eastAsia"/>
          <w:sz w:val="32"/>
          <w:szCs w:val="32"/>
        </w:rPr>
        <w:t>2、迎接6月份业主单位的物资检查。</w:t>
      </w:r>
    </w:p>
    <w:p w:rsidR="009C010D" w:rsidRPr="00A45BC7" w:rsidRDefault="009C010D" w:rsidP="00A1464F">
      <w:pPr>
        <w:spacing w:line="560" w:lineRule="exact"/>
        <w:rPr>
          <w:rFonts w:ascii="楷体_GB2312" w:eastAsia="楷体_GB2312"/>
          <w:b/>
          <w:color w:val="0D0D0D" w:themeColor="text1" w:themeTint="F2"/>
          <w:sz w:val="32"/>
          <w:szCs w:val="32"/>
        </w:rPr>
        <w:sectPr w:rsidR="009C010D" w:rsidRPr="00A45BC7" w:rsidSect="00AE3E9D">
          <w:pgSz w:w="11906" w:h="16838" w:code="9"/>
          <w:pgMar w:top="2098" w:right="1474" w:bottom="1928" w:left="1588" w:header="1134" w:footer="1418" w:gutter="0"/>
          <w:cols w:space="720"/>
          <w:docGrid w:linePitch="420" w:charSpace="3031"/>
        </w:sectPr>
      </w:pPr>
    </w:p>
    <w:tbl>
      <w:tblPr>
        <w:tblW w:w="14290" w:type="dxa"/>
        <w:jc w:val="center"/>
        <w:tblInd w:w="93" w:type="dxa"/>
        <w:tblLook w:val="04A0"/>
      </w:tblPr>
      <w:tblGrid>
        <w:gridCol w:w="700"/>
        <w:gridCol w:w="1854"/>
        <w:gridCol w:w="865"/>
        <w:gridCol w:w="1020"/>
        <w:gridCol w:w="1020"/>
        <w:gridCol w:w="1049"/>
        <w:gridCol w:w="1275"/>
        <w:gridCol w:w="1336"/>
        <w:gridCol w:w="1676"/>
        <w:gridCol w:w="1676"/>
        <w:gridCol w:w="841"/>
        <w:gridCol w:w="948"/>
        <w:gridCol w:w="30"/>
      </w:tblGrid>
      <w:tr w:rsidR="001F375F" w:rsidRPr="001C3607" w:rsidTr="008658B5">
        <w:trPr>
          <w:trHeight w:val="600"/>
          <w:jc w:val="center"/>
        </w:trPr>
        <w:tc>
          <w:tcPr>
            <w:tcW w:w="14290" w:type="dxa"/>
            <w:gridSpan w:val="13"/>
            <w:tcBorders>
              <w:top w:val="nil"/>
              <w:left w:val="nil"/>
              <w:bottom w:val="single" w:sz="4" w:space="0" w:color="auto"/>
              <w:right w:val="nil"/>
            </w:tcBorders>
            <w:shd w:val="clear" w:color="auto" w:fill="auto"/>
            <w:noWrap/>
            <w:vAlign w:val="center"/>
            <w:hideMark/>
          </w:tcPr>
          <w:p w:rsidR="001F375F" w:rsidRPr="001C3607" w:rsidRDefault="001F375F" w:rsidP="004202DA">
            <w:pPr>
              <w:pStyle w:val="1"/>
              <w:spacing w:line="600" w:lineRule="exact"/>
              <w:ind w:leftChars="-4" w:left="-11" w:firstLineChars="1" w:firstLine="5"/>
              <w:jc w:val="center"/>
              <w:rPr>
                <w:sz w:val="40"/>
                <w:szCs w:val="40"/>
              </w:rPr>
            </w:pPr>
            <w:r w:rsidRPr="001C3607">
              <w:rPr>
                <w:rFonts w:hint="eastAsia"/>
                <w:color w:val="0D0D0D"/>
              </w:rPr>
              <w:lastRenderedPageBreak/>
              <w:t xml:space="preserve">  </w:t>
            </w:r>
            <w:bookmarkStart w:id="192" w:name="_Toc515871648"/>
            <w:r w:rsidR="00EF546B">
              <w:rPr>
                <w:rFonts w:hint="eastAsia"/>
                <w:color w:val="0D0D0D"/>
              </w:rPr>
              <w:t>鲁班网</w:t>
            </w:r>
            <w:r w:rsidR="00872E61">
              <w:rPr>
                <w:rFonts w:hint="eastAsia"/>
                <w:color w:val="0D0D0D"/>
              </w:rPr>
              <w:t>计划</w:t>
            </w:r>
            <w:r w:rsidR="00EF546B">
              <w:rPr>
                <w:rFonts w:hint="eastAsia"/>
                <w:color w:val="0D0D0D"/>
              </w:rPr>
              <w:t>应用通报</w:t>
            </w:r>
            <w:bookmarkEnd w:id="192"/>
          </w:p>
          <w:p w:rsidR="001F375F" w:rsidRPr="00AE3E9D" w:rsidRDefault="006F50C7" w:rsidP="002706C5">
            <w:pPr>
              <w:widowControl/>
              <w:jc w:val="center"/>
              <w:rPr>
                <w:rFonts w:ascii="宋体" w:hAnsi="宋体" w:cs="宋体"/>
                <w:bCs/>
                <w:snapToGrid/>
                <w:sz w:val="32"/>
                <w:szCs w:val="32"/>
              </w:rPr>
            </w:pPr>
            <w:r>
              <w:rPr>
                <w:rFonts w:ascii="宋体" w:hAnsi="宋体" w:cs="宋体" w:hint="eastAsia"/>
                <w:bCs/>
                <w:snapToGrid/>
                <w:sz w:val="32"/>
                <w:szCs w:val="32"/>
              </w:rPr>
              <w:t>5</w:t>
            </w:r>
            <w:r w:rsidR="001F375F" w:rsidRPr="00AE3E9D">
              <w:rPr>
                <w:rFonts w:ascii="宋体" w:hAnsi="宋体" w:cs="宋体" w:hint="eastAsia"/>
                <w:bCs/>
                <w:snapToGrid/>
                <w:sz w:val="32"/>
                <w:szCs w:val="32"/>
              </w:rPr>
              <w:t>月</w:t>
            </w:r>
            <w:r w:rsidR="002706C5">
              <w:rPr>
                <w:rFonts w:ascii="宋体" w:hAnsi="宋体" w:cs="宋体" w:hint="eastAsia"/>
                <w:bCs/>
                <w:snapToGrid/>
                <w:sz w:val="32"/>
                <w:szCs w:val="32"/>
              </w:rPr>
              <w:t>份</w:t>
            </w:r>
            <w:r w:rsidR="001F375F" w:rsidRPr="00AE3E9D">
              <w:rPr>
                <w:rFonts w:ascii="宋体" w:hAnsi="宋体" w:cs="宋体" w:hint="eastAsia"/>
                <w:bCs/>
                <w:snapToGrid/>
                <w:sz w:val="32"/>
                <w:szCs w:val="32"/>
              </w:rPr>
              <w:t>鲁班平台计划管理模块使用情况统计表</w:t>
            </w:r>
          </w:p>
        </w:tc>
      </w:tr>
      <w:tr w:rsidR="001F375F" w:rsidRPr="00B5373A" w:rsidTr="008F05BB">
        <w:trPr>
          <w:gridAfter w:val="1"/>
          <w:wAfter w:w="30" w:type="dxa"/>
          <w:trHeight w:val="404"/>
          <w:jc w:val="center"/>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序号</w:t>
            </w:r>
          </w:p>
        </w:tc>
        <w:tc>
          <w:tcPr>
            <w:tcW w:w="185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公司名称</w:t>
            </w:r>
          </w:p>
        </w:tc>
        <w:tc>
          <w:tcPr>
            <w:tcW w:w="8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在建项目数量</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项目部使用数量</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计划模块使用率</w:t>
            </w:r>
          </w:p>
        </w:tc>
        <w:tc>
          <w:tcPr>
            <w:tcW w:w="7853" w:type="dxa"/>
            <w:gridSpan w:val="6"/>
            <w:tcBorders>
              <w:top w:val="single" w:sz="4" w:space="0" w:color="auto"/>
              <w:left w:val="nil"/>
              <w:bottom w:val="single" w:sz="4" w:space="0" w:color="auto"/>
              <w:right w:val="single" w:sz="4" w:space="0" w:color="000000"/>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使用计划表格项目数量明细</w:t>
            </w:r>
          </w:p>
        </w:tc>
        <w:tc>
          <w:tcPr>
            <w:tcW w:w="94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备注</w:t>
            </w:r>
          </w:p>
        </w:tc>
      </w:tr>
      <w:tr w:rsidR="001F375F" w:rsidRPr="00B5373A" w:rsidTr="008F05BB">
        <w:trPr>
          <w:gridAfter w:val="1"/>
          <w:wAfter w:w="30" w:type="dxa"/>
          <w:trHeight w:val="578"/>
          <w:jc w:val="center"/>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854"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865"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c>
          <w:tcPr>
            <w:tcW w:w="1049"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工程总计划</w:t>
            </w:r>
          </w:p>
        </w:tc>
        <w:tc>
          <w:tcPr>
            <w:tcW w:w="1275"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分季计划</w:t>
            </w:r>
          </w:p>
        </w:tc>
        <w:tc>
          <w:tcPr>
            <w:tcW w:w="1336"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分月计划</w:t>
            </w:r>
          </w:p>
        </w:tc>
        <w:tc>
          <w:tcPr>
            <w:tcW w:w="1676"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月度申请计划</w:t>
            </w:r>
          </w:p>
        </w:tc>
        <w:tc>
          <w:tcPr>
            <w:tcW w:w="1676"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月度采购计划</w:t>
            </w:r>
          </w:p>
        </w:tc>
        <w:tc>
          <w:tcPr>
            <w:tcW w:w="841" w:type="dxa"/>
            <w:tcBorders>
              <w:top w:val="nil"/>
              <w:left w:val="nil"/>
              <w:bottom w:val="single" w:sz="4" w:space="0" w:color="auto"/>
              <w:right w:val="single" w:sz="4" w:space="0" w:color="auto"/>
            </w:tcBorders>
            <w:shd w:val="clear" w:color="auto" w:fill="auto"/>
            <w:noWrap/>
            <w:vAlign w:val="center"/>
            <w:hideMark/>
          </w:tcPr>
          <w:p w:rsidR="001F375F" w:rsidRPr="00B5373A" w:rsidRDefault="001F375F" w:rsidP="008658B5">
            <w:pPr>
              <w:widowControl/>
              <w:jc w:val="center"/>
              <w:rPr>
                <w:rFonts w:ascii="宋体" w:hAnsi="宋体" w:cs="宋体"/>
                <w:snapToGrid/>
                <w:sz w:val="24"/>
              </w:rPr>
            </w:pPr>
            <w:r w:rsidRPr="00B5373A">
              <w:rPr>
                <w:rFonts w:ascii="宋体" w:hAnsi="宋体" w:cs="宋体" w:hint="eastAsia"/>
                <w:snapToGrid/>
                <w:sz w:val="24"/>
              </w:rPr>
              <w:t>产值台账</w:t>
            </w:r>
          </w:p>
        </w:tc>
        <w:tc>
          <w:tcPr>
            <w:tcW w:w="948" w:type="dxa"/>
            <w:vMerge/>
            <w:tcBorders>
              <w:top w:val="single" w:sz="4" w:space="0" w:color="auto"/>
              <w:left w:val="single" w:sz="4" w:space="0" w:color="auto"/>
              <w:bottom w:val="single" w:sz="4" w:space="0" w:color="000000"/>
              <w:right w:val="single" w:sz="4" w:space="0" w:color="auto"/>
            </w:tcBorders>
            <w:vAlign w:val="center"/>
            <w:hideMark/>
          </w:tcPr>
          <w:p w:rsidR="001F375F" w:rsidRPr="00B5373A" w:rsidRDefault="001F375F" w:rsidP="008658B5">
            <w:pPr>
              <w:widowControl/>
              <w:jc w:val="left"/>
              <w:rPr>
                <w:rFonts w:ascii="宋体" w:hAnsi="宋体" w:cs="宋体"/>
                <w:snapToGrid/>
                <w:sz w:val="24"/>
              </w:rPr>
            </w:pPr>
          </w:p>
        </w:tc>
      </w:tr>
      <w:tr w:rsidR="000507B3" w:rsidRPr="00B5373A" w:rsidTr="008F05BB">
        <w:trPr>
          <w:gridAfter w:val="1"/>
          <w:wAfter w:w="30" w:type="dxa"/>
          <w:trHeight w:val="336"/>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w:t>
            </w:r>
          </w:p>
        </w:tc>
        <w:tc>
          <w:tcPr>
            <w:tcW w:w="1854"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北京公司</w:t>
            </w:r>
          </w:p>
        </w:tc>
        <w:tc>
          <w:tcPr>
            <w:tcW w:w="865"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2</w:t>
            </w:r>
          </w:p>
        </w:tc>
        <w:tc>
          <w:tcPr>
            <w:tcW w:w="1020"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3</w:t>
            </w:r>
          </w:p>
        </w:tc>
        <w:tc>
          <w:tcPr>
            <w:tcW w:w="1020"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3</w:t>
            </w:r>
          </w:p>
        </w:tc>
        <w:tc>
          <w:tcPr>
            <w:tcW w:w="1049"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15</w:t>
            </w:r>
          </w:p>
        </w:tc>
        <w:tc>
          <w:tcPr>
            <w:tcW w:w="1275"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15</w:t>
            </w:r>
          </w:p>
        </w:tc>
        <w:tc>
          <w:tcPr>
            <w:tcW w:w="1336"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1</w:t>
            </w:r>
          </w:p>
        </w:tc>
        <w:tc>
          <w:tcPr>
            <w:tcW w:w="1676" w:type="dxa"/>
            <w:tcBorders>
              <w:top w:val="nil"/>
              <w:left w:val="nil"/>
              <w:bottom w:val="single" w:sz="4" w:space="0" w:color="auto"/>
              <w:right w:val="single" w:sz="4" w:space="0" w:color="auto"/>
            </w:tcBorders>
            <w:shd w:val="clear" w:color="auto" w:fill="auto"/>
            <w:noWrap/>
            <w:vAlign w:val="center"/>
          </w:tcPr>
          <w:p w:rsidR="000507B3" w:rsidRPr="008F05BB" w:rsidRDefault="000507B3">
            <w:pPr>
              <w:jc w:val="center"/>
              <w:rPr>
                <w:rFonts w:asciiTheme="minorEastAsia" w:eastAsiaTheme="minorEastAsia" w:hAnsiTheme="minorEastAsia" w:cs="宋体"/>
                <w:sz w:val="30"/>
                <w:szCs w:val="30"/>
              </w:rPr>
            </w:pPr>
          </w:p>
        </w:tc>
        <w:tc>
          <w:tcPr>
            <w:tcW w:w="1676" w:type="dxa"/>
            <w:tcBorders>
              <w:top w:val="nil"/>
              <w:left w:val="nil"/>
              <w:bottom w:val="single" w:sz="4" w:space="0" w:color="auto"/>
              <w:right w:val="single" w:sz="4" w:space="0" w:color="auto"/>
            </w:tcBorders>
            <w:shd w:val="clear" w:color="auto" w:fill="auto"/>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p>
        </w:tc>
        <w:tc>
          <w:tcPr>
            <w:tcW w:w="841" w:type="dxa"/>
            <w:tcBorders>
              <w:top w:val="nil"/>
              <w:left w:val="nil"/>
              <w:bottom w:val="single" w:sz="4" w:space="0" w:color="auto"/>
              <w:right w:val="single" w:sz="4" w:space="0" w:color="auto"/>
            </w:tcBorders>
            <w:shd w:val="clear" w:color="auto" w:fill="auto"/>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p>
        </w:tc>
        <w:tc>
          <w:tcPr>
            <w:tcW w:w="948" w:type="dxa"/>
            <w:tcBorders>
              <w:top w:val="nil"/>
              <w:left w:val="nil"/>
              <w:bottom w:val="single" w:sz="4" w:space="0" w:color="auto"/>
              <w:right w:val="single" w:sz="4" w:space="0" w:color="auto"/>
            </w:tcBorders>
            <w:shd w:val="clear" w:color="auto" w:fill="auto"/>
            <w:noWrap/>
            <w:vAlign w:val="center"/>
          </w:tcPr>
          <w:p w:rsidR="000507B3" w:rsidRPr="008F05BB" w:rsidRDefault="000507B3" w:rsidP="008658B5">
            <w:pPr>
              <w:widowControl/>
              <w:jc w:val="center"/>
              <w:rPr>
                <w:rFonts w:asciiTheme="minorEastAsia" w:eastAsiaTheme="minorEastAsia" w:hAnsiTheme="minorEastAsia" w:cs="宋体"/>
                <w:snapToGrid/>
                <w:sz w:val="30"/>
                <w:szCs w:val="30"/>
              </w:rPr>
            </w:pPr>
          </w:p>
        </w:tc>
      </w:tr>
      <w:tr w:rsidR="000507B3" w:rsidRPr="00B5373A" w:rsidTr="008F05BB">
        <w:trPr>
          <w:gridAfter w:val="1"/>
          <w:wAfter w:w="30" w:type="dxa"/>
          <w:trHeight w:val="4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2</w:t>
            </w:r>
          </w:p>
        </w:tc>
        <w:tc>
          <w:tcPr>
            <w:tcW w:w="1854"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太原公司</w:t>
            </w:r>
          </w:p>
        </w:tc>
        <w:tc>
          <w:tcPr>
            <w:tcW w:w="865" w:type="dxa"/>
            <w:tcBorders>
              <w:top w:val="nil"/>
              <w:left w:val="nil"/>
              <w:bottom w:val="single" w:sz="4" w:space="0" w:color="auto"/>
              <w:right w:val="single" w:sz="4" w:space="0" w:color="auto"/>
            </w:tcBorders>
            <w:shd w:val="clear" w:color="auto" w:fill="auto"/>
            <w:vAlign w:val="center"/>
            <w:hideMark/>
          </w:tcPr>
          <w:p w:rsidR="000507B3" w:rsidRDefault="000507B3">
            <w:pPr>
              <w:jc w:val="center"/>
              <w:rPr>
                <w:rFonts w:ascii="宋体" w:hAnsi="宋体" w:cs="宋体"/>
                <w:sz w:val="24"/>
              </w:rPr>
            </w:pPr>
            <w:r>
              <w:rPr>
                <w:rFonts w:hint="eastAsia"/>
              </w:rPr>
              <w:t>4</w:t>
            </w:r>
          </w:p>
        </w:tc>
        <w:tc>
          <w:tcPr>
            <w:tcW w:w="1020" w:type="dxa"/>
            <w:tcBorders>
              <w:top w:val="nil"/>
              <w:left w:val="nil"/>
              <w:bottom w:val="single" w:sz="4" w:space="0" w:color="auto"/>
              <w:right w:val="single" w:sz="4" w:space="0" w:color="auto"/>
            </w:tcBorders>
            <w:shd w:val="clear" w:color="auto" w:fill="auto"/>
            <w:vAlign w:val="center"/>
            <w:hideMark/>
          </w:tcPr>
          <w:p w:rsidR="000507B3" w:rsidRDefault="000507B3">
            <w:pPr>
              <w:jc w:val="center"/>
              <w:rPr>
                <w:rFonts w:ascii="宋体" w:hAnsi="宋体" w:cs="宋体"/>
                <w:sz w:val="24"/>
              </w:rPr>
            </w:pPr>
            <w:r>
              <w:rPr>
                <w:rFonts w:hint="eastAsia"/>
              </w:rPr>
              <w:t>0</w:t>
            </w:r>
          </w:p>
        </w:tc>
        <w:tc>
          <w:tcPr>
            <w:tcW w:w="1020"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7</w:t>
            </w:r>
          </w:p>
        </w:tc>
        <w:tc>
          <w:tcPr>
            <w:tcW w:w="1049"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15</w:t>
            </w:r>
          </w:p>
        </w:tc>
        <w:tc>
          <w:tcPr>
            <w:tcW w:w="1275"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15</w:t>
            </w:r>
          </w:p>
        </w:tc>
        <w:tc>
          <w:tcPr>
            <w:tcW w:w="1336"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8</w:t>
            </w:r>
          </w:p>
        </w:tc>
        <w:tc>
          <w:tcPr>
            <w:tcW w:w="1676" w:type="dxa"/>
            <w:tcBorders>
              <w:top w:val="nil"/>
              <w:left w:val="nil"/>
              <w:bottom w:val="single" w:sz="4" w:space="0" w:color="auto"/>
              <w:right w:val="single" w:sz="4" w:space="0" w:color="auto"/>
            </w:tcBorders>
            <w:shd w:val="clear" w:color="auto" w:fill="auto"/>
            <w:noWrap/>
            <w:vAlign w:val="center"/>
          </w:tcPr>
          <w:p w:rsidR="000507B3" w:rsidRPr="008F05BB" w:rsidRDefault="000507B3">
            <w:pPr>
              <w:jc w:val="center"/>
              <w:rPr>
                <w:rFonts w:asciiTheme="minorEastAsia" w:eastAsiaTheme="minorEastAsia" w:hAnsiTheme="minorEastAsia" w:cs="宋体"/>
                <w:sz w:val="30"/>
                <w:szCs w:val="30"/>
              </w:rPr>
            </w:pPr>
          </w:p>
        </w:tc>
        <w:tc>
          <w:tcPr>
            <w:tcW w:w="1676" w:type="dxa"/>
            <w:tcBorders>
              <w:top w:val="nil"/>
              <w:left w:val="nil"/>
              <w:bottom w:val="single" w:sz="4" w:space="0" w:color="auto"/>
              <w:right w:val="single" w:sz="4" w:space="0" w:color="auto"/>
            </w:tcBorders>
            <w:shd w:val="clear" w:color="auto" w:fill="auto"/>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p>
        </w:tc>
        <w:tc>
          <w:tcPr>
            <w:tcW w:w="841" w:type="dxa"/>
            <w:tcBorders>
              <w:top w:val="nil"/>
              <w:left w:val="nil"/>
              <w:bottom w:val="single" w:sz="4" w:space="0" w:color="auto"/>
              <w:right w:val="single" w:sz="4" w:space="0" w:color="auto"/>
            </w:tcBorders>
            <w:shd w:val="clear" w:color="auto" w:fill="auto"/>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p>
        </w:tc>
        <w:tc>
          <w:tcPr>
            <w:tcW w:w="948" w:type="dxa"/>
            <w:tcBorders>
              <w:top w:val="nil"/>
              <w:left w:val="nil"/>
              <w:bottom w:val="single" w:sz="4" w:space="0" w:color="auto"/>
              <w:right w:val="single" w:sz="4" w:space="0" w:color="auto"/>
            </w:tcBorders>
            <w:shd w:val="clear" w:color="auto" w:fill="auto"/>
            <w:noWrap/>
            <w:vAlign w:val="center"/>
          </w:tcPr>
          <w:p w:rsidR="000507B3" w:rsidRPr="008F05BB" w:rsidRDefault="000507B3" w:rsidP="008658B5">
            <w:pPr>
              <w:widowControl/>
              <w:jc w:val="center"/>
              <w:rPr>
                <w:rFonts w:asciiTheme="minorEastAsia" w:eastAsiaTheme="minorEastAsia" w:hAnsiTheme="minorEastAsia" w:cs="宋体"/>
                <w:snapToGrid/>
                <w:sz w:val="30"/>
                <w:szCs w:val="30"/>
              </w:rPr>
            </w:pPr>
          </w:p>
        </w:tc>
      </w:tr>
      <w:tr w:rsidR="000507B3" w:rsidRPr="00B5373A" w:rsidTr="008F05BB">
        <w:trPr>
          <w:gridAfter w:val="1"/>
          <w:wAfter w:w="30" w:type="dxa"/>
          <w:trHeight w:val="421"/>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3</w:t>
            </w:r>
          </w:p>
        </w:tc>
        <w:tc>
          <w:tcPr>
            <w:tcW w:w="1854"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呼和公司</w:t>
            </w:r>
          </w:p>
        </w:tc>
        <w:tc>
          <w:tcPr>
            <w:tcW w:w="865" w:type="dxa"/>
            <w:tcBorders>
              <w:top w:val="nil"/>
              <w:left w:val="nil"/>
              <w:bottom w:val="single" w:sz="4" w:space="0" w:color="auto"/>
              <w:right w:val="single" w:sz="4" w:space="0" w:color="auto"/>
            </w:tcBorders>
            <w:shd w:val="clear" w:color="auto" w:fill="auto"/>
            <w:vAlign w:val="center"/>
            <w:hideMark/>
          </w:tcPr>
          <w:p w:rsidR="000507B3" w:rsidRDefault="000507B3">
            <w:pPr>
              <w:jc w:val="center"/>
              <w:rPr>
                <w:rFonts w:ascii="宋体" w:hAnsi="宋体" w:cs="宋体"/>
                <w:sz w:val="24"/>
              </w:rPr>
            </w:pPr>
            <w:r>
              <w:rPr>
                <w:rFonts w:hint="eastAsia"/>
              </w:rPr>
              <w:t>0</w:t>
            </w:r>
          </w:p>
        </w:tc>
        <w:tc>
          <w:tcPr>
            <w:tcW w:w="1020" w:type="dxa"/>
            <w:tcBorders>
              <w:top w:val="nil"/>
              <w:left w:val="nil"/>
              <w:bottom w:val="single" w:sz="4" w:space="0" w:color="auto"/>
              <w:right w:val="single" w:sz="4" w:space="0" w:color="auto"/>
            </w:tcBorders>
            <w:shd w:val="clear" w:color="auto" w:fill="auto"/>
            <w:vAlign w:val="center"/>
            <w:hideMark/>
          </w:tcPr>
          <w:p w:rsidR="000507B3" w:rsidRDefault="000507B3">
            <w:pPr>
              <w:jc w:val="center"/>
              <w:rPr>
                <w:rFonts w:ascii="宋体" w:hAnsi="宋体" w:cs="宋体"/>
                <w:sz w:val="24"/>
              </w:rPr>
            </w:pPr>
            <w:r>
              <w:rPr>
                <w:rFonts w:hint="eastAsia"/>
              </w:rPr>
              <w:t>0</w:t>
            </w:r>
          </w:p>
        </w:tc>
        <w:tc>
          <w:tcPr>
            <w:tcW w:w="1020"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8</w:t>
            </w:r>
          </w:p>
        </w:tc>
        <w:tc>
          <w:tcPr>
            <w:tcW w:w="1049"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9</w:t>
            </w:r>
          </w:p>
        </w:tc>
        <w:tc>
          <w:tcPr>
            <w:tcW w:w="1275"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9</w:t>
            </w:r>
          </w:p>
        </w:tc>
        <w:tc>
          <w:tcPr>
            <w:tcW w:w="1336"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6</w:t>
            </w:r>
          </w:p>
        </w:tc>
        <w:tc>
          <w:tcPr>
            <w:tcW w:w="1676" w:type="dxa"/>
            <w:tcBorders>
              <w:top w:val="nil"/>
              <w:left w:val="nil"/>
              <w:bottom w:val="single" w:sz="4" w:space="0" w:color="auto"/>
              <w:right w:val="single" w:sz="4" w:space="0" w:color="auto"/>
            </w:tcBorders>
            <w:shd w:val="clear" w:color="auto" w:fill="auto"/>
            <w:noWrap/>
            <w:vAlign w:val="center"/>
          </w:tcPr>
          <w:p w:rsidR="000507B3" w:rsidRPr="008F05BB" w:rsidRDefault="000507B3">
            <w:pPr>
              <w:jc w:val="center"/>
              <w:rPr>
                <w:rFonts w:asciiTheme="minorEastAsia" w:eastAsiaTheme="minorEastAsia" w:hAnsiTheme="minorEastAsia" w:cs="宋体"/>
                <w:sz w:val="30"/>
                <w:szCs w:val="30"/>
              </w:rPr>
            </w:pPr>
          </w:p>
        </w:tc>
        <w:tc>
          <w:tcPr>
            <w:tcW w:w="1676" w:type="dxa"/>
            <w:tcBorders>
              <w:top w:val="nil"/>
              <w:left w:val="nil"/>
              <w:bottom w:val="single" w:sz="4" w:space="0" w:color="auto"/>
              <w:right w:val="single" w:sz="4" w:space="0" w:color="auto"/>
            </w:tcBorders>
            <w:shd w:val="clear" w:color="auto" w:fill="auto"/>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p>
        </w:tc>
        <w:tc>
          <w:tcPr>
            <w:tcW w:w="841" w:type="dxa"/>
            <w:tcBorders>
              <w:top w:val="nil"/>
              <w:left w:val="nil"/>
              <w:bottom w:val="single" w:sz="4" w:space="0" w:color="auto"/>
              <w:right w:val="single" w:sz="4" w:space="0" w:color="auto"/>
            </w:tcBorders>
            <w:shd w:val="clear" w:color="auto" w:fill="auto"/>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p>
        </w:tc>
        <w:tc>
          <w:tcPr>
            <w:tcW w:w="948" w:type="dxa"/>
            <w:tcBorders>
              <w:top w:val="nil"/>
              <w:left w:val="nil"/>
              <w:bottom w:val="single" w:sz="4" w:space="0" w:color="auto"/>
              <w:right w:val="single" w:sz="4" w:space="0" w:color="auto"/>
            </w:tcBorders>
            <w:shd w:val="clear" w:color="auto" w:fill="auto"/>
            <w:noWrap/>
            <w:vAlign w:val="center"/>
          </w:tcPr>
          <w:p w:rsidR="000507B3" w:rsidRPr="008F05BB" w:rsidRDefault="000507B3" w:rsidP="008658B5">
            <w:pPr>
              <w:widowControl/>
              <w:jc w:val="center"/>
              <w:rPr>
                <w:rFonts w:asciiTheme="minorEastAsia" w:eastAsiaTheme="minorEastAsia" w:hAnsiTheme="minorEastAsia" w:cs="宋体"/>
                <w:snapToGrid/>
                <w:sz w:val="30"/>
                <w:szCs w:val="30"/>
              </w:rPr>
            </w:pPr>
          </w:p>
        </w:tc>
      </w:tr>
      <w:tr w:rsidR="000507B3" w:rsidRPr="00B5373A" w:rsidTr="008F05BB">
        <w:trPr>
          <w:gridAfter w:val="1"/>
          <w:wAfter w:w="30" w:type="dxa"/>
          <w:trHeight w:val="412"/>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4</w:t>
            </w:r>
          </w:p>
        </w:tc>
        <w:tc>
          <w:tcPr>
            <w:tcW w:w="1854"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天津公司</w:t>
            </w:r>
          </w:p>
        </w:tc>
        <w:tc>
          <w:tcPr>
            <w:tcW w:w="865" w:type="dxa"/>
            <w:tcBorders>
              <w:top w:val="nil"/>
              <w:left w:val="nil"/>
              <w:bottom w:val="single" w:sz="4" w:space="0" w:color="auto"/>
              <w:right w:val="single" w:sz="4" w:space="0" w:color="auto"/>
            </w:tcBorders>
            <w:shd w:val="clear" w:color="auto" w:fill="auto"/>
            <w:vAlign w:val="center"/>
            <w:hideMark/>
          </w:tcPr>
          <w:p w:rsidR="000507B3" w:rsidRDefault="000507B3">
            <w:pPr>
              <w:jc w:val="center"/>
              <w:rPr>
                <w:rFonts w:ascii="宋体" w:hAnsi="宋体" w:cs="宋体"/>
                <w:sz w:val="24"/>
              </w:rPr>
            </w:pPr>
            <w:r>
              <w:rPr>
                <w:rFonts w:hint="eastAsia"/>
              </w:rPr>
              <w:t>2</w:t>
            </w:r>
          </w:p>
        </w:tc>
        <w:tc>
          <w:tcPr>
            <w:tcW w:w="1020" w:type="dxa"/>
            <w:tcBorders>
              <w:top w:val="nil"/>
              <w:left w:val="nil"/>
              <w:bottom w:val="single" w:sz="4" w:space="0" w:color="auto"/>
              <w:right w:val="single" w:sz="4" w:space="0" w:color="auto"/>
            </w:tcBorders>
            <w:shd w:val="clear" w:color="auto" w:fill="auto"/>
            <w:vAlign w:val="center"/>
            <w:hideMark/>
          </w:tcPr>
          <w:p w:rsidR="000507B3" w:rsidRDefault="000507B3">
            <w:pPr>
              <w:jc w:val="center"/>
              <w:rPr>
                <w:rFonts w:ascii="宋体" w:hAnsi="宋体" w:cs="宋体"/>
                <w:sz w:val="24"/>
              </w:rPr>
            </w:pPr>
            <w:r>
              <w:rPr>
                <w:rFonts w:hint="eastAsia"/>
              </w:rPr>
              <w:t>0</w:t>
            </w:r>
          </w:p>
        </w:tc>
        <w:tc>
          <w:tcPr>
            <w:tcW w:w="1020"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1</w:t>
            </w:r>
          </w:p>
        </w:tc>
        <w:tc>
          <w:tcPr>
            <w:tcW w:w="1049"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1</w:t>
            </w:r>
          </w:p>
        </w:tc>
        <w:tc>
          <w:tcPr>
            <w:tcW w:w="1275"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1</w:t>
            </w:r>
          </w:p>
        </w:tc>
        <w:tc>
          <w:tcPr>
            <w:tcW w:w="1676" w:type="dxa"/>
            <w:tcBorders>
              <w:top w:val="nil"/>
              <w:left w:val="nil"/>
              <w:bottom w:val="single" w:sz="4" w:space="0" w:color="auto"/>
              <w:right w:val="single" w:sz="4" w:space="0" w:color="auto"/>
            </w:tcBorders>
            <w:shd w:val="clear" w:color="auto" w:fill="auto"/>
            <w:noWrap/>
            <w:vAlign w:val="center"/>
          </w:tcPr>
          <w:p w:rsidR="000507B3" w:rsidRPr="008F05BB" w:rsidRDefault="000507B3">
            <w:pPr>
              <w:jc w:val="center"/>
              <w:rPr>
                <w:rFonts w:asciiTheme="minorEastAsia" w:eastAsiaTheme="minorEastAsia" w:hAnsiTheme="minorEastAsia" w:cs="宋体"/>
                <w:sz w:val="30"/>
                <w:szCs w:val="30"/>
              </w:rPr>
            </w:pPr>
          </w:p>
        </w:tc>
        <w:tc>
          <w:tcPr>
            <w:tcW w:w="1676" w:type="dxa"/>
            <w:tcBorders>
              <w:top w:val="nil"/>
              <w:left w:val="nil"/>
              <w:bottom w:val="single" w:sz="4" w:space="0" w:color="auto"/>
              <w:right w:val="single" w:sz="4" w:space="0" w:color="auto"/>
            </w:tcBorders>
            <w:shd w:val="clear" w:color="auto" w:fill="auto"/>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p>
        </w:tc>
        <w:tc>
          <w:tcPr>
            <w:tcW w:w="841" w:type="dxa"/>
            <w:tcBorders>
              <w:top w:val="nil"/>
              <w:left w:val="nil"/>
              <w:bottom w:val="single" w:sz="4" w:space="0" w:color="auto"/>
              <w:right w:val="single" w:sz="4" w:space="0" w:color="auto"/>
            </w:tcBorders>
            <w:shd w:val="clear" w:color="auto" w:fill="auto"/>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p>
        </w:tc>
        <w:tc>
          <w:tcPr>
            <w:tcW w:w="948" w:type="dxa"/>
            <w:tcBorders>
              <w:top w:val="nil"/>
              <w:left w:val="nil"/>
              <w:bottom w:val="single" w:sz="4" w:space="0" w:color="auto"/>
              <w:right w:val="single" w:sz="4" w:space="0" w:color="auto"/>
            </w:tcBorders>
            <w:shd w:val="clear" w:color="auto" w:fill="auto"/>
            <w:noWrap/>
            <w:vAlign w:val="center"/>
          </w:tcPr>
          <w:p w:rsidR="000507B3" w:rsidRPr="008F05BB" w:rsidRDefault="000507B3" w:rsidP="008658B5">
            <w:pPr>
              <w:widowControl/>
              <w:jc w:val="center"/>
              <w:rPr>
                <w:rFonts w:asciiTheme="minorEastAsia" w:eastAsiaTheme="minorEastAsia" w:hAnsiTheme="minorEastAsia" w:cs="宋体"/>
                <w:snapToGrid/>
                <w:sz w:val="30"/>
                <w:szCs w:val="30"/>
              </w:rPr>
            </w:pPr>
          </w:p>
        </w:tc>
      </w:tr>
      <w:tr w:rsidR="000507B3" w:rsidRPr="00B5373A" w:rsidTr="008F05BB">
        <w:trPr>
          <w:gridAfter w:val="1"/>
          <w:wAfter w:w="30" w:type="dxa"/>
          <w:trHeight w:val="418"/>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5</w:t>
            </w:r>
          </w:p>
        </w:tc>
        <w:tc>
          <w:tcPr>
            <w:tcW w:w="1854"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石家庄公司</w:t>
            </w:r>
          </w:p>
        </w:tc>
        <w:tc>
          <w:tcPr>
            <w:tcW w:w="865" w:type="dxa"/>
            <w:tcBorders>
              <w:top w:val="nil"/>
              <w:left w:val="nil"/>
              <w:bottom w:val="single" w:sz="4" w:space="0" w:color="auto"/>
              <w:right w:val="single" w:sz="4" w:space="0" w:color="auto"/>
            </w:tcBorders>
            <w:shd w:val="clear" w:color="auto" w:fill="auto"/>
            <w:vAlign w:val="center"/>
            <w:hideMark/>
          </w:tcPr>
          <w:p w:rsidR="000507B3" w:rsidRDefault="000507B3">
            <w:pPr>
              <w:jc w:val="center"/>
              <w:rPr>
                <w:rFonts w:ascii="宋体" w:hAnsi="宋体" w:cs="宋体"/>
                <w:sz w:val="24"/>
              </w:rPr>
            </w:pPr>
            <w:r>
              <w:rPr>
                <w:rFonts w:hint="eastAsia"/>
              </w:rPr>
              <w:t>0</w:t>
            </w:r>
          </w:p>
        </w:tc>
        <w:tc>
          <w:tcPr>
            <w:tcW w:w="1020" w:type="dxa"/>
            <w:tcBorders>
              <w:top w:val="nil"/>
              <w:left w:val="nil"/>
              <w:bottom w:val="single" w:sz="4" w:space="0" w:color="auto"/>
              <w:right w:val="single" w:sz="4" w:space="0" w:color="auto"/>
            </w:tcBorders>
            <w:shd w:val="clear" w:color="auto" w:fill="auto"/>
            <w:vAlign w:val="center"/>
            <w:hideMark/>
          </w:tcPr>
          <w:p w:rsidR="000507B3" w:rsidRDefault="000507B3">
            <w:pPr>
              <w:jc w:val="center"/>
              <w:rPr>
                <w:rFonts w:ascii="宋体" w:hAnsi="宋体" w:cs="宋体"/>
                <w:sz w:val="24"/>
              </w:rPr>
            </w:pPr>
            <w:r>
              <w:rPr>
                <w:rFonts w:hint="eastAsia"/>
              </w:rPr>
              <w:t>0</w:t>
            </w:r>
          </w:p>
        </w:tc>
        <w:tc>
          <w:tcPr>
            <w:tcW w:w="1020"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2</w:t>
            </w:r>
          </w:p>
        </w:tc>
        <w:tc>
          <w:tcPr>
            <w:tcW w:w="1049"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2</w:t>
            </w:r>
          </w:p>
        </w:tc>
        <w:tc>
          <w:tcPr>
            <w:tcW w:w="1275"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2</w:t>
            </w:r>
          </w:p>
        </w:tc>
        <w:tc>
          <w:tcPr>
            <w:tcW w:w="1336"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tcPr>
          <w:p w:rsidR="000507B3" w:rsidRPr="008F05BB" w:rsidRDefault="000507B3">
            <w:pPr>
              <w:jc w:val="center"/>
              <w:rPr>
                <w:rFonts w:asciiTheme="minorEastAsia" w:eastAsiaTheme="minorEastAsia" w:hAnsiTheme="minorEastAsia" w:cs="宋体"/>
                <w:sz w:val="30"/>
                <w:szCs w:val="30"/>
              </w:rPr>
            </w:pPr>
          </w:p>
        </w:tc>
        <w:tc>
          <w:tcPr>
            <w:tcW w:w="1676" w:type="dxa"/>
            <w:tcBorders>
              <w:top w:val="nil"/>
              <w:left w:val="nil"/>
              <w:bottom w:val="single" w:sz="4" w:space="0" w:color="auto"/>
              <w:right w:val="single" w:sz="4" w:space="0" w:color="auto"/>
            </w:tcBorders>
            <w:shd w:val="clear" w:color="auto" w:fill="auto"/>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p>
        </w:tc>
        <w:tc>
          <w:tcPr>
            <w:tcW w:w="841" w:type="dxa"/>
            <w:tcBorders>
              <w:top w:val="nil"/>
              <w:left w:val="nil"/>
              <w:bottom w:val="single" w:sz="4" w:space="0" w:color="auto"/>
              <w:right w:val="single" w:sz="4" w:space="0" w:color="auto"/>
            </w:tcBorders>
            <w:shd w:val="clear" w:color="auto" w:fill="auto"/>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p>
        </w:tc>
        <w:tc>
          <w:tcPr>
            <w:tcW w:w="948" w:type="dxa"/>
            <w:tcBorders>
              <w:top w:val="nil"/>
              <w:left w:val="nil"/>
              <w:bottom w:val="single" w:sz="4" w:space="0" w:color="auto"/>
              <w:right w:val="single" w:sz="4" w:space="0" w:color="auto"/>
            </w:tcBorders>
            <w:shd w:val="clear" w:color="auto" w:fill="auto"/>
            <w:noWrap/>
            <w:vAlign w:val="center"/>
          </w:tcPr>
          <w:p w:rsidR="000507B3" w:rsidRPr="008F05BB" w:rsidRDefault="000507B3" w:rsidP="008658B5">
            <w:pPr>
              <w:widowControl/>
              <w:jc w:val="center"/>
              <w:rPr>
                <w:rFonts w:asciiTheme="minorEastAsia" w:eastAsiaTheme="minorEastAsia" w:hAnsiTheme="minorEastAsia" w:cs="宋体"/>
                <w:snapToGrid/>
                <w:sz w:val="30"/>
                <w:szCs w:val="30"/>
              </w:rPr>
            </w:pPr>
          </w:p>
        </w:tc>
      </w:tr>
      <w:tr w:rsidR="000507B3" w:rsidRPr="00B5373A" w:rsidTr="008F05BB">
        <w:trPr>
          <w:gridAfter w:val="1"/>
          <w:wAfter w:w="30" w:type="dxa"/>
          <w:trHeight w:val="410"/>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6</w:t>
            </w:r>
          </w:p>
        </w:tc>
        <w:tc>
          <w:tcPr>
            <w:tcW w:w="1854" w:type="dxa"/>
            <w:tcBorders>
              <w:top w:val="nil"/>
              <w:left w:val="nil"/>
              <w:bottom w:val="single" w:sz="4" w:space="0" w:color="auto"/>
              <w:right w:val="single" w:sz="4" w:space="0" w:color="auto"/>
            </w:tcBorders>
            <w:shd w:val="clear" w:color="000000" w:fill="FFFFFF"/>
            <w:noWrap/>
            <w:vAlign w:val="center"/>
            <w:hideMark/>
          </w:tcPr>
          <w:p w:rsidR="000507B3" w:rsidRPr="003B2E10" w:rsidRDefault="000507B3">
            <w:pPr>
              <w:jc w:val="center"/>
              <w:rPr>
                <w:rFonts w:ascii="宋体" w:hAnsi="宋体" w:cs="宋体"/>
                <w:color w:val="FF0000"/>
                <w:sz w:val="24"/>
              </w:rPr>
            </w:pPr>
            <w:r w:rsidRPr="003B2E10">
              <w:rPr>
                <w:rFonts w:hint="eastAsia"/>
                <w:color w:val="FF0000"/>
              </w:rPr>
              <w:t>电务公司</w:t>
            </w:r>
          </w:p>
        </w:tc>
        <w:tc>
          <w:tcPr>
            <w:tcW w:w="865" w:type="dxa"/>
            <w:tcBorders>
              <w:top w:val="nil"/>
              <w:left w:val="nil"/>
              <w:bottom w:val="single" w:sz="4" w:space="0" w:color="auto"/>
              <w:right w:val="single" w:sz="4" w:space="0" w:color="auto"/>
            </w:tcBorders>
            <w:shd w:val="clear" w:color="auto" w:fill="auto"/>
            <w:vAlign w:val="center"/>
            <w:hideMark/>
          </w:tcPr>
          <w:p w:rsidR="000507B3" w:rsidRDefault="000507B3">
            <w:pPr>
              <w:jc w:val="center"/>
              <w:rPr>
                <w:rFonts w:ascii="宋体" w:hAnsi="宋体" w:cs="宋体"/>
                <w:sz w:val="24"/>
              </w:rPr>
            </w:pPr>
            <w:r>
              <w:rPr>
                <w:rFonts w:hint="eastAsia"/>
              </w:rPr>
              <w:t>0</w:t>
            </w:r>
          </w:p>
        </w:tc>
        <w:tc>
          <w:tcPr>
            <w:tcW w:w="1020" w:type="dxa"/>
            <w:tcBorders>
              <w:top w:val="nil"/>
              <w:left w:val="nil"/>
              <w:bottom w:val="single" w:sz="4" w:space="0" w:color="auto"/>
              <w:right w:val="single" w:sz="4" w:space="0" w:color="auto"/>
            </w:tcBorders>
            <w:shd w:val="clear" w:color="auto" w:fill="auto"/>
            <w:vAlign w:val="center"/>
            <w:hideMark/>
          </w:tcPr>
          <w:p w:rsidR="000507B3" w:rsidRDefault="000507B3">
            <w:pPr>
              <w:jc w:val="center"/>
              <w:rPr>
                <w:rFonts w:ascii="宋体" w:hAnsi="宋体" w:cs="宋体"/>
                <w:sz w:val="24"/>
              </w:rPr>
            </w:pPr>
            <w:r>
              <w:rPr>
                <w:rFonts w:hint="eastAsia"/>
              </w:rPr>
              <w:t>0</w:t>
            </w:r>
          </w:p>
        </w:tc>
        <w:tc>
          <w:tcPr>
            <w:tcW w:w="1020"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0</w:t>
            </w:r>
          </w:p>
        </w:tc>
        <w:tc>
          <w:tcPr>
            <w:tcW w:w="1049" w:type="dxa"/>
            <w:tcBorders>
              <w:top w:val="nil"/>
              <w:left w:val="nil"/>
              <w:bottom w:val="single" w:sz="4" w:space="0" w:color="auto"/>
              <w:right w:val="single" w:sz="4" w:space="0" w:color="auto"/>
            </w:tcBorders>
            <w:shd w:val="clear" w:color="000000" w:fill="FFFFFF"/>
            <w:noWrap/>
            <w:vAlign w:val="center"/>
            <w:hideMark/>
          </w:tcPr>
          <w:p w:rsidR="000507B3" w:rsidRDefault="000507B3">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0507B3" w:rsidRDefault="000507B3">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0507B3" w:rsidRDefault="000507B3">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0507B3" w:rsidRPr="008F05BB" w:rsidRDefault="000507B3">
            <w:pPr>
              <w:jc w:val="center"/>
              <w:rPr>
                <w:rFonts w:asciiTheme="minorEastAsia" w:eastAsiaTheme="minorEastAsia" w:hAnsiTheme="minorEastAsia" w:cs="宋体"/>
                <w:sz w:val="30"/>
                <w:szCs w:val="30"/>
              </w:rPr>
            </w:pPr>
          </w:p>
        </w:tc>
        <w:tc>
          <w:tcPr>
            <w:tcW w:w="1676" w:type="dxa"/>
            <w:tcBorders>
              <w:top w:val="nil"/>
              <w:left w:val="nil"/>
              <w:bottom w:val="single" w:sz="4" w:space="0" w:color="auto"/>
              <w:right w:val="single" w:sz="4" w:space="0" w:color="auto"/>
            </w:tcBorders>
            <w:shd w:val="clear" w:color="000000" w:fill="FFFFFF"/>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p>
        </w:tc>
        <w:tc>
          <w:tcPr>
            <w:tcW w:w="841" w:type="dxa"/>
            <w:tcBorders>
              <w:top w:val="nil"/>
              <w:left w:val="nil"/>
              <w:bottom w:val="single" w:sz="4" w:space="0" w:color="auto"/>
              <w:right w:val="single" w:sz="4" w:space="0" w:color="auto"/>
            </w:tcBorders>
            <w:shd w:val="clear" w:color="000000" w:fill="FFFFFF"/>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p>
        </w:tc>
        <w:tc>
          <w:tcPr>
            <w:tcW w:w="948" w:type="dxa"/>
            <w:tcBorders>
              <w:top w:val="nil"/>
              <w:left w:val="nil"/>
              <w:bottom w:val="single" w:sz="4" w:space="0" w:color="auto"/>
              <w:right w:val="single" w:sz="4" w:space="0" w:color="auto"/>
            </w:tcBorders>
            <w:shd w:val="clear" w:color="000000" w:fill="FFFFFF"/>
            <w:noWrap/>
            <w:vAlign w:val="center"/>
          </w:tcPr>
          <w:p w:rsidR="000507B3" w:rsidRPr="008F05BB" w:rsidRDefault="000507B3" w:rsidP="008658B5">
            <w:pPr>
              <w:widowControl/>
              <w:jc w:val="center"/>
              <w:rPr>
                <w:rFonts w:asciiTheme="minorEastAsia" w:eastAsiaTheme="minorEastAsia" w:hAnsiTheme="minorEastAsia" w:cs="宋体"/>
                <w:snapToGrid/>
                <w:sz w:val="30"/>
                <w:szCs w:val="30"/>
              </w:rPr>
            </w:pPr>
          </w:p>
        </w:tc>
      </w:tr>
      <w:tr w:rsidR="000507B3" w:rsidRPr="00B5373A" w:rsidTr="008F05BB">
        <w:trPr>
          <w:gridAfter w:val="1"/>
          <w:wAfter w:w="30" w:type="dxa"/>
          <w:trHeight w:val="417"/>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7</w:t>
            </w:r>
          </w:p>
        </w:tc>
        <w:tc>
          <w:tcPr>
            <w:tcW w:w="1854" w:type="dxa"/>
            <w:tcBorders>
              <w:top w:val="nil"/>
              <w:left w:val="nil"/>
              <w:bottom w:val="single" w:sz="4" w:space="0" w:color="auto"/>
              <w:right w:val="single" w:sz="4" w:space="0" w:color="auto"/>
            </w:tcBorders>
            <w:shd w:val="clear" w:color="000000" w:fill="FFFFFF"/>
            <w:noWrap/>
            <w:vAlign w:val="center"/>
            <w:hideMark/>
          </w:tcPr>
          <w:p w:rsidR="000507B3" w:rsidRPr="003B2E10" w:rsidRDefault="000507B3">
            <w:pPr>
              <w:jc w:val="center"/>
              <w:rPr>
                <w:rFonts w:ascii="宋体" w:hAnsi="宋体" w:cs="宋体"/>
                <w:color w:val="FF0000"/>
                <w:sz w:val="24"/>
              </w:rPr>
            </w:pPr>
            <w:r w:rsidRPr="003B2E10">
              <w:rPr>
                <w:rFonts w:hint="eastAsia"/>
                <w:color w:val="FF0000"/>
              </w:rPr>
              <w:t>丰桥公司</w:t>
            </w:r>
          </w:p>
        </w:tc>
        <w:tc>
          <w:tcPr>
            <w:tcW w:w="865" w:type="dxa"/>
            <w:tcBorders>
              <w:top w:val="nil"/>
              <w:left w:val="nil"/>
              <w:bottom w:val="single" w:sz="4" w:space="0" w:color="auto"/>
              <w:right w:val="single" w:sz="4" w:space="0" w:color="auto"/>
            </w:tcBorders>
            <w:shd w:val="clear" w:color="auto" w:fill="auto"/>
            <w:vAlign w:val="center"/>
            <w:hideMark/>
          </w:tcPr>
          <w:p w:rsidR="000507B3" w:rsidRDefault="000507B3">
            <w:pPr>
              <w:jc w:val="center"/>
              <w:rPr>
                <w:rFonts w:ascii="宋体" w:hAnsi="宋体" w:cs="宋体"/>
                <w:sz w:val="24"/>
              </w:rPr>
            </w:pPr>
            <w:r>
              <w:rPr>
                <w:rFonts w:hint="eastAsia"/>
              </w:rPr>
              <w:t>0</w:t>
            </w:r>
          </w:p>
        </w:tc>
        <w:tc>
          <w:tcPr>
            <w:tcW w:w="1020" w:type="dxa"/>
            <w:tcBorders>
              <w:top w:val="nil"/>
              <w:left w:val="nil"/>
              <w:bottom w:val="single" w:sz="4" w:space="0" w:color="auto"/>
              <w:right w:val="single" w:sz="4" w:space="0" w:color="auto"/>
            </w:tcBorders>
            <w:shd w:val="clear" w:color="auto" w:fill="auto"/>
            <w:vAlign w:val="center"/>
            <w:hideMark/>
          </w:tcPr>
          <w:p w:rsidR="000507B3" w:rsidRDefault="000507B3">
            <w:pPr>
              <w:jc w:val="center"/>
              <w:rPr>
                <w:rFonts w:ascii="宋体" w:hAnsi="宋体" w:cs="宋体"/>
                <w:sz w:val="24"/>
              </w:rPr>
            </w:pPr>
            <w:r>
              <w:rPr>
                <w:rFonts w:hint="eastAsia"/>
              </w:rPr>
              <w:t>0</w:t>
            </w:r>
          </w:p>
        </w:tc>
        <w:tc>
          <w:tcPr>
            <w:tcW w:w="1020"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0</w:t>
            </w:r>
          </w:p>
        </w:tc>
        <w:tc>
          <w:tcPr>
            <w:tcW w:w="1049" w:type="dxa"/>
            <w:tcBorders>
              <w:top w:val="nil"/>
              <w:left w:val="nil"/>
              <w:bottom w:val="single" w:sz="4" w:space="0" w:color="auto"/>
              <w:right w:val="single" w:sz="4" w:space="0" w:color="auto"/>
            </w:tcBorders>
            <w:shd w:val="clear" w:color="000000" w:fill="FFFFFF"/>
            <w:noWrap/>
            <w:vAlign w:val="center"/>
            <w:hideMark/>
          </w:tcPr>
          <w:p w:rsidR="000507B3" w:rsidRDefault="000507B3">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0507B3" w:rsidRDefault="000507B3">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0507B3" w:rsidRDefault="000507B3">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0507B3" w:rsidRPr="008F05BB" w:rsidRDefault="000507B3">
            <w:pPr>
              <w:jc w:val="center"/>
              <w:rPr>
                <w:rFonts w:asciiTheme="minorEastAsia" w:eastAsiaTheme="minorEastAsia" w:hAnsiTheme="minorEastAsia" w:cs="宋体"/>
                <w:sz w:val="30"/>
                <w:szCs w:val="30"/>
              </w:rPr>
            </w:pPr>
          </w:p>
        </w:tc>
        <w:tc>
          <w:tcPr>
            <w:tcW w:w="1676" w:type="dxa"/>
            <w:tcBorders>
              <w:top w:val="nil"/>
              <w:left w:val="nil"/>
              <w:bottom w:val="single" w:sz="4" w:space="0" w:color="auto"/>
              <w:right w:val="single" w:sz="4" w:space="0" w:color="auto"/>
            </w:tcBorders>
            <w:shd w:val="clear" w:color="000000" w:fill="FFFFFF"/>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p>
        </w:tc>
        <w:tc>
          <w:tcPr>
            <w:tcW w:w="841" w:type="dxa"/>
            <w:tcBorders>
              <w:top w:val="nil"/>
              <w:left w:val="nil"/>
              <w:bottom w:val="single" w:sz="4" w:space="0" w:color="auto"/>
              <w:right w:val="single" w:sz="4" w:space="0" w:color="auto"/>
            </w:tcBorders>
            <w:shd w:val="clear" w:color="000000" w:fill="FFFFFF"/>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p>
        </w:tc>
        <w:tc>
          <w:tcPr>
            <w:tcW w:w="948" w:type="dxa"/>
            <w:tcBorders>
              <w:top w:val="nil"/>
              <w:left w:val="nil"/>
              <w:bottom w:val="single" w:sz="4" w:space="0" w:color="auto"/>
              <w:right w:val="single" w:sz="4" w:space="0" w:color="auto"/>
            </w:tcBorders>
            <w:shd w:val="clear" w:color="000000" w:fill="FFFFFF"/>
            <w:noWrap/>
            <w:vAlign w:val="center"/>
          </w:tcPr>
          <w:p w:rsidR="000507B3" w:rsidRPr="008F05BB" w:rsidRDefault="000507B3" w:rsidP="008658B5">
            <w:pPr>
              <w:widowControl/>
              <w:jc w:val="center"/>
              <w:rPr>
                <w:rFonts w:asciiTheme="minorEastAsia" w:eastAsiaTheme="minorEastAsia" w:hAnsiTheme="minorEastAsia" w:cs="宋体"/>
                <w:snapToGrid/>
                <w:sz w:val="30"/>
                <w:szCs w:val="30"/>
              </w:rPr>
            </w:pPr>
          </w:p>
        </w:tc>
      </w:tr>
      <w:tr w:rsidR="000507B3" w:rsidRPr="00B5373A" w:rsidTr="008F05BB">
        <w:trPr>
          <w:gridAfter w:val="1"/>
          <w:wAfter w:w="30" w:type="dxa"/>
          <w:trHeight w:val="422"/>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8</w:t>
            </w:r>
          </w:p>
        </w:tc>
        <w:tc>
          <w:tcPr>
            <w:tcW w:w="1854" w:type="dxa"/>
            <w:tcBorders>
              <w:top w:val="nil"/>
              <w:left w:val="nil"/>
              <w:bottom w:val="single" w:sz="4" w:space="0" w:color="auto"/>
              <w:right w:val="single" w:sz="4" w:space="0" w:color="auto"/>
            </w:tcBorders>
            <w:shd w:val="clear" w:color="000000" w:fill="FFFFFF"/>
            <w:noWrap/>
            <w:vAlign w:val="center"/>
            <w:hideMark/>
          </w:tcPr>
          <w:p w:rsidR="000507B3" w:rsidRDefault="000507B3">
            <w:pPr>
              <w:jc w:val="center"/>
              <w:rPr>
                <w:rFonts w:ascii="宋体" w:hAnsi="宋体" w:cs="宋体"/>
                <w:sz w:val="24"/>
              </w:rPr>
            </w:pPr>
            <w:r>
              <w:rPr>
                <w:rFonts w:hint="eastAsia"/>
              </w:rPr>
              <w:t>交通公司</w:t>
            </w:r>
          </w:p>
        </w:tc>
        <w:tc>
          <w:tcPr>
            <w:tcW w:w="865" w:type="dxa"/>
            <w:tcBorders>
              <w:top w:val="nil"/>
              <w:left w:val="nil"/>
              <w:bottom w:val="single" w:sz="4" w:space="0" w:color="auto"/>
              <w:right w:val="single" w:sz="4" w:space="0" w:color="auto"/>
            </w:tcBorders>
            <w:shd w:val="clear" w:color="auto" w:fill="auto"/>
            <w:vAlign w:val="center"/>
            <w:hideMark/>
          </w:tcPr>
          <w:p w:rsidR="000507B3" w:rsidRDefault="000507B3">
            <w:pPr>
              <w:jc w:val="center"/>
              <w:rPr>
                <w:rFonts w:ascii="宋体" w:hAnsi="宋体" w:cs="宋体"/>
                <w:sz w:val="24"/>
              </w:rPr>
            </w:pPr>
            <w:r>
              <w:rPr>
                <w:rFonts w:hint="eastAsia"/>
              </w:rPr>
              <w:t>0</w:t>
            </w:r>
          </w:p>
        </w:tc>
        <w:tc>
          <w:tcPr>
            <w:tcW w:w="1020" w:type="dxa"/>
            <w:tcBorders>
              <w:top w:val="nil"/>
              <w:left w:val="nil"/>
              <w:bottom w:val="single" w:sz="4" w:space="0" w:color="auto"/>
              <w:right w:val="single" w:sz="4" w:space="0" w:color="auto"/>
            </w:tcBorders>
            <w:shd w:val="clear" w:color="auto" w:fill="auto"/>
            <w:vAlign w:val="center"/>
            <w:hideMark/>
          </w:tcPr>
          <w:p w:rsidR="000507B3" w:rsidRDefault="000507B3">
            <w:pPr>
              <w:jc w:val="center"/>
              <w:rPr>
                <w:rFonts w:ascii="宋体" w:hAnsi="宋体" w:cs="宋体"/>
                <w:sz w:val="24"/>
              </w:rPr>
            </w:pPr>
            <w:r>
              <w:rPr>
                <w:rFonts w:hint="eastAsia"/>
              </w:rPr>
              <w:t>1</w:t>
            </w:r>
          </w:p>
        </w:tc>
        <w:tc>
          <w:tcPr>
            <w:tcW w:w="1020"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2</w:t>
            </w:r>
          </w:p>
        </w:tc>
        <w:tc>
          <w:tcPr>
            <w:tcW w:w="1049" w:type="dxa"/>
            <w:tcBorders>
              <w:top w:val="nil"/>
              <w:left w:val="nil"/>
              <w:bottom w:val="single" w:sz="4" w:space="0" w:color="auto"/>
              <w:right w:val="single" w:sz="4" w:space="0" w:color="auto"/>
            </w:tcBorders>
            <w:shd w:val="clear" w:color="000000" w:fill="FFFFFF"/>
            <w:noWrap/>
            <w:vAlign w:val="center"/>
            <w:hideMark/>
          </w:tcPr>
          <w:p w:rsidR="000507B3" w:rsidRDefault="000507B3">
            <w:pPr>
              <w:jc w:val="center"/>
              <w:rPr>
                <w:rFonts w:ascii="宋体" w:hAnsi="宋体" w:cs="宋体"/>
                <w:sz w:val="24"/>
              </w:rPr>
            </w:pPr>
            <w:r>
              <w:rPr>
                <w:rFonts w:hint="eastAsia"/>
              </w:rPr>
              <w:t>6</w:t>
            </w:r>
          </w:p>
        </w:tc>
        <w:tc>
          <w:tcPr>
            <w:tcW w:w="1275" w:type="dxa"/>
            <w:tcBorders>
              <w:top w:val="nil"/>
              <w:left w:val="nil"/>
              <w:bottom w:val="single" w:sz="4" w:space="0" w:color="auto"/>
              <w:right w:val="single" w:sz="4" w:space="0" w:color="auto"/>
            </w:tcBorders>
            <w:shd w:val="clear" w:color="000000" w:fill="FFFFFF"/>
            <w:noWrap/>
            <w:vAlign w:val="center"/>
            <w:hideMark/>
          </w:tcPr>
          <w:p w:rsidR="000507B3" w:rsidRDefault="000507B3">
            <w:pPr>
              <w:jc w:val="center"/>
              <w:rPr>
                <w:rFonts w:ascii="宋体" w:hAnsi="宋体" w:cs="宋体"/>
                <w:sz w:val="24"/>
              </w:rPr>
            </w:pPr>
            <w:r>
              <w:rPr>
                <w:rFonts w:hint="eastAsia"/>
              </w:rPr>
              <w:t>7</w:t>
            </w:r>
          </w:p>
        </w:tc>
        <w:tc>
          <w:tcPr>
            <w:tcW w:w="1336" w:type="dxa"/>
            <w:tcBorders>
              <w:top w:val="nil"/>
              <w:left w:val="nil"/>
              <w:bottom w:val="single" w:sz="4" w:space="0" w:color="auto"/>
              <w:right w:val="single" w:sz="4" w:space="0" w:color="auto"/>
            </w:tcBorders>
            <w:shd w:val="clear" w:color="000000" w:fill="FFFFFF"/>
            <w:noWrap/>
            <w:vAlign w:val="center"/>
            <w:hideMark/>
          </w:tcPr>
          <w:p w:rsidR="000507B3" w:rsidRDefault="000507B3">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0507B3" w:rsidRPr="008F05BB" w:rsidRDefault="000507B3">
            <w:pPr>
              <w:jc w:val="center"/>
              <w:rPr>
                <w:rFonts w:asciiTheme="minorEastAsia" w:eastAsiaTheme="minorEastAsia" w:hAnsiTheme="minorEastAsia" w:cs="宋体"/>
                <w:sz w:val="30"/>
                <w:szCs w:val="30"/>
              </w:rPr>
            </w:pPr>
          </w:p>
        </w:tc>
        <w:tc>
          <w:tcPr>
            <w:tcW w:w="1676" w:type="dxa"/>
            <w:tcBorders>
              <w:top w:val="nil"/>
              <w:left w:val="nil"/>
              <w:bottom w:val="single" w:sz="4" w:space="0" w:color="auto"/>
              <w:right w:val="single" w:sz="4" w:space="0" w:color="auto"/>
            </w:tcBorders>
            <w:shd w:val="clear" w:color="000000" w:fill="FFFFFF"/>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p>
        </w:tc>
        <w:tc>
          <w:tcPr>
            <w:tcW w:w="841" w:type="dxa"/>
            <w:tcBorders>
              <w:top w:val="nil"/>
              <w:left w:val="nil"/>
              <w:bottom w:val="single" w:sz="4" w:space="0" w:color="auto"/>
              <w:right w:val="single" w:sz="4" w:space="0" w:color="auto"/>
            </w:tcBorders>
            <w:shd w:val="clear" w:color="000000" w:fill="FFFFFF"/>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p>
        </w:tc>
        <w:tc>
          <w:tcPr>
            <w:tcW w:w="948" w:type="dxa"/>
            <w:tcBorders>
              <w:top w:val="nil"/>
              <w:left w:val="nil"/>
              <w:bottom w:val="single" w:sz="4" w:space="0" w:color="auto"/>
              <w:right w:val="single" w:sz="4" w:space="0" w:color="auto"/>
            </w:tcBorders>
            <w:shd w:val="clear" w:color="000000" w:fill="FFFFFF"/>
            <w:noWrap/>
            <w:vAlign w:val="center"/>
          </w:tcPr>
          <w:p w:rsidR="000507B3" w:rsidRPr="008F05BB" w:rsidRDefault="000507B3" w:rsidP="008658B5">
            <w:pPr>
              <w:widowControl/>
              <w:jc w:val="center"/>
              <w:rPr>
                <w:rFonts w:asciiTheme="minorEastAsia" w:eastAsiaTheme="minorEastAsia" w:hAnsiTheme="minorEastAsia" w:cs="宋体"/>
                <w:snapToGrid/>
                <w:sz w:val="30"/>
                <w:szCs w:val="30"/>
              </w:rPr>
            </w:pPr>
          </w:p>
        </w:tc>
      </w:tr>
      <w:tr w:rsidR="000507B3" w:rsidRPr="00B5373A" w:rsidTr="008F05BB">
        <w:trPr>
          <w:gridAfter w:val="1"/>
          <w:wAfter w:w="30" w:type="dxa"/>
          <w:trHeight w:val="414"/>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9</w:t>
            </w:r>
          </w:p>
        </w:tc>
        <w:tc>
          <w:tcPr>
            <w:tcW w:w="1854" w:type="dxa"/>
            <w:tcBorders>
              <w:top w:val="nil"/>
              <w:left w:val="nil"/>
              <w:bottom w:val="single" w:sz="4" w:space="0" w:color="auto"/>
              <w:right w:val="single" w:sz="4" w:space="0" w:color="auto"/>
            </w:tcBorders>
            <w:shd w:val="clear" w:color="000000" w:fill="FFFFFF"/>
            <w:noWrap/>
            <w:vAlign w:val="center"/>
            <w:hideMark/>
          </w:tcPr>
          <w:p w:rsidR="000507B3" w:rsidRDefault="000507B3">
            <w:pPr>
              <w:jc w:val="center"/>
              <w:rPr>
                <w:rFonts w:ascii="宋体" w:hAnsi="宋体" w:cs="宋体"/>
                <w:sz w:val="24"/>
              </w:rPr>
            </w:pPr>
            <w:r>
              <w:rPr>
                <w:rFonts w:hint="eastAsia"/>
              </w:rPr>
              <w:t>广州公司</w:t>
            </w:r>
          </w:p>
        </w:tc>
        <w:tc>
          <w:tcPr>
            <w:tcW w:w="865" w:type="dxa"/>
            <w:tcBorders>
              <w:top w:val="nil"/>
              <w:left w:val="nil"/>
              <w:bottom w:val="single" w:sz="4" w:space="0" w:color="auto"/>
              <w:right w:val="single" w:sz="4" w:space="0" w:color="auto"/>
            </w:tcBorders>
            <w:shd w:val="clear" w:color="auto" w:fill="auto"/>
            <w:vAlign w:val="center"/>
            <w:hideMark/>
          </w:tcPr>
          <w:p w:rsidR="000507B3" w:rsidRDefault="000507B3">
            <w:pPr>
              <w:jc w:val="center"/>
              <w:rPr>
                <w:rFonts w:ascii="宋体" w:hAnsi="宋体" w:cs="宋体"/>
                <w:sz w:val="24"/>
              </w:rPr>
            </w:pPr>
            <w:r>
              <w:rPr>
                <w:rFonts w:hint="eastAsia"/>
              </w:rPr>
              <w:t>0</w:t>
            </w:r>
          </w:p>
        </w:tc>
        <w:tc>
          <w:tcPr>
            <w:tcW w:w="1020" w:type="dxa"/>
            <w:tcBorders>
              <w:top w:val="nil"/>
              <w:left w:val="nil"/>
              <w:bottom w:val="single" w:sz="4" w:space="0" w:color="auto"/>
              <w:right w:val="single" w:sz="4" w:space="0" w:color="auto"/>
            </w:tcBorders>
            <w:shd w:val="clear" w:color="auto" w:fill="auto"/>
            <w:vAlign w:val="center"/>
            <w:hideMark/>
          </w:tcPr>
          <w:p w:rsidR="000507B3" w:rsidRDefault="000507B3">
            <w:pPr>
              <w:jc w:val="center"/>
              <w:rPr>
                <w:rFonts w:ascii="宋体" w:hAnsi="宋体" w:cs="宋体"/>
                <w:sz w:val="24"/>
              </w:rPr>
            </w:pPr>
            <w:r>
              <w:rPr>
                <w:rFonts w:hint="eastAsia"/>
              </w:rPr>
              <w:t>0</w:t>
            </w:r>
          </w:p>
        </w:tc>
        <w:tc>
          <w:tcPr>
            <w:tcW w:w="1020"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4</w:t>
            </w:r>
          </w:p>
        </w:tc>
        <w:tc>
          <w:tcPr>
            <w:tcW w:w="1049" w:type="dxa"/>
            <w:tcBorders>
              <w:top w:val="nil"/>
              <w:left w:val="nil"/>
              <w:bottom w:val="single" w:sz="4" w:space="0" w:color="auto"/>
              <w:right w:val="single" w:sz="4" w:space="0" w:color="auto"/>
            </w:tcBorders>
            <w:shd w:val="clear" w:color="000000" w:fill="FFFFFF"/>
            <w:noWrap/>
            <w:vAlign w:val="center"/>
            <w:hideMark/>
          </w:tcPr>
          <w:p w:rsidR="000507B3" w:rsidRDefault="000507B3">
            <w:pPr>
              <w:jc w:val="center"/>
              <w:rPr>
                <w:rFonts w:ascii="宋体" w:hAnsi="宋体" w:cs="宋体"/>
                <w:sz w:val="24"/>
              </w:rPr>
            </w:pPr>
            <w:r>
              <w:rPr>
                <w:rFonts w:hint="eastAsia"/>
              </w:rPr>
              <w:t>4</w:t>
            </w:r>
          </w:p>
        </w:tc>
        <w:tc>
          <w:tcPr>
            <w:tcW w:w="1275" w:type="dxa"/>
            <w:tcBorders>
              <w:top w:val="nil"/>
              <w:left w:val="nil"/>
              <w:bottom w:val="single" w:sz="4" w:space="0" w:color="auto"/>
              <w:right w:val="single" w:sz="4" w:space="0" w:color="auto"/>
            </w:tcBorders>
            <w:shd w:val="clear" w:color="000000" w:fill="FFFFFF"/>
            <w:noWrap/>
            <w:vAlign w:val="center"/>
            <w:hideMark/>
          </w:tcPr>
          <w:p w:rsidR="000507B3" w:rsidRDefault="000507B3">
            <w:pPr>
              <w:jc w:val="center"/>
              <w:rPr>
                <w:rFonts w:ascii="宋体" w:hAnsi="宋体" w:cs="宋体"/>
                <w:sz w:val="24"/>
              </w:rPr>
            </w:pPr>
            <w:r>
              <w:rPr>
                <w:rFonts w:hint="eastAsia"/>
              </w:rPr>
              <w:t>4</w:t>
            </w:r>
          </w:p>
        </w:tc>
        <w:tc>
          <w:tcPr>
            <w:tcW w:w="1336" w:type="dxa"/>
            <w:tcBorders>
              <w:top w:val="nil"/>
              <w:left w:val="nil"/>
              <w:bottom w:val="single" w:sz="4" w:space="0" w:color="auto"/>
              <w:right w:val="single" w:sz="4" w:space="0" w:color="auto"/>
            </w:tcBorders>
            <w:shd w:val="clear" w:color="000000" w:fill="FFFFFF"/>
            <w:noWrap/>
            <w:vAlign w:val="center"/>
            <w:hideMark/>
          </w:tcPr>
          <w:p w:rsidR="000507B3" w:rsidRDefault="000507B3">
            <w:pPr>
              <w:jc w:val="center"/>
              <w:rPr>
                <w:rFonts w:ascii="宋体" w:hAnsi="宋体" w:cs="宋体"/>
                <w:sz w:val="24"/>
              </w:rPr>
            </w:pPr>
            <w:r>
              <w:rPr>
                <w:rFonts w:hint="eastAsia"/>
              </w:rPr>
              <w:t>4</w:t>
            </w:r>
          </w:p>
        </w:tc>
        <w:tc>
          <w:tcPr>
            <w:tcW w:w="1676" w:type="dxa"/>
            <w:tcBorders>
              <w:top w:val="nil"/>
              <w:left w:val="nil"/>
              <w:bottom w:val="single" w:sz="4" w:space="0" w:color="auto"/>
              <w:right w:val="single" w:sz="4" w:space="0" w:color="auto"/>
            </w:tcBorders>
            <w:shd w:val="clear" w:color="000000" w:fill="FFFFFF"/>
            <w:noWrap/>
            <w:vAlign w:val="center"/>
          </w:tcPr>
          <w:p w:rsidR="000507B3" w:rsidRPr="008F05BB" w:rsidRDefault="000507B3">
            <w:pPr>
              <w:jc w:val="center"/>
              <w:rPr>
                <w:rFonts w:asciiTheme="minorEastAsia" w:eastAsiaTheme="minorEastAsia" w:hAnsiTheme="minorEastAsia" w:cs="宋体"/>
                <w:sz w:val="30"/>
                <w:szCs w:val="30"/>
              </w:rPr>
            </w:pPr>
          </w:p>
        </w:tc>
        <w:tc>
          <w:tcPr>
            <w:tcW w:w="1676" w:type="dxa"/>
            <w:tcBorders>
              <w:top w:val="nil"/>
              <w:left w:val="nil"/>
              <w:bottom w:val="single" w:sz="4" w:space="0" w:color="auto"/>
              <w:right w:val="single" w:sz="4" w:space="0" w:color="auto"/>
            </w:tcBorders>
            <w:shd w:val="clear" w:color="000000" w:fill="FFFFFF"/>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p>
        </w:tc>
        <w:tc>
          <w:tcPr>
            <w:tcW w:w="841" w:type="dxa"/>
            <w:tcBorders>
              <w:top w:val="nil"/>
              <w:left w:val="nil"/>
              <w:bottom w:val="single" w:sz="4" w:space="0" w:color="auto"/>
              <w:right w:val="single" w:sz="4" w:space="0" w:color="auto"/>
            </w:tcBorders>
            <w:shd w:val="clear" w:color="000000" w:fill="FFFFFF"/>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p>
        </w:tc>
        <w:tc>
          <w:tcPr>
            <w:tcW w:w="948" w:type="dxa"/>
            <w:tcBorders>
              <w:top w:val="nil"/>
              <w:left w:val="nil"/>
              <w:bottom w:val="single" w:sz="4" w:space="0" w:color="auto"/>
              <w:right w:val="single" w:sz="4" w:space="0" w:color="auto"/>
            </w:tcBorders>
            <w:shd w:val="clear" w:color="000000" w:fill="FFFFFF"/>
            <w:noWrap/>
            <w:vAlign w:val="center"/>
          </w:tcPr>
          <w:p w:rsidR="000507B3" w:rsidRPr="008F05BB" w:rsidRDefault="000507B3" w:rsidP="008658B5">
            <w:pPr>
              <w:widowControl/>
              <w:jc w:val="center"/>
              <w:rPr>
                <w:rFonts w:asciiTheme="minorEastAsia" w:eastAsiaTheme="minorEastAsia" w:hAnsiTheme="minorEastAsia" w:cs="宋体"/>
                <w:snapToGrid/>
                <w:sz w:val="30"/>
                <w:szCs w:val="30"/>
              </w:rPr>
            </w:pPr>
          </w:p>
        </w:tc>
      </w:tr>
      <w:tr w:rsidR="000507B3" w:rsidRPr="00B5373A" w:rsidTr="008F05BB">
        <w:trPr>
          <w:gridAfter w:val="1"/>
          <w:wAfter w:w="30" w:type="dxa"/>
          <w:trHeight w:val="421"/>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0507B3" w:rsidRPr="008F05BB" w:rsidRDefault="000507B3"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10</w:t>
            </w:r>
          </w:p>
        </w:tc>
        <w:tc>
          <w:tcPr>
            <w:tcW w:w="1854" w:type="dxa"/>
            <w:tcBorders>
              <w:top w:val="nil"/>
              <w:left w:val="nil"/>
              <w:bottom w:val="single" w:sz="4" w:space="0" w:color="auto"/>
              <w:right w:val="single" w:sz="4" w:space="0" w:color="auto"/>
            </w:tcBorders>
            <w:shd w:val="clear" w:color="000000" w:fill="FFFFFF"/>
            <w:noWrap/>
            <w:vAlign w:val="center"/>
            <w:hideMark/>
          </w:tcPr>
          <w:p w:rsidR="000507B3" w:rsidRPr="00A90921" w:rsidRDefault="000507B3">
            <w:pPr>
              <w:jc w:val="center"/>
              <w:rPr>
                <w:rFonts w:ascii="宋体" w:hAnsi="宋体" w:cs="宋体"/>
                <w:color w:val="0D0D0D" w:themeColor="text1" w:themeTint="F2"/>
                <w:sz w:val="24"/>
              </w:rPr>
            </w:pPr>
            <w:r w:rsidRPr="00A90921">
              <w:rPr>
                <w:rFonts w:hint="eastAsia"/>
                <w:color w:val="0D0D0D" w:themeColor="text1" w:themeTint="F2"/>
              </w:rPr>
              <w:t>海外公司</w:t>
            </w:r>
          </w:p>
        </w:tc>
        <w:tc>
          <w:tcPr>
            <w:tcW w:w="865" w:type="dxa"/>
            <w:tcBorders>
              <w:top w:val="nil"/>
              <w:left w:val="nil"/>
              <w:bottom w:val="single" w:sz="4" w:space="0" w:color="auto"/>
              <w:right w:val="single" w:sz="4" w:space="0" w:color="auto"/>
            </w:tcBorders>
            <w:shd w:val="clear" w:color="auto" w:fill="auto"/>
            <w:vAlign w:val="center"/>
            <w:hideMark/>
          </w:tcPr>
          <w:p w:rsidR="000507B3" w:rsidRDefault="000507B3">
            <w:pPr>
              <w:jc w:val="center"/>
              <w:rPr>
                <w:rFonts w:ascii="宋体" w:hAnsi="宋体" w:cs="宋体"/>
                <w:sz w:val="24"/>
              </w:rPr>
            </w:pPr>
            <w:r>
              <w:rPr>
                <w:rFonts w:hint="eastAsia"/>
              </w:rPr>
              <w:t>0</w:t>
            </w:r>
          </w:p>
        </w:tc>
        <w:tc>
          <w:tcPr>
            <w:tcW w:w="1020" w:type="dxa"/>
            <w:tcBorders>
              <w:top w:val="nil"/>
              <w:left w:val="nil"/>
              <w:bottom w:val="single" w:sz="4" w:space="0" w:color="auto"/>
              <w:right w:val="single" w:sz="4" w:space="0" w:color="auto"/>
            </w:tcBorders>
            <w:shd w:val="clear" w:color="auto" w:fill="auto"/>
            <w:vAlign w:val="center"/>
            <w:hideMark/>
          </w:tcPr>
          <w:p w:rsidR="000507B3" w:rsidRDefault="000507B3">
            <w:pPr>
              <w:jc w:val="center"/>
              <w:rPr>
                <w:rFonts w:ascii="宋体" w:hAnsi="宋体" w:cs="宋体"/>
                <w:sz w:val="24"/>
              </w:rPr>
            </w:pPr>
            <w:r>
              <w:rPr>
                <w:rFonts w:hint="eastAsia"/>
              </w:rPr>
              <w:t>0</w:t>
            </w:r>
          </w:p>
        </w:tc>
        <w:tc>
          <w:tcPr>
            <w:tcW w:w="1020"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0</w:t>
            </w:r>
          </w:p>
        </w:tc>
        <w:tc>
          <w:tcPr>
            <w:tcW w:w="1049" w:type="dxa"/>
            <w:tcBorders>
              <w:top w:val="nil"/>
              <w:left w:val="nil"/>
              <w:bottom w:val="single" w:sz="4" w:space="0" w:color="auto"/>
              <w:right w:val="single" w:sz="4" w:space="0" w:color="auto"/>
            </w:tcBorders>
            <w:shd w:val="clear" w:color="000000" w:fill="FFFFFF"/>
            <w:noWrap/>
            <w:vAlign w:val="center"/>
            <w:hideMark/>
          </w:tcPr>
          <w:p w:rsidR="000507B3" w:rsidRDefault="000507B3">
            <w:pPr>
              <w:jc w:val="center"/>
              <w:rPr>
                <w:rFonts w:ascii="宋体" w:hAnsi="宋体" w:cs="宋体"/>
                <w:sz w:val="24"/>
              </w:rPr>
            </w:pPr>
            <w:r>
              <w:rPr>
                <w:rFonts w:hint="eastAsia"/>
              </w:rPr>
              <w:t>0</w:t>
            </w:r>
          </w:p>
        </w:tc>
        <w:tc>
          <w:tcPr>
            <w:tcW w:w="1275" w:type="dxa"/>
            <w:tcBorders>
              <w:top w:val="nil"/>
              <w:left w:val="nil"/>
              <w:bottom w:val="single" w:sz="4" w:space="0" w:color="auto"/>
              <w:right w:val="single" w:sz="4" w:space="0" w:color="auto"/>
            </w:tcBorders>
            <w:shd w:val="clear" w:color="000000" w:fill="FFFFFF"/>
            <w:noWrap/>
            <w:vAlign w:val="center"/>
            <w:hideMark/>
          </w:tcPr>
          <w:p w:rsidR="000507B3" w:rsidRDefault="000507B3">
            <w:pPr>
              <w:jc w:val="center"/>
              <w:rPr>
                <w:rFonts w:ascii="宋体" w:hAnsi="宋体" w:cs="宋体"/>
                <w:sz w:val="24"/>
              </w:rPr>
            </w:pPr>
            <w:r>
              <w:rPr>
                <w:rFonts w:hint="eastAsia"/>
              </w:rPr>
              <w:t>0</w:t>
            </w:r>
          </w:p>
        </w:tc>
        <w:tc>
          <w:tcPr>
            <w:tcW w:w="1336" w:type="dxa"/>
            <w:tcBorders>
              <w:top w:val="nil"/>
              <w:left w:val="nil"/>
              <w:bottom w:val="single" w:sz="4" w:space="0" w:color="auto"/>
              <w:right w:val="single" w:sz="4" w:space="0" w:color="auto"/>
            </w:tcBorders>
            <w:shd w:val="clear" w:color="000000" w:fill="FFFFFF"/>
            <w:noWrap/>
            <w:vAlign w:val="center"/>
            <w:hideMark/>
          </w:tcPr>
          <w:p w:rsidR="000507B3" w:rsidRDefault="000507B3">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0507B3" w:rsidRPr="008F05BB" w:rsidRDefault="000507B3">
            <w:pPr>
              <w:jc w:val="center"/>
              <w:rPr>
                <w:rFonts w:asciiTheme="minorEastAsia" w:eastAsiaTheme="minorEastAsia" w:hAnsiTheme="minorEastAsia" w:cs="宋体"/>
                <w:sz w:val="30"/>
                <w:szCs w:val="30"/>
              </w:rPr>
            </w:pPr>
          </w:p>
        </w:tc>
        <w:tc>
          <w:tcPr>
            <w:tcW w:w="1676" w:type="dxa"/>
            <w:tcBorders>
              <w:top w:val="nil"/>
              <w:left w:val="nil"/>
              <w:bottom w:val="single" w:sz="4" w:space="0" w:color="auto"/>
              <w:right w:val="single" w:sz="4" w:space="0" w:color="auto"/>
            </w:tcBorders>
            <w:shd w:val="clear" w:color="000000" w:fill="FFFFFF"/>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p>
        </w:tc>
        <w:tc>
          <w:tcPr>
            <w:tcW w:w="841" w:type="dxa"/>
            <w:tcBorders>
              <w:top w:val="nil"/>
              <w:left w:val="nil"/>
              <w:bottom w:val="single" w:sz="4" w:space="0" w:color="auto"/>
              <w:right w:val="single" w:sz="4" w:space="0" w:color="auto"/>
            </w:tcBorders>
            <w:shd w:val="clear" w:color="000000" w:fill="FFFFFF"/>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p>
        </w:tc>
        <w:tc>
          <w:tcPr>
            <w:tcW w:w="948" w:type="dxa"/>
            <w:tcBorders>
              <w:top w:val="nil"/>
              <w:left w:val="nil"/>
              <w:bottom w:val="single" w:sz="4" w:space="0" w:color="auto"/>
              <w:right w:val="single" w:sz="4" w:space="0" w:color="auto"/>
            </w:tcBorders>
            <w:shd w:val="clear" w:color="000000" w:fill="FFFFFF"/>
            <w:noWrap/>
            <w:vAlign w:val="center"/>
          </w:tcPr>
          <w:p w:rsidR="000507B3" w:rsidRPr="008F05BB" w:rsidRDefault="000507B3" w:rsidP="008658B5">
            <w:pPr>
              <w:widowControl/>
              <w:jc w:val="center"/>
              <w:rPr>
                <w:rFonts w:asciiTheme="minorEastAsia" w:eastAsiaTheme="minorEastAsia" w:hAnsiTheme="minorEastAsia" w:cs="宋体"/>
                <w:snapToGrid/>
                <w:sz w:val="30"/>
                <w:szCs w:val="30"/>
              </w:rPr>
            </w:pPr>
          </w:p>
        </w:tc>
      </w:tr>
      <w:tr w:rsidR="000507B3" w:rsidRPr="00B5373A" w:rsidTr="008F05BB">
        <w:trPr>
          <w:gridAfter w:val="1"/>
          <w:wAfter w:w="30" w:type="dxa"/>
          <w:trHeight w:val="399"/>
          <w:jc w:val="center"/>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rsidR="000507B3" w:rsidRPr="008F05BB" w:rsidRDefault="000507B3"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11</w:t>
            </w:r>
          </w:p>
        </w:tc>
        <w:tc>
          <w:tcPr>
            <w:tcW w:w="1854" w:type="dxa"/>
            <w:tcBorders>
              <w:top w:val="nil"/>
              <w:left w:val="nil"/>
              <w:bottom w:val="single" w:sz="4" w:space="0" w:color="auto"/>
              <w:right w:val="single" w:sz="4" w:space="0" w:color="auto"/>
            </w:tcBorders>
            <w:shd w:val="clear" w:color="000000" w:fill="FFFFFF"/>
            <w:noWrap/>
            <w:vAlign w:val="center"/>
            <w:hideMark/>
          </w:tcPr>
          <w:p w:rsidR="000507B3" w:rsidRDefault="000507B3">
            <w:pPr>
              <w:jc w:val="center"/>
              <w:rPr>
                <w:rFonts w:ascii="宋体" w:hAnsi="宋体" w:cs="宋体"/>
                <w:sz w:val="24"/>
              </w:rPr>
            </w:pPr>
            <w:r>
              <w:rPr>
                <w:rFonts w:hint="eastAsia"/>
              </w:rPr>
              <w:t>建安公司</w:t>
            </w:r>
          </w:p>
        </w:tc>
        <w:tc>
          <w:tcPr>
            <w:tcW w:w="865" w:type="dxa"/>
            <w:tcBorders>
              <w:top w:val="nil"/>
              <w:left w:val="nil"/>
              <w:bottom w:val="single" w:sz="4" w:space="0" w:color="auto"/>
              <w:right w:val="single" w:sz="4" w:space="0" w:color="auto"/>
            </w:tcBorders>
            <w:shd w:val="clear" w:color="auto" w:fill="auto"/>
            <w:vAlign w:val="center"/>
            <w:hideMark/>
          </w:tcPr>
          <w:p w:rsidR="000507B3" w:rsidRDefault="000507B3">
            <w:pPr>
              <w:jc w:val="center"/>
              <w:rPr>
                <w:rFonts w:ascii="宋体" w:hAnsi="宋体" w:cs="宋体"/>
                <w:sz w:val="24"/>
              </w:rPr>
            </w:pPr>
            <w:r>
              <w:rPr>
                <w:rFonts w:hint="eastAsia"/>
              </w:rPr>
              <w:t>7</w:t>
            </w:r>
          </w:p>
        </w:tc>
        <w:tc>
          <w:tcPr>
            <w:tcW w:w="1020" w:type="dxa"/>
            <w:tcBorders>
              <w:top w:val="nil"/>
              <w:left w:val="nil"/>
              <w:bottom w:val="single" w:sz="4" w:space="0" w:color="auto"/>
              <w:right w:val="single" w:sz="4" w:space="0" w:color="auto"/>
            </w:tcBorders>
            <w:shd w:val="clear" w:color="auto" w:fill="auto"/>
            <w:vAlign w:val="center"/>
            <w:hideMark/>
          </w:tcPr>
          <w:p w:rsidR="000507B3" w:rsidRDefault="000507B3">
            <w:pPr>
              <w:jc w:val="center"/>
              <w:rPr>
                <w:rFonts w:ascii="宋体" w:hAnsi="宋体" w:cs="宋体"/>
                <w:sz w:val="24"/>
              </w:rPr>
            </w:pPr>
            <w:r>
              <w:rPr>
                <w:rFonts w:hint="eastAsia"/>
              </w:rPr>
              <w:t>2</w:t>
            </w:r>
          </w:p>
        </w:tc>
        <w:tc>
          <w:tcPr>
            <w:tcW w:w="1020"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6</w:t>
            </w:r>
          </w:p>
        </w:tc>
        <w:tc>
          <w:tcPr>
            <w:tcW w:w="1049" w:type="dxa"/>
            <w:tcBorders>
              <w:top w:val="nil"/>
              <w:left w:val="nil"/>
              <w:bottom w:val="single" w:sz="4" w:space="0" w:color="auto"/>
              <w:right w:val="single" w:sz="4" w:space="0" w:color="auto"/>
            </w:tcBorders>
            <w:shd w:val="clear" w:color="000000" w:fill="FFFFFF"/>
            <w:noWrap/>
            <w:vAlign w:val="center"/>
            <w:hideMark/>
          </w:tcPr>
          <w:p w:rsidR="000507B3" w:rsidRDefault="000507B3">
            <w:pPr>
              <w:jc w:val="center"/>
              <w:rPr>
                <w:rFonts w:ascii="宋体" w:hAnsi="宋体" w:cs="宋体"/>
                <w:sz w:val="24"/>
              </w:rPr>
            </w:pPr>
            <w:r>
              <w:rPr>
                <w:rFonts w:hint="eastAsia"/>
              </w:rPr>
              <w:t>3</w:t>
            </w:r>
          </w:p>
        </w:tc>
        <w:tc>
          <w:tcPr>
            <w:tcW w:w="1275" w:type="dxa"/>
            <w:tcBorders>
              <w:top w:val="nil"/>
              <w:left w:val="nil"/>
              <w:bottom w:val="single" w:sz="4" w:space="0" w:color="auto"/>
              <w:right w:val="single" w:sz="4" w:space="0" w:color="auto"/>
            </w:tcBorders>
            <w:shd w:val="clear" w:color="000000" w:fill="FFFFFF"/>
            <w:noWrap/>
            <w:vAlign w:val="center"/>
            <w:hideMark/>
          </w:tcPr>
          <w:p w:rsidR="000507B3" w:rsidRDefault="000507B3">
            <w:pPr>
              <w:jc w:val="center"/>
              <w:rPr>
                <w:rFonts w:ascii="宋体" w:hAnsi="宋体" w:cs="宋体"/>
                <w:sz w:val="24"/>
              </w:rPr>
            </w:pPr>
            <w:r>
              <w:rPr>
                <w:rFonts w:hint="eastAsia"/>
              </w:rPr>
              <w:t>3</w:t>
            </w:r>
          </w:p>
        </w:tc>
        <w:tc>
          <w:tcPr>
            <w:tcW w:w="1336" w:type="dxa"/>
            <w:tcBorders>
              <w:top w:val="nil"/>
              <w:left w:val="nil"/>
              <w:bottom w:val="single" w:sz="4" w:space="0" w:color="auto"/>
              <w:right w:val="single" w:sz="4" w:space="0" w:color="auto"/>
            </w:tcBorders>
            <w:shd w:val="clear" w:color="000000" w:fill="FFFFFF"/>
            <w:noWrap/>
            <w:vAlign w:val="center"/>
            <w:hideMark/>
          </w:tcPr>
          <w:p w:rsidR="000507B3" w:rsidRDefault="000507B3">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000000" w:fill="FFFFFF"/>
            <w:noWrap/>
            <w:vAlign w:val="center"/>
          </w:tcPr>
          <w:p w:rsidR="000507B3" w:rsidRPr="008F05BB" w:rsidRDefault="000507B3">
            <w:pPr>
              <w:jc w:val="center"/>
              <w:rPr>
                <w:rFonts w:asciiTheme="minorEastAsia" w:eastAsiaTheme="minorEastAsia" w:hAnsiTheme="minorEastAsia" w:cs="宋体"/>
                <w:sz w:val="30"/>
                <w:szCs w:val="30"/>
              </w:rPr>
            </w:pPr>
          </w:p>
        </w:tc>
        <w:tc>
          <w:tcPr>
            <w:tcW w:w="1676" w:type="dxa"/>
            <w:tcBorders>
              <w:top w:val="nil"/>
              <w:left w:val="nil"/>
              <w:bottom w:val="single" w:sz="4" w:space="0" w:color="auto"/>
              <w:right w:val="single" w:sz="4" w:space="0" w:color="auto"/>
            </w:tcBorders>
            <w:shd w:val="clear" w:color="000000" w:fill="FFFFFF"/>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p>
        </w:tc>
        <w:tc>
          <w:tcPr>
            <w:tcW w:w="841" w:type="dxa"/>
            <w:tcBorders>
              <w:top w:val="nil"/>
              <w:left w:val="nil"/>
              <w:bottom w:val="single" w:sz="4" w:space="0" w:color="auto"/>
              <w:right w:val="single" w:sz="4" w:space="0" w:color="auto"/>
            </w:tcBorders>
            <w:shd w:val="clear" w:color="000000" w:fill="FFFFFF"/>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p>
        </w:tc>
        <w:tc>
          <w:tcPr>
            <w:tcW w:w="948" w:type="dxa"/>
            <w:tcBorders>
              <w:top w:val="nil"/>
              <w:left w:val="nil"/>
              <w:bottom w:val="single" w:sz="4" w:space="0" w:color="auto"/>
              <w:right w:val="single" w:sz="4" w:space="0" w:color="auto"/>
            </w:tcBorders>
            <w:shd w:val="clear" w:color="000000" w:fill="FFFFFF"/>
            <w:noWrap/>
            <w:vAlign w:val="center"/>
          </w:tcPr>
          <w:p w:rsidR="000507B3" w:rsidRPr="008F05BB" w:rsidRDefault="000507B3" w:rsidP="008658B5">
            <w:pPr>
              <w:widowControl/>
              <w:jc w:val="center"/>
              <w:rPr>
                <w:rFonts w:asciiTheme="minorEastAsia" w:eastAsiaTheme="minorEastAsia" w:hAnsiTheme="minorEastAsia" w:cs="宋体"/>
                <w:snapToGrid/>
                <w:sz w:val="30"/>
                <w:szCs w:val="30"/>
              </w:rPr>
            </w:pPr>
          </w:p>
        </w:tc>
      </w:tr>
      <w:tr w:rsidR="000507B3" w:rsidRPr="00B5373A" w:rsidTr="008F05BB">
        <w:trPr>
          <w:gridAfter w:val="1"/>
          <w:wAfter w:w="30" w:type="dxa"/>
          <w:trHeight w:val="418"/>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07B3" w:rsidRPr="008F05BB" w:rsidRDefault="000507B3"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12</w:t>
            </w:r>
          </w:p>
        </w:tc>
        <w:tc>
          <w:tcPr>
            <w:tcW w:w="1854"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路桥公司</w:t>
            </w:r>
          </w:p>
        </w:tc>
        <w:tc>
          <w:tcPr>
            <w:tcW w:w="865" w:type="dxa"/>
            <w:tcBorders>
              <w:top w:val="nil"/>
              <w:left w:val="nil"/>
              <w:bottom w:val="single" w:sz="4" w:space="0" w:color="auto"/>
              <w:right w:val="single" w:sz="4" w:space="0" w:color="auto"/>
            </w:tcBorders>
            <w:shd w:val="clear" w:color="auto" w:fill="auto"/>
            <w:vAlign w:val="center"/>
            <w:hideMark/>
          </w:tcPr>
          <w:p w:rsidR="000507B3" w:rsidRDefault="000507B3">
            <w:pPr>
              <w:jc w:val="center"/>
              <w:rPr>
                <w:rFonts w:ascii="宋体" w:hAnsi="宋体" w:cs="宋体"/>
                <w:sz w:val="24"/>
              </w:rPr>
            </w:pPr>
            <w:r>
              <w:rPr>
                <w:rFonts w:hint="eastAsia"/>
              </w:rPr>
              <w:t>1</w:t>
            </w:r>
          </w:p>
        </w:tc>
        <w:tc>
          <w:tcPr>
            <w:tcW w:w="1020" w:type="dxa"/>
            <w:tcBorders>
              <w:top w:val="nil"/>
              <w:left w:val="nil"/>
              <w:bottom w:val="single" w:sz="4" w:space="0" w:color="auto"/>
              <w:right w:val="single" w:sz="4" w:space="0" w:color="auto"/>
            </w:tcBorders>
            <w:shd w:val="clear" w:color="auto" w:fill="auto"/>
            <w:vAlign w:val="center"/>
            <w:hideMark/>
          </w:tcPr>
          <w:p w:rsidR="000507B3" w:rsidRDefault="000507B3">
            <w:pPr>
              <w:jc w:val="center"/>
              <w:rPr>
                <w:rFonts w:ascii="宋体" w:hAnsi="宋体" w:cs="宋体"/>
                <w:sz w:val="24"/>
              </w:rPr>
            </w:pPr>
            <w:r>
              <w:rPr>
                <w:rFonts w:hint="eastAsia"/>
              </w:rPr>
              <w:t>0</w:t>
            </w:r>
          </w:p>
        </w:tc>
        <w:tc>
          <w:tcPr>
            <w:tcW w:w="1020"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0</w:t>
            </w:r>
          </w:p>
        </w:tc>
        <w:tc>
          <w:tcPr>
            <w:tcW w:w="1049"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1</w:t>
            </w:r>
          </w:p>
        </w:tc>
        <w:tc>
          <w:tcPr>
            <w:tcW w:w="1275"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1</w:t>
            </w:r>
          </w:p>
        </w:tc>
        <w:tc>
          <w:tcPr>
            <w:tcW w:w="1336"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0</w:t>
            </w:r>
          </w:p>
        </w:tc>
        <w:tc>
          <w:tcPr>
            <w:tcW w:w="1676" w:type="dxa"/>
            <w:tcBorders>
              <w:top w:val="nil"/>
              <w:left w:val="nil"/>
              <w:bottom w:val="single" w:sz="4" w:space="0" w:color="auto"/>
              <w:right w:val="single" w:sz="4" w:space="0" w:color="auto"/>
            </w:tcBorders>
            <w:shd w:val="clear" w:color="auto" w:fill="auto"/>
            <w:noWrap/>
            <w:vAlign w:val="center"/>
          </w:tcPr>
          <w:p w:rsidR="000507B3" w:rsidRPr="008F05BB" w:rsidRDefault="000507B3">
            <w:pPr>
              <w:jc w:val="center"/>
              <w:rPr>
                <w:rFonts w:asciiTheme="minorEastAsia" w:eastAsiaTheme="minorEastAsia" w:hAnsiTheme="minorEastAsia" w:cs="宋体"/>
                <w:sz w:val="30"/>
                <w:szCs w:val="30"/>
              </w:rPr>
            </w:pPr>
          </w:p>
        </w:tc>
        <w:tc>
          <w:tcPr>
            <w:tcW w:w="1676" w:type="dxa"/>
            <w:tcBorders>
              <w:top w:val="nil"/>
              <w:left w:val="nil"/>
              <w:bottom w:val="single" w:sz="4" w:space="0" w:color="auto"/>
              <w:right w:val="single" w:sz="4" w:space="0" w:color="auto"/>
            </w:tcBorders>
            <w:shd w:val="clear" w:color="auto" w:fill="auto"/>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p>
        </w:tc>
        <w:tc>
          <w:tcPr>
            <w:tcW w:w="841" w:type="dxa"/>
            <w:tcBorders>
              <w:top w:val="nil"/>
              <w:left w:val="nil"/>
              <w:bottom w:val="single" w:sz="4" w:space="0" w:color="auto"/>
              <w:right w:val="single" w:sz="4" w:space="0" w:color="auto"/>
            </w:tcBorders>
            <w:shd w:val="clear" w:color="auto" w:fill="auto"/>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p>
        </w:tc>
        <w:tc>
          <w:tcPr>
            <w:tcW w:w="948" w:type="dxa"/>
            <w:tcBorders>
              <w:top w:val="nil"/>
              <w:left w:val="nil"/>
              <w:bottom w:val="single" w:sz="4" w:space="0" w:color="auto"/>
              <w:right w:val="single" w:sz="4" w:space="0" w:color="auto"/>
            </w:tcBorders>
            <w:shd w:val="clear" w:color="auto" w:fill="auto"/>
            <w:noWrap/>
            <w:vAlign w:val="center"/>
          </w:tcPr>
          <w:p w:rsidR="000507B3" w:rsidRPr="008F05BB" w:rsidRDefault="000507B3" w:rsidP="008658B5">
            <w:pPr>
              <w:widowControl/>
              <w:jc w:val="center"/>
              <w:rPr>
                <w:rFonts w:asciiTheme="minorEastAsia" w:eastAsiaTheme="minorEastAsia" w:hAnsiTheme="minorEastAsia" w:cs="宋体"/>
                <w:snapToGrid/>
                <w:sz w:val="30"/>
                <w:szCs w:val="30"/>
              </w:rPr>
            </w:pPr>
          </w:p>
        </w:tc>
      </w:tr>
      <w:tr w:rsidR="000507B3" w:rsidRPr="00B5373A" w:rsidTr="008F05BB">
        <w:trPr>
          <w:gridAfter w:val="1"/>
          <w:wAfter w:w="30" w:type="dxa"/>
          <w:trHeight w:val="443"/>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507B3" w:rsidRPr="008F05BB" w:rsidRDefault="000507B3" w:rsidP="002706C5">
            <w:pPr>
              <w:widowControl/>
              <w:jc w:val="center"/>
              <w:rPr>
                <w:rFonts w:asciiTheme="minorEastAsia" w:eastAsiaTheme="minorEastAsia" w:hAnsiTheme="minorEastAsia" w:cs="宋体"/>
                <w:snapToGrid/>
                <w:sz w:val="30"/>
                <w:szCs w:val="30"/>
              </w:rPr>
            </w:pPr>
            <w:r w:rsidRPr="008F05BB">
              <w:rPr>
                <w:rFonts w:asciiTheme="minorEastAsia" w:eastAsiaTheme="minorEastAsia" w:hAnsiTheme="minorEastAsia" w:cs="宋体" w:hint="eastAsia"/>
                <w:snapToGrid/>
                <w:sz w:val="30"/>
                <w:szCs w:val="30"/>
              </w:rPr>
              <w:t>13</w:t>
            </w:r>
          </w:p>
        </w:tc>
        <w:tc>
          <w:tcPr>
            <w:tcW w:w="1854"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合计</w:t>
            </w:r>
          </w:p>
        </w:tc>
        <w:tc>
          <w:tcPr>
            <w:tcW w:w="865"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16</w:t>
            </w:r>
          </w:p>
        </w:tc>
        <w:tc>
          <w:tcPr>
            <w:tcW w:w="1020"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6</w:t>
            </w:r>
          </w:p>
        </w:tc>
        <w:tc>
          <w:tcPr>
            <w:tcW w:w="1020"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33</w:t>
            </w:r>
          </w:p>
        </w:tc>
        <w:tc>
          <w:tcPr>
            <w:tcW w:w="1049"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56</w:t>
            </w:r>
          </w:p>
        </w:tc>
        <w:tc>
          <w:tcPr>
            <w:tcW w:w="1275"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56</w:t>
            </w:r>
          </w:p>
        </w:tc>
        <w:tc>
          <w:tcPr>
            <w:tcW w:w="1336" w:type="dxa"/>
            <w:tcBorders>
              <w:top w:val="nil"/>
              <w:left w:val="nil"/>
              <w:bottom w:val="single" w:sz="4" w:space="0" w:color="auto"/>
              <w:right w:val="single" w:sz="4" w:space="0" w:color="auto"/>
            </w:tcBorders>
            <w:shd w:val="clear" w:color="auto" w:fill="auto"/>
            <w:noWrap/>
            <w:vAlign w:val="center"/>
            <w:hideMark/>
          </w:tcPr>
          <w:p w:rsidR="000507B3" w:rsidRDefault="000507B3">
            <w:pPr>
              <w:jc w:val="center"/>
              <w:rPr>
                <w:rFonts w:ascii="宋体" w:hAnsi="宋体" w:cs="宋体"/>
                <w:sz w:val="24"/>
              </w:rPr>
            </w:pPr>
            <w:r>
              <w:rPr>
                <w:rFonts w:hint="eastAsia"/>
              </w:rPr>
              <w:t>20</w:t>
            </w:r>
          </w:p>
        </w:tc>
        <w:tc>
          <w:tcPr>
            <w:tcW w:w="1676" w:type="dxa"/>
            <w:tcBorders>
              <w:top w:val="nil"/>
              <w:left w:val="nil"/>
              <w:bottom w:val="single" w:sz="4" w:space="0" w:color="auto"/>
              <w:right w:val="single" w:sz="4" w:space="0" w:color="auto"/>
            </w:tcBorders>
            <w:shd w:val="clear" w:color="auto" w:fill="auto"/>
            <w:noWrap/>
            <w:vAlign w:val="center"/>
          </w:tcPr>
          <w:p w:rsidR="000507B3" w:rsidRPr="008F05BB" w:rsidRDefault="000507B3">
            <w:pPr>
              <w:jc w:val="center"/>
              <w:rPr>
                <w:rFonts w:asciiTheme="minorEastAsia" w:eastAsiaTheme="minorEastAsia" w:hAnsiTheme="minorEastAsia" w:cs="宋体"/>
                <w:sz w:val="30"/>
                <w:szCs w:val="30"/>
              </w:rPr>
            </w:pPr>
          </w:p>
        </w:tc>
        <w:tc>
          <w:tcPr>
            <w:tcW w:w="1676" w:type="dxa"/>
            <w:tcBorders>
              <w:top w:val="nil"/>
              <w:left w:val="nil"/>
              <w:bottom w:val="single" w:sz="4" w:space="0" w:color="auto"/>
              <w:right w:val="single" w:sz="4" w:space="0" w:color="auto"/>
            </w:tcBorders>
            <w:shd w:val="clear" w:color="auto" w:fill="auto"/>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p>
        </w:tc>
        <w:tc>
          <w:tcPr>
            <w:tcW w:w="841" w:type="dxa"/>
            <w:tcBorders>
              <w:top w:val="nil"/>
              <w:left w:val="nil"/>
              <w:bottom w:val="single" w:sz="4" w:space="0" w:color="auto"/>
              <w:right w:val="single" w:sz="4" w:space="0" w:color="auto"/>
            </w:tcBorders>
            <w:shd w:val="clear" w:color="auto" w:fill="auto"/>
            <w:noWrap/>
            <w:vAlign w:val="center"/>
            <w:hideMark/>
          </w:tcPr>
          <w:p w:rsidR="000507B3" w:rsidRPr="008F05BB" w:rsidRDefault="000507B3" w:rsidP="008658B5">
            <w:pPr>
              <w:widowControl/>
              <w:jc w:val="center"/>
              <w:rPr>
                <w:rFonts w:asciiTheme="minorEastAsia" w:eastAsiaTheme="minorEastAsia" w:hAnsiTheme="minorEastAsia" w:cs="宋体"/>
                <w:snapToGrid/>
                <w:sz w:val="30"/>
                <w:szCs w:val="30"/>
              </w:rPr>
            </w:pPr>
          </w:p>
        </w:tc>
        <w:tc>
          <w:tcPr>
            <w:tcW w:w="948" w:type="dxa"/>
            <w:tcBorders>
              <w:top w:val="nil"/>
              <w:left w:val="nil"/>
              <w:bottom w:val="single" w:sz="4" w:space="0" w:color="auto"/>
              <w:right w:val="single" w:sz="4" w:space="0" w:color="auto"/>
            </w:tcBorders>
            <w:shd w:val="clear" w:color="auto" w:fill="auto"/>
            <w:noWrap/>
            <w:vAlign w:val="center"/>
          </w:tcPr>
          <w:p w:rsidR="000507B3" w:rsidRPr="008F05BB" w:rsidRDefault="000507B3" w:rsidP="008658B5">
            <w:pPr>
              <w:widowControl/>
              <w:jc w:val="center"/>
              <w:rPr>
                <w:rFonts w:asciiTheme="minorEastAsia" w:eastAsiaTheme="minorEastAsia" w:hAnsiTheme="minorEastAsia" w:cs="宋体"/>
                <w:snapToGrid/>
                <w:sz w:val="30"/>
                <w:szCs w:val="30"/>
              </w:rPr>
            </w:pPr>
          </w:p>
        </w:tc>
      </w:tr>
    </w:tbl>
    <w:p w:rsidR="00872E61" w:rsidRDefault="00872E61" w:rsidP="00872E61">
      <w:pPr>
        <w:pStyle w:val="a9"/>
        <w:spacing w:before="0" w:beforeAutospacing="0" w:after="0" w:afterAutospacing="0" w:line="560" w:lineRule="exact"/>
        <w:rPr>
          <w:rFonts w:ascii="仿宋_GB2312" w:eastAsia="仿宋_GB2312" w:hAnsi="Times New Roman" w:cs="Times New Roman"/>
          <w:snapToGrid w:val="0"/>
          <w:sz w:val="28"/>
          <w:szCs w:val="28"/>
        </w:rPr>
        <w:sectPr w:rsidR="00872E61" w:rsidSect="00AE3E9D">
          <w:pgSz w:w="16838" w:h="11906" w:orient="landscape" w:code="9"/>
          <w:pgMar w:top="1588" w:right="2098" w:bottom="1474" w:left="1928" w:header="1134" w:footer="1418" w:gutter="0"/>
          <w:cols w:space="720"/>
          <w:docGrid w:linePitch="420" w:charSpace="3031"/>
        </w:sectPr>
      </w:pPr>
    </w:p>
    <w:p w:rsidR="00524111" w:rsidRPr="00524111" w:rsidRDefault="00524111" w:rsidP="001071E1">
      <w:pPr>
        <w:spacing w:line="520" w:lineRule="exact"/>
        <w:ind w:firstLineChars="203" w:firstLine="650"/>
        <w:rPr>
          <w:rFonts w:ascii="仿宋_GB2312" w:eastAsia="仿宋_GB2312"/>
          <w:sz w:val="32"/>
          <w:szCs w:val="32"/>
        </w:rPr>
      </w:pPr>
      <w:r w:rsidRPr="00524111">
        <w:rPr>
          <w:rFonts w:ascii="仿宋_GB2312" w:eastAsia="仿宋_GB2312" w:hint="eastAsia"/>
          <w:sz w:val="32"/>
          <w:szCs w:val="32"/>
        </w:rPr>
        <w:lastRenderedPageBreak/>
        <w:t>（一）</w:t>
      </w:r>
      <w:r w:rsidR="003B2E10">
        <w:rPr>
          <w:rFonts w:ascii="仿宋_GB2312" w:eastAsia="仿宋_GB2312" w:hint="eastAsia"/>
          <w:sz w:val="32"/>
          <w:szCs w:val="32"/>
        </w:rPr>
        <w:t>5</w:t>
      </w:r>
      <w:r w:rsidRPr="00524111">
        <w:rPr>
          <w:rFonts w:ascii="仿宋_GB2312" w:eastAsia="仿宋_GB2312" w:hint="eastAsia"/>
          <w:sz w:val="32"/>
          <w:szCs w:val="32"/>
        </w:rPr>
        <w:t>月份鲁班平台计划管理模块使用情况点评</w:t>
      </w:r>
    </w:p>
    <w:p w:rsidR="003B2E10" w:rsidRDefault="00524111" w:rsidP="001071E1">
      <w:pPr>
        <w:spacing w:line="520" w:lineRule="exact"/>
        <w:ind w:firstLineChars="203" w:firstLine="650"/>
        <w:rPr>
          <w:rFonts w:ascii="仿宋_GB2312" w:eastAsia="仿宋_GB2312"/>
          <w:sz w:val="32"/>
          <w:szCs w:val="32"/>
        </w:rPr>
      </w:pPr>
      <w:r w:rsidRPr="00524111">
        <w:rPr>
          <w:rFonts w:ascii="仿宋_GB2312" w:eastAsia="仿宋_GB2312" w:hint="eastAsia"/>
          <w:sz w:val="32"/>
          <w:szCs w:val="32"/>
        </w:rPr>
        <w:t>表扬单位：北京公司、太原公司</w:t>
      </w:r>
      <w:r w:rsidR="00886ABE">
        <w:rPr>
          <w:rFonts w:ascii="仿宋_GB2312" w:eastAsia="仿宋_GB2312" w:hint="eastAsia"/>
          <w:sz w:val="32"/>
          <w:szCs w:val="32"/>
        </w:rPr>
        <w:t>、</w:t>
      </w:r>
      <w:r w:rsidR="003B2E10">
        <w:rPr>
          <w:rFonts w:ascii="仿宋_GB2312" w:eastAsia="仿宋_GB2312" w:hint="eastAsia"/>
          <w:sz w:val="32"/>
          <w:szCs w:val="32"/>
        </w:rPr>
        <w:t>建安公司</w:t>
      </w:r>
    </w:p>
    <w:p w:rsidR="00524111" w:rsidRPr="00524111" w:rsidRDefault="00524111" w:rsidP="001071E1">
      <w:pPr>
        <w:spacing w:line="520" w:lineRule="exact"/>
        <w:ind w:firstLineChars="203" w:firstLine="650"/>
        <w:rPr>
          <w:rFonts w:ascii="仿宋_GB2312" w:eastAsia="仿宋_GB2312"/>
          <w:sz w:val="32"/>
          <w:szCs w:val="32"/>
        </w:rPr>
      </w:pPr>
      <w:r w:rsidRPr="00524111">
        <w:rPr>
          <w:rFonts w:ascii="仿宋_GB2312" w:eastAsia="仿宋_GB2312" w:hint="eastAsia"/>
          <w:sz w:val="32"/>
          <w:szCs w:val="32"/>
        </w:rPr>
        <w:t>鼓励单位：</w:t>
      </w:r>
      <w:r w:rsidR="00886ABE">
        <w:rPr>
          <w:rFonts w:ascii="仿宋_GB2312" w:eastAsia="仿宋_GB2312" w:hint="eastAsia"/>
          <w:sz w:val="32"/>
          <w:szCs w:val="32"/>
        </w:rPr>
        <w:t>天津公司、石家庄公司、交通公司、路桥公司</w:t>
      </w:r>
    </w:p>
    <w:p w:rsidR="00524111" w:rsidRDefault="0052411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批评单位：</w:t>
      </w:r>
      <w:r w:rsidR="00886ABE">
        <w:rPr>
          <w:rFonts w:ascii="仿宋_GB2312" w:eastAsia="仿宋_GB2312" w:hint="eastAsia"/>
          <w:sz w:val="32"/>
          <w:szCs w:val="32"/>
        </w:rPr>
        <w:t>电务公司、丰桥公司</w:t>
      </w:r>
    </w:p>
    <w:p w:rsidR="00524111" w:rsidRDefault="0052411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（二）专项要求</w:t>
      </w:r>
    </w:p>
    <w:p w:rsidR="00524111" w:rsidRDefault="0052411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1.领导高度重视：鲁班网计划模块应用是股份公司在去年新推出的功能，</w:t>
      </w:r>
      <w:r w:rsidR="00C33A31">
        <w:rPr>
          <w:rFonts w:ascii="仿宋_GB2312" w:eastAsia="仿宋_GB2312" w:hint="eastAsia"/>
          <w:sz w:val="32"/>
          <w:szCs w:val="32"/>
        </w:rPr>
        <w:t>重点是通过对计划的整理、汇总和统计，分析出某一区域对主要物资的要求，以便于指导下步采购供应工作。</w:t>
      </w:r>
    </w:p>
    <w:p w:rsidR="00C33A31" w:rsidRDefault="00A1464F"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2.物资部长负责：</w:t>
      </w:r>
      <w:r w:rsidR="00C33A31">
        <w:rPr>
          <w:rFonts w:ascii="仿宋_GB2312" w:eastAsia="仿宋_GB2312" w:hint="eastAsia"/>
          <w:sz w:val="32"/>
          <w:szCs w:val="32"/>
        </w:rPr>
        <w:t>计划模块的应用是股份公司月度简报通报事项之一，各公司物资部长要高度重视，要亲自抓、亲自问，督促计划模块的全面应用。</w:t>
      </w:r>
    </w:p>
    <w:p w:rsidR="00C33A31" w:rsidRPr="00524111" w:rsidRDefault="00C33A3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3.安排专人负责：</w:t>
      </w:r>
      <w:r w:rsidR="00A1464F">
        <w:rPr>
          <w:rFonts w:ascii="仿宋_GB2312" w:eastAsia="仿宋_GB2312" w:hint="eastAsia"/>
          <w:sz w:val="32"/>
          <w:szCs w:val="32"/>
        </w:rPr>
        <w:t>各公司要按排一名物资人员，专项负责此项工作。</w:t>
      </w:r>
    </w:p>
    <w:p w:rsidR="00C33A31" w:rsidRDefault="00C33A3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（三）整改要求</w:t>
      </w:r>
    </w:p>
    <w:p w:rsidR="00C33A31" w:rsidRPr="00524111" w:rsidRDefault="00C33A31" w:rsidP="001071E1">
      <w:pPr>
        <w:spacing w:line="520" w:lineRule="exact"/>
        <w:ind w:firstLineChars="203" w:firstLine="650"/>
        <w:rPr>
          <w:rFonts w:ascii="仿宋_GB2312" w:eastAsia="仿宋_GB2312"/>
          <w:sz w:val="32"/>
          <w:szCs w:val="32"/>
        </w:rPr>
      </w:pPr>
      <w:r>
        <w:rPr>
          <w:rFonts w:ascii="仿宋_GB2312" w:eastAsia="仿宋_GB2312" w:hint="eastAsia"/>
          <w:sz w:val="32"/>
          <w:szCs w:val="32"/>
        </w:rPr>
        <w:t>1.各单位必须在</w:t>
      </w:r>
      <w:r w:rsidR="003B2E10">
        <w:rPr>
          <w:rFonts w:ascii="仿宋_GB2312" w:eastAsia="仿宋_GB2312" w:hint="eastAsia"/>
          <w:sz w:val="32"/>
          <w:szCs w:val="32"/>
        </w:rPr>
        <w:t>6</w:t>
      </w:r>
      <w:r>
        <w:rPr>
          <w:rFonts w:ascii="仿宋_GB2312" w:eastAsia="仿宋_GB2312" w:hint="eastAsia"/>
          <w:sz w:val="32"/>
          <w:szCs w:val="32"/>
        </w:rPr>
        <w:t>月份完成所有项目部对鲁班网计划模块的应用。</w:t>
      </w:r>
    </w:p>
    <w:p w:rsidR="00C33A31" w:rsidRPr="00C33A31" w:rsidRDefault="00E86055" w:rsidP="001071E1">
      <w:pPr>
        <w:spacing w:line="520" w:lineRule="exact"/>
        <w:ind w:firstLineChars="203" w:firstLine="650"/>
        <w:rPr>
          <w:rFonts w:ascii="仿宋_GB2312" w:eastAsia="仿宋_GB2312"/>
          <w:sz w:val="32"/>
          <w:szCs w:val="32"/>
        </w:rPr>
      </w:pPr>
      <w:r w:rsidRPr="00E86055">
        <w:rPr>
          <w:rFonts w:ascii="仿宋_GB2312" w:eastAsia="仿宋_GB2312" w:hint="eastAsia"/>
          <w:color w:val="0D0D0D" w:themeColor="text1" w:themeTint="F2"/>
          <w:sz w:val="32"/>
          <w:szCs w:val="32"/>
        </w:rPr>
        <w:t>2.</w:t>
      </w:r>
      <w:r>
        <w:rPr>
          <w:rFonts w:ascii="仿宋_GB2312" w:eastAsia="仿宋_GB2312" w:hint="eastAsia"/>
          <w:sz w:val="32"/>
          <w:szCs w:val="32"/>
        </w:rPr>
        <w:t>各单位必须</w:t>
      </w:r>
      <w:r w:rsidRPr="00E86055">
        <w:rPr>
          <w:rFonts w:ascii="仿宋_GB2312" w:eastAsia="仿宋_GB2312" w:hint="eastAsia"/>
          <w:sz w:val="32"/>
          <w:szCs w:val="32"/>
        </w:rPr>
        <w:t>严格按照集采报表上报的集采项目填报鲁班网各项计划1.工程总计划开工前必须提前录入物资需用总计划（一次性录入）2.季度计划按需求情况进行填报本季度物资需用数量3.物资月度申请计划应按照工程计划产值进度填报月度需用计划4.月度采购计划应按照月度实际采购情况进行填报采购数据5.项目产值数据应按照工程部、工经部提供的数据进行填报（上月产值完成、本月计划完成产值、开累完成、业主验工及支付）</w:t>
      </w:r>
      <w:r w:rsidR="00886ABE">
        <w:rPr>
          <w:rFonts w:ascii="仿宋_GB2312" w:eastAsia="仿宋_GB2312" w:hint="eastAsia"/>
          <w:sz w:val="32"/>
          <w:szCs w:val="32"/>
        </w:rPr>
        <w:t>。</w:t>
      </w:r>
    </w:p>
    <w:p w:rsidR="00960E40" w:rsidRDefault="00872E61" w:rsidP="00872E61">
      <w:pPr>
        <w:pStyle w:val="1"/>
        <w:numPr>
          <w:ilvl w:val="0"/>
          <w:numId w:val="0"/>
        </w:numPr>
        <w:spacing w:line="600" w:lineRule="exact"/>
        <w:jc w:val="center"/>
        <w:rPr>
          <w:color w:val="0D0D0D"/>
        </w:rPr>
      </w:pPr>
      <w:bookmarkStart w:id="193" w:name="_Toc515871649"/>
      <w:r w:rsidRPr="00872E61">
        <w:rPr>
          <w:rFonts w:hint="eastAsia"/>
          <w:color w:val="0D0D0D"/>
          <w:sz w:val="44"/>
          <w:szCs w:val="44"/>
        </w:rPr>
        <w:lastRenderedPageBreak/>
        <w:t>第四部分</w:t>
      </w:r>
      <w:r w:rsidRPr="00872E61">
        <w:rPr>
          <w:rFonts w:hint="eastAsia"/>
          <w:color w:val="0D0D0D"/>
        </w:rPr>
        <w:t xml:space="preserve">  通讯报道</w:t>
      </w:r>
      <w:r w:rsidR="008658B5">
        <w:rPr>
          <w:rFonts w:hint="eastAsia"/>
          <w:color w:val="0D0D0D"/>
        </w:rPr>
        <w:t>管理</w:t>
      </w:r>
      <w:bookmarkEnd w:id="193"/>
    </w:p>
    <w:p w:rsidR="00147853" w:rsidRPr="00D77A81" w:rsidRDefault="001B4E56" w:rsidP="00147853">
      <w:pPr>
        <w:spacing w:line="560" w:lineRule="exact"/>
        <w:ind w:firstLineChars="200" w:firstLine="640"/>
        <w:jc w:val="center"/>
        <w:rPr>
          <w:rFonts w:ascii="宋体" w:hAnsi="宋体"/>
          <w:sz w:val="32"/>
          <w:szCs w:val="32"/>
        </w:rPr>
      </w:pPr>
      <w:r>
        <w:rPr>
          <w:rFonts w:ascii="宋体" w:hAnsi="宋体" w:hint="eastAsia"/>
          <w:sz w:val="32"/>
          <w:szCs w:val="32"/>
        </w:rPr>
        <w:t>5</w:t>
      </w:r>
      <w:r w:rsidR="00147853">
        <w:rPr>
          <w:rFonts w:ascii="宋体" w:hAnsi="宋体" w:hint="eastAsia"/>
          <w:sz w:val="32"/>
          <w:szCs w:val="32"/>
        </w:rPr>
        <w:t>月份通讯报道统计表</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025"/>
        <w:gridCol w:w="1843"/>
        <w:gridCol w:w="1514"/>
        <w:gridCol w:w="1514"/>
        <w:gridCol w:w="1303"/>
        <w:gridCol w:w="1701"/>
      </w:tblGrid>
      <w:tr w:rsidR="00246754" w:rsidRPr="00147853" w:rsidTr="007168E4">
        <w:trPr>
          <w:trHeight w:val="682"/>
          <w:jc w:val="center"/>
        </w:trPr>
        <w:tc>
          <w:tcPr>
            <w:tcW w:w="1025" w:type="dxa"/>
            <w:vMerge w:val="restart"/>
            <w:shd w:val="clear" w:color="auto" w:fill="auto"/>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序号</w:t>
            </w:r>
          </w:p>
        </w:tc>
        <w:tc>
          <w:tcPr>
            <w:tcW w:w="1843" w:type="dxa"/>
            <w:vMerge w:val="restart"/>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单位名称</w:t>
            </w:r>
          </w:p>
        </w:tc>
        <w:tc>
          <w:tcPr>
            <w:tcW w:w="3028" w:type="dxa"/>
            <w:gridSpan w:val="2"/>
            <w:vAlign w:val="center"/>
          </w:tcPr>
          <w:p w:rsidR="00246754" w:rsidRDefault="001B4E56" w:rsidP="008658B5">
            <w:pPr>
              <w:widowControl/>
              <w:jc w:val="center"/>
              <w:rPr>
                <w:rFonts w:ascii="宋体" w:hAnsi="宋体" w:cs="宋体"/>
                <w:color w:val="0D0D0D"/>
                <w:szCs w:val="28"/>
              </w:rPr>
            </w:pPr>
            <w:r>
              <w:rPr>
                <w:rFonts w:ascii="宋体" w:hAnsi="宋体" w:cs="宋体" w:hint="eastAsia"/>
                <w:color w:val="0D0D0D"/>
                <w:szCs w:val="28"/>
              </w:rPr>
              <w:t>5</w:t>
            </w:r>
            <w:r w:rsidR="00246754">
              <w:rPr>
                <w:rFonts w:ascii="宋体" w:hAnsi="宋体" w:cs="宋体" w:hint="eastAsia"/>
                <w:color w:val="0D0D0D"/>
                <w:szCs w:val="28"/>
              </w:rPr>
              <w:t>月报送数量</w:t>
            </w:r>
          </w:p>
        </w:tc>
        <w:tc>
          <w:tcPr>
            <w:tcW w:w="3004" w:type="dxa"/>
            <w:gridSpan w:val="2"/>
            <w:shd w:val="clear" w:color="auto" w:fill="auto"/>
            <w:noWrap/>
            <w:vAlign w:val="center"/>
          </w:tcPr>
          <w:p w:rsidR="00246754" w:rsidRPr="00147853" w:rsidRDefault="00246754" w:rsidP="008658B5">
            <w:pPr>
              <w:widowControl/>
              <w:jc w:val="center"/>
              <w:rPr>
                <w:rFonts w:ascii="宋体" w:hAnsi="宋体" w:cs="宋体"/>
                <w:color w:val="0D0D0D"/>
                <w:szCs w:val="28"/>
              </w:rPr>
            </w:pPr>
            <w:r>
              <w:rPr>
                <w:rFonts w:ascii="宋体" w:hAnsi="宋体" w:cs="宋体" w:hint="eastAsia"/>
                <w:color w:val="0D0D0D"/>
                <w:szCs w:val="28"/>
              </w:rPr>
              <w:t>年累报送数量</w:t>
            </w:r>
          </w:p>
        </w:tc>
      </w:tr>
      <w:tr w:rsidR="00246754" w:rsidRPr="00147853" w:rsidTr="007168E4">
        <w:trPr>
          <w:trHeight w:val="682"/>
          <w:jc w:val="center"/>
        </w:trPr>
        <w:tc>
          <w:tcPr>
            <w:tcW w:w="1025" w:type="dxa"/>
            <w:vMerge/>
            <w:shd w:val="clear" w:color="auto" w:fill="auto"/>
            <w:vAlign w:val="center"/>
          </w:tcPr>
          <w:p w:rsidR="00246754" w:rsidRPr="00147853" w:rsidRDefault="00246754" w:rsidP="008658B5">
            <w:pPr>
              <w:widowControl/>
              <w:jc w:val="center"/>
              <w:rPr>
                <w:rFonts w:ascii="宋体" w:hAnsi="宋体" w:cs="宋体"/>
                <w:color w:val="0D0D0D"/>
                <w:szCs w:val="28"/>
              </w:rPr>
            </w:pPr>
          </w:p>
        </w:tc>
        <w:tc>
          <w:tcPr>
            <w:tcW w:w="1843" w:type="dxa"/>
            <w:vMerge/>
            <w:shd w:val="clear" w:color="auto" w:fill="auto"/>
            <w:noWrap/>
            <w:vAlign w:val="center"/>
          </w:tcPr>
          <w:p w:rsidR="00246754" w:rsidRPr="00147853" w:rsidRDefault="00246754" w:rsidP="008658B5">
            <w:pPr>
              <w:widowControl/>
              <w:jc w:val="center"/>
              <w:rPr>
                <w:rFonts w:ascii="宋体" w:hAnsi="宋体" w:cs="宋体"/>
                <w:color w:val="0D0D0D"/>
                <w:szCs w:val="28"/>
              </w:rPr>
            </w:pPr>
          </w:p>
        </w:tc>
        <w:tc>
          <w:tcPr>
            <w:tcW w:w="1514" w:type="dxa"/>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514" w:type="dxa"/>
            <w:vAlign w:val="center"/>
          </w:tcPr>
          <w:p w:rsidR="00246754" w:rsidRPr="00147853" w:rsidRDefault="00246754" w:rsidP="00246754">
            <w:pPr>
              <w:widowControl/>
              <w:jc w:val="center"/>
              <w:rPr>
                <w:rFonts w:ascii="宋体" w:hAnsi="宋体" w:cs="宋体"/>
                <w:color w:val="0D0D0D"/>
                <w:szCs w:val="28"/>
              </w:rPr>
            </w:pPr>
            <w:r>
              <w:rPr>
                <w:rFonts w:ascii="宋体" w:hAnsi="宋体" w:cs="宋体" w:hint="eastAsia"/>
                <w:color w:val="0D0D0D"/>
                <w:szCs w:val="28"/>
              </w:rPr>
              <w:t>中铁六局采购网采用</w:t>
            </w:r>
          </w:p>
        </w:tc>
        <w:tc>
          <w:tcPr>
            <w:tcW w:w="1303"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701"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Pr>
                <w:rFonts w:ascii="宋体" w:hAnsi="宋体" w:cs="宋体" w:hint="eastAsia"/>
                <w:color w:val="0D0D0D"/>
                <w:szCs w:val="28"/>
              </w:rPr>
              <w:t>中铁六局采购网采用</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北京公司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2</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太原公司</w:t>
            </w:r>
          </w:p>
        </w:tc>
        <w:tc>
          <w:tcPr>
            <w:tcW w:w="1514" w:type="dxa"/>
            <w:vAlign w:val="center"/>
          </w:tcPr>
          <w:p w:rsidR="00246754" w:rsidRPr="007168E4" w:rsidRDefault="001071E1"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4776A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8</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3</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呼和公司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4</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天津公司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5</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路桥公司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6</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石家庄公司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7</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交通公司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8</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建安公司</w:t>
            </w:r>
          </w:p>
        </w:tc>
        <w:tc>
          <w:tcPr>
            <w:tcW w:w="1514" w:type="dxa"/>
            <w:vAlign w:val="center"/>
          </w:tcPr>
          <w:p w:rsidR="00246754" w:rsidRPr="007168E4" w:rsidRDefault="004776A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4776A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9</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广州公司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10</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电务公司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11</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丰桥公司</w:t>
            </w:r>
          </w:p>
        </w:tc>
        <w:tc>
          <w:tcPr>
            <w:tcW w:w="1514" w:type="dxa"/>
            <w:vAlign w:val="center"/>
          </w:tcPr>
          <w:p w:rsidR="00246754" w:rsidRPr="007168E4" w:rsidRDefault="001B4E56"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2</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1B4E56"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3</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12</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海外公司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CE28A1" w:rsidTr="007168E4">
        <w:trPr>
          <w:trHeight w:val="402"/>
          <w:jc w:val="center"/>
        </w:trPr>
        <w:tc>
          <w:tcPr>
            <w:tcW w:w="1025" w:type="dxa"/>
            <w:shd w:val="clear" w:color="auto" w:fill="auto"/>
            <w:noWrap/>
            <w:vAlign w:val="center"/>
            <w:hideMark/>
          </w:tcPr>
          <w:p w:rsidR="00246754" w:rsidRPr="007168E4" w:rsidRDefault="00246754" w:rsidP="008658B5">
            <w:pPr>
              <w:widowControl/>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13</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物贸公司</w:t>
            </w:r>
          </w:p>
        </w:tc>
        <w:tc>
          <w:tcPr>
            <w:tcW w:w="1514" w:type="dxa"/>
            <w:vAlign w:val="center"/>
          </w:tcPr>
          <w:p w:rsidR="00246754" w:rsidRPr="007168E4" w:rsidRDefault="004776A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7</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4776A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22</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246754">
        <w:trPr>
          <w:trHeight w:val="402"/>
          <w:jc w:val="center"/>
        </w:trPr>
        <w:tc>
          <w:tcPr>
            <w:tcW w:w="1025" w:type="dxa"/>
            <w:vAlign w:val="center"/>
          </w:tcPr>
          <w:p w:rsidR="00246754" w:rsidRPr="00147853" w:rsidRDefault="00246754" w:rsidP="00147853">
            <w:pPr>
              <w:widowControl/>
              <w:jc w:val="center"/>
              <w:rPr>
                <w:rFonts w:ascii="宋体" w:hAnsi="宋体" w:cs="宋体"/>
                <w:color w:val="0D0D0D"/>
                <w:szCs w:val="28"/>
              </w:rPr>
            </w:pPr>
            <w:r w:rsidRPr="00147853">
              <w:rPr>
                <w:rFonts w:ascii="宋体" w:hAnsi="宋体" w:cs="宋体" w:hint="eastAsia"/>
                <w:color w:val="0D0D0D"/>
                <w:szCs w:val="28"/>
              </w:rPr>
              <w:t>1</w:t>
            </w:r>
            <w:r>
              <w:rPr>
                <w:rFonts w:ascii="宋体" w:hAnsi="宋体" w:cs="宋体" w:hint="eastAsia"/>
                <w:color w:val="0D0D0D"/>
                <w:szCs w:val="28"/>
              </w:rPr>
              <w:t>4</w:t>
            </w:r>
          </w:p>
        </w:tc>
        <w:tc>
          <w:tcPr>
            <w:tcW w:w="1843" w:type="dxa"/>
            <w:vAlign w:val="center"/>
          </w:tcPr>
          <w:p w:rsidR="00246754" w:rsidRPr="007168E4" w:rsidRDefault="00246754" w:rsidP="008658B5">
            <w:pPr>
              <w:jc w:val="center"/>
              <w:rPr>
                <w:color w:val="0D0D0D" w:themeColor="text1" w:themeTint="F2"/>
                <w:szCs w:val="28"/>
              </w:rPr>
            </w:pPr>
            <w:r w:rsidRPr="007168E4">
              <w:rPr>
                <w:rFonts w:hint="eastAsia"/>
                <w:color w:val="0D0D0D" w:themeColor="text1" w:themeTint="F2"/>
                <w:szCs w:val="28"/>
              </w:rPr>
              <w:t>合计</w:t>
            </w:r>
          </w:p>
        </w:tc>
        <w:tc>
          <w:tcPr>
            <w:tcW w:w="1514" w:type="dxa"/>
          </w:tcPr>
          <w:p w:rsidR="00246754" w:rsidRPr="007168E4" w:rsidRDefault="00246754" w:rsidP="008658B5">
            <w:pPr>
              <w:jc w:val="center"/>
              <w:rPr>
                <w:rFonts w:ascii="宋体" w:hAnsi="宋体" w:cs="宋体"/>
                <w:color w:val="0D0D0D" w:themeColor="text1" w:themeTint="F2"/>
                <w:szCs w:val="28"/>
              </w:rPr>
            </w:pPr>
          </w:p>
        </w:tc>
        <w:tc>
          <w:tcPr>
            <w:tcW w:w="1514" w:type="dxa"/>
          </w:tcPr>
          <w:p w:rsidR="00246754" w:rsidRPr="007168E4" w:rsidRDefault="00246754" w:rsidP="008658B5">
            <w:pPr>
              <w:jc w:val="center"/>
              <w:rPr>
                <w:rFonts w:ascii="宋体" w:hAnsi="宋体" w:cs="宋体"/>
                <w:color w:val="0D0D0D" w:themeColor="text1" w:themeTint="F2"/>
                <w:szCs w:val="28"/>
              </w:rPr>
            </w:pPr>
          </w:p>
        </w:tc>
        <w:tc>
          <w:tcPr>
            <w:tcW w:w="1303" w:type="dxa"/>
            <w:shd w:val="clear" w:color="auto" w:fill="auto"/>
            <w:noWrap/>
            <w:vAlign w:val="center"/>
          </w:tcPr>
          <w:p w:rsidR="00246754" w:rsidRPr="007168E4" w:rsidRDefault="00246754" w:rsidP="008658B5">
            <w:pPr>
              <w:jc w:val="center"/>
              <w:rPr>
                <w:rFonts w:ascii="宋体" w:hAnsi="宋体" w:cs="宋体"/>
                <w:color w:val="0D0D0D" w:themeColor="text1" w:themeTint="F2"/>
                <w:szCs w:val="28"/>
              </w:rPr>
            </w:pPr>
          </w:p>
        </w:tc>
        <w:tc>
          <w:tcPr>
            <w:tcW w:w="1701" w:type="dxa"/>
            <w:shd w:val="clear" w:color="auto" w:fill="auto"/>
            <w:noWrap/>
            <w:vAlign w:val="center"/>
          </w:tcPr>
          <w:p w:rsidR="00246754" w:rsidRPr="007168E4" w:rsidRDefault="00246754" w:rsidP="008658B5">
            <w:pPr>
              <w:jc w:val="center"/>
              <w:rPr>
                <w:color w:val="0D0D0D" w:themeColor="text1" w:themeTint="F2"/>
                <w:szCs w:val="28"/>
              </w:rPr>
            </w:pPr>
          </w:p>
        </w:tc>
      </w:tr>
    </w:tbl>
    <w:p w:rsidR="008658B5" w:rsidRPr="00C17286" w:rsidRDefault="00CE28A1" w:rsidP="00C17286">
      <w:pPr>
        <w:spacing w:line="560" w:lineRule="exact"/>
        <w:ind w:left="1558" w:hangingChars="487" w:hanging="1558"/>
        <w:rPr>
          <w:rFonts w:ascii="仿宋_GB2312" w:eastAsia="仿宋_GB2312"/>
          <w:sz w:val="32"/>
          <w:szCs w:val="32"/>
        </w:rPr>
      </w:pPr>
      <w:bookmarkStart w:id="194" w:name="_Toc510425566"/>
      <w:r w:rsidRPr="00C17286">
        <w:rPr>
          <w:rFonts w:ascii="仿宋_GB2312" w:eastAsia="仿宋_GB2312" w:hint="eastAsia"/>
          <w:sz w:val="32"/>
          <w:szCs w:val="32"/>
        </w:rPr>
        <w:t>表扬</w:t>
      </w:r>
      <w:r w:rsidR="00524111" w:rsidRPr="00C17286">
        <w:rPr>
          <w:rFonts w:ascii="仿宋_GB2312" w:eastAsia="仿宋_GB2312" w:hint="eastAsia"/>
          <w:sz w:val="32"/>
          <w:szCs w:val="32"/>
        </w:rPr>
        <w:t>单位</w:t>
      </w:r>
      <w:r w:rsidRPr="00C17286">
        <w:rPr>
          <w:rFonts w:ascii="仿宋_GB2312" w:eastAsia="仿宋_GB2312" w:hint="eastAsia"/>
          <w:sz w:val="32"/>
          <w:szCs w:val="32"/>
        </w:rPr>
        <w:t>：</w:t>
      </w:r>
      <w:r w:rsidR="004776A8" w:rsidRPr="00C17286">
        <w:rPr>
          <w:rFonts w:ascii="仿宋_GB2312" w:eastAsia="仿宋_GB2312" w:hint="eastAsia"/>
          <w:sz w:val="32"/>
          <w:szCs w:val="32"/>
        </w:rPr>
        <w:t>物贸公司</w:t>
      </w:r>
      <w:r w:rsidR="004776A8">
        <w:rPr>
          <w:rFonts w:ascii="仿宋_GB2312" w:eastAsia="仿宋_GB2312" w:hint="eastAsia"/>
          <w:sz w:val="32"/>
          <w:szCs w:val="32"/>
        </w:rPr>
        <w:t>、</w:t>
      </w:r>
      <w:r w:rsidR="00CA2B60">
        <w:rPr>
          <w:rFonts w:ascii="仿宋_GB2312" w:eastAsia="仿宋_GB2312" w:hint="eastAsia"/>
          <w:sz w:val="32"/>
          <w:szCs w:val="32"/>
        </w:rPr>
        <w:t>丰桥公司</w:t>
      </w:r>
      <w:r w:rsidR="001071E1">
        <w:rPr>
          <w:rFonts w:ascii="仿宋_GB2312" w:eastAsia="仿宋_GB2312" w:hint="eastAsia"/>
          <w:sz w:val="32"/>
          <w:szCs w:val="32"/>
        </w:rPr>
        <w:t>、</w:t>
      </w:r>
      <w:r w:rsidR="001071E1" w:rsidRPr="00C17286">
        <w:rPr>
          <w:rFonts w:ascii="仿宋_GB2312" w:eastAsia="仿宋_GB2312" w:hint="eastAsia"/>
          <w:sz w:val="32"/>
          <w:szCs w:val="32"/>
        </w:rPr>
        <w:t>太原公司</w:t>
      </w:r>
      <w:r w:rsidR="00605FFC" w:rsidRPr="00C17286">
        <w:rPr>
          <w:rFonts w:ascii="仿宋_GB2312" w:eastAsia="仿宋_GB2312" w:hint="eastAsia"/>
          <w:sz w:val="32"/>
          <w:szCs w:val="32"/>
        </w:rPr>
        <w:t>。</w:t>
      </w:r>
      <w:r w:rsidRPr="00C17286">
        <w:rPr>
          <w:rFonts w:ascii="仿宋_GB2312" w:eastAsia="仿宋_GB2312" w:hint="eastAsia"/>
          <w:sz w:val="32"/>
          <w:szCs w:val="32"/>
        </w:rPr>
        <w:t xml:space="preserve"> </w:t>
      </w:r>
    </w:p>
    <w:p w:rsidR="00CA2B60" w:rsidRDefault="00CE28A1" w:rsidP="00C17286">
      <w:pPr>
        <w:spacing w:line="560" w:lineRule="exact"/>
        <w:ind w:left="1558" w:hangingChars="487" w:hanging="1558"/>
        <w:rPr>
          <w:rFonts w:ascii="仿宋_GB2312" w:eastAsia="仿宋_GB2312"/>
          <w:sz w:val="32"/>
          <w:szCs w:val="32"/>
        </w:rPr>
      </w:pPr>
      <w:r w:rsidRPr="00C17286">
        <w:rPr>
          <w:rFonts w:ascii="仿宋_GB2312" w:eastAsia="仿宋_GB2312" w:hint="eastAsia"/>
          <w:sz w:val="32"/>
          <w:szCs w:val="32"/>
        </w:rPr>
        <w:t>鼓励</w:t>
      </w:r>
      <w:r w:rsidR="00524111" w:rsidRPr="00C17286">
        <w:rPr>
          <w:rFonts w:ascii="仿宋_GB2312" w:eastAsia="仿宋_GB2312" w:hint="eastAsia"/>
          <w:sz w:val="32"/>
          <w:szCs w:val="32"/>
        </w:rPr>
        <w:t>单位</w:t>
      </w:r>
      <w:r w:rsidRPr="00C17286">
        <w:rPr>
          <w:rFonts w:ascii="仿宋_GB2312" w:eastAsia="仿宋_GB2312" w:hint="eastAsia"/>
          <w:sz w:val="32"/>
          <w:szCs w:val="32"/>
        </w:rPr>
        <w:t>：</w:t>
      </w:r>
      <w:bookmarkEnd w:id="194"/>
      <w:r w:rsidR="004776A8">
        <w:rPr>
          <w:rFonts w:ascii="仿宋_GB2312" w:eastAsia="仿宋_GB2312" w:hint="eastAsia"/>
          <w:sz w:val="32"/>
          <w:szCs w:val="32"/>
        </w:rPr>
        <w:t>建安公司</w:t>
      </w:r>
    </w:p>
    <w:p w:rsidR="00872E61" w:rsidRPr="00C17286" w:rsidRDefault="004776A8" w:rsidP="00C17286">
      <w:pPr>
        <w:spacing w:line="560" w:lineRule="exact"/>
        <w:ind w:left="1558" w:hangingChars="487" w:hanging="1558"/>
        <w:rPr>
          <w:rFonts w:ascii="仿宋_GB2312" w:eastAsia="仿宋_GB2312"/>
          <w:sz w:val="32"/>
          <w:szCs w:val="32"/>
        </w:rPr>
      </w:pPr>
      <w:r>
        <w:rPr>
          <w:rFonts w:ascii="仿宋_GB2312" w:eastAsia="仿宋_GB2312" w:hint="eastAsia"/>
          <w:sz w:val="32"/>
          <w:szCs w:val="32"/>
        </w:rPr>
        <w:t>批评单位：北京、呼和、天津、路桥、石家庄、交通、广州、电</w:t>
      </w:r>
      <w:bookmarkStart w:id="195" w:name="_GoBack"/>
      <w:bookmarkEnd w:id="195"/>
      <w:r>
        <w:rPr>
          <w:rFonts w:ascii="仿宋_GB2312" w:eastAsia="仿宋_GB2312" w:hint="eastAsia"/>
          <w:sz w:val="32"/>
          <w:szCs w:val="32"/>
        </w:rPr>
        <w:t>务、海外等公司</w:t>
      </w:r>
      <w:r w:rsidR="00524111" w:rsidRPr="00C17286">
        <w:rPr>
          <w:rFonts w:ascii="仿宋_GB2312" w:eastAsia="仿宋_GB2312" w:hint="eastAsia"/>
          <w:sz w:val="32"/>
          <w:szCs w:val="32"/>
        </w:rPr>
        <w:t>。</w:t>
      </w:r>
    </w:p>
    <w:p w:rsidR="00C17286" w:rsidRDefault="00C17286" w:rsidP="00C17286">
      <w:pPr>
        <w:spacing w:line="560" w:lineRule="exact"/>
        <w:ind w:left="1558" w:hangingChars="487" w:hanging="1558"/>
        <w:rPr>
          <w:rFonts w:ascii="仿宋_GB2312" w:eastAsia="仿宋_GB2312"/>
          <w:sz w:val="32"/>
          <w:szCs w:val="32"/>
        </w:rPr>
      </w:pPr>
      <w:r>
        <w:rPr>
          <w:rFonts w:ascii="仿宋_GB2312" w:eastAsia="仿宋_GB2312" w:hint="eastAsia"/>
          <w:sz w:val="32"/>
          <w:szCs w:val="32"/>
        </w:rPr>
        <w:t>报送要求：</w:t>
      </w:r>
      <w:r w:rsidRPr="00C17286">
        <w:rPr>
          <w:rFonts w:ascii="仿宋_GB2312" w:eastAsia="仿宋_GB2312" w:hint="eastAsia"/>
          <w:sz w:val="32"/>
          <w:szCs w:val="32"/>
        </w:rPr>
        <w:t>今后通讯报送将纳入集团公司对各单位的季度考核范畴，各位部长要亲自落实</w:t>
      </w:r>
      <w:r w:rsidR="00C920A5">
        <w:rPr>
          <w:rFonts w:ascii="仿宋_GB2312" w:eastAsia="仿宋_GB2312" w:hint="eastAsia"/>
          <w:sz w:val="32"/>
          <w:szCs w:val="32"/>
        </w:rPr>
        <w:t>此项工作</w:t>
      </w:r>
      <w:r w:rsidRPr="00C17286">
        <w:rPr>
          <w:rFonts w:ascii="仿宋_GB2312" w:eastAsia="仿宋_GB2312" w:hint="eastAsia"/>
          <w:sz w:val="32"/>
          <w:szCs w:val="32"/>
        </w:rPr>
        <w:t>。</w:t>
      </w:r>
    </w:p>
    <w:p w:rsidR="003D30C8" w:rsidRDefault="003D30C8" w:rsidP="00C17286">
      <w:pPr>
        <w:spacing w:line="560" w:lineRule="exact"/>
        <w:ind w:left="1558" w:hangingChars="487" w:hanging="1558"/>
        <w:rPr>
          <w:rFonts w:ascii="仿宋_GB2312" w:eastAsia="仿宋_GB2312"/>
          <w:sz w:val="32"/>
          <w:szCs w:val="32"/>
        </w:rPr>
      </w:pPr>
    </w:p>
    <w:p w:rsidR="00614FA6" w:rsidRDefault="00614FA6" w:rsidP="00614FA6">
      <w:pPr>
        <w:pStyle w:val="1"/>
        <w:numPr>
          <w:ilvl w:val="0"/>
          <w:numId w:val="0"/>
        </w:numPr>
        <w:spacing w:line="600" w:lineRule="exact"/>
        <w:jc w:val="center"/>
        <w:rPr>
          <w:color w:val="0D0D0D"/>
        </w:rPr>
      </w:pPr>
      <w:bookmarkStart w:id="196" w:name="_Toc515871650"/>
      <w:r w:rsidRPr="00872E61">
        <w:rPr>
          <w:rFonts w:hint="eastAsia"/>
          <w:color w:val="0D0D0D"/>
          <w:sz w:val="44"/>
          <w:szCs w:val="44"/>
        </w:rPr>
        <w:lastRenderedPageBreak/>
        <w:t>第</w:t>
      </w:r>
      <w:r>
        <w:rPr>
          <w:rFonts w:hint="eastAsia"/>
          <w:color w:val="0D0D0D"/>
          <w:sz w:val="44"/>
          <w:szCs w:val="44"/>
        </w:rPr>
        <w:t>五</w:t>
      </w:r>
      <w:r w:rsidRPr="00872E61">
        <w:rPr>
          <w:rFonts w:hint="eastAsia"/>
          <w:color w:val="0D0D0D"/>
          <w:sz w:val="44"/>
          <w:szCs w:val="44"/>
        </w:rPr>
        <w:t>部分</w:t>
      </w:r>
      <w:r w:rsidRPr="00872E61">
        <w:rPr>
          <w:rFonts w:hint="eastAsia"/>
          <w:color w:val="0D0D0D"/>
        </w:rPr>
        <w:t xml:space="preserve">  </w:t>
      </w:r>
      <w:r>
        <w:rPr>
          <w:rFonts w:hint="eastAsia"/>
          <w:color w:val="0D0D0D"/>
        </w:rPr>
        <w:t>物资工作</w:t>
      </w:r>
      <w:r w:rsidRPr="00872E61">
        <w:rPr>
          <w:rFonts w:hint="eastAsia"/>
          <w:color w:val="0D0D0D"/>
        </w:rPr>
        <w:t>动态</w:t>
      </w:r>
      <w:bookmarkEnd w:id="196"/>
    </w:p>
    <w:p w:rsidR="00AB4141" w:rsidRDefault="00AB4141" w:rsidP="00AB4141">
      <w:pPr>
        <w:ind w:rightChars="-70" w:right="-196" w:firstLineChars="200" w:firstLine="723"/>
        <w:rPr>
          <w:rFonts w:ascii="仿宋_GB2312" w:eastAsia="仿宋_GB2312"/>
          <w:b/>
          <w:sz w:val="36"/>
          <w:szCs w:val="36"/>
        </w:rPr>
      </w:pPr>
    </w:p>
    <w:p w:rsidR="006F1C9A" w:rsidRPr="007366A8" w:rsidRDefault="00F347FD" w:rsidP="007366A8">
      <w:pPr>
        <w:spacing w:line="560" w:lineRule="exact"/>
        <w:ind w:rightChars="-70" w:right="-196" w:firstLineChars="200" w:firstLine="723"/>
        <w:rPr>
          <w:rFonts w:asciiTheme="minorEastAsia" w:eastAsiaTheme="minorEastAsia" w:hAnsiTheme="minorEastAsia"/>
          <w:b/>
          <w:sz w:val="36"/>
          <w:szCs w:val="36"/>
        </w:rPr>
      </w:pPr>
      <w:r w:rsidRPr="007366A8">
        <w:rPr>
          <w:rFonts w:asciiTheme="minorEastAsia" w:eastAsiaTheme="minorEastAsia" w:hAnsiTheme="minorEastAsia" w:hint="eastAsia"/>
          <w:b/>
          <w:sz w:val="36"/>
          <w:szCs w:val="36"/>
        </w:rPr>
        <w:t>一</w:t>
      </w:r>
      <w:r w:rsidR="006F1C9A" w:rsidRPr="007366A8">
        <w:rPr>
          <w:rFonts w:asciiTheme="minorEastAsia" w:eastAsiaTheme="minorEastAsia" w:hAnsiTheme="minorEastAsia" w:hint="eastAsia"/>
          <w:b/>
          <w:sz w:val="36"/>
          <w:szCs w:val="36"/>
        </w:rPr>
        <w:t>、物贸公司围绕“讲政治、顾大局、重服务、抓落实”全力确保局内重点项目物资供应</w:t>
      </w:r>
    </w:p>
    <w:p w:rsidR="007366A8" w:rsidRDefault="007366A8" w:rsidP="007366A8">
      <w:pPr>
        <w:spacing w:line="560" w:lineRule="exact"/>
        <w:ind w:firstLineChars="200" w:firstLine="640"/>
        <w:rPr>
          <w:rFonts w:ascii="仿宋_GB2312" w:eastAsia="仿宋_GB2312" w:hAnsi="黑体"/>
          <w:snapToGrid/>
          <w:kern w:val="2"/>
          <w:sz w:val="32"/>
          <w:szCs w:val="32"/>
        </w:rPr>
      </w:pPr>
    </w:p>
    <w:p w:rsidR="006F1C9A" w:rsidRPr="006F1C9A" w:rsidRDefault="006F1C9A" w:rsidP="007366A8">
      <w:pPr>
        <w:spacing w:line="560" w:lineRule="exact"/>
        <w:ind w:firstLineChars="200" w:firstLine="640"/>
        <w:rPr>
          <w:rFonts w:ascii="仿宋_GB2312" w:eastAsia="仿宋_GB2312" w:hAnsi="黑体"/>
          <w:snapToGrid/>
          <w:kern w:val="2"/>
          <w:sz w:val="32"/>
          <w:szCs w:val="32"/>
        </w:rPr>
      </w:pPr>
      <w:r w:rsidRPr="006F1C9A">
        <w:rPr>
          <w:rFonts w:ascii="仿宋_GB2312" w:eastAsia="仿宋_GB2312" w:hAnsi="黑体" w:hint="eastAsia"/>
          <w:snapToGrid/>
          <w:kern w:val="2"/>
          <w:sz w:val="32"/>
          <w:szCs w:val="32"/>
        </w:rPr>
        <w:t>目前，局内各重点工程均处于大干阶段，面临工期紧、供量大、关注多、任务重等严峻考验，物贸公司围绕“讲政治、顾大局、重服务、抓落实”提出“三讲”“三不讲”的工作要求。</w:t>
      </w:r>
    </w:p>
    <w:p w:rsidR="006F1C9A" w:rsidRPr="006F1C9A" w:rsidRDefault="006F1C9A" w:rsidP="007366A8">
      <w:pPr>
        <w:spacing w:line="560" w:lineRule="exact"/>
        <w:ind w:firstLineChars="200" w:firstLine="640"/>
        <w:rPr>
          <w:rFonts w:ascii="仿宋_GB2312" w:eastAsia="仿宋_GB2312" w:hAnsi="黑体"/>
          <w:snapToGrid/>
          <w:kern w:val="2"/>
          <w:sz w:val="32"/>
          <w:szCs w:val="32"/>
        </w:rPr>
      </w:pPr>
      <w:r w:rsidRPr="006F1C9A">
        <w:rPr>
          <w:rFonts w:ascii="仿宋_GB2312" w:eastAsia="仿宋_GB2312" w:hAnsi="黑体" w:hint="eastAsia"/>
          <w:snapToGrid/>
          <w:kern w:val="2"/>
          <w:sz w:val="32"/>
          <w:szCs w:val="32"/>
        </w:rPr>
        <w:t>讲政治、讲经济、讲效率。对于京张保供既是经济任务也是政治任务，全力完成任务就要站在政治的角度做好供应这件事；花最少的钱办最多的事，多引入有强大的资金实力的供应商，将采购价格控制在合理低位；现场施工人员将工期排到按小时计算，每天召开交班会，物资供应需要各个部门业务人员突破常规，以最快的速度保证施工物资需求。</w:t>
      </w:r>
    </w:p>
    <w:p w:rsidR="006F1C9A" w:rsidRPr="006F1C9A" w:rsidRDefault="006F1C9A" w:rsidP="007366A8">
      <w:pPr>
        <w:spacing w:line="560" w:lineRule="exact"/>
        <w:ind w:firstLineChars="200" w:firstLine="640"/>
        <w:rPr>
          <w:rFonts w:ascii="仿宋_GB2312" w:eastAsia="仿宋_GB2312" w:hAnsi="黑体"/>
          <w:snapToGrid/>
          <w:kern w:val="2"/>
          <w:sz w:val="32"/>
          <w:szCs w:val="32"/>
        </w:rPr>
      </w:pPr>
      <w:r w:rsidRPr="006F1C9A">
        <w:rPr>
          <w:rFonts w:ascii="仿宋_GB2312" w:eastAsia="仿宋_GB2312" w:hAnsi="黑体" w:hint="eastAsia"/>
          <w:snapToGrid/>
          <w:kern w:val="2"/>
          <w:sz w:val="32"/>
          <w:szCs w:val="32"/>
        </w:rPr>
        <w:t>不讲条件、不讲困难、不辞辛苦。有条件要保供，没有条件创造条件也要保证供应，这是必须要完成的任务；短时间组织大量的物资供应无论从货源还是运输还是资金等各方面是有困难的，物贸公司必须客服困难，具备“不达目的誓不休”的精神；现场施工需求就是命令，全体业务人员开启白加黑、5+2模式，现场派驻人员，及时全面掌握实际情况，做到万无一失。</w:t>
      </w:r>
    </w:p>
    <w:p w:rsidR="006F1C9A" w:rsidRPr="006F1C9A" w:rsidRDefault="006F1C9A" w:rsidP="007366A8">
      <w:pPr>
        <w:spacing w:line="560" w:lineRule="exact"/>
        <w:ind w:firstLineChars="200" w:firstLine="640"/>
        <w:rPr>
          <w:rFonts w:ascii="仿宋_GB2312" w:eastAsia="仿宋_GB2312" w:hAnsi="黑体"/>
          <w:snapToGrid/>
          <w:kern w:val="2"/>
          <w:sz w:val="32"/>
          <w:szCs w:val="32"/>
        </w:rPr>
      </w:pPr>
      <w:r w:rsidRPr="006F1C9A">
        <w:rPr>
          <w:rFonts w:ascii="仿宋_GB2312" w:eastAsia="仿宋_GB2312" w:hAnsi="黑体" w:hint="eastAsia"/>
          <w:snapToGrid/>
          <w:kern w:val="2"/>
          <w:sz w:val="32"/>
          <w:szCs w:val="32"/>
        </w:rPr>
        <w:t>根据“三讲”“三不讲”的工作要求，物贸公司专门成立了保供小组，每日落实资源、每日盯控到货情况，每日召开会议研</w:t>
      </w:r>
      <w:r w:rsidRPr="006F1C9A">
        <w:rPr>
          <w:rFonts w:ascii="仿宋_GB2312" w:eastAsia="仿宋_GB2312" w:hAnsi="黑体" w:hint="eastAsia"/>
          <w:snapToGrid/>
          <w:kern w:val="2"/>
          <w:sz w:val="32"/>
          <w:szCs w:val="32"/>
        </w:rPr>
        <w:lastRenderedPageBreak/>
        <w:t>究保供问题，三位一体全面盯控，兵分三路安排布置：一是安排专人到周边钢厂对接落实资源，针对近期各个钢厂的排产、生产情况掌握第一手资料，并落实运输能力。同时业务人员主动前往钢材市场实地调查，落实近期市场资源表动。二是派驻专人到施工现场驻点，协调计划、供应等，摸清具体情况。三是协调物贸公司内部管理部、财务部等其他部门，针对工程所需的合同、资金等在办理流程方面简化手续，特事特办。本次保供工作的部署和实施，在不耽误工期的前提下，保证了现场施工的正常运行，为实现公司高质量服务水平，助力局内工程建设顺利推进打下了坚实的基础。</w:t>
      </w:r>
    </w:p>
    <w:p w:rsidR="00754FD0" w:rsidRDefault="00754FD0" w:rsidP="007366A8">
      <w:pPr>
        <w:pStyle w:val="12"/>
        <w:spacing w:line="560" w:lineRule="exact"/>
        <w:ind w:firstLineChars="200" w:firstLine="640"/>
        <w:rPr>
          <w:rFonts w:ascii="仿宋_GB2312" w:eastAsia="仿宋_GB2312" w:hAnsi="黑体"/>
          <w:sz w:val="32"/>
          <w:szCs w:val="32"/>
        </w:rPr>
      </w:pPr>
    </w:p>
    <w:p w:rsidR="007366A8" w:rsidRDefault="007366A8" w:rsidP="007366A8">
      <w:pPr>
        <w:pStyle w:val="12"/>
        <w:spacing w:line="560" w:lineRule="exact"/>
        <w:ind w:firstLineChars="200" w:firstLine="640"/>
        <w:rPr>
          <w:rFonts w:ascii="仿宋_GB2312" w:eastAsia="仿宋_GB2312" w:hAnsi="黑体"/>
          <w:sz w:val="32"/>
          <w:szCs w:val="32"/>
        </w:rPr>
      </w:pPr>
    </w:p>
    <w:p w:rsidR="007366A8" w:rsidRDefault="007366A8" w:rsidP="007366A8">
      <w:pPr>
        <w:pStyle w:val="12"/>
        <w:spacing w:line="560" w:lineRule="exact"/>
        <w:ind w:firstLineChars="200" w:firstLine="640"/>
        <w:rPr>
          <w:rFonts w:ascii="仿宋_GB2312" w:eastAsia="仿宋_GB2312" w:hAnsi="黑体"/>
          <w:sz w:val="32"/>
          <w:szCs w:val="32"/>
        </w:rPr>
      </w:pPr>
    </w:p>
    <w:p w:rsidR="007366A8" w:rsidRDefault="007366A8" w:rsidP="007366A8">
      <w:pPr>
        <w:pStyle w:val="12"/>
        <w:spacing w:line="560" w:lineRule="exact"/>
        <w:ind w:firstLineChars="200" w:firstLine="640"/>
        <w:rPr>
          <w:rFonts w:ascii="仿宋_GB2312" w:eastAsia="仿宋_GB2312" w:hAnsi="黑体"/>
          <w:sz w:val="32"/>
          <w:szCs w:val="32"/>
        </w:rPr>
      </w:pPr>
    </w:p>
    <w:p w:rsidR="007366A8" w:rsidRDefault="007366A8" w:rsidP="007366A8">
      <w:pPr>
        <w:pStyle w:val="12"/>
        <w:spacing w:line="560" w:lineRule="exact"/>
        <w:ind w:firstLineChars="200" w:firstLine="640"/>
        <w:rPr>
          <w:rFonts w:ascii="仿宋_GB2312" w:eastAsia="仿宋_GB2312" w:hAnsi="黑体"/>
          <w:sz w:val="32"/>
          <w:szCs w:val="32"/>
        </w:rPr>
      </w:pPr>
    </w:p>
    <w:p w:rsidR="007366A8" w:rsidRDefault="007366A8" w:rsidP="007366A8">
      <w:pPr>
        <w:pStyle w:val="12"/>
        <w:spacing w:line="560" w:lineRule="exact"/>
        <w:ind w:firstLineChars="200" w:firstLine="640"/>
        <w:rPr>
          <w:rFonts w:ascii="仿宋_GB2312" w:eastAsia="仿宋_GB2312" w:hAnsi="黑体"/>
          <w:sz w:val="32"/>
          <w:szCs w:val="32"/>
        </w:rPr>
      </w:pPr>
    </w:p>
    <w:p w:rsidR="007366A8" w:rsidRDefault="007366A8" w:rsidP="007366A8">
      <w:pPr>
        <w:pStyle w:val="12"/>
        <w:spacing w:line="560" w:lineRule="exact"/>
        <w:ind w:firstLineChars="200" w:firstLine="640"/>
        <w:rPr>
          <w:rFonts w:ascii="仿宋_GB2312" w:eastAsia="仿宋_GB2312" w:hAnsi="黑体"/>
          <w:sz w:val="32"/>
          <w:szCs w:val="32"/>
        </w:rPr>
      </w:pPr>
    </w:p>
    <w:p w:rsidR="007366A8" w:rsidRDefault="007366A8" w:rsidP="007366A8">
      <w:pPr>
        <w:pStyle w:val="12"/>
        <w:spacing w:line="560" w:lineRule="exact"/>
        <w:ind w:firstLineChars="200" w:firstLine="640"/>
        <w:rPr>
          <w:rFonts w:ascii="仿宋_GB2312" w:eastAsia="仿宋_GB2312" w:hAnsi="黑体" w:hint="eastAsia"/>
          <w:sz w:val="32"/>
          <w:szCs w:val="32"/>
        </w:rPr>
      </w:pPr>
    </w:p>
    <w:p w:rsidR="0070631C" w:rsidRDefault="0070631C" w:rsidP="007366A8">
      <w:pPr>
        <w:pStyle w:val="12"/>
        <w:spacing w:line="560" w:lineRule="exact"/>
        <w:ind w:firstLineChars="200" w:firstLine="640"/>
        <w:rPr>
          <w:rFonts w:ascii="仿宋_GB2312" w:eastAsia="仿宋_GB2312" w:hAnsi="黑体"/>
          <w:sz w:val="32"/>
          <w:szCs w:val="32"/>
        </w:rPr>
      </w:pPr>
    </w:p>
    <w:p w:rsidR="007366A8" w:rsidRDefault="007366A8" w:rsidP="007366A8">
      <w:pPr>
        <w:pStyle w:val="12"/>
        <w:spacing w:line="560" w:lineRule="exact"/>
        <w:ind w:firstLineChars="200" w:firstLine="640"/>
        <w:rPr>
          <w:rFonts w:ascii="仿宋_GB2312" w:eastAsia="仿宋_GB2312" w:hAnsi="黑体"/>
          <w:sz w:val="32"/>
          <w:szCs w:val="32"/>
        </w:rPr>
      </w:pPr>
    </w:p>
    <w:p w:rsidR="007366A8" w:rsidRDefault="007366A8" w:rsidP="007366A8">
      <w:pPr>
        <w:pStyle w:val="12"/>
        <w:spacing w:line="560" w:lineRule="exact"/>
        <w:ind w:firstLineChars="200" w:firstLine="640"/>
        <w:rPr>
          <w:rFonts w:ascii="仿宋_GB2312" w:eastAsia="仿宋_GB2312" w:hAnsi="黑体"/>
          <w:sz w:val="32"/>
          <w:szCs w:val="32"/>
        </w:rPr>
      </w:pPr>
    </w:p>
    <w:p w:rsidR="007366A8" w:rsidRDefault="007366A8" w:rsidP="007366A8">
      <w:pPr>
        <w:pStyle w:val="12"/>
        <w:spacing w:line="560" w:lineRule="exact"/>
        <w:ind w:firstLineChars="200" w:firstLine="640"/>
        <w:rPr>
          <w:rFonts w:ascii="仿宋_GB2312" w:eastAsia="仿宋_GB2312" w:hAnsi="黑体"/>
          <w:sz w:val="32"/>
          <w:szCs w:val="32"/>
        </w:rPr>
      </w:pPr>
    </w:p>
    <w:p w:rsidR="0070631C" w:rsidRDefault="0070631C" w:rsidP="0070631C">
      <w:pPr>
        <w:spacing w:line="460" w:lineRule="exact"/>
        <w:ind w:rightChars="-70" w:right="-196" w:firstLineChars="200" w:firstLine="723"/>
        <w:rPr>
          <w:rFonts w:asciiTheme="minorEastAsia" w:eastAsiaTheme="minorEastAsia" w:hAnsiTheme="minorEastAsia" w:hint="eastAsia"/>
          <w:b/>
          <w:sz w:val="36"/>
          <w:szCs w:val="36"/>
        </w:rPr>
      </w:pPr>
    </w:p>
    <w:p w:rsidR="007366A8" w:rsidRPr="007366A8" w:rsidRDefault="007366A8" w:rsidP="0070631C">
      <w:pPr>
        <w:spacing w:line="560" w:lineRule="exact"/>
        <w:ind w:rightChars="-70" w:right="-196" w:firstLineChars="200" w:firstLine="723"/>
        <w:rPr>
          <w:rFonts w:asciiTheme="minorEastAsia" w:eastAsiaTheme="minorEastAsia" w:hAnsiTheme="minorEastAsia"/>
          <w:b/>
          <w:sz w:val="36"/>
          <w:szCs w:val="36"/>
        </w:rPr>
      </w:pPr>
      <w:r>
        <w:rPr>
          <w:rFonts w:asciiTheme="minorEastAsia" w:eastAsiaTheme="minorEastAsia" w:hAnsiTheme="minorEastAsia" w:hint="eastAsia"/>
          <w:b/>
          <w:sz w:val="36"/>
          <w:szCs w:val="36"/>
        </w:rPr>
        <w:lastRenderedPageBreak/>
        <w:t>二</w:t>
      </w:r>
      <w:r w:rsidRPr="007366A8">
        <w:rPr>
          <w:rFonts w:asciiTheme="minorEastAsia" w:eastAsiaTheme="minorEastAsia" w:hAnsiTheme="minorEastAsia" w:hint="eastAsia"/>
          <w:b/>
          <w:sz w:val="36"/>
          <w:szCs w:val="36"/>
        </w:rPr>
        <w:t>、中铁六局丰桥公司东北地区平改立项目采购招标</w:t>
      </w:r>
    </w:p>
    <w:p w:rsidR="007366A8" w:rsidRDefault="007366A8" w:rsidP="0070631C">
      <w:pPr>
        <w:spacing w:line="560" w:lineRule="exact"/>
        <w:ind w:firstLineChars="200" w:firstLine="640"/>
        <w:rPr>
          <w:rFonts w:ascii="仿宋_GB2312" w:eastAsia="仿宋_GB2312" w:hAnsi="黑体"/>
          <w:snapToGrid/>
          <w:kern w:val="2"/>
          <w:sz w:val="32"/>
          <w:szCs w:val="32"/>
        </w:rPr>
      </w:pPr>
    </w:p>
    <w:p w:rsidR="007366A8" w:rsidRPr="007366A8" w:rsidRDefault="007366A8" w:rsidP="0070631C">
      <w:pPr>
        <w:spacing w:line="560" w:lineRule="exact"/>
        <w:ind w:firstLineChars="200" w:firstLine="640"/>
        <w:rPr>
          <w:rFonts w:ascii="仿宋_GB2312" w:eastAsia="仿宋_GB2312" w:hAnsi="黑体"/>
          <w:snapToGrid/>
          <w:kern w:val="2"/>
          <w:sz w:val="32"/>
          <w:szCs w:val="32"/>
        </w:rPr>
      </w:pPr>
      <w:smartTag w:uri="urn:schemas-microsoft-com:office:smarttags" w:element="chsdate">
        <w:smartTagPr>
          <w:attr w:name="Year" w:val="2018"/>
          <w:attr w:name="Month" w:val="5"/>
          <w:attr w:name="Day" w:val="7"/>
          <w:attr w:name="IsLunarDate" w:val="False"/>
          <w:attr w:name="IsROCDate" w:val="False"/>
        </w:smartTagPr>
        <w:r w:rsidRPr="007366A8">
          <w:rPr>
            <w:rFonts w:ascii="仿宋_GB2312" w:eastAsia="仿宋_GB2312" w:hAnsi="黑体"/>
            <w:snapToGrid/>
            <w:kern w:val="2"/>
            <w:sz w:val="32"/>
            <w:szCs w:val="32"/>
          </w:rPr>
          <w:t>2018</w:t>
        </w:r>
        <w:r w:rsidRPr="007366A8">
          <w:rPr>
            <w:rFonts w:ascii="仿宋_GB2312" w:eastAsia="仿宋_GB2312" w:hAnsi="黑体" w:hint="eastAsia"/>
            <w:snapToGrid/>
            <w:kern w:val="2"/>
            <w:sz w:val="32"/>
            <w:szCs w:val="32"/>
          </w:rPr>
          <w:t>年</w:t>
        </w:r>
        <w:r w:rsidRPr="007366A8">
          <w:rPr>
            <w:rFonts w:ascii="仿宋_GB2312" w:eastAsia="仿宋_GB2312" w:hAnsi="黑体"/>
            <w:snapToGrid/>
            <w:kern w:val="2"/>
            <w:sz w:val="32"/>
            <w:szCs w:val="32"/>
          </w:rPr>
          <w:t>5</w:t>
        </w:r>
        <w:r w:rsidRPr="007366A8">
          <w:rPr>
            <w:rFonts w:ascii="仿宋_GB2312" w:eastAsia="仿宋_GB2312" w:hAnsi="黑体" w:hint="eastAsia"/>
            <w:snapToGrid/>
            <w:kern w:val="2"/>
            <w:sz w:val="32"/>
            <w:szCs w:val="32"/>
          </w:rPr>
          <w:t>月</w:t>
        </w:r>
        <w:r w:rsidRPr="007366A8">
          <w:rPr>
            <w:rFonts w:ascii="仿宋_GB2312" w:eastAsia="仿宋_GB2312" w:hAnsi="黑体"/>
            <w:snapToGrid/>
            <w:kern w:val="2"/>
            <w:sz w:val="32"/>
            <w:szCs w:val="32"/>
          </w:rPr>
          <w:t>7</w:t>
        </w:r>
        <w:r w:rsidRPr="007366A8">
          <w:rPr>
            <w:rFonts w:ascii="仿宋_GB2312" w:eastAsia="仿宋_GB2312" w:hAnsi="黑体" w:hint="eastAsia"/>
            <w:snapToGrid/>
            <w:kern w:val="2"/>
            <w:sz w:val="32"/>
            <w:szCs w:val="32"/>
          </w:rPr>
          <w:t>日</w:t>
        </w:r>
      </w:smartTag>
      <w:r w:rsidRPr="007366A8">
        <w:rPr>
          <w:rFonts w:ascii="仿宋_GB2312" w:eastAsia="仿宋_GB2312" w:hAnsi="黑体" w:hint="eastAsia"/>
          <w:snapToGrid/>
          <w:kern w:val="2"/>
          <w:sz w:val="32"/>
          <w:szCs w:val="32"/>
        </w:rPr>
        <w:t>，中铁六局集团丰桥桥梁有限公司物资管理部组织召开了东北地区平改立项目采购招标会。</w:t>
      </w:r>
    </w:p>
    <w:p w:rsidR="007366A8" w:rsidRPr="007366A8" w:rsidRDefault="007366A8" w:rsidP="00787683">
      <w:pPr>
        <w:spacing w:line="560" w:lineRule="exact"/>
        <w:ind w:firstLineChars="200" w:firstLine="640"/>
        <w:rPr>
          <w:rFonts w:ascii="仿宋_GB2312" w:eastAsia="仿宋_GB2312" w:hAnsi="黑体"/>
          <w:snapToGrid/>
          <w:kern w:val="2"/>
          <w:sz w:val="32"/>
          <w:szCs w:val="32"/>
        </w:rPr>
      </w:pPr>
      <w:r w:rsidRPr="007366A8">
        <w:rPr>
          <w:rFonts w:ascii="仿宋_GB2312" w:eastAsia="仿宋_GB2312" w:hAnsi="黑体" w:hint="eastAsia"/>
          <w:snapToGrid/>
          <w:kern w:val="2"/>
          <w:sz w:val="32"/>
          <w:szCs w:val="32"/>
        </w:rPr>
        <w:t>东北地区平改立工程包括黑龙江省承接滨北</w:t>
      </w:r>
      <w:r w:rsidRPr="007366A8">
        <w:rPr>
          <w:rFonts w:ascii="仿宋_GB2312" w:eastAsia="仿宋_GB2312" w:hAnsi="黑体"/>
          <w:snapToGrid/>
          <w:kern w:val="2"/>
          <w:sz w:val="32"/>
          <w:szCs w:val="32"/>
        </w:rPr>
        <w:t>K187+22</w:t>
      </w:r>
      <w:r w:rsidRPr="007366A8">
        <w:rPr>
          <w:rFonts w:ascii="仿宋_GB2312" w:eastAsia="仿宋_GB2312" w:hAnsi="黑体" w:hint="eastAsia"/>
          <w:snapToGrid/>
          <w:kern w:val="2"/>
          <w:sz w:val="32"/>
          <w:szCs w:val="32"/>
        </w:rPr>
        <w:t>道口平改立工程、福前线</w:t>
      </w:r>
      <w:r w:rsidRPr="007366A8">
        <w:rPr>
          <w:rFonts w:ascii="仿宋_GB2312" w:eastAsia="仿宋_GB2312" w:hAnsi="黑体"/>
          <w:snapToGrid/>
          <w:kern w:val="2"/>
          <w:sz w:val="32"/>
          <w:szCs w:val="32"/>
        </w:rPr>
        <w:t>K106+924</w:t>
      </w:r>
      <w:r w:rsidRPr="007366A8">
        <w:rPr>
          <w:rFonts w:ascii="仿宋_GB2312" w:eastAsia="仿宋_GB2312" w:hAnsi="黑体" w:hint="eastAsia"/>
          <w:snapToGrid/>
          <w:kern w:val="2"/>
          <w:sz w:val="32"/>
          <w:szCs w:val="32"/>
        </w:rPr>
        <w:t>道口平改立工程、国道同江至哈尔滨公路友谊至集贤段扩建工程、鸡城线</w:t>
      </w:r>
      <w:r w:rsidRPr="007366A8">
        <w:rPr>
          <w:rFonts w:ascii="仿宋_GB2312" w:eastAsia="仿宋_GB2312" w:hAnsi="黑体"/>
          <w:snapToGrid/>
          <w:kern w:val="2"/>
          <w:sz w:val="32"/>
          <w:szCs w:val="32"/>
        </w:rPr>
        <w:t>k60+524</w:t>
      </w:r>
      <w:r w:rsidRPr="007366A8">
        <w:rPr>
          <w:rFonts w:ascii="仿宋_GB2312" w:eastAsia="仿宋_GB2312" w:hAnsi="黑体" w:hint="eastAsia"/>
          <w:snapToGrid/>
          <w:kern w:val="2"/>
          <w:sz w:val="32"/>
          <w:szCs w:val="32"/>
        </w:rPr>
        <w:t>道口平改立工程、鸡城线</w:t>
      </w:r>
      <w:r w:rsidRPr="007366A8">
        <w:rPr>
          <w:rFonts w:ascii="仿宋_GB2312" w:eastAsia="仿宋_GB2312" w:hAnsi="黑体"/>
          <w:snapToGrid/>
          <w:kern w:val="2"/>
          <w:sz w:val="32"/>
          <w:szCs w:val="32"/>
        </w:rPr>
        <w:t>k61+644</w:t>
      </w:r>
      <w:r w:rsidRPr="007366A8">
        <w:rPr>
          <w:rFonts w:ascii="仿宋_GB2312" w:eastAsia="仿宋_GB2312" w:hAnsi="黑体" w:hint="eastAsia"/>
          <w:snapToGrid/>
          <w:kern w:val="2"/>
          <w:sz w:val="32"/>
          <w:szCs w:val="32"/>
        </w:rPr>
        <w:t>道口平改立工程、密东线</w:t>
      </w:r>
      <w:r w:rsidRPr="007366A8">
        <w:rPr>
          <w:rFonts w:ascii="仿宋_GB2312" w:eastAsia="仿宋_GB2312" w:hAnsi="黑体"/>
          <w:snapToGrid/>
          <w:kern w:val="2"/>
          <w:sz w:val="32"/>
          <w:szCs w:val="32"/>
        </w:rPr>
        <w:t>k8+625</w:t>
      </w:r>
      <w:r w:rsidRPr="007366A8">
        <w:rPr>
          <w:rFonts w:ascii="仿宋_GB2312" w:eastAsia="仿宋_GB2312" w:hAnsi="黑体" w:hint="eastAsia"/>
          <w:snapToGrid/>
          <w:kern w:val="2"/>
          <w:sz w:val="32"/>
          <w:szCs w:val="32"/>
        </w:rPr>
        <w:t>道口平改立工程、齐北线</w:t>
      </w:r>
      <w:r w:rsidRPr="007366A8">
        <w:rPr>
          <w:rFonts w:ascii="仿宋_GB2312" w:eastAsia="仿宋_GB2312" w:hAnsi="黑体"/>
          <w:snapToGrid/>
          <w:kern w:val="2"/>
          <w:sz w:val="32"/>
          <w:szCs w:val="32"/>
        </w:rPr>
        <w:t>k206+789</w:t>
      </w:r>
      <w:r w:rsidRPr="007366A8">
        <w:rPr>
          <w:rFonts w:ascii="仿宋_GB2312" w:eastAsia="仿宋_GB2312" w:hAnsi="黑体" w:hint="eastAsia"/>
          <w:snapToGrid/>
          <w:kern w:val="2"/>
          <w:sz w:val="32"/>
          <w:szCs w:val="32"/>
        </w:rPr>
        <w:t>道口平改立工程。本次招标是对工程所需锚具、波纹管行公开招标采购。</w:t>
      </w:r>
    </w:p>
    <w:p w:rsidR="007366A8" w:rsidRPr="007366A8" w:rsidRDefault="007366A8" w:rsidP="0070631C">
      <w:pPr>
        <w:spacing w:line="560" w:lineRule="exact"/>
        <w:ind w:firstLineChars="200" w:firstLine="640"/>
        <w:rPr>
          <w:rFonts w:ascii="仿宋_GB2312" w:eastAsia="仿宋_GB2312" w:hAnsi="黑体"/>
          <w:snapToGrid/>
          <w:kern w:val="2"/>
          <w:sz w:val="32"/>
          <w:szCs w:val="32"/>
        </w:rPr>
      </w:pPr>
      <w:r w:rsidRPr="007366A8">
        <w:rPr>
          <w:rFonts w:ascii="仿宋_GB2312" w:eastAsia="仿宋_GB2312" w:hAnsi="黑体" w:hint="eastAsia"/>
          <w:snapToGrid/>
          <w:kern w:val="2"/>
          <w:sz w:val="32"/>
          <w:szCs w:val="32"/>
        </w:rPr>
        <w:t>丰桥公司物资部于于</w:t>
      </w:r>
      <w:smartTag w:uri="urn:schemas-microsoft-com:office:smarttags" w:element="chsdate">
        <w:smartTagPr>
          <w:attr w:name="Year" w:val="2018"/>
          <w:attr w:name="Month" w:val="5"/>
          <w:attr w:name="Day" w:val="7"/>
          <w:attr w:name="IsLunarDate" w:val="False"/>
          <w:attr w:name="IsROCDate" w:val="False"/>
        </w:smartTagPr>
        <w:r w:rsidRPr="007366A8">
          <w:rPr>
            <w:rFonts w:ascii="仿宋_GB2312" w:eastAsia="仿宋_GB2312" w:hAnsi="黑体"/>
            <w:snapToGrid/>
            <w:kern w:val="2"/>
            <w:sz w:val="32"/>
            <w:szCs w:val="32"/>
          </w:rPr>
          <w:t>2018</w:t>
        </w:r>
        <w:r w:rsidRPr="007366A8">
          <w:rPr>
            <w:rFonts w:ascii="仿宋_GB2312" w:eastAsia="仿宋_GB2312" w:hAnsi="黑体" w:hint="eastAsia"/>
            <w:snapToGrid/>
            <w:kern w:val="2"/>
            <w:sz w:val="32"/>
            <w:szCs w:val="32"/>
          </w:rPr>
          <w:t>年</w:t>
        </w:r>
        <w:r w:rsidRPr="007366A8">
          <w:rPr>
            <w:rFonts w:ascii="仿宋_GB2312" w:eastAsia="仿宋_GB2312" w:hAnsi="黑体"/>
            <w:snapToGrid/>
            <w:kern w:val="2"/>
            <w:sz w:val="32"/>
            <w:szCs w:val="32"/>
          </w:rPr>
          <w:t>4</w:t>
        </w:r>
        <w:r w:rsidRPr="007366A8">
          <w:rPr>
            <w:rFonts w:ascii="仿宋_GB2312" w:eastAsia="仿宋_GB2312" w:hAnsi="黑体" w:hint="eastAsia"/>
            <w:snapToGrid/>
            <w:kern w:val="2"/>
            <w:sz w:val="32"/>
            <w:szCs w:val="32"/>
          </w:rPr>
          <w:t>月</w:t>
        </w:r>
        <w:r w:rsidRPr="007366A8">
          <w:rPr>
            <w:rFonts w:ascii="仿宋_GB2312" w:eastAsia="仿宋_GB2312" w:hAnsi="黑体"/>
            <w:snapToGrid/>
            <w:kern w:val="2"/>
            <w:sz w:val="32"/>
            <w:szCs w:val="32"/>
          </w:rPr>
          <w:t>14</w:t>
        </w:r>
        <w:r w:rsidRPr="007366A8">
          <w:rPr>
            <w:rFonts w:ascii="仿宋_GB2312" w:eastAsia="仿宋_GB2312" w:hAnsi="黑体" w:hint="eastAsia"/>
            <w:snapToGrid/>
            <w:kern w:val="2"/>
            <w:sz w:val="32"/>
            <w:szCs w:val="32"/>
          </w:rPr>
          <w:t>日</w:t>
        </w:r>
      </w:smartTag>
      <w:r w:rsidRPr="007366A8">
        <w:rPr>
          <w:rFonts w:ascii="仿宋_GB2312" w:eastAsia="仿宋_GB2312" w:hAnsi="黑体" w:hint="eastAsia"/>
          <w:snapToGrid/>
          <w:kern w:val="2"/>
          <w:sz w:val="32"/>
          <w:szCs w:val="32"/>
        </w:rPr>
        <w:t>至</w:t>
      </w:r>
      <w:smartTag w:uri="urn:schemas-microsoft-com:office:smarttags" w:element="chsdate">
        <w:smartTagPr>
          <w:attr w:name="Year" w:val="2018"/>
          <w:attr w:name="Month" w:val="5"/>
          <w:attr w:name="Day" w:val="7"/>
          <w:attr w:name="IsLunarDate" w:val="False"/>
          <w:attr w:name="IsROCDate" w:val="False"/>
        </w:smartTagPr>
        <w:r w:rsidRPr="007366A8">
          <w:rPr>
            <w:rFonts w:ascii="仿宋_GB2312" w:eastAsia="仿宋_GB2312" w:hAnsi="黑体"/>
            <w:snapToGrid/>
            <w:kern w:val="2"/>
            <w:sz w:val="32"/>
            <w:szCs w:val="32"/>
          </w:rPr>
          <w:t>2018</w:t>
        </w:r>
        <w:r w:rsidRPr="007366A8">
          <w:rPr>
            <w:rFonts w:ascii="仿宋_GB2312" w:eastAsia="仿宋_GB2312" w:hAnsi="黑体" w:hint="eastAsia"/>
            <w:snapToGrid/>
            <w:kern w:val="2"/>
            <w:sz w:val="32"/>
            <w:szCs w:val="32"/>
          </w:rPr>
          <w:t>年</w:t>
        </w:r>
        <w:r w:rsidRPr="007366A8">
          <w:rPr>
            <w:rFonts w:ascii="仿宋_GB2312" w:eastAsia="仿宋_GB2312" w:hAnsi="黑体"/>
            <w:snapToGrid/>
            <w:kern w:val="2"/>
            <w:sz w:val="32"/>
            <w:szCs w:val="32"/>
          </w:rPr>
          <w:t>4</w:t>
        </w:r>
        <w:r w:rsidRPr="007366A8">
          <w:rPr>
            <w:rFonts w:ascii="仿宋_GB2312" w:eastAsia="仿宋_GB2312" w:hAnsi="黑体" w:hint="eastAsia"/>
            <w:snapToGrid/>
            <w:kern w:val="2"/>
            <w:sz w:val="32"/>
            <w:szCs w:val="32"/>
          </w:rPr>
          <w:t>月</w:t>
        </w:r>
        <w:r w:rsidRPr="007366A8">
          <w:rPr>
            <w:rFonts w:ascii="仿宋_GB2312" w:eastAsia="仿宋_GB2312" w:hAnsi="黑体"/>
            <w:snapToGrid/>
            <w:kern w:val="2"/>
            <w:sz w:val="32"/>
            <w:szCs w:val="32"/>
          </w:rPr>
          <w:t>20</w:t>
        </w:r>
        <w:r w:rsidRPr="007366A8">
          <w:rPr>
            <w:rFonts w:ascii="仿宋_GB2312" w:eastAsia="仿宋_GB2312" w:hAnsi="黑体" w:hint="eastAsia"/>
            <w:snapToGrid/>
            <w:kern w:val="2"/>
            <w:sz w:val="32"/>
            <w:szCs w:val="32"/>
          </w:rPr>
          <w:t>日</w:t>
        </w:r>
      </w:smartTag>
      <w:r w:rsidRPr="007366A8">
        <w:rPr>
          <w:rFonts w:ascii="仿宋_GB2312" w:eastAsia="仿宋_GB2312" w:hAnsi="黑体" w:hint="eastAsia"/>
          <w:snapToGrid/>
          <w:kern w:val="2"/>
          <w:sz w:val="32"/>
          <w:szCs w:val="32"/>
        </w:rPr>
        <w:t>在中国中铁采购电子商务平台（</w:t>
      </w:r>
      <w:hyperlink r:id="rId88" w:history="1">
        <w:r w:rsidRPr="007366A8">
          <w:rPr>
            <w:rFonts w:ascii="仿宋_GB2312" w:eastAsia="仿宋_GB2312" w:hAnsi="黑体"/>
            <w:snapToGrid/>
            <w:kern w:val="2"/>
            <w:sz w:val="32"/>
            <w:szCs w:val="32"/>
          </w:rPr>
          <w:t>www.crecgec.com</w:t>
        </w:r>
      </w:hyperlink>
      <w:r w:rsidRPr="007366A8">
        <w:rPr>
          <w:rFonts w:ascii="仿宋_GB2312" w:eastAsia="仿宋_GB2312" w:hAnsi="黑体" w:hint="eastAsia"/>
          <w:snapToGrid/>
          <w:kern w:val="2"/>
          <w:sz w:val="32"/>
          <w:szCs w:val="32"/>
        </w:rPr>
        <w:t>）、中国采购与招标网（</w:t>
      </w:r>
      <w:hyperlink r:id="rId89" w:history="1">
        <w:r w:rsidRPr="007366A8">
          <w:rPr>
            <w:rFonts w:ascii="仿宋_GB2312" w:eastAsia="仿宋_GB2312" w:hAnsi="黑体"/>
            <w:snapToGrid/>
            <w:kern w:val="2"/>
            <w:sz w:val="32"/>
            <w:szCs w:val="32"/>
          </w:rPr>
          <w:t>www.chinabid</w:t>
        </w:r>
        <w:bookmarkStart w:id="197" w:name="_Hlt413137229"/>
        <w:bookmarkStart w:id="198" w:name="_Hlt413137230"/>
        <w:bookmarkEnd w:id="197"/>
        <w:bookmarkEnd w:id="198"/>
        <w:r w:rsidRPr="007366A8">
          <w:rPr>
            <w:rFonts w:ascii="仿宋_GB2312" w:eastAsia="仿宋_GB2312" w:hAnsi="黑体"/>
            <w:snapToGrid/>
            <w:kern w:val="2"/>
            <w:sz w:val="32"/>
            <w:szCs w:val="32"/>
          </w:rPr>
          <w:t>ding.</w:t>
        </w:r>
        <w:bookmarkStart w:id="199" w:name="_Hlt413137237"/>
        <w:bookmarkStart w:id="200" w:name="_Hlt413137276"/>
        <w:bookmarkEnd w:id="199"/>
        <w:bookmarkEnd w:id="200"/>
        <w:r w:rsidRPr="007366A8">
          <w:rPr>
            <w:rFonts w:ascii="仿宋_GB2312" w:eastAsia="仿宋_GB2312" w:hAnsi="黑体"/>
            <w:snapToGrid/>
            <w:kern w:val="2"/>
            <w:sz w:val="32"/>
            <w:szCs w:val="32"/>
          </w:rPr>
          <w:t>com.cn</w:t>
        </w:r>
      </w:hyperlink>
      <w:r w:rsidRPr="007366A8">
        <w:rPr>
          <w:rFonts w:ascii="仿宋_GB2312" w:eastAsia="仿宋_GB2312" w:hAnsi="黑体" w:hint="eastAsia"/>
          <w:snapToGrid/>
          <w:kern w:val="2"/>
          <w:sz w:val="32"/>
          <w:szCs w:val="32"/>
        </w:rPr>
        <w:t>）、中铁六局采购网（</w:t>
      </w:r>
      <w:r w:rsidRPr="007366A8">
        <w:rPr>
          <w:rFonts w:ascii="仿宋_GB2312" w:eastAsia="仿宋_GB2312" w:hAnsi="黑体"/>
          <w:snapToGrid/>
          <w:kern w:val="2"/>
          <w:sz w:val="32"/>
          <w:szCs w:val="32"/>
        </w:rPr>
        <w:t>http://www.wm.crsg.com.cn</w:t>
      </w:r>
      <w:r w:rsidRPr="007366A8">
        <w:rPr>
          <w:rFonts w:ascii="仿宋_GB2312" w:eastAsia="仿宋_GB2312" w:hAnsi="黑体" w:hint="eastAsia"/>
          <w:snapToGrid/>
          <w:kern w:val="2"/>
          <w:sz w:val="32"/>
          <w:szCs w:val="32"/>
        </w:rPr>
        <w:t>）发布本次招标公告。于</w:t>
      </w:r>
      <w:smartTag w:uri="urn:schemas-microsoft-com:office:smarttags" w:element="chsdate">
        <w:smartTagPr>
          <w:attr w:name="Year" w:val="2018"/>
          <w:attr w:name="Month" w:val="5"/>
          <w:attr w:name="Day" w:val="7"/>
          <w:attr w:name="IsLunarDate" w:val="False"/>
          <w:attr w:name="IsROCDate" w:val="False"/>
        </w:smartTagPr>
        <w:r w:rsidRPr="007366A8">
          <w:rPr>
            <w:rFonts w:ascii="仿宋_GB2312" w:eastAsia="仿宋_GB2312" w:hAnsi="黑体"/>
            <w:snapToGrid/>
            <w:kern w:val="2"/>
            <w:sz w:val="32"/>
            <w:szCs w:val="32"/>
          </w:rPr>
          <w:t>2018</w:t>
        </w:r>
        <w:r w:rsidRPr="007366A8">
          <w:rPr>
            <w:rFonts w:ascii="仿宋_GB2312" w:eastAsia="仿宋_GB2312" w:hAnsi="黑体" w:hint="eastAsia"/>
            <w:snapToGrid/>
            <w:kern w:val="2"/>
            <w:sz w:val="32"/>
            <w:szCs w:val="32"/>
          </w:rPr>
          <w:t>年</w:t>
        </w:r>
        <w:r w:rsidRPr="007366A8">
          <w:rPr>
            <w:rFonts w:ascii="仿宋_GB2312" w:eastAsia="仿宋_GB2312" w:hAnsi="黑体"/>
            <w:snapToGrid/>
            <w:kern w:val="2"/>
            <w:sz w:val="32"/>
            <w:szCs w:val="32"/>
          </w:rPr>
          <w:t>4</w:t>
        </w:r>
        <w:r w:rsidRPr="007366A8">
          <w:rPr>
            <w:rFonts w:ascii="仿宋_GB2312" w:eastAsia="仿宋_GB2312" w:hAnsi="黑体" w:hint="eastAsia"/>
            <w:snapToGrid/>
            <w:kern w:val="2"/>
            <w:sz w:val="32"/>
            <w:szCs w:val="32"/>
          </w:rPr>
          <w:t>月</w:t>
        </w:r>
        <w:r w:rsidRPr="007366A8">
          <w:rPr>
            <w:rFonts w:ascii="仿宋_GB2312" w:eastAsia="仿宋_GB2312" w:hAnsi="黑体"/>
            <w:snapToGrid/>
            <w:kern w:val="2"/>
            <w:sz w:val="32"/>
            <w:szCs w:val="32"/>
          </w:rPr>
          <w:t>14</w:t>
        </w:r>
        <w:r w:rsidRPr="007366A8">
          <w:rPr>
            <w:rFonts w:ascii="仿宋_GB2312" w:eastAsia="仿宋_GB2312" w:hAnsi="黑体" w:hint="eastAsia"/>
            <w:snapToGrid/>
            <w:kern w:val="2"/>
            <w:sz w:val="32"/>
            <w:szCs w:val="32"/>
          </w:rPr>
          <w:t>日</w:t>
        </w:r>
      </w:smartTag>
      <w:r w:rsidRPr="007366A8">
        <w:rPr>
          <w:rFonts w:ascii="仿宋_GB2312" w:eastAsia="仿宋_GB2312" w:hAnsi="黑体" w:hint="eastAsia"/>
          <w:snapToGrid/>
          <w:kern w:val="2"/>
          <w:sz w:val="32"/>
          <w:szCs w:val="32"/>
        </w:rPr>
        <w:t>至</w:t>
      </w:r>
      <w:smartTag w:uri="urn:schemas-microsoft-com:office:smarttags" w:element="chsdate">
        <w:smartTagPr>
          <w:attr w:name="Year" w:val="2018"/>
          <w:attr w:name="Month" w:val="5"/>
          <w:attr w:name="Day" w:val="7"/>
          <w:attr w:name="IsLunarDate" w:val="False"/>
          <w:attr w:name="IsROCDate" w:val="False"/>
        </w:smartTagPr>
        <w:r w:rsidRPr="007366A8">
          <w:rPr>
            <w:rFonts w:ascii="仿宋_GB2312" w:eastAsia="仿宋_GB2312" w:hAnsi="黑体"/>
            <w:snapToGrid/>
            <w:kern w:val="2"/>
            <w:sz w:val="32"/>
            <w:szCs w:val="32"/>
          </w:rPr>
          <w:t>2018</w:t>
        </w:r>
        <w:r w:rsidRPr="007366A8">
          <w:rPr>
            <w:rFonts w:ascii="仿宋_GB2312" w:eastAsia="仿宋_GB2312" w:hAnsi="黑体" w:hint="eastAsia"/>
            <w:snapToGrid/>
            <w:kern w:val="2"/>
            <w:sz w:val="32"/>
            <w:szCs w:val="32"/>
          </w:rPr>
          <w:t>年</w:t>
        </w:r>
        <w:r w:rsidRPr="007366A8">
          <w:rPr>
            <w:rFonts w:ascii="仿宋_GB2312" w:eastAsia="仿宋_GB2312" w:hAnsi="黑体"/>
            <w:snapToGrid/>
            <w:kern w:val="2"/>
            <w:sz w:val="32"/>
            <w:szCs w:val="32"/>
          </w:rPr>
          <w:t>4</w:t>
        </w:r>
        <w:r w:rsidRPr="007366A8">
          <w:rPr>
            <w:rFonts w:ascii="仿宋_GB2312" w:eastAsia="仿宋_GB2312" w:hAnsi="黑体" w:hint="eastAsia"/>
            <w:snapToGrid/>
            <w:kern w:val="2"/>
            <w:sz w:val="32"/>
            <w:szCs w:val="32"/>
          </w:rPr>
          <w:t>月</w:t>
        </w:r>
        <w:r w:rsidRPr="007366A8">
          <w:rPr>
            <w:rFonts w:ascii="仿宋_GB2312" w:eastAsia="仿宋_GB2312" w:hAnsi="黑体"/>
            <w:snapToGrid/>
            <w:kern w:val="2"/>
            <w:sz w:val="32"/>
            <w:szCs w:val="32"/>
          </w:rPr>
          <w:t>20</w:t>
        </w:r>
        <w:r w:rsidRPr="007366A8">
          <w:rPr>
            <w:rFonts w:ascii="仿宋_GB2312" w:eastAsia="仿宋_GB2312" w:hAnsi="黑体" w:hint="eastAsia"/>
            <w:snapToGrid/>
            <w:kern w:val="2"/>
            <w:sz w:val="32"/>
            <w:szCs w:val="32"/>
          </w:rPr>
          <w:t>日</w:t>
        </w:r>
      </w:smartTag>
      <w:r w:rsidRPr="007366A8">
        <w:rPr>
          <w:rFonts w:ascii="仿宋_GB2312" w:eastAsia="仿宋_GB2312" w:hAnsi="黑体" w:hint="eastAsia"/>
          <w:snapToGrid/>
          <w:kern w:val="2"/>
          <w:sz w:val="32"/>
          <w:szCs w:val="32"/>
        </w:rPr>
        <w:t>，在中国中铁采购电子商务平台上发售招标文件。</w:t>
      </w:r>
    </w:p>
    <w:p w:rsidR="007366A8" w:rsidRPr="007366A8" w:rsidRDefault="007366A8" w:rsidP="0070631C">
      <w:pPr>
        <w:spacing w:line="560" w:lineRule="exact"/>
        <w:ind w:firstLineChars="200" w:firstLine="640"/>
        <w:rPr>
          <w:rFonts w:ascii="仿宋_GB2312" w:eastAsia="仿宋_GB2312" w:hAnsi="黑体"/>
          <w:snapToGrid/>
          <w:kern w:val="2"/>
          <w:sz w:val="32"/>
          <w:szCs w:val="32"/>
        </w:rPr>
      </w:pPr>
      <w:smartTag w:uri="urn:schemas-microsoft-com:office:smarttags" w:element="chsdate">
        <w:smartTagPr>
          <w:attr w:name="Year" w:val="2018"/>
          <w:attr w:name="Month" w:val="5"/>
          <w:attr w:name="Day" w:val="7"/>
          <w:attr w:name="IsLunarDate" w:val="False"/>
          <w:attr w:name="IsROCDate" w:val="False"/>
        </w:smartTagPr>
        <w:r w:rsidRPr="007366A8">
          <w:rPr>
            <w:rFonts w:ascii="仿宋_GB2312" w:eastAsia="仿宋_GB2312" w:hAnsi="黑体"/>
            <w:snapToGrid/>
            <w:kern w:val="2"/>
            <w:sz w:val="32"/>
            <w:szCs w:val="32"/>
          </w:rPr>
          <w:t>2018</w:t>
        </w:r>
        <w:r w:rsidRPr="007366A8">
          <w:rPr>
            <w:rFonts w:ascii="仿宋_GB2312" w:eastAsia="仿宋_GB2312" w:hAnsi="黑体" w:hint="eastAsia"/>
            <w:snapToGrid/>
            <w:kern w:val="2"/>
            <w:sz w:val="32"/>
            <w:szCs w:val="32"/>
          </w:rPr>
          <w:t>年</w:t>
        </w:r>
        <w:r w:rsidRPr="007366A8">
          <w:rPr>
            <w:rFonts w:ascii="仿宋_GB2312" w:eastAsia="仿宋_GB2312" w:hAnsi="黑体"/>
            <w:snapToGrid/>
            <w:kern w:val="2"/>
            <w:sz w:val="32"/>
            <w:szCs w:val="32"/>
          </w:rPr>
          <w:t>5</w:t>
        </w:r>
        <w:r w:rsidRPr="007366A8">
          <w:rPr>
            <w:rFonts w:ascii="仿宋_GB2312" w:eastAsia="仿宋_GB2312" w:hAnsi="黑体" w:hint="eastAsia"/>
            <w:snapToGrid/>
            <w:kern w:val="2"/>
            <w:sz w:val="32"/>
            <w:szCs w:val="32"/>
          </w:rPr>
          <w:t>月</w:t>
        </w:r>
        <w:r w:rsidRPr="007366A8">
          <w:rPr>
            <w:rFonts w:ascii="仿宋_GB2312" w:eastAsia="仿宋_GB2312" w:hAnsi="黑体"/>
            <w:snapToGrid/>
            <w:kern w:val="2"/>
            <w:sz w:val="32"/>
            <w:szCs w:val="32"/>
          </w:rPr>
          <w:t>7</w:t>
        </w:r>
        <w:r w:rsidRPr="007366A8">
          <w:rPr>
            <w:rFonts w:ascii="仿宋_GB2312" w:eastAsia="仿宋_GB2312" w:hAnsi="黑体" w:hint="eastAsia"/>
            <w:snapToGrid/>
            <w:kern w:val="2"/>
            <w:sz w:val="32"/>
            <w:szCs w:val="32"/>
          </w:rPr>
          <w:t>日</w:t>
        </w:r>
      </w:smartTag>
      <w:r w:rsidRPr="007366A8">
        <w:rPr>
          <w:rFonts w:ascii="仿宋_GB2312" w:eastAsia="仿宋_GB2312" w:hAnsi="黑体" w:hint="eastAsia"/>
          <w:snapToGrid/>
          <w:kern w:val="2"/>
          <w:sz w:val="32"/>
          <w:szCs w:val="32"/>
        </w:rPr>
        <w:t>，各投标单位到达丰桥公司参与本次招标的开标评标工作。丰桥公司物资部、法律部、纪检监察部相关人员对开标过程进行全程监督，确定各家单位报价均真实有效。随后，丰桥公司邀请依法组建的评标委员会查看各单位的投标文件，对各单位的资质、报价、企业经营情况、生产能力、供应能力等方面进行审核。最终，经评标委员会讨论决定，最终确定了中标</w:t>
      </w:r>
      <w:r w:rsidRPr="007366A8">
        <w:rPr>
          <w:rFonts w:ascii="仿宋_GB2312" w:eastAsia="仿宋_GB2312" w:hAnsi="黑体" w:hint="eastAsia"/>
          <w:snapToGrid/>
          <w:kern w:val="2"/>
          <w:sz w:val="32"/>
          <w:szCs w:val="32"/>
        </w:rPr>
        <w:lastRenderedPageBreak/>
        <w:t>人。</w:t>
      </w:r>
    </w:p>
    <w:p w:rsidR="007366A8" w:rsidRPr="003B7F2D" w:rsidRDefault="007366A8" w:rsidP="0070631C">
      <w:pPr>
        <w:spacing w:line="560" w:lineRule="exact"/>
        <w:ind w:firstLineChars="150" w:firstLine="480"/>
        <w:rPr>
          <w:rFonts w:ascii="仿宋_GB2312" w:eastAsia="仿宋_GB2312" w:hAnsi="黑体"/>
          <w:sz w:val="32"/>
          <w:szCs w:val="32"/>
        </w:rPr>
      </w:pPr>
      <w:r w:rsidRPr="007366A8">
        <w:rPr>
          <w:rFonts w:ascii="仿宋_GB2312" w:eastAsia="仿宋_GB2312" w:hAnsi="黑体" w:hint="eastAsia"/>
          <w:snapToGrid/>
          <w:kern w:val="2"/>
          <w:sz w:val="32"/>
          <w:szCs w:val="32"/>
        </w:rPr>
        <w:t>通过此次公开招标工作，以合理的采购价格确定了合作方，实现降低采购成本的目标，同时为东北地区平改立工程的正常施工提供了有力保障。</w:t>
      </w:r>
    </w:p>
    <w:sectPr w:rsidR="007366A8" w:rsidRPr="003B7F2D" w:rsidSect="00872E61">
      <w:pgSz w:w="11906" w:h="16838" w:code="9"/>
      <w:pgMar w:top="2098" w:right="1474" w:bottom="1928" w:left="1588" w:header="1134" w:footer="1418" w:gutter="0"/>
      <w:cols w:space="720"/>
      <w:docGrid w:linePitch="420"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0058" w:rsidRDefault="00580058">
      <w:r>
        <w:separator/>
      </w:r>
    </w:p>
  </w:endnote>
  <w:endnote w:type="continuationSeparator" w:id="0">
    <w:p w:rsidR="00580058" w:rsidRDefault="005800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357" w:rsidRDefault="00DB6357">
    <w:pPr>
      <w:pStyle w:val="a8"/>
      <w:rPr>
        <w:rFonts w:ascii="宋体"/>
        <w:sz w:val="28"/>
        <w:szCs w:val="28"/>
      </w:rPr>
    </w:pPr>
    <w:r>
      <w:rPr>
        <w:rFonts w:ascii="宋体" w:hAnsi="宋体"/>
        <w:sz w:val="28"/>
        <w:szCs w:val="28"/>
      </w:rPr>
      <w:t xml:space="preserve">— </w:t>
    </w:r>
    <w:r w:rsidR="00386F4D">
      <w:rPr>
        <w:rFonts w:ascii="宋体" w:hAnsi="宋体"/>
        <w:sz w:val="28"/>
        <w:szCs w:val="28"/>
      </w:rPr>
      <w:fldChar w:fldCharType="begin"/>
    </w:r>
    <w:r>
      <w:rPr>
        <w:rFonts w:ascii="宋体" w:hAnsi="宋体"/>
        <w:sz w:val="28"/>
        <w:szCs w:val="28"/>
      </w:rPr>
      <w:instrText>PAGE   \* MERGEFORMAT</w:instrText>
    </w:r>
    <w:r w:rsidR="00386F4D">
      <w:rPr>
        <w:rFonts w:ascii="宋体" w:hAnsi="宋体"/>
        <w:sz w:val="28"/>
        <w:szCs w:val="28"/>
      </w:rPr>
      <w:fldChar w:fldCharType="separate"/>
    </w:r>
    <w:r w:rsidR="005140C5">
      <w:rPr>
        <w:rFonts w:ascii="宋体" w:hAnsi="宋体"/>
        <w:noProof/>
        <w:sz w:val="28"/>
        <w:szCs w:val="28"/>
      </w:rPr>
      <w:t>4</w:t>
    </w:r>
    <w:r w:rsidR="00386F4D">
      <w:rPr>
        <w:rFonts w:ascii="宋体" w:hAnsi="宋体"/>
        <w:sz w:val="28"/>
        <w:szCs w:val="28"/>
      </w:rPr>
      <w:fldChar w:fldCharType="end"/>
    </w:r>
    <w:r>
      <w:rPr>
        <w:rFonts w:ascii="宋体" w:hAnsi="宋体"/>
        <w:sz w:val="28"/>
        <w:szCs w:val="28"/>
      </w:rPr>
      <w:t xml:space="preserve"> —</w:t>
    </w:r>
  </w:p>
  <w:p w:rsidR="00DB6357" w:rsidRDefault="00DB6357">
    <w:pPr>
      <w:pStyle w:val="a8"/>
      <w:ind w:firstLineChars="100" w:firstLine="1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357" w:rsidRDefault="00DB6357">
    <w:pPr>
      <w:pStyle w:val="a8"/>
      <w:ind w:right="180"/>
      <w:jc w:val="right"/>
    </w:pPr>
    <w:r>
      <w:rPr>
        <w:rFonts w:ascii="宋体" w:hAnsi="宋体"/>
        <w:sz w:val="28"/>
        <w:szCs w:val="28"/>
      </w:rPr>
      <w:t xml:space="preserve">— </w:t>
    </w:r>
    <w:r w:rsidR="00386F4D">
      <w:rPr>
        <w:rFonts w:ascii="宋体" w:hAnsi="宋体"/>
        <w:sz w:val="28"/>
        <w:szCs w:val="28"/>
      </w:rPr>
      <w:fldChar w:fldCharType="begin"/>
    </w:r>
    <w:r>
      <w:rPr>
        <w:rFonts w:ascii="宋体" w:hAnsi="宋体"/>
        <w:sz w:val="28"/>
        <w:szCs w:val="28"/>
      </w:rPr>
      <w:instrText xml:space="preserve"> PAGE   \* MERGEFORMAT </w:instrText>
    </w:r>
    <w:r w:rsidR="00386F4D">
      <w:rPr>
        <w:rFonts w:ascii="宋体" w:hAnsi="宋体"/>
        <w:sz w:val="28"/>
        <w:szCs w:val="28"/>
      </w:rPr>
      <w:fldChar w:fldCharType="separate"/>
    </w:r>
    <w:r w:rsidR="005140C5" w:rsidRPr="005140C5">
      <w:rPr>
        <w:rFonts w:ascii="宋体" w:hAnsi="宋体"/>
        <w:noProof/>
        <w:sz w:val="28"/>
        <w:szCs w:val="28"/>
        <w:lang w:val="zh-CN"/>
      </w:rPr>
      <w:t>3</w:t>
    </w:r>
    <w:r w:rsidR="00386F4D">
      <w:rPr>
        <w:rFonts w:ascii="宋体" w:hAnsi="宋体"/>
        <w:sz w:val="28"/>
        <w:szCs w:val="28"/>
      </w:rPr>
      <w:fldChar w:fldCharType="end"/>
    </w:r>
    <w:r>
      <w:rPr>
        <w:rFonts w:ascii="宋体" w:hAnsi="宋体"/>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357" w:rsidRDefault="00DB6357">
    <w:pPr>
      <w:pStyle w:val="a8"/>
      <w:framePr w:wrap="around" w:vAnchor="text" w:hAnchor="margin" w:xAlign="inside" w:y="1"/>
      <w:rPr>
        <w:rStyle w:val="a4"/>
        <w:sz w:val="32"/>
        <w:szCs w:val="32"/>
      </w:rPr>
    </w:pPr>
    <w:r>
      <w:rPr>
        <w:rStyle w:val="a4"/>
        <w:rFonts w:hint="eastAsia"/>
        <w:sz w:val="32"/>
        <w:szCs w:val="32"/>
      </w:rPr>
      <w:t>—</w:t>
    </w:r>
    <w:r w:rsidR="00386F4D">
      <w:rPr>
        <w:sz w:val="32"/>
        <w:szCs w:val="32"/>
      </w:rPr>
      <w:fldChar w:fldCharType="begin"/>
    </w:r>
    <w:r>
      <w:rPr>
        <w:rStyle w:val="a4"/>
        <w:sz w:val="32"/>
        <w:szCs w:val="32"/>
      </w:rPr>
      <w:instrText xml:space="preserve">PAGE  </w:instrText>
    </w:r>
    <w:r w:rsidR="00386F4D">
      <w:rPr>
        <w:sz w:val="32"/>
        <w:szCs w:val="32"/>
      </w:rPr>
      <w:fldChar w:fldCharType="separate"/>
    </w:r>
    <w:r w:rsidR="005140C5">
      <w:rPr>
        <w:rStyle w:val="a4"/>
        <w:noProof/>
        <w:sz w:val="32"/>
        <w:szCs w:val="32"/>
      </w:rPr>
      <w:t>42</w:t>
    </w:r>
    <w:r w:rsidR="00386F4D">
      <w:rPr>
        <w:sz w:val="32"/>
        <w:szCs w:val="32"/>
      </w:rPr>
      <w:fldChar w:fldCharType="end"/>
    </w:r>
    <w:r>
      <w:rPr>
        <w:rStyle w:val="a4"/>
        <w:rFonts w:hint="eastAsia"/>
        <w:sz w:val="32"/>
        <w:szCs w:val="32"/>
      </w:rPr>
      <w:t>—</w:t>
    </w:r>
  </w:p>
  <w:p w:rsidR="00DB6357" w:rsidRDefault="00DB6357">
    <w:pPr>
      <w:pStyle w:val="a8"/>
      <w:ind w:right="360" w:firstLine="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357" w:rsidRDefault="00DB6357">
    <w:pPr>
      <w:pStyle w:val="a8"/>
      <w:framePr w:wrap="around" w:vAnchor="text" w:hAnchor="page" w:x="1592" w:y="-206"/>
      <w:jc w:val="right"/>
      <w:rPr>
        <w:sz w:val="32"/>
        <w:szCs w:val="32"/>
      </w:rPr>
    </w:pPr>
    <w:r>
      <w:rPr>
        <w:rStyle w:val="a4"/>
        <w:rFonts w:hint="eastAsia"/>
        <w:sz w:val="32"/>
        <w:szCs w:val="32"/>
      </w:rPr>
      <w:t>—</w:t>
    </w:r>
    <w:r w:rsidR="00386F4D">
      <w:rPr>
        <w:sz w:val="32"/>
        <w:szCs w:val="32"/>
      </w:rPr>
      <w:fldChar w:fldCharType="begin"/>
    </w:r>
    <w:r>
      <w:rPr>
        <w:rStyle w:val="a4"/>
        <w:sz w:val="32"/>
        <w:szCs w:val="32"/>
      </w:rPr>
      <w:instrText xml:space="preserve">PAGE  </w:instrText>
    </w:r>
    <w:r w:rsidR="00386F4D">
      <w:rPr>
        <w:sz w:val="32"/>
        <w:szCs w:val="32"/>
      </w:rPr>
      <w:fldChar w:fldCharType="separate"/>
    </w:r>
    <w:r w:rsidR="005140C5">
      <w:rPr>
        <w:rStyle w:val="a4"/>
        <w:noProof/>
        <w:sz w:val="32"/>
        <w:szCs w:val="32"/>
      </w:rPr>
      <w:t>41</w:t>
    </w:r>
    <w:r w:rsidR="00386F4D">
      <w:rPr>
        <w:sz w:val="32"/>
        <w:szCs w:val="32"/>
      </w:rPr>
      <w:fldChar w:fldCharType="end"/>
    </w:r>
    <w:r>
      <w:rPr>
        <w:rStyle w:val="a4"/>
        <w:rFonts w:hint="eastAsia"/>
        <w:sz w:val="32"/>
        <w:szCs w:val="32"/>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357" w:rsidRDefault="00DB6357">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0058" w:rsidRDefault="00580058">
      <w:r>
        <w:separator/>
      </w:r>
    </w:p>
  </w:footnote>
  <w:footnote w:type="continuationSeparator" w:id="0">
    <w:p w:rsidR="00580058" w:rsidRDefault="005800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357" w:rsidRDefault="00386F4D">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DB6357" w:rsidRDefault="00DB6357" w:rsidP="00ED1153">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中铁六局集团公司物资信息简报（第五期）</w:t>
                    </w:r>
                  </w:p>
                </w:txbxContent>
              </v:textbox>
            </v:rect>
          </v:group>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357" w:rsidRDefault="00386F4D">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DB6357" w:rsidRDefault="00DB6357">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中铁六局集团公司物资信息简报（第五期）</w:t>
                    </w:r>
                  </w:p>
                </w:txbxContent>
              </v:textbox>
            </v:rect>
          </v:group>
          <w10:wrap type="non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357" w:rsidRDefault="00386F4D">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DB6357" w:rsidRDefault="00DB6357">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357" w:rsidRDefault="00386F4D">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DB6357" w:rsidRDefault="00DB6357">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中铁六局集团公司物资信息简报（第五期）</w:t>
                    </w:r>
                  </w:p>
                </w:txbxContent>
              </v:textbox>
            </v:rect>
          </v:group>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E33DA"/>
    <w:multiLevelType w:val="hybridMultilevel"/>
    <w:tmpl w:val="4A1A22C4"/>
    <w:lvl w:ilvl="0" w:tplc="4DB2231C">
      <w:start w:val="1"/>
      <w:numFmt w:val="decimal"/>
      <w:lvlText w:val="%1、"/>
      <w:lvlJc w:val="left"/>
      <w:pPr>
        <w:ind w:left="1380" w:hanging="720"/>
      </w:pPr>
      <w:rPr>
        <w:rFonts w:hint="default"/>
      </w:rPr>
    </w:lvl>
    <w:lvl w:ilvl="1" w:tplc="04090019" w:tentative="1">
      <w:start w:val="1"/>
      <w:numFmt w:val="lowerLetter"/>
      <w:lvlText w:val="%2)"/>
      <w:lvlJc w:val="left"/>
      <w:pPr>
        <w:ind w:left="1500" w:hanging="420"/>
      </w:pPr>
    </w:lvl>
    <w:lvl w:ilvl="2" w:tplc="0409001B" w:tentative="1">
      <w:start w:val="1"/>
      <w:numFmt w:val="lowerRoman"/>
      <w:lvlText w:val="%3."/>
      <w:lvlJc w:val="right"/>
      <w:pPr>
        <w:ind w:left="1920" w:hanging="420"/>
      </w:pPr>
    </w:lvl>
    <w:lvl w:ilvl="3" w:tplc="0409000F" w:tentative="1">
      <w:start w:val="1"/>
      <w:numFmt w:val="decimal"/>
      <w:lvlText w:val="%4."/>
      <w:lvlJc w:val="left"/>
      <w:pPr>
        <w:ind w:left="2340" w:hanging="420"/>
      </w:pPr>
    </w:lvl>
    <w:lvl w:ilvl="4" w:tplc="04090019" w:tentative="1">
      <w:start w:val="1"/>
      <w:numFmt w:val="lowerLetter"/>
      <w:lvlText w:val="%5)"/>
      <w:lvlJc w:val="left"/>
      <w:pPr>
        <w:ind w:left="2760" w:hanging="420"/>
      </w:pPr>
    </w:lvl>
    <w:lvl w:ilvl="5" w:tplc="0409001B" w:tentative="1">
      <w:start w:val="1"/>
      <w:numFmt w:val="lowerRoman"/>
      <w:lvlText w:val="%6."/>
      <w:lvlJc w:val="right"/>
      <w:pPr>
        <w:ind w:left="3180" w:hanging="420"/>
      </w:pPr>
    </w:lvl>
    <w:lvl w:ilvl="6" w:tplc="0409000F" w:tentative="1">
      <w:start w:val="1"/>
      <w:numFmt w:val="decimal"/>
      <w:lvlText w:val="%7."/>
      <w:lvlJc w:val="left"/>
      <w:pPr>
        <w:ind w:left="3600" w:hanging="420"/>
      </w:pPr>
    </w:lvl>
    <w:lvl w:ilvl="7" w:tplc="04090019" w:tentative="1">
      <w:start w:val="1"/>
      <w:numFmt w:val="lowerLetter"/>
      <w:lvlText w:val="%8)"/>
      <w:lvlJc w:val="left"/>
      <w:pPr>
        <w:ind w:left="4020" w:hanging="420"/>
      </w:pPr>
    </w:lvl>
    <w:lvl w:ilvl="8" w:tplc="0409001B" w:tentative="1">
      <w:start w:val="1"/>
      <w:numFmt w:val="lowerRoman"/>
      <w:lvlText w:val="%9."/>
      <w:lvlJc w:val="right"/>
      <w:pPr>
        <w:ind w:left="4440" w:hanging="420"/>
      </w:pPr>
    </w:lvl>
  </w:abstractNum>
  <w:abstractNum w:abstractNumId="1">
    <w:nsid w:val="0E2E2BEB"/>
    <w:multiLevelType w:val="hybridMultilevel"/>
    <w:tmpl w:val="DECCB6FC"/>
    <w:lvl w:ilvl="0" w:tplc="37702D4A">
      <w:start w:val="10"/>
      <w:numFmt w:val="decimal"/>
      <w:lvlText w:val="%1、"/>
      <w:lvlJc w:val="left"/>
      <w:pPr>
        <w:tabs>
          <w:tab w:val="num" w:pos="1320"/>
        </w:tabs>
        <w:ind w:left="1320" w:hanging="72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2">
    <w:nsid w:val="116C03EE"/>
    <w:multiLevelType w:val="hybridMultilevel"/>
    <w:tmpl w:val="6BC2808A"/>
    <w:lvl w:ilvl="0" w:tplc="5986D5E5">
      <w:start w:val="1"/>
      <w:numFmt w:val="decimal"/>
      <w:lvlText w:val="%1、"/>
      <w:lvlJc w:val="left"/>
      <w:pPr>
        <w:ind w:left="1711" w:hanging="420"/>
      </w:pPr>
    </w:lvl>
    <w:lvl w:ilvl="1" w:tplc="04090019" w:tentative="1">
      <w:start w:val="1"/>
      <w:numFmt w:val="lowerLetter"/>
      <w:lvlText w:val="%2)"/>
      <w:lvlJc w:val="left"/>
      <w:pPr>
        <w:ind w:left="2131" w:hanging="420"/>
      </w:pPr>
    </w:lvl>
    <w:lvl w:ilvl="2" w:tplc="0409001B" w:tentative="1">
      <w:start w:val="1"/>
      <w:numFmt w:val="lowerRoman"/>
      <w:lvlText w:val="%3."/>
      <w:lvlJc w:val="right"/>
      <w:pPr>
        <w:ind w:left="2551" w:hanging="420"/>
      </w:pPr>
    </w:lvl>
    <w:lvl w:ilvl="3" w:tplc="0409000F" w:tentative="1">
      <w:start w:val="1"/>
      <w:numFmt w:val="decimal"/>
      <w:lvlText w:val="%4."/>
      <w:lvlJc w:val="left"/>
      <w:pPr>
        <w:ind w:left="2971" w:hanging="420"/>
      </w:pPr>
    </w:lvl>
    <w:lvl w:ilvl="4" w:tplc="04090019" w:tentative="1">
      <w:start w:val="1"/>
      <w:numFmt w:val="lowerLetter"/>
      <w:lvlText w:val="%5)"/>
      <w:lvlJc w:val="left"/>
      <w:pPr>
        <w:ind w:left="3391" w:hanging="420"/>
      </w:pPr>
    </w:lvl>
    <w:lvl w:ilvl="5" w:tplc="0409001B" w:tentative="1">
      <w:start w:val="1"/>
      <w:numFmt w:val="lowerRoman"/>
      <w:lvlText w:val="%6."/>
      <w:lvlJc w:val="right"/>
      <w:pPr>
        <w:ind w:left="3811" w:hanging="420"/>
      </w:pPr>
    </w:lvl>
    <w:lvl w:ilvl="6" w:tplc="0409000F" w:tentative="1">
      <w:start w:val="1"/>
      <w:numFmt w:val="decimal"/>
      <w:lvlText w:val="%7."/>
      <w:lvlJc w:val="left"/>
      <w:pPr>
        <w:ind w:left="4231" w:hanging="420"/>
      </w:pPr>
    </w:lvl>
    <w:lvl w:ilvl="7" w:tplc="04090019" w:tentative="1">
      <w:start w:val="1"/>
      <w:numFmt w:val="lowerLetter"/>
      <w:lvlText w:val="%8)"/>
      <w:lvlJc w:val="left"/>
      <w:pPr>
        <w:ind w:left="4651" w:hanging="420"/>
      </w:pPr>
    </w:lvl>
    <w:lvl w:ilvl="8" w:tplc="0409001B" w:tentative="1">
      <w:start w:val="1"/>
      <w:numFmt w:val="lowerRoman"/>
      <w:lvlText w:val="%9."/>
      <w:lvlJc w:val="right"/>
      <w:pPr>
        <w:ind w:left="5071" w:hanging="420"/>
      </w:pPr>
    </w:lvl>
  </w:abstractNum>
  <w:abstractNum w:abstractNumId="3">
    <w:nsid w:val="19AD4545"/>
    <w:multiLevelType w:val="hybridMultilevel"/>
    <w:tmpl w:val="EFDA3166"/>
    <w:lvl w:ilvl="0" w:tplc="805E1EC4">
      <w:start w:val="1"/>
      <w:numFmt w:val="decimal"/>
      <w:lvlText w:val="%1、"/>
      <w:lvlJc w:val="left"/>
      <w:pPr>
        <w:ind w:left="720" w:hanging="720"/>
      </w:pPr>
      <w:rPr>
        <w:rFonts w:ascii="宋体" w:eastAsia="仿宋" w:hAnsi="宋体"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29E2FB9"/>
    <w:multiLevelType w:val="multilevel"/>
    <w:tmpl w:val="229E2FB9"/>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6FA6F79"/>
    <w:multiLevelType w:val="hybridMultilevel"/>
    <w:tmpl w:val="D052711C"/>
    <w:lvl w:ilvl="0" w:tplc="EBA48EE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7104F93"/>
    <w:multiLevelType w:val="multilevel"/>
    <w:tmpl w:val="D890A386"/>
    <w:lvl w:ilvl="0">
      <w:start w:val="1"/>
      <w:numFmt w:val="decimal"/>
      <w:lvlText w:val="%1."/>
      <w:lvlJc w:val="left"/>
      <w:pPr>
        <w:ind w:left="1287" w:hanging="720"/>
      </w:pPr>
      <w:rPr>
        <w:rFonts w:ascii="仿宋_GB2312" w:eastAsia="仿宋_GB2312" w:hAnsi="Calibri" w:cs="Times New Roman"/>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7">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8">
    <w:nsid w:val="2859241C"/>
    <w:multiLevelType w:val="hybridMultilevel"/>
    <w:tmpl w:val="8A041B90"/>
    <w:lvl w:ilvl="0" w:tplc="80522688">
      <w:start w:val="5"/>
      <w:numFmt w:val="japaneseCounting"/>
      <w:lvlText w:val="（%1）"/>
      <w:lvlJc w:val="left"/>
      <w:pPr>
        <w:ind w:left="1656" w:hanging="108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9">
    <w:nsid w:val="37481493"/>
    <w:multiLevelType w:val="hybridMultilevel"/>
    <w:tmpl w:val="F124B13C"/>
    <w:lvl w:ilvl="0" w:tplc="DD5E0694">
      <w:start w:val="7"/>
      <w:numFmt w:val="japaneseCounting"/>
      <w:lvlText w:val="（%1）"/>
      <w:lvlJc w:val="left"/>
      <w:pPr>
        <w:ind w:left="2215" w:hanging="1080"/>
      </w:pPr>
      <w:rPr>
        <w:rFonts w:hint="default"/>
      </w:rPr>
    </w:lvl>
    <w:lvl w:ilvl="1" w:tplc="04090019" w:tentative="1">
      <w:start w:val="1"/>
      <w:numFmt w:val="lowerLetter"/>
      <w:lvlText w:val="%2)"/>
      <w:lvlJc w:val="left"/>
      <w:pPr>
        <w:ind w:left="1975" w:hanging="420"/>
      </w:pPr>
    </w:lvl>
    <w:lvl w:ilvl="2" w:tplc="0409001B" w:tentative="1">
      <w:start w:val="1"/>
      <w:numFmt w:val="lowerRoman"/>
      <w:lvlText w:val="%3."/>
      <w:lvlJc w:val="right"/>
      <w:pPr>
        <w:ind w:left="2395" w:hanging="420"/>
      </w:pPr>
    </w:lvl>
    <w:lvl w:ilvl="3" w:tplc="0409000F" w:tentative="1">
      <w:start w:val="1"/>
      <w:numFmt w:val="decimal"/>
      <w:lvlText w:val="%4."/>
      <w:lvlJc w:val="left"/>
      <w:pPr>
        <w:ind w:left="2815" w:hanging="420"/>
      </w:pPr>
    </w:lvl>
    <w:lvl w:ilvl="4" w:tplc="04090019" w:tentative="1">
      <w:start w:val="1"/>
      <w:numFmt w:val="lowerLetter"/>
      <w:lvlText w:val="%5)"/>
      <w:lvlJc w:val="left"/>
      <w:pPr>
        <w:ind w:left="3235" w:hanging="420"/>
      </w:pPr>
    </w:lvl>
    <w:lvl w:ilvl="5" w:tplc="0409001B" w:tentative="1">
      <w:start w:val="1"/>
      <w:numFmt w:val="lowerRoman"/>
      <w:lvlText w:val="%6."/>
      <w:lvlJc w:val="right"/>
      <w:pPr>
        <w:ind w:left="3655" w:hanging="420"/>
      </w:pPr>
    </w:lvl>
    <w:lvl w:ilvl="6" w:tplc="0409000F" w:tentative="1">
      <w:start w:val="1"/>
      <w:numFmt w:val="decimal"/>
      <w:lvlText w:val="%7."/>
      <w:lvlJc w:val="left"/>
      <w:pPr>
        <w:ind w:left="4075" w:hanging="420"/>
      </w:pPr>
    </w:lvl>
    <w:lvl w:ilvl="7" w:tplc="04090019" w:tentative="1">
      <w:start w:val="1"/>
      <w:numFmt w:val="lowerLetter"/>
      <w:lvlText w:val="%8)"/>
      <w:lvlJc w:val="left"/>
      <w:pPr>
        <w:ind w:left="4495" w:hanging="420"/>
      </w:pPr>
    </w:lvl>
    <w:lvl w:ilvl="8" w:tplc="0409001B" w:tentative="1">
      <w:start w:val="1"/>
      <w:numFmt w:val="lowerRoman"/>
      <w:lvlText w:val="%9."/>
      <w:lvlJc w:val="right"/>
      <w:pPr>
        <w:ind w:left="4915" w:hanging="420"/>
      </w:pPr>
    </w:lvl>
  </w:abstractNum>
  <w:abstractNum w:abstractNumId="10">
    <w:nsid w:val="37E206C9"/>
    <w:multiLevelType w:val="hybridMultilevel"/>
    <w:tmpl w:val="0E66A5EC"/>
    <w:lvl w:ilvl="0" w:tplc="0EAAEB78">
      <w:start w:val="1"/>
      <w:numFmt w:val="decimal"/>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1">
    <w:nsid w:val="501617D4"/>
    <w:multiLevelType w:val="hybridMultilevel"/>
    <w:tmpl w:val="D2602FF0"/>
    <w:lvl w:ilvl="0" w:tplc="74265F3A">
      <w:start w:val="1"/>
      <w:numFmt w:val="decimal"/>
      <w:lvlText w:val="%1、"/>
      <w:lvlJc w:val="left"/>
      <w:pPr>
        <w:ind w:left="1000" w:hanging="720"/>
      </w:pPr>
      <w:rPr>
        <w:rFonts w:asciiTheme="minorHAnsi" w:eastAsiaTheme="minorEastAsia" w:hAnsiTheme="minorHAnsi" w:cstheme="minorBidi"/>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12">
    <w:nsid w:val="54BE39E5"/>
    <w:multiLevelType w:val="hybridMultilevel"/>
    <w:tmpl w:val="9C90BA1E"/>
    <w:lvl w:ilvl="0" w:tplc="EF2C19A8">
      <w:start w:val="1"/>
      <w:numFmt w:val="decimal"/>
      <w:lvlText w:val="%1、"/>
      <w:lvlJc w:val="left"/>
      <w:pPr>
        <w:ind w:left="1368" w:hanging="720"/>
      </w:pPr>
      <w:rPr>
        <w:rFonts w:hint="default"/>
      </w:rPr>
    </w:lvl>
    <w:lvl w:ilvl="1" w:tplc="04090019" w:tentative="1">
      <w:start w:val="1"/>
      <w:numFmt w:val="lowerLetter"/>
      <w:lvlText w:val="%2)"/>
      <w:lvlJc w:val="left"/>
      <w:pPr>
        <w:ind w:left="1488" w:hanging="420"/>
      </w:pPr>
    </w:lvl>
    <w:lvl w:ilvl="2" w:tplc="0409001B" w:tentative="1">
      <w:start w:val="1"/>
      <w:numFmt w:val="lowerRoman"/>
      <w:lvlText w:val="%3."/>
      <w:lvlJc w:val="right"/>
      <w:pPr>
        <w:ind w:left="1908" w:hanging="420"/>
      </w:pPr>
    </w:lvl>
    <w:lvl w:ilvl="3" w:tplc="0409000F" w:tentative="1">
      <w:start w:val="1"/>
      <w:numFmt w:val="decimal"/>
      <w:lvlText w:val="%4."/>
      <w:lvlJc w:val="left"/>
      <w:pPr>
        <w:ind w:left="2328" w:hanging="420"/>
      </w:pPr>
    </w:lvl>
    <w:lvl w:ilvl="4" w:tplc="04090019" w:tentative="1">
      <w:start w:val="1"/>
      <w:numFmt w:val="lowerLetter"/>
      <w:lvlText w:val="%5)"/>
      <w:lvlJc w:val="left"/>
      <w:pPr>
        <w:ind w:left="2748" w:hanging="420"/>
      </w:pPr>
    </w:lvl>
    <w:lvl w:ilvl="5" w:tplc="0409001B" w:tentative="1">
      <w:start w:val="1"/>
      <w:numFmt w:val="lowerRoman"/>
      <w:lvlText w:val="%6."/>
      <w:lvlJc w:val="right"/>
      <w:pPr>
        <w:ind w:left="3168" w:hanging="420"/>
      </w:pPr>
    </w:lvl>
    <w:lvl w:ilvl="6" w:tplc="0409000F" w:tentative="1">
      <w:start w:val="1"/>
      <w:numFmt w:val="decimal"/>
      <w:lvlText w:val="%7."/>
      <w:lvlJc w:val="left"/>
      <w:pPr>
        <w:ind w:left="3588" w:hanging="420"/>
      </w:pPr>
    </w:lvl>
    <w:lvl w:ilvl="7" w:tplc="04090019" w:tentative="1">
      <w:start w:val="1"/>
      <w:numFmt w:val="lowerLetter"/>
      <w:lvlText w:val="%8)"/>
      <w:lvlJc w:val="left"/>
      <w:pPr>
        <w:ind w:left="4008" w:hanging="420"/>
      </w:pPr>
    </w:lvl>
    <w:lvl w:ilvl="8" w:tplc="0409001B" w:tentative="1">
      <w:start w:val="1"/>
      <w:numFmt w:val="lowerRoman"/>
      <w:lvlText w:val="%9."/>
      <w:lvlJc w:val="right"/>
      <w:pPr>
        <w:ind w:left="4428" w:hanging="420"/>
      </w:pPr>
    </w:lvl>
  </w:abstractNum>
  <w:abstractNum w:abstractNumId="13">
    <w:nsid w:val="54D833D2"/>
    <w:multiLevelType w:val="hybridMultilevel"/>
    <w:tmpl w:val="72046198"/>
    <w:lvl w:ilvl="0" w:tplc="8D36BB00">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4">
    <w:nsid w:val="583A8DB8"/>
    <w:multiLevelType w:val="multilevel"/>
    <w:tmpl w:val="8454EDE0"/>
    <w:lvl w:ilvl="0">
      <w:start w:val="1"/>
      <w:numFmt w:val="decimal"/>
      <w:suff w:val="nothing"/>
      <w:lvlText w:val="%1、"/>
      <w:lvlJc w:val="left"/>
    </w:lvl>
    <w:lvl w:ilvl="1" w:tentative="1">
      <w:start w:val="1"/>
      <w:numFmt w:val="lowerLetter"/>
      <w:lvlText w:val="%2)"/>
      <w:lvlJc w:val="left"/>
      <w:pPr>
        <w:ind w:left="1416" w:hanging="420"/>
      </w:pPr>
    </w:lvl>
    <w:lvl w:ilvl="2" w:tentative="1">
      <w:start w:val="1"/>
      <w:numFmt w:val="lowerRoman"/>
      <w:lvlText w:val="%3."/>
      <w:lvlJc w:val="right"/>
      <w:pPr>
        <w:ind w:left="1836" w:hanging="420"/>
      </w:pPr>
    </w:lvl>
    <w:lvl w:ilvl="3" w:tentative="1">
      <w:start w:val="1"/>
      <w:numFmt w:val="decimal"/>
      <w:lvlText w:val="%4."/>
      <w:lvlJc w:val="left"/>
      <w:pPr>
        <w:ind w:left="2256" w:hanging="420"/>
      </w:pPr>
    </w:lvl>
    <w:lvl w:ilvl="4" w:tentative="1">
      <w:start w:val="1"/>
      <w:numFmt w:val="lowerLetter"/>
      <w:lvlText w:val="%5)"/>
      <w:lvlJc w:val="left"/>
      <w:pPr>
        <w:ind w:left="2676" w:hanging="420"/>
      </w:pPr>
    </w:lvl>
    <w:lvl w:ilvl="5" w:tentative="1">
      <w:start w:val="1"/>
      <w:numFmt w:val="lowerRoman"/>
      <w:lvlText w:val="%6."/>
      <w:lvlJc w:val="right"/>
      <w:pPr>
        <w:ind w:left="3096" w:hanging="420"/>
      </w:pPr>
    </w:lvl>
    <w:lvl w:ilvl="6" w:tentative="1">
      <w:start w:val="1"/>
      <w:numFmt w:val="decimal"/>
      <w:lvlText w:val="%7."/>
      <w:lvlJc w:val="left"/>
      <w:pPr>
        <w:ind w:left="3516" w:hanging="420"/>
      </w:pPr>
    </w:lvl>
    <w:lvl w:ilvl="7" w:tentative="1">
      <w:start w:val="1"/>
      <w:numFmt w:val="lowerLetter"/>
      <w:lvlText w:val="%8)"/>
      <w:lvlJc w:val="left"/>
      <w:pPr>
        <w:ind w:left="3936" w:hanging="420"/>
      </w:pPr>
    </w:lvl>
    <w:lvl w:ilvl="8" w:tentative="1">
      <w:start w:val="1"/>
      <w:numFmt w:val="lowerRoman"/>
      <w:lvlText w:val="%9."/>
      <w:lvlJc w:val="right"/>
      <w:pPr>
        <w:ind w:left="4356" w:hanging="420"/>
      </w:pPr>
    </w:lvl>
  </w:abstractNum>
  <w:abstractNum w:abstractNumId="15">
    <w:nsid w:val="588036B3"/>
    <w:multiLevelType w:val="singleLevel"/>
    <w:tmpl w:val="588036B3"/>
    <w:lvl w:ilvl="0">
      <w:start w:val="1"/>
      <w:numFmt w:val="decimal"/>
      <w:suff w:val="nothing"/>
      <w:lvlText w:val="%1."/>
      <w:lvlJc w:val="left"/>
    </w:lvl>
  </w:abstractNum>
  <w:abstractNum w:abstractNumId="16">
    <w:nsid w:val="58CEA470"/>
    <w:multiLevelType w:val="singleLevel"/>
    <w:tmpl w:val="58CEA470"/>
    <w:lvl w:ilvl="0">
      <w:start w:val="1"/>
      <w:numFmt w:val="decimal"/>
      <w:suff w:val="nothing"/>
      <w:lvlText w:val="%1、"/>
      <w:lvlJc w:val="left"/>
    </w:lvl>
  </w:abstractNum>
  <w:abstractNum w:abstractNumId="17">
    <w:nsid w:val="58F73F1E"/>
    <w:multiLevelType w:val="hybridMultilevel"/>
    <w:tmpl w:val="ECDEBFF6"/>
    <w:lvl w:ilvl="0" w:tplc="090C6DB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97805F7"/>
    <w:multiLevelType w:val="singleLevel"/>
    <w:tmpl w:val="597805F7"/>
    <w:lvl w:ilvl="0">
      <w:start w:val="1"/>
      <w:numFmt w:val="decimal"/>
      <w:suff w:val="nothing"/>
      <w:lvlText w:val="%1."/>
      <w:lvlJc w:val="left"/>
    </w:lvl>
  </w:abstractNum>
  <w:abstractNum w:abstractNumId="19">
    <w:nsid w:val="59C36220"/>
    <w:multiLevelType w:val="singleLevel"/>
    <w:tmpl w:val="59C36220"/>
    <w:lvl w:ilvl="0">
      <w:start w:val="3"/>
      <w:numFmt w:val="decimal"/>
      <w:suff w:val="nothing"/>
      <w:lvlText w:val="%1、"/>
      <w:lvlJc w:val="left"/>
    </w:lvl>
  </w:abstractNum>
  <w:abstractNum w:abstractNumId="20">
    <w:nsid w:val="59D99D8D"/>
    <w:multiLevelType w:val="singleLevel"/>
    <w:tmpl w:val="59D99D8D"/>
    <w:lvl w:ilvl="0">
      <w:start w:val="1"/>
      <w:numFmt w:val="decimal"/>
      <w:lvlText w:val="%1."/>
      <w:lvlJc w:val="left"/>
      <w:pPr>
        <w:tabs>
          <w:tab w:val="num" w:pos="312"/>
        </w:tabs>
      </w:pPr>
    </w:lvl>
  </w:abstractNum>
  <w:abstractNum w:abstractNumId="21">
    <w:nsid w:val="59EE9817"/>
    <w:multiLevelType w:val="singleLevel"/>
    <w:tmpl w:val="59EE9817"/>
    <w:lvl w:ilvl="0">
      <w:start w:val="2"/>
      <w:numFmt w:val="decimal"/>
      <w:suff w:val="nothing"/>
      <w:lvlText w:val="%1、"/>
      <w:lvlJc w:val="left"/>
    </w:lvl>
  </w:abstractNum>
  <w:abstractNum w:abstractNumId="22">
    <w:nsid w:val="59EE994B"/>
    <w:multiLevelType w:val="singleLevel"/>
    <w:tmpl w:val="59EE994B"/>
    <w:lvl w:ilvl="0">
      <w:start w:val="2"/>
      <w:numFmt w:val="decimal"/>
      <w:suff w:val="nothing"/>
      <w:lvlText w:val="%1、"/>
      <w:lvlJc w:val="left"/>
    </w:lvl>
  </w:abstractNum>
  <w:abstractNum w:abstractNumId="23">
    <w:nsid w:val="59FBDCC4"/>
    <w:multiLevelType w:val="singleLevel"/>
    <w:tmpl w:val="59FBDCC4"/>
    <w:lvl w:ilvl="0">
      <w:start w:val="1"/>
      <w:numFmt w:val="decimal"/>
      <w:suff w:val="nothing"/>
      <w:lvlText w:val="%1、"/>
      <w:lvlJc w:val="left"/>
    </w:lvl>
  </w:abstractNum>
  <w:abstractNum w:abstractNumId="24">
    <w:nsid w:val="5A2A2BA8"/>
    <w:multiLevelType w:val="singleLevel"/>
    <w:tmpl w:val="5A2A2BA8"/>
    <w:lvl w:ilvl="0">
      <w:start w:val="1"/>
      <w:numFmt w:val="decimal"/>
      <w:suff w:val="nothing"/>
      <w:lvlText w:val="%1、"/>
      <w:lvlJc w:val="left"/>
    </w:lvl>
  </w:abstractNum>
  <w:abstractNum w:abstractNumId="25">
    <w:nsid w:val="5A3CA1DE"/>
    <w:multiLevelType w:val="singleLevel"/>
    <w:tmpl w:val="5A3CA1DE"/>
    <w:lvl w:ilvl="0">
      <w:start w:val="1"/>
      <w:numFmt w:val="decimal"/>
      <w:suff w:val="nothing"/>
      <w:lvlText w:val="%1、"/>
      <w:lvlJc w:val="left"/>
    </w:lvl>
  </w:abstractNum>
  <w:abstractNum w:abstractNumId="26">
    <w:nsid w:val="5A45F6BB"/>
    <w:multiLevelType w:val="singleLevel"/>
    <w:tmpl w:val="5A45F6BB"/>
    <w:lvl w:ilvl="0">
      <w:start w:val="1"/>
      <w:numFmt w:val="decimal"/>
      <w:suff w:val="nothing"/>
      <w:lvlText w:val="%1、"/>
      <w:lvlJc w:val="left"/>
    </w:lvl>
  </w:abstractNum>
  <w:abstractNum w:abstractNumId="27">
    <w:nsid w:val="5A45F6EE"/>
    <w:multiLevelType w:val="singleLevel"/>
    <w:tmpl w:val="5A45F6EE"/>
    <w:lvl w:ilvl="0">
      <w:start w:val="1"/>
      <w:numFmt w:val="decimal"/>
      <w:suff w:val="nothing"/>
      <w:lvlText w:val="%1、"/>
      <w:lvlJc w:val="left"/>
    </w:lvl>
  </w:abstractNum>
  <w:abstractNum w:abstractNumId="28">
    <w:nsid w:val="5D832217"/>
    <w:multiLevelType w:val="hybridMultilevel"/>
    <w:tmpl w:val="8D4E8F70"/>
    <w:lvl w:ilvl="0" w:tplc="0B807582">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9">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30">
    <w:nsid w:val="6DB333B5"/>
    <w:multiLevelType w:val="multilevel"/>
    <w:tmpl w:val="6DB333B5"/>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795F07EC"/>
    <w:multiLevelType w:val="hybridMultilevel"/>
    <w:tmpl w:val="A2809A5A"/>
    <w:lvl w:ilvl="0" w:tplc="FC4A622C">
      <w:start w:val="1"/>
      <w:numFmt w:val="decimal"/>
      <w:lvlText w:val="%1."/>
      <w:lvlJc w:val="left"/>
      <w:pPr>
        <w:ind w:left="975" w:hanging="405"/>
      </w:pPr>
      <w:rPr>
        <w:rFonts w:hAnsi="Calibri"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32">
    <w:nsid w:val="7EB963BC"/>
    <w:multiLevelType w:val="hybridMultilevel"/>
    <w:tmpl w:val="88DA8FC2"/>
    <w:lvl w:ilvl="0" w:tplc="B1ACAF92">
      <w:start w:val="1"/>
      <w:numFmt w:val="decimal"/>
      <w:lvlText w:val="%1、"/>
      <w:lvlJc w:val="left"/>
      <w:pPr>
        <w:ind w:left="1429" w:hanging="720"/>
      </w:pPr>
      <w:rPr>
        <w:rFonts w:ascii="仿宋_GB2312" w:eastAsia="仿宋_GB2312" w:hAnsi="宋体" w:cs="Times New Roman"/>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num w:numId="1">
    <w:abstractNumId w:val="7"/>
  </w:num>
  <w:num w:numId="2">
    <w:abstractNumId w:val="29"/>
  </w:num>
  <w:num w:numId="3">
    <w:abstractNumId w:val="8"/>
  </w:num>
  <w:num w:numId="4">
    <w:abstractNumId w:val="9"/>
  </w:num>
  <w:num w:numId="5">
    <w:abstractNumId w:val="14"/>
  </w:num>
  <w:num w:numId="6">
    <w:abstractNumId w:val="16"/>
  </w:num>
  <w:num w:numId="7">
    <w:abstractNumId w:val="19"/>
  </w:num>
  <w:num w:numId="8">
    <w:abstractNumId w:val="31"/>
  </w:num>
  <w:num w:numId="9">
    <w:abstractNumId w:val="21"/>
  </w:num>
  <w:num w:numId="10">
    <w:abstractNumId w:val="22"/>
  </w:num>
  <w:num w:numId="11">
    <w:abstractNumId w:val="3"/>
  </w:num>
  <w:num w:numId="12">
    <w:abstractNumId w:val="5"/>
  </w:num>
  <w:num w:numId="13">
    <w:abstractNumId w:val="18"/>
  </w:num>
  <w:num w:numId="14">
    <w:abstractNumId w:val="4"/>
  </w:num>
  <w:num w:numId="15">
    <w:abstractNumId w:val="30"/>
  </w:num>
  <w:num w:numId="16">
    <w:abstractNumId w:val="7"/>
  </w:num>
  <w:num w:numId="17">
    <w:abstractNumId w:val="6"/>
  </w:num>
  <w:num w:numId="18">
    <w:abstractNumId w:val="20"/>
  </w:num>
  <w:num w:numId="19">
    <w:abstractNumId w:val="32"/>
  </w:num>
  <w:num w:numId="20">
    <w:abstractNumId w:val="13"/>
  </w:num>
  <w:num w:numId="21">
    <w:abstractNumId w:val="10"/>
  </w:num>
  <w:num w:numId="22">
    <w:abstractNumId w:val="2"/>
  </w:num>
  <w:num w:numId="23">
    <w:abstractNumId w:val="7"/>
  </w:num>
  <w:num w:numId="24">
    <w:abstractNumId w:val="1"/>
  </w:num>
  <w:num w:numId="25">
    <w:abstractNumId w:val="15"/>
  </w:num>
  <w:num w:numId="26">
    <w:abstractNumId w:val="28"/>
  </w:num>
  <w:num w:numId="27">
    <w:abstractNumId w:val="26"/>
  </w:num>
  <w:num w:numId="28">
    <w:abstractNumId w:val="27"/>
  </w:num>
  <w:num w:numId="29">
    <w:abstractNumId w:val="24"/>
  </w:num>
  <w:num w:numId="30">
    <w:abstractNumId w:val="7"/>
  </w:num>
  <w:num w:numId="31">
    <w:abstractNumId w:val="25"/>
  </w:num>
  <w:num w:numId="32">
    <w:abstractNumId w:val="7"/>
  </w:num>
  <w:num w:numId="33">
    <w:abstractNumId w:val="7"/>
  </w:num>
  <w:num w:numId="34">
    <w:abstractNumId w:val="7"/>
  </w:num>
  <w:num w:numId="35">
    <w:abstractNumId w:val="23"/>
  </w:num>
  <w:num w:numId="36">
    <w:abstractNumId w:val="0"/>
  </w:num>
  <w:num w:numId="37">
    <w:abstractNumId w:val="17"/>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1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bordersDoNotSurroundHeader/>
  <w:bordersDoNotSurroundFooter/>
  <w:proofState w:spelling="clean"/>
  <w:stylePaneFormatFilter w:val="3F01"/>
  <w:defaultTabStop w:val="420"/>
  <w:evenAndOddHeaders/>
  <w:drawingGridHorizontalSpacing w:val="295"/>
  <w:drawingGridVerticalSpacing w:val="210"/>
  <w:displayHorizontalDrawingGridEvery w:val="0"/>
  <w:displayVerticalDrawingGridEvery w:val="2"/>
  <w:characterSpacingControl w:val="compressPunctuation"/>
  <w:hdrShapeDefaults>
    <o:shapedefaults v:ext="edit" spidmax="16386"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243F"/>
    <w:rsid w:val="0000025A"/>
    <w:rsid w:val="000002BB"/>
    <w:rsid w:val="000012B8"/>
    <w:rsid w:val="000019D7"/>
    <w:rsid w:val="00002C19"/>
    <w:rsid w:val="00002F70"/>
    <w:rsid w:val="000032D5"/>
    <w:rsid w:val="00003369"/>
    <w:rsid w:val="0000351B"/>
    <w:rsid w:val="000035B4"/>
    <w:rsid w:val="00004424"/>
    <w:rsid w:val="00004493"/>
    <w:rsid w:val="000049C5"/>
    <w:rsid w:val="00005604"/>
    <w:rsid w:val="00005663"/>
    <w:rsid w:val="00005958"/>
    <w:rsid w:val="00005967"/>
    <w:rsid w:val="00005A10"/>
    <w:rsid w:val="00005AE0"/>
    <w:rsid w:val="00005FF6"/>
    <w:rsid w:val="00006115"/>
    <w:rsid w:val="000061BC"/>
    <w:rsid w:val="00006290"/>
    <w:rsid w:val="00006AF0"/>
    <w:rsid w:val="000070BD"/>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01"/>
    <w:rsid w:val="0001259F"/>
    <w:rsid w:val="00012689"/>
    <w:rsid w:val="00012925"/>
    <w:rsid w:val="000130DE"/>
    <w:rsid w:val="00013CE4"/>
    <w:rsid w:val="00014385"/>
    <w:rsid w:val="00014C93"/>
    <w:rsid w:val="000152C3"/>
    <w:rsid w:val="00015544"/>
    <w:rsid w:val="00016D99"/>
    <w:rsid w:val="00016F69"/>
    <w:rsid w:val="00017271"/>
    <w:rsid w:val="000172E5"/>
    <w:rsid w:val="000173A7"/>
    <w:rsid w:val="00017976"/>
    <w:rsid w:val="00020045"/>
    <w:rsid w:val="00020566"/>
    <w:rsid w:val="000208C0"/>
    <w:rsid w:val="000209BE"/>
    <w:rsid w:val="00021923"/>
    <w:rsid w:val="00021A31"/>
    <w:rsid w:val="00021FC0"/>
    <w:rsid w:val="00022985"/>
    <w:rsid w:val="00022BEA"/>
    <w:rsid w:val="00023093"/>
    <w:rsid w:val="000235D3"/>
    <w:rsid w:val="00023AF5"/>
    <w:rsid w:val="000245CC"/>
    <w:rsid w:val="000247DB"/>
    <w:rsid w:val="00024E9E"/>
    <w:rsid w:val="000250CF"/>
    <w:rsid w:val="00025734"/>
    <w:rsid w:val="00025B09"/>
    <w:rsid w:val="00025B7B"/>
    <w:rsid w:val="00025BF8"/>
    <w:rsid w:val="00025CEB"/>
    <w:rsid w:val="000266B6"/>
    <w:rsid w:val="00026B75"/>
    <w:rsid w:val="00027026"/>
    <w:rsid w:val="000273D7"/>
    <w:rsid w:val="0002790A"/>
    <w:rsid w:val="00027FF3"/>
    <w:rsid w:val="00030053"/>
    <w:rsid w:val="00030345"/>
    <w:rsid w:val="000306B2"/>
    <w:rsid w:val="00030AB4"/>
    <w:rsid w:val="00031B24"/>
    <w:rsid w:val="00031B35"/>
    <w:rsid w:val="00031D1C"/>
    <w:rsid w:val="00031D3D"/>
    <w:rsid w:val="0003220E"/>
    <w:rsid w:val="000322A0"/>
    <w:rsid w:val="000325F0"/>
    <w:rsid w:val="0003269D"/>
    <w:rsid w:val="00032884"/>
    <w:rsid w:val="000329E0"/>
    <w:rsid w:val="00032B54"/>
    <w:rsid w:val="00032CCD"/>
    <w:rsid w:val="000332B8"/>
    <w:rsid w:val="000335B0"/>
    <w:rsid w:val="00034291"/>
    <w:rsid w:val="00034775"/>
    <w:rsid w:val="00035250"/>
    <w:rsid w:val="00035771"/>
    <w:rsid w:val="00035A28"/>
    <w:rsid w:val="0003607B"/>
    <w:rsid w:val="000365CF"/>
    <w:rsid w:val="00036728"/>
    <w:rsid w:val="00037233"/>
    <w:rsid w:val="00037282"/>
    <w:rsid w:val="000374AE"/>
    <w:rsid w:val="0003763B"/>
    <w:rsid w:val="00037BC6"/>
    <w:rsid w:val="00037E1D"/>
    <w:rsid w:val="00037FB0"/>
    <w:rsid w:val="00040305"/>
    <w:rsid w:val="000408FB"/>
    <w:rsid w:val="00040945"/>
    <w:rsid w:val="00041736"/>
    <w:rsid w:val="00041AB4"/>
    <w:rsid w:val="000424D9"/>
    <w:rsid w:val="00042558"/>
    <w:rsid w:val="000429E6"/>
    <w:rsid w:val="000437CD"/>
    <w:rsid w:val="00044C62"/>
    <w:rsid w:val="00045378"/>
    <w:rsid w:val="00045421"/>
    <w:rsid w:val="000454FD"/>
    <w:rsid w:val="000461F6"/>
    <w:rsid w:val="000464D0"/>
    <w:rsid w:val="00046562"/>
    <w:rsid w:val="00046846"/>
    <w:rsid w:val="0004694C"/>
    <w:rsid w:val="000469B8"/>
    <w:rsid w:val="00046D64"/>
    <w:rsid w:val="00046E57"/>
    <w:rsid w:val="000478FF"/>
    <w:rsid w:val="000507B3"/>
    <w:rsid w:val="00051B97"/>
    <w:rsid w:val="00051C42"/>
    <w:rsid w:val="00051D4A"/>
    <w:rsid w:val="00051DC6"/>
    <w:rsid w:val="000520A4"/>
    <w:rsid w:val="00052B21"/>
    <w:rsid w:val="00053048"/>
    <w:rsid w:val="0005319D"/>
    <w:rsid w:val="00053287"/>
    <w:rsid w:val="00053348"/>
    <w:rsid w:val="000538D0"/>
    <w:rsid w:val="00053A90"/>
    <w:rsid w:val="00053B0B"/>
    <w:rsid w:val="0005406F"/>
    <w:rsid w:val="000545B7"/>
    <w:rsid w:val="000546B1"/>
    <w:rsid w:val="00055789"/>
    <w:rsid w:val="0005586B"/>
    <w:rsid w:val="00055CAD"/>
    <w:rsid w:val="0005619C"/>
    <w:rsid w:val="0005644C"/>
    <w:rsid w:val="00056DAE"/>
    <w:rsid w:val="00057095"/>
    <w:rsid w:val="000572F0"/>
    <w:rsid w:val="00057597"/>
    <w:rsid w:val="000576B0"/>
    <w:rsid w:val="00057923"/>
    <w:rsid w:val="0006141B"/>
    <w:rsid w:val="00061952"/>
    <w:rsid w:val="00061990"/>
    <w:rsid w:val="00061AEA"/>
    <w:rsid w:val="00062987"/>
    <w:rsid w:val="00062A88"/>
    <w:rsid w:val="00062B13"/>
    <w:rsid w:val="00063288"/>
    <w:rsid w:val="00063ECC"/>
    <w:rsid w:val="000641AA"/>
    <w:rsid w:val="00064432"/>
    <w:rsid w:val="00064829"/>
    <w:rsid w:val="00064C60"/>
    <w:rsid w:val="000655E3"/>
    <w:rsid w:val="00065AC0"/>
    <w:rsid w:val="00065F25"/>
    <w:rsid w:val="000660E9"/>
    <w:rsid w:val="000664E6"/>
    <w:rsid w:val="000666A8"/>
    <w:rsid w:val="000668FB"/>
    <w:rsid w:val="00066A32"/>
    <w:rsid w:val="00066D53"/>
    <w:rsid w:val="00067E22"/>
    <w:rsid w:val="000704C0"/>
    <w:rsid w:val="00070A49"/>
    <w:rsid w:val="00070B2B"/>
    <w:rsid w:val="00071099"/>
    <w:rsid w:val="00072561"/>
    <w:rsid w:val="000726A4"/>
    <w:rsid w:val="00072A87"/>
    <w:rsid w:val="00073204"/>
    <w:rsid w:val="00073815"/>
    <w:rsid w:val="000738B8"/>
    <w:rsid w:val="00073A6F"/>
    <w:rsid w:val="00074118"/>
    <w:rsid w:val="00074705"/>
    <w:rsid w:val="000748E7"/>
    <w:rsid w:val="00074AD9"/>
    <w:rsid w:val="00074E32"/>
    <w:rsid w:val="00075746"/>
    <w:rsid w:val="00075A57"/>
    <w:rsid w:val="00075F99"/>
    <w:rsid w:val="000761B8"/>
    <w:rsid w:val="000766E6"/>
    <w:rsid w:val="00076763"/>
    <w:rsid w:val="00080028"/>
    <w:rsid w:val="00080275"/>
    <w:rsid w:val="00080CFF"/>
    <w:rsid w:val="000813A9"/>
    <w:rsid w:val="000815DE"/>
    <w:rsid w:val="00081859"/>
    <w:rsid w:val="00081B61"/>
    <w:rsid w:val="0008247C"/>
    <w:rsid w:val="000831F7"/>
    <w:rsid w:val="00083598"/>
    <w:rsid w:val="0008375A"/>
    <w:rsid w:val="00083849"/>
    <w:rsid w:val="00083B4F"/>
    <w:rsid w:val="00083CDC"/>
    <w:rsid w:val="000840F3"/>
    <w:rsid w:val="0008525F"/>
    <w:rsid w:val="000875BD"/>
    <w:rsid w:val="00087643"/>
    <w:rsid w:val="00087B39"/>
    <w:rsid w:val="00090316"/>
    <w:rsid w:val="00090A51"/>
    <w:rsid w:val="00090FAE"/>
    <w:rsid w:val="0009115B"/>
    <w:rsid w:val="00091953"/>
    <w:rsid w:val="00091A58"/>
    <w:rsid w:val="0009208D"/>
    <w:rsid w:val="000921C7"/>
    <w:rsid w:val="0009324B"/>
    <w:rsid w:val="0009332A"/>
    <w:rsid w:val="000933F4"/>
    <w:rsid w:val="00093BC3"/>
    <w:rsid w:val="00093BE1"/>
    <w:rsid w:val="0009428C"/>
    <w:rsid w:val="000943AD"/>
    <w:rsid w:val="00094B8F"/>
    <w:rsid w:val="00094D8F"/>
    <w:rsid w:val="00094EB1"/>
    <w:rsid w:val="0009512D"/>
    <w:rsid w:val="0009516E"/>
    <w:rsid w:val="0009651E"/>
    <w:rsid w:val="0009741A"/>
    <w:rsid w:val="00097459"/>
    <w:rsid w:val="000A0D5F"/>
    <w:rsid w:val="000A1535"/>
    <w:rsid w:val="000A18A3"/>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6A90"/>
    <w:rsid w:val="000A7BB9"/>
    <w:rsid w:val="000A7D57"/>
    <w:rsid w:val="000B00B6"/>
    <w:rsid w:val="000B033A"/>
    <w:rsid w:val="000B0638"/>
    <w:rsid w:val="000B0FDA"/>
    <w:rsid w:val="000B11B7"/>
    <w:rsid w:val="000B14D7"/>
    <w:rsid w:val="000B26FE"/>
    <w:rsid w:val="000B277A"/>
    <w:rsid w:val="000B28ED"/>
    <w:rsid w:val="000B2A4D"/>
    <w:rsid w:val="000B2C95"/>
    <w:rsid w:val="000B2E37"/>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72BF"/>
    <w:rsid w:val="000B77CD"/>
    <w:rsid w:val="000B7B72"/>
    <w:rsid w:val="000C0121"/>
    <w:rsid w:val="000C0671"/>
    <w:rsid w:val="000C1410"/>
    <w:rsid w:val="000C1413"/>
    <w:rsid w:val="000C1907"/>
    <w:rsid w:val="000C1958"/>
    <w:rsid w:val="000C1B28"/>
    <w:rsid w:val="000C1BE8"/>
    <w:rsid w:val="000C1D15"/>
    <w:rsid w:val="000C1DAC"/>
    <w:rsid w:val="000C21E5"/>
    <w:rsid w:val="000C277E"/>
    <w:rsid w:val="000C2D3B"/>
    <w:rsid w:val="000C3178"/>
    <w:rsid w:val="000C3310"/>
    <w:rsid w:val="000C359E"/>
    <w:rsid w:val="000C3946"/>
    <w:rsid w:val="000C3A3D"/>
    <w:rsid w:val="000C46F6"/>
    <w:rsid w:val="000C4C4F"/>
    <w:rsid w:val="000C4F2B"/>
    <w:rsid w:val="000C55FA"/>
    <w:rsid w:val="000C5606"/>
    <w:rsid w:val="000C576D"/>
    <w:rsid w:val="000C583D"/>
    <w:rsid w:val="000C5A33"/>
    <w:rsid w:val="000C648B"/>
    <w:rsid w:val="000C68F2"/>
    <w:rsid w:val="000C6CC4"/>
    <w:rsid w:val="000C6D83"/>
    <w:rsid w:val="000C7097"/>
    <w:rsid w:val="000C7123"/>
    <w:rsid w:val="000C7288"/>
    <w:rsid w:val="000C7424"/>
    <w:rsid w:val="000C7490"/>
    <w:rsid w:val="000C7803"/>
    <w:rsid w:val="000C78C1"/>
    <w:rsid w:val="000C79DE"/>
    <w:rsid w:val="000D1227"/>
    <w:rsid w:val="000D1C7E"/>
    <w:rsid w:val="000D1E28"/>
    <w:rsid w:val="000D1FB3"/>
    <w:rsid w:val="000D29FC"/>
    <w:rsid w:val="000D34BA"/>
    <w:rsid w:val="000D3536"/>
    <w:rsid w:val="000D3846"/>
    <w:rsid w:val="000D39D2"/>
    <w:rsid w:val="000D3DF6"/>
    <w:rsid w:val="000D4904"/>
    <w:rsid w:val="000D4F42"/>
    <w:rsid w:val="000D4FC1"/>
    <w:rsid w:val="000D536F"/>
    <w:rsid w:val="000D575B"/>
    <w:rsid w:val="000D587D"/>
    <w:rsid w:val="000D5A3C"/>
    <w:rsid w:val="000D5C48"/>
    <w:rsid w:val="000D606B"/>
    <w:rsid w:val="000D6C5E"/>
    <w:rsid w:val="000D6D7F"/>
    <w:rsid w:val="000D76A1"/>
    <w:rsid w:val="000E0076"/>
    <w:rsid w:val="000E0360"/>
    <w:rsid w:val="000E0785"/>
    <w:rsid w:val="000E0E73"/>
    <w:rsid w:val="000E1036"/>
    <w:rsid w:val="000E2128"/>
    <w:rsid w:val="000E248A"/>
    <w:rsid w:val="000E2C40"/>
    <w:rsid w:val="000E2E73"/>
    <w:rsid w:val="000E3236"/>
    <w:rsid w:val="000E33CF"/>
    <w:rsid w:val="000E4B64"/>
    <w:rsid w:val="000E4B68"/>
    <w:rsid w:val="000E5E1B"/>
    <w:rsid w:val="000E5E1D"/>
    <w:rsid w:val="000E63AD"/>
    <w:rsid w:val="000E6B48"/>
    <w:rsid w:val="000E787F"/>
    <w:rsid w:val="000E7ABD"/>
    <w:rsid w:val="000E7EAF"/>
    <w:rsid w:val="000F0190"/>
    <w:rsid w:val="000F0583"/>
    <w:rsid w:val="000F0625"/>
    <w:rsid w:val="000F1864"/>
    <w:rsid w:val="000F1B0A"/>
    <w:rsid w:val="000F1F51"/>
    <w:rsid w:val="000F272B"/>
    <w:rsid w:val="000F3742"/>
    <w:rsid w:val="000F3E14"/>
    <w:rsid w:val="000F4506"/>
    <w:rsid w:val="000F45B4"/>
    <w:rsid w:val="000F4C6C"/>
    <w:rsid w:val="000F55FC"/>
    <w:rsid w:val="000F71F5"/>
    <w:rsid w:val="000F7776"/>
    <w:rsid w:val="000F77C6"/>
    <w:rsid w:val="000F77F3"/>
    <w:rsid w:val="00100686"/>
    <w:rsid w:val="00100845"/>
    <w:rsid w:val="0010166B"/>
    <w:rsid w:val="0010266E"/>
    <w:rsid w:val="00102706"/>
    <w:rsid w:val="00102A80"/>
    <w:rsid w:val="00103082"/>
    <w:rsid w:val="00103E86"/>
    <w:rsid w:val="00104631"/>
    <w:rsid w:val="00104D7C"/>
    <w:rsid w:val="00105DFB"/>
    <w:rsid w:val="0010671C"/>
    <w:rsid w:val="00106776"/>
    <w:rsid w:val="00106FC7"/>
    <w:rsid w:val="001071E1"/>
    <w:rsid w:val="001075F0"/>
    <w:rsid w:val="0010799E"/>
    <w:rsid w:val="00107E9C"/>
    <w:rsid w:val="00110633"/>
    <w:rsid w:val="001107F8"/>
    <w:rsid w:val="001112B5"/>
    <w:rsid w:val="0011130A"/>
    <w:rsid w:val="00111332"/>
    <w:rsid w:val="0011156B"/>
    <w:rsid w:val="00111751"/>
    <w:rsid w:val="00111978"/>
    <w:rsid w:val="00111D10"/>
    <w:rsid w:val="00111F2D"/>
    <w:rsid w:val="00112387"/>
    <w:rsid w:val="001128F9"/>
    <w:rsid w:val="00112AE4"/>
    <w:rsid w:val="00112B40"/>
    <w:rsid w:val="001137E8"/>
    <w:rsid w:val="001140C3"/>
    <w:rsid w:val="00114228"/>
    <w:rsid w:val="0011423F"/>
    <w:rsid w:val="0011435C"/>
    <w:rsid w:val="00114871"/>
    <w:rsid w:val="00115184"/>
    <w:rsid w:val="0011549B"/>
    <w:rsid w:val="00115520"/>
    <w:rsid w:val="00115F7B"/>
    <w:rsid w:val="00115FB8"/>
    <w:rsid w:val="001165BD"/>
    <w:rsid w:val="00116862"/>
    <w:rsid w:val="001172AA"/>
    <w:rsid w:val="00117E0A"/>
    <w:rsid w:val="00120A34"/>
    <w:rsid w:val="00120FAC"/>
    <w:rsid w:val="001212F0"/>
    <w:rsid w:val="001219D9"/>
    <w:rsid w:val="00122357"/>
    <w:rsid w:val="00122525"/>
    <w:rsid w:val="00122593"/>
    <w:rsid w:val="00122A34"/>
    <w:rsid w:val="00122CBA"/>
    <w:rsid w:val="00123151"/>
    <w:rsid w:val="0012326C"/>
    <w:rsid w:val="00123341"/>
    <w:rsid w:val="00123349"/>
    <w:rsid w:val="00123460"/>
    <w:rsid w:val="00123731"/>
    <w:rsid w:val="001239C0"/>
    <w:rsid w:val="00124629"/>
    <w:rsid w:val="001255C4"/>
    <w:rsid w:val="001268D0"/>
    <w:rsid w:val="00126990"/>
    <w:rsid w:val="00126C6C"/>
    <w:rsid w:val="00126E17"/>
    <w:rsid w:val="00127283"/>
    <w:rsid w:val="00127480"/>
    <w:rsid w:val="0012780F"/>
    <w:rsid w:val="00127EAC"/>
    <w:rsid w:val="001308F1"/>
    <w:rsid w:val="00130A03"/>
    <w:rsid w:val="00130E09"/>
    <w:rsid w:val="00131BFC"/>
    <w:rsid w:val="0013279C"/>
    <w:rsid w:val="001331B8"/>
    <w:rsid w:val="00133267"/>
    <w:rsid w:val="001336E4"/>
    <w:rsid w:val="00133EAB"/>
    <w:rsid w:val="001344A8"/>
    <w:rsid w:val="00134C4D"/>
    <w:rsid w:val="00135609"/>
    <w:rsid w:val="00135C31"/>
    <w:rsid w:val="001364F5"/>
    <w:rsid w:val="00136810"/>
    <w:rsid w:val="00136C71"/>
    <w:rsid w:val="00136CEB"/>
    <w:rsid w:val="00136E9E"/>
    <w:rsid w:val="00137982"/>
    <w:rsid w:val="00137BBE"/>
    <w:rsid w:val="00137BD8"/>
    <w:rsid w:val="00137CBF"/>
    <w:rsid w:val="001407CE"/>
    <w:rsid w:val="00140A5E"/>
    <w:rsid w:val="00140E6C"/>
    <w:rsid w:val="00141ACB"/>
    <w:rsid w:val="00142432"/>
    <w:rsid w:val="001425F0"/>
    <w:rsid w:val="00142CB4"/>
    <w:rsid w:val="001433F2"/>
    <w:rsid w:val="00143576"/>
    <w:rsid w:val="001435AC"/>
    <w:rsid w:val="00144078"/>
    <w:rsid w:val="00144234"/>
    <w:rsid w:val="00144248"/>
    <w:rsid w:val="001442BC"/>
    <w:rsid w:val="00144331"/>
    <w:rsid w:val="0014464A"/>
    <w:rsid w:val="00144919"/>
    <w:rsid w:val="001451C0"/>
    <w:rsid w:val="00145348"/>
    <w:rsid w:val="00145409"/>
    <w:rsid w:val="001461EF"/>
    <w:rsid w:val="00146365"/>
    <w:rsid w:val="00146FC4"/>
    <w:rsid w:val="0014744D"/>
    <w:rsid w:val="0014759E"/>
    <w:rsid w:val="0014779B"/>
    <w:rsid w:val="00147853"/>
    <w:rsid w:val="00147E9F"/>
    <w:rsid w:val="001500D7"/>
    <w:rsid w:val="001502CF"/>
    <w:rsid w:val="00150475"/>
    <w:rsid w:val="0015099B"/>
    <w:rsid w:val="00151568"/>
    <w:rsid w:val="00151922"/>
    <w:rsid w:val="00151C27"/>
    <w:rsid w:val="00152003"/>
    <w:rsid w:val="00152027"/>
    <w:rsid w:val="0015204E"/>
    <w:rsid w:val="001532D8"/>
    <w:rsid w:val="00153E0F"/>
    <w:rsid w:val="00154AB1"/>
    <w:rsid w:val="00155031"/>
    <w:rsid w:val="00155838"/>
    <w:rsid w:val="00155BC2"/>
    <w:rsid w:val="00155F23"/>
    <w:rsid w:val="00156469"/>
    <w:rsid w:val="00156ABE"/>
    <w:rsid w:val="00156D71"/>
    <w:rsid w:val="0015710B"/>
    <w:rsid w:val="00157658"/>
    <w:rsid w:val="0015780B"/>
    <w:rsid w:val="00160B44"/>
    <w:rsid w:val="00161128"/>
    <w:rsid w:val="00162450"/>
    <w:rsid w:val="0016245B"/>
    <w:rsid w:val="00162D15"/>
    <w:rsid w:val="00163072"/>
    <w:rsid w:val="00163F85"/>
    <w:rsid w:val="00164484"/>
    <w:rsid w:val="00164EA7"/>
    <w:rsid w:val="001652AB"/>
    <w:rsid w:val="00165475"/>
    <w:rsid w:val="00165828"/>
    <w:rsid w:val="00166C8A"/>
    <w:rsid w:val="0016732C"/>
    <w:rsid w:val="00167474"/>
    <w:rsid w:val="001679C0"/>
    <w:rsid w:val="00167ABC"/>
    <w:rsid w:val="00167AD2"/>
    <w:rsid w:val="00167C7A"/>
    <w:rsid w:val="001701CD"/>
    <w:rsid w:val="00170EA0"/>
    <w:rsid w:val="00170EAD"/>
    <w:rsid w:val="0017107D"/>
    <w:rsid w:val="00171744"/>
    <w:rsid w:val="0017235B"/>
    <w:rsid w:val="00173C5D"/>
    <w:rsid w:val="0017404C"/>
    <w:rsid w:val="00174856"/>
    <w:rsid w:val="00174C37"/>
    <w:rsid w:val="00174E56"/>
    <w:rsid w:val="0017519E"/>
    <w:rsid w:val="00175224"/>
    <w:rsid w:val="0017535E"/>
    <w:rsid w:val="001755E9"/>
    <w:rsid w:val="00175654"/>
    <w:rsid w:val="001756DB"/>
    <w:rsid w:val="0017571A"/>
    <w:rsid w:val="00175A13"/>
    <w:rsid w:val="0017641A"/>
    <w:rsid w:val="00177796"/>
    <w:rsid w:val="001777E5"/>
    <w:rsid w:val="00180BB0"/>
    <w:rsid w:val="00180CF8"/>
    <w:rsid w:val="00180D30"/>
    <w:rsid w:val="00181130"/>
    <w:rsid w:val="00181219"/>
    <w:rsid w:val="00181676"/>
    <w:rsid w:val="001817F1"/>
    <w:rsid w:val="00181A4E"/>
    <w:rsid w:val="00181E1D"/>
    <w:rsid w:val="00181F97"/>
    <w:rsid w:val="00182AC2"/>
    <w:rsid w:val="0018302A"/>
    <w:rsid w:val="0018324D"/>
    <w:rsid w:val="001835EF"/>
    <w:rsid w:val="001846EF"/>
    <w:rsid w:val="00184AAA"/>
    <w:rsid w:val="00184B28"/>
    <w:rsid w:val="00185034"/>
    <w:rsid w:val="001851F8"/>
    <w:rsid w:val="001860F2"/>
    <w:rsid w:val="00186468"/>
    <w:rsid w:val="001868F2"/>
    <w:rsid w:val="00186A25"/>
    <w:rsid w:val="00186E3E"/>
    <w:rsid w:val="00187B6A"/>
    <w:rsid w:val="001900B6"/>
    <w:rsid w:val="00190164"/>
    <w:rsid w:val="001911AA"/>
    <w:rsid w:val="001914C5"/>
    <w:rsid w:val="0019177B"/>
    <w:rsid w:val="001922BD"/>
    <w:rsid w:val="00192554"/>
    <w:rsid w:val="00192636"/>
    <w:rsid w:val="00192E4B"/>
    <w:rsid w:val="00193062"/>
    <w:rsid w:val="00193190"/>
    <w:rsid w:val="001933C4"/>
    <w:rsid w:val="0019373D"/>
    <w:rsid w:val="0019397C"/>
    <w:rsid w:val="00193AEE"/>
    <w:rsid w:val="00193EEE"/>
    <w:rsid w:val="00193FD8"/>
    <w:rsid w:val="0019449A"/>
    <w:rsid w:val="001957D5"/>
    <w:rsid w:val="00195B99"/>
    <w:rsid w:val="00195C18"/>
    <w:rsid w:val="00195DDA"/>
    <w:rsid w:val="00196060"/>
    <w:rsid w:val="001962BA"/>
    <w:rsid w:val="00196310"/>
    <w:rsid w:val="001967BA"/>
    <w:rsid w:val="00196A3D"/>
    <w:rsid w:val="00196A7F"/>
    <w:rsid w:val="00196AFB"/>
    <w:rsid w:val="00196F3E"/>
    <w:rsid w:val="001975D4"/>
    <w:rsid w:val="00197617"/>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A88"/>
    <w:rsid w:val="001A6E92"/>
    <w:rsid w:val="001A74B9"/>
    <w:rsid w:val="001A7695"/>
    <w:rsid w:val="001A7CE9"/>
    <w:rsid w:val="001A7DDA"/>
    <w:rsid w:val="001B018B"/>
    <w:rsid w:val="001B0B80"/>
    <w:rsid w:val="001B0C4C"/>
    <w:rsid w:val="001B0FAF"/>
    <w:rsid w:val="001B11E8"/>
    <w:rsid w:val="001B1865"/>
    <w:rsid w:val="001B1E72"/>
    <w:rsid w:val="001B1FB4"/>
    <w:rsid w:val="001B27D6"/>
    <w:rsid w:val="001B2954"/>
    <w:rsid w:val="001B2B55"/>
    <w:rsid w:val="001B312D"/>
    <w:rsid w:val="001B33F0"/>
    <w:rsid w:val="001B3525"/>
    <w:rsid w:val="001B3879"/>
    <w:rsid w:val="001B3B0C"/>
    <w:rsid w:val="001B3C2D"/>
    <w:rsid w:val="001B3FC2"/>
    <w:rsid w:val="001B4440"/>
    <w:rsid w:val="001B4AC8"/>
    <w:rsid w:val="001B4E56"/>
    <w:rsid w:val="001B5117"/>
    <w:rsid w:val="001B605C"/>
    <w:rsid w:val="001B64A2"/>
    <w:rsid w:val="001B72A7"/>
    <w:rsid w:val="001C0BD5"/>
    <w:rsid w:val="001C1215"/>
    <w:rsid w:val="001C1D94"/>
    <w:rsid w:val="001C26BF"/>
    <w:rsid w:val="001C2C81"/>
    <w:rsid w:val="001C2DAE"/>
    <w:rsid w:val="001C2E45"/>
    <w:rsid w:val="001C2EB3"/>
    <w:rsid w:val="001C34E3"/>
    <w:rsid w:val="001C352F"/>
    <w:rsid w:val="001C3607"/>
    <w:rsid w:val="001C3CC5"/>
    <w:rsid w:val="001C4FC1"/>
    <w:rsid w:val="001C52C6"/>
    <w:rsid w:val="001C5A1D"/>
    <w:rsid w:val="001C5ED7"/>
    <w:rsid w:val="001C6C81"/>
    <w:rsid w:val="001C6FD4"/>
    <w:rsid w:val="001C70EA"/>
    <w:rsid w:val="001C7132"/>
    <w:rsid w:val="001C7501"/>
    <w:rsid w:val="001C7C9A"/>
    <w:rsid w:val="001C7CB7"/>
    <w:rsid w:val="001D099E"/>
    <w:rsid w:val="001D0BA9"/>
    <w:rsid w:val="001D1032"/>
    <w:rsid w:val="001D1CBC"/>
    <w:rsid w:val="001D2230"/>
    <w:rsid w:val="001D237D"/>
    <w:rsid w:val="001D25A8"/>
    <w:rsid w:val="001D2A51"/>
    <w:rsid w:val="001D304F"/>
    <w:rsid w:val="001D3815"/>
    <w:rsid w:val="001D389C"/>
    <w:rsid w:val="001D4360"/>
    <w:rsid w:val="001D48B8"/>
    <w:rsid w:val="001D4D20"/>
    <w:rsid w:val="001D5486"/>
    <w:rsid w:val="001D5AC1"/>
    <w:rsid w:val="001D5F26"/>
    <w:rsid w:val="001D6571"/>
    <w:rsid w:val="001D662E"/>
    <w:rsid w:val="001D6882"/>
    <w:rsid w:val="001D68F4"/>
    <w:rsid w:val="001D7E57"/>
    <w:rsid w:val="001E023B"/>
    <w:rsid w:val="001E08EC"/>
    <w:rsid w:val="001E0992"/>
    <w:rsid w:val="001E0D55"/>
    <w:rsid w:val="001E1303"/>
    <w:rsid w:val="001E1963"/>
    <w:rsid w:val="001E1A45"/>
    <w:rsid w:val="001E1ACA"/>
    <w:rsid w:val="001E1B8C"/>
    <w:rsid w:val="001E2B8E"/>
    <w:rsid w:val="001E2BE8"/>
    <w:rsid w:val="001E2D13"/>
    <w:rsid w:val="001E355C"/>
    <w:rsid w:val="001E3B89"/>
    <w:rsid w:val="001E3BEA"/>
    <w:rsid w:val="001E3C95"/>
    <w:rsid w:val="001E3D2A"/>
    <w:rsid w:val="001E3EB7"/>
    <w:rsid w:val="001E4021"/>
    <w:rsid w:val="001E44B4"/>
    <w:rsid w:val="001E4ECA"/>
    <w:rsid w:val="001E52BA"/>
    <w:rsid w:val="001E5689"/>
    <w:rsid w:val="001E56B4"/>
    <w:rsid w:val="001E5B46"/>
    <w:rsid w:val="001E5D3D"/>
    <w:rsid w:val="001E5EC8"/>
    <w:rsid w:val="001E5EDE"/>
    <w:rsid w:val="001E61D4"/>
    <w:rsid w:val="001E62E0"/>
    <w:rsid w:val="001E6A7D"/>
    <w:rsid w:val="001E6C09"/>
    <w:rsid w:val="001E700A"/>
    <w:rsid w:val="001E7042"/>
    <w:rsid w:val="001E75A8"/>
    <w:rsid w:val="001F07F5"/>
    <w:rsid w:val="001F0DF4"/>
    <w:rsid w:val="001F2574"/>
    <w:rsid w:val="001F2637"/>
    <w:rsid w:val="001F2D92"/>
    <w:rsid w:val="001F2DA3"/>
    <w:rsid w:val="001F3263"/>
    <w:rsid w:val="001F3561"/>
    <w:rsid w:val="001F375F"/>
    <w:rsid w:val="001F3D41"/>
    <w:rsid w:val="001F3E72"/>
    <w:rsid w:val="001F592C"/>
    <w:rsid w:val="001F5B53"/>
    <w:rsid w:val="001F61EB"/>
    <w:rsid w:val="001F7104"/>
    <w:rsid w:val="001F7424"/>
    <w:rsid w:val="00200961"/>
    <w:rsid w:val="0020156B"/>
    <w:rsid w:val="00201D51"/>
    <w:rsid w:val="0020281F"/>
    <w:rsid w:val="002029C2"/>
    <w:rsid w:val="00202ACF"/>
    <w:rsid w:val="002033A4"/>
    <w:rsid w:val="002035DD"/>
    <w:rsid w:val="00203678"/>
    <w:rsid w:val="00203B92"/>
    <w:rsid w:val="00204B68"/>
    <w:rsid w:val="002052DB"/>
    <w:rsid w:val="002055C0"/>
    <w:rsid w:val="002055E6"/>
    <w:rsid w:val="0020563D"/>
    <w:rsid w:val="00205854"/>
    <w:rsid w:val="0020588C"/>
    <w:rsid w:val="00205F13"/>
    <w:rsid w:val="00205FB7"/>
    <w:rsid w:val="00206099"/>
    <w:rsid w:val="002061F9"/>
    <w:rsid w:val="00206DD7"/>
    <w:rsid w:val="00207B9E"/>
    <w:rsid w:val="00207FB5"/>
    <w:rsid w:val="0021049D"/>
    <w:rsid w:val="0021054A"/>
    <w:rsid w:val="002109C2"/>
    <w:rsid w:val="00210BED"/>
    <w:rsid w:val="00210BFB"/>
    <w:rsid w:val="002114D3"/>
    <w:rsid w:val="002116F5"/>
    <w:rsid w:val="002117DB"/>
    <w:rsid w:val="00211C2A"/>
    <w:rsid w:val="0021221A"/>
    <w:rsid w:val="00212809"/>
    <w:rsid w:val="00212D82"/>
    <w:rsid w:val="00212E19"/>
    <w:rsid w:val="002138CE"/>
    <w:rsid w:val="00213959"/>
    <w:rsid w:val="002139EB"/>
    <w:rsid w:val="00213AE6"/>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ECF"/>
    <w:rsid w:val="00217FE2"/>
    <w:rsid w:val="00220788"/>
    <w:rsid w:val="00221E22"/>
    <w:rsid w:val="00222058"/>
    <w:rsid w:val="00222110"/>
    <w:rsid w:val="00222C35"/>
    <w:rsid w:val="00222C41"/>
    <w:rsid w:val="00223363"/>
    <w:rsid w:val="00223590"/>
    <w:rsid w:val="002236BB"/>
    <w:rsid w:val="0022452D"/>
    <w:rsid w:val="00224A46"/>
    <w:rsid w:val="00224AEC"/>
    <w:rsid w:val="00225123"/>
    <w:rsid w:val="002258A9"/>
    <w:rsid w:val="00225982"/>
    <w:rsid w:val="00225BBA"/>
    <w:rsid w:val="00226134"/>
    <w:rsid w:val="0022645C"/>
    <w:rsid w:val="002264F9"/>
    <w:rsid w:val="0022690A"/>
    <w:rsid w:val="00226984"/>
    <w:rsid w:val="00226AFE"/>
    <w:rsid w:val="00226D74"/>
    <w:rsid w:val="00226EC6"/>
    <w:rsid w:val="0022721F"/>
    <w:rsid w:val="002275A7"/>
    <w:rsid w:val="00231361"/>
    <w:rsid w:val="00231723"/>
    <w:rsid w:val="00231BB4"/>
    <w:rsid w:val="00231FA3"/>
    <w:rsid w:val="002320CB"/>
    <w:rsid w:val="00232AB9"/>
    <w:rsid w:val="00232E2C"/>
    <w:rsid w:val="0023330D"/>
    <w:rsid w:val="002333A6"/>
    <w:rsid w:val="00233588"/>
    <w:rsid w:val="00233593"/>
    <w:rsid w:val="00234888"/>
    <w:rsid w:val="00234C41"/>
    <w:rsid w:val="0023567C"/>
    <w:rsid w:val="00235D61"/>
    <w:rsid w:val="00235D85"/>
    <w:rsid w:val="00236CB2"/>
    <w:rsid w:val="00237132"/>
    <w:rsid w:val="002376CB"/>
    <w:rsid w:val="00240776"/>
    <w:rsid w:val="00240DDD"/>
    <w:rsid w:val="002411BE"/>
    <w:rsid w:val="0024177C"/>
    <w:rsid w:val="0024179A"/>
    <w:rsid w:val="00241825"/>
    <w:rsid w:val="00241AA8"/>
    <w:rsid w:val="00241C3F"/>
    <w:rsid w:val="00241FDC"/>
    <w:rsid w:val="00242104"/>
    <w:rsid w:val="0024237F"/>
    <w:rsid w:val="00242594"/>
    <w:rsid w:val="002435AB"/>
    <w:rsid w:val="00243DE2"/>
    <w:rsid w:val="00243E49"/>
    <w:rsid w:val="00243F87"/>
    <w:rsid w:val="002441B0"/>
    <w:rsid w:val="00244D7B"/>
    <w:rsid w:val="00244DCE"/>
    <w:rsid w:val="00244F6E"/>
    <w:rsid w:val="002452AD"/>
    <w:rsid w:val="0024558C"/>
    <w:rsid w:val="0024657C"/>
    <w:rsid w:val="002465C3"/>
    <w:rsid w:val="002466B1"/>
    <w:rsid w:val="00246754"/>
    <w:rsid w:val="00247054"/>
    <w:rsid w:val="00247080"/>
    <w:rsid w:val="0025033B"/>
    <w:rsid w:val="002518FB"/>
    <w:rsid w:val="00251A49"/>
    <w:rsid w:val="00251E6A"/>
    <w:rsid w:val="002522BC"/>
    <w:rsid w:val="002523EA"/>
    <w:rsid w:val="00252D03"/>
    <w:rsid w:val="00252D20"/>
    <w:rsid w:val="002537FA"/>
    <w:rsid w:val="00253963"/>
    <w:rsid w:val="00253A08"/>
    <w:rsid w:val="00254371"/>
    <w:rsid w:val="00254682"/>
    <w:rsid w:val="002547AC"/>
    <w:rsid w:val="00255630"/>
    <w:rsid w:val="0025575F"/>
    <w:rsid w:val="0025589A"/>
    <w:rsid w:val="00255BAB"/>
    <w:rsid w:val="002570ED"/>
    <w:rsid w:val="002572AF"/>
    <w:rsid w:val="002574CB"/>
    <w:rsid w:val="00257800"/>
    <w:rsid w:val="00260DDC"/>
    <w:rsid w:val="00260DFB"/>
    <w:rsid w:val="00260FE2"/>
    <w:rsid w:val="00261511"/>
    <w:rsid w:val="0026169A"/>
    <w:rsid w:val="002616CF"/>
    <w:rsid w:val="0026175F"/>
    <w:rsid w:val="00261947"/>
    <w:rsid w:val="00261C62"/>
    <w:rsid w:val="00261ED4"/>
    <w:rsid w:val="00261F6C"/>
    <w:rsid w:val="0026263C"/>
    <w:rsid w:val="00262B00"/>
    <w:rsid w:val="00263056"/>
    <w:rsid w:val="00263148"/>
    <w:rsid w:val="0026397B"/>
    <w:rsid w:val="00263ADD"/>
    <w:rsid w:val="00264146"/>
    <w:rsid w:val="00264340"/>
    <w:rsid w:val="002644BE"/>
    <w:rsid w:val="002648F9"/>
    <w:rsid w:val="00264BD8"/>
    <w:rsid w:val="00264D63"/>
    <w:rsid w:val="00264DB8"/>
    <w:rsid w:val="0026570A"/>
    <w:rsid w:val="002659BB"/>
    <w:rsid w:val="00265A4B"/>
    <w:rsid w:val="00265BE2"/>
    <w:rsid w:val="00266151"/>
    <w:rsid w:val="0026660E"/>
    <w:rsid w:val="00266B57"/>
    <w:rsid w:val="002679EB"/>
    <w:rsid w:val="00267A53"/>
    <w:rsid w:val="00267D37"/>
    <w:rsid w:val="00270033"/>
    <w:rsid w:val="002706C5"/>
    <w:rsid w:val="0027123C"/>
    <w:rsid w:val="00271250"/>
    <w:rsid w:val="0027130D"/>
    <w:rsid w:val="0027163D"/>
    <w:rsid w:val="0027217F"/>
    <w:rsid w:val="00272420"/>
    <w:rsid w:val="002725CB"/>
    <w:rsid w:val="00272669"/>
    <w:rsid w:val="00273391"/>
    <w:rsid w:val="002733EB"/>
    <w:rsid w:val="002734AD"/>
    <w:rsid w:val="00273661"/>
    <w:rsid w:val="00273701"/>
    <w:rsid w:val="00273A1E"/>
    <w:rsid w:val="00274071"/>
    <w:rsid w:val="00274123"/>
    <w:rsid w:val="002746E0"/>
    <w:rsid w:val="0027559A"/>
    <w:rsid w:val="002755A8"/>
    <w:rsid w:val="00275739"/>
    <w:rsid w:val="0027728F"/>
    <w:rsid w:val="002774BB"/>
    <w:rsid w:val="002775E9"/>
    <w:rsid w:val="00277979"/>
    <w:rsid w:val="00277C01"/>
    <w:rsid w:val="00280DB1"/>
    <w:rsid w:val="00280EF1"/>
    <w:rsid w:val="00281343"/>
    <w:rsid w:val="00281FCF"/>
    <w:rsid w:val="00282144"/>
    <w:rsid w:val="00282700"/>
    <w:rsid w:val="00282760"/>
    <w:rsid w:val="00282A19"/>
    <w:rsid w:val="002831DD"/>
    <w:rsid w:val="00283257"/>
    <w:rsid w:val="00283360"/>
    <w:rsid w:val="0028363E"/>
    <w:rsid w:val="00283A6B"/>
    <w:rsid w:val="002843B8"/>
    <w:rsid w:val="002847F0"/>
    <w:rsid w:val="00284A69"/>
    <w:rsid w:val="00284B7B"/>
    <w:rsid w:val="00284DF7"/>
    <w:rsid w:val="00285F33"/>
    <w:rsid w:val="0028691F"/>
    <w:rsid w:val="00287202"/>
    <w:rsid w:val="00287A0F"/>
    <w:rsid w:val="00287CAF"/>
    <w:rsid w:val="00287DA8"/>
    <w:rsid w:val="00287F8E"/>
    <w:rsid w:val="00291086"/>
    <w:rsid w:val="00291474"/>
    <w:rsid w:val="00291519"/>
    <w:rsid w:val="00291598"/>
    <w:rsid w:val="00291792"/>
    <w:rsid w:val="00292F85"/>
    <w:rsid w:val="00293762"/>
    <w:rsid w:val="00293BA3"/>
    <w:rsid w:val="0029434C"/>
    <w:rsid w:val="002943B3"/>
    <w:rsid w:val="00294DC3"/>
    <w:rsid w:val="00295129"/>
    <w:rsid w:val="0029520D"/>
    <w:rsid w:val="002958E6"/>
    <w:rsid w:val="00296A6C"/>
    <w:rsid w:val="002971A8"/>
    <w:rsid w:val="00297378"/>
    <w:rsid w:val="002A098A"/>
    <w:rsid w:val="002A194B"/>
    <w:rsid w:val="002A1FC1"/>
    <w:rsid w:val="002A2B35"/>
    <w:rsid w:val="002A2CCA"/>
    <w:rsid w:val="002A3083"/>
    <w:rsid w:val="002A30B0"/>
    <w:rsid w:val="002A3866"/>
    <w:rsid w:val="002A39DD"/>
    <w:rsid w:val="002A3B07"/>
    <w:rsid w:val="002A3FD7"/>
    <w:rsid w:val="002A4459"/>
    <w:rsid w:val="002A4BB3"/>
    <w:rsid w:val="002A4E21"/>
    <w:rsid w:val="002A6AFD"/>
    <w:rsid w:val="002A763F"/>
    <w:rsid w:val="002A77B1"/>
    <w:rsid w:val="002A7EA9"/>
    <w:rsid w:val="002A7F9F"/>
    <w:rsid w:val="002B183B"/>
    <w:rsid w:val="002B1F50"/>
    <w:rsid w:val="002B1FD4"/>
    <w:rsid w:val="002B1FF5"/>
    <w:rsid w:val="002B21E4"/>
    <w:rsid w:val="002B28C0"/>
    <w:rsid w:val="002B2FDB"/>
    <w:rsid w:val="002B3391"/>
    <w:rsid w:val="002B383E"/>
    <w:rsid w:val="002B4179"/>
    <w:rsid w:val="002B46E6"/>
    <w:rsid w:val="002B4A00"/>
    <w:rsid w:val="002B57FB"/>
    <w:rsid w:val="002B59D1"/>
    <w:rsid w:val="002B5A09"/>
    <w:rsid w:val="002B62D6"/>
    <w:rsid w:val="002B64F8"/>
    <w:rsid w:val="002B6A1B"/>
    <w:rsid w:val="002B705A"/>
    <w:rsid w:val="002B71D5"/>
    <w:rsid w:val="002B7886"/>
    <w:rsid w:val="002B7B5E"/>
    <w:rsid w:val="002B7C40"/>
    <w:rsid w:val="002C02AB"/>
    <w:rsid w:val="002C0847"/>
    <w:rsid w:val="002C0AEA"/>
    <w:rsid w:val="002C0BDD"/>
    <w:rsid w:val="002C123C"/>
    <w:rsid w:val="002C125E"/>
    <w:rsid w:val="002C16E1"/>
    <w:rsid w:val="002C1A66"/>
    <w:rsid w:val="002C2171"/>
    <w:rsid w:val="002C245B"/>
    <w:rsid w:val="002C271C"/>
    <w:rsid w:val="002C29BE"/>
    <w:rsid w:val="002C30A8"/>
    <w:rsid w:val="002C31D9"/>
    <w:rsid w:val="002C323D"/>
    <w:rsid w:val="002C4117"/>
    <w:rsid w:val="002C41EE"/>
    <w:rsid w:val="002C4A9D"/>
    <w:rsid w:val="002C4B0A"/>
    <w:rsid w:val="002C5094"/>
    <w:rsid w:val="002C50AA"/>
    <w:rsid w:val="002C516B"/>
    <w:rsid w:val="002C518B"/>
    <w:rsid w:val="002C6BBE"/>
    <w:rsid w:val="002C7030"/>
    <w:rsid w:val="002C771B"/>
    <w:rsid w:val="002C7B87"/>
    <w:rsid w:val="002C7CC0"/>
    <w:rsid w:val="002C7E3E"/>
    <w:rsid w:val="002C7F91"/>
    <w:rsid w:val="002D0123"/>
    <w:rsid w:val="002D07B0"/>
    <w:rsid w:val="002D14D8"/>
    <w:rsid w:val="002D1626"/>
    <w:rsid w:val="002D16C0"/>
    <w:rsid w:val="002D1AB1"/>
    <w:rsid w:val="002D22CE"/>
    <w:rsid w:val="002D2D1E"/>
    <w:rsid w:val="002D2D7F"/>
    <w:rsid w:val="002D318B"/>
    <w:rsid w:val="002D36A2"/>
    <w:rsid w:val="002D43FD"/>
    <w:rsid w:val="002D4602"/>
    <w:rsid w:val="002D46C2"/>
    <w:rsid w:val="002D48BE"/>
    <w:rsid w:val="002D4F61"/>
    <w:rsid w:val="002D4FBC"/>
    <w:rsid w:val="002D5873"/>
    <w:rsid w:val="002D5D6A"/>
    <w:rsid w:val="002D5EA5"/>
    <w:rsid w:val="002D6648"/>
    <w:rsid w:val="002D6696"/>
    <w:rsid w:val="002D7162"/>
    <w:rsid w:val="002D7222"/>
    <w:rsid w:val="002D7A90"/>
    <w:rsid w:val="002D7C3C"/>
    <w:rsid w:val="002D7D64"/>
    <w:rsid w:val="002D7D99"/>
    <w:rsid w:val="002D7FD3"/>
    <w:rsid w:val="002E01F1"/>
    <w:rsid w:val="002E07C0"/>
    <w:rsid w:val="002E0B66"/>
    <w:rsid w:val="002E14DB"/>
    <w:rsid w:val="002E1C94"/>
    <w:rsid w:val="002E1DA0"/>
    <w:rsid w:val="002E2168"/>
    <w:rsid w:val="002E2521"/>
    <w:rsid w:val="002E2743"/>
    <w:rsid w:val="002E2A7A"/>
    <w:rsid w:val="002E2CE7"/>
    <w:rsid w:val="002E2E86"/>
    <w:rsid w:val="002E3A5B"/>
    <w:rsid w:val="002E4451"/>
    <w:rsid w:val="002E4A47"/>
    <w:rsid w:val="002E4CAB"/>
    <w:rsid w:val="002E4FBE"/>
    <w:rsid w:val="002E5374"/>
    <w:rsid w:val="002E5C02"/>
    <w:rsid w:val="002E5D1F"/>
    <w:rsid w:val="002E6463"/>
    <w:rsid w:val="002E67BA"/>
    <w:rsid w:val="002E6864"/>
    <w:rsid w:val="002E6988"/>
    <w:rsid w:val="002E7474"/>
    <w:rsid w:val="002E7547"/>
    <w:rsid w:val="002E784B"/>
    <w:rsid w:val="002E7E7B"/>
    <w:rsid w:val="002F011B"/>
    <w:rsid w:val="002F05A3"/>
    <w:rsid w:val="002F09B0"/>
    <w:rsid w:val="002F0FC2"/>
    <w:rsid w:val="002F1718"/>
    <w:rsid w:val="002F1BBF"/>
    <w:rsid w:val="002F1C96"/>
    <w:rsid w:val="002F23FA"/>
    <w:rsid w:val="002F248A"/>
    <w:rsid w:val="002F2766"/>
    <w:rsid w:val="002F29CB"/>
    <w:rsid w:val="002F305B"/>
    <w:rsid w:val="002F3BED"/>
    <w:rsid w:val="002F3C54"/>
    <w:rsid w:val="002F3D64"/>
    <w:rsid w:val="002F4295"/>
    <w:rsid w:val="002F4AA0"/>
    <w:rsid w:val="002F5328"/>
    <w:rsid w:val="002F53F8"/>
    <w:rsid w:val="002F56CA"/>
    <w:rsid w:val="002F5AA2"/>
    <w:rsid w:val="002F6509"/>
    <w:rsid w:val="002F672C"/>
    <w:rsid w:val="002F6C49"/>
    <w:rsid w:val="002F6D7A"/>
    <w:rsid w:val="002F7131"/>
    <w:rsid w:val="002F73EF"/>
    <w:rsid w:val="0030058F"/>
    <w:rsid w:val="003005AF"/>
    <w:rsid w:val="00301140"/>
    <w:rsid w:val="00301332"/>
    <w:rsid w:val="003015F6"/>
    <w:rsid w:val="00301AE2"/>
    <w:rsid w:val="00302169"/>
    <w:rsid w:val="00302E38"/>
    <w:rsid w:val="00303743"/>
    <w:rsid w:val="00303898"/>
    <w:rsid w:val="00303B75"/>
    <w:rsid w:val="00303EC6"/>
    <w:rsid w:val="00304290"/>
    <w:rsid w:val="0030472E"/>
    <w:rsid w:val="0030495E"/>
    <w:rsid w:val="00304C54"/>
    <w:rsid w:val="00304D28"/>
    <w:rsid w:val="003050AE"/>
    <w:rsid w:val="00305334"/>
    <w:rsid w:val="003056B3"/>
    <w:rsid w:val="00305F36"/>
    <w:rsid w:val="00305FB5"/>
    <w:rsid w:val="003060F4"/>
    <w:rsid w:val="003063EE"/>
    <w:rsid w:val="00306863"/>
    <w:rsid w:val="00306959"/>
    <w:rsid w:val="00306BD9"/>
    <w:rsid w:val="0030723F"/>
    <w:rsid w:val="00307302"/>
    <w:rsid w:val="00307B54"/>
    <w:rsid w:val="00310001"/>
    <w:rsid w:val="0031067B"/>
    <w:rsid w:val="00310831"/>
    <w:rsid w:val="003108B7"/>
    <w:rsid w:val="003108F5"/>
    <w:rsid w:val="00310D32"/>
    <w:rsid w:val="00311042"/>
    <w:rsid w:val="003110BF"/>
    <w:rsid w:val="003111C3"/>
    <w:rsid w:val="00311708"/>
    <w:rsid w:val="00312175"/>
    <w:rsid w:val="003122DA"/>
    <w:rsid w:val="00312846"/>
    <w:rsid w:val="00312A46"/>
    <w:rsid w:val="00312BFF"/>
    <w:rsid w:val="00312CFB"/>
    <w:rsid w:val="00312E38"/>
    <w:rsid w:val="003134E7"/>
    <w:rsid w:val="00313659"/>
    <w:rsid w:val="00313C6E"/>
    <w:rsid w:val="003143FE"/>
    <w:rsid w:val="00314929"/>
    <w:rsid w:val="00314A23"/>
    <w:rsid w:val="00314B0C"/>
    <w:rsid w:val="0031532C"/>
    <w:rsid w:val="003158C4"/>
    <w:rsid w:val="00315A27"/>
    <w:rsid w:val="00315ADD"/>
    <w:rsid w:val="00315C49"/>
    <w:rsid w:val="00315C7A"/>
    <w:rsid w:val="00315DEE"/>
    <w:rsid w:val="00315E61"/>
    <w:rsid w:val="00316524"/>
    <w:rsid w:val="00316542"/>
    <w:rsid w:val="00316A27"/>
    <w:rsid w:val="00316AB8"/>
    <w:rsid w:val="00316C03"/>
    <w:rsid w:val="00316EFC"/>
    <w:rsid w:val="0032013A"/>
    <w:rsid w:val="00320E6C"/>
    <w:rsid w:val="00321DA7"/>
    <w:rsid w:val="00321FD0"/>
    <w:rsid w:val="0032205D"/>
    <w:rsid w:val="0032316F"/>
    <w:rsid w:val="003233D3"/>
    <w:rsid w:val="003234BF"/>
    <w:rsid w:val="0032354D"/>
    <w:rsid w:val="00323AB2"/>
    <w:rsid w:val="00323D58"/>
    <w:rsid w:val="003250CC"/>
    <w:rsid w:val="00325EA7"/>
    <w:rsid w:val="00326160"/>
    <w:rsid w:val="00326336"/>
    <w:rsid w:val="003263C6"/>
    <w:rsid w:val="0032679B"/>
    <w:rsid w:val="00327530"/>
    <w:rsid w:val="00327CB7"/>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8FC"/>
    <w:rsid w:val="00336A04"/>
    <w:rsid w:val="00337025"/>
    <w:rsid w:val="00337CB1"/>
    <w:rsid w:val="00337EFB"/>
    <w:rsid w:val="00340011"/>
    <w:rsid w:val="003401B5"/>
    <w:rsid w:val="003401C5"/>
    <w:rsid w:val="0034028D"/>
    <w:rsid w:val="00340F9D"/>
    <w:rsid w:val="0034110A"/>
    <w:rsid w:val="003411C8"/>
    <w:rsid w:val="00342063"/>
    <w:rsid w:val="00342194"/>
    <w:rsid w:val="0034297C"/>
    <w:rsid w:val="003431C8"/>
    <w:rsid w:val="0034374F"/>
    <w:rsid w:val="003438AB"/>
    <w:rsid w:val="00343E05"/>
    <w:rsid w:val="003451B4"/>
    <w:rsid w:val="00345ABC"/>
    <w:rsid w:val="00345C0D"/>
    <w:rsid w:val="00345E49"/>
    <w:rsid w:val="0034625A"/>
    <w:rsid w:val="003464AC"/>
    <w:rsid w:val="00346D14"/>
    <w:rsid w:val="003470A2"/>
    <w:rsid w:val="00347AF6"/>
    <w:rsid w:val="00350209"/>
    <w:rsid w:val="00350CED"/>
    <w:rsid w:val="003510C9"/>
    <w:rsid w:val="0035163A"/>
    <w:rsid w:val="003521B3"/>
    <w:rsid w:val="003521E7"/>
    <w:rsid w:val="00352263"/>
    <w:rsid w:val="00352583"/>
    <w:rsid w:val="00352D82"/>
    <w:rsid w:val="00352DD8"/>
    <w:rsid w:val="00352F83"/>
    <w:rsid w:val="003538BC"/>
    <w:rsid w:val="00353F63"/>
    <w:rsid w:val="0035407B"/>
    <w:rsid w:val="00354E0E"/>
    <w:rsid w:val="00355FF2"/>
    <w:rsid w:val="00356462"/>
    <w:rsid w:val="00356D8C"/>
    <w:rsid w:val="003570A5"/>
    <w:rsid w:val="0035772C"/>
    <w:rsid w:val="00357BF7"/>
    <w:rsid w:val="00360688"/>
    <w:rsid w:val="0036081E"/>
    <w:rsid w:val="00360904"/>
    <w:rsid w:val="0036094F"/>
    <w:rsid w:val="00360C35"/>
    <w:rsid w:val="00360F51"/>
    <w:rsid w:val="00361986"/>
    <w:rsid w:val="00361B6B"/>
    <w:rsid w:val="0036217B"/>
    <w:rsid w:val="00362529"/>
    <w:rsid w:val="003629FB"/>
    <w:rsid w:val="00362A9B"/>
    <w:rsid w:val="00362D07"/>
    <w:rsid w:val="0036345D"/>
    <w:rsid w:val="00363C6D"/>
    <w:rsid w:val="003644E6"/>
    <w:rsid w:val="00364BE2"/>
    <w:rsid w:val="00364D0A"/>
    <w:rsid w:val="00365076"/>
    <w:rsid w:val="00365568"/>
    <w:rsid w:val="00365A74"/>
    <w:rsid w:val="00365B76"/>
    <w:rsid w:val="00365B90"/>
    <w:rsid w:val="00366470"/>
    <w:rsid w:val="0036736A"/>
    <w:rsid w:val="00367756"/>
    <w:rsid w:val="003679C4"/>
    <w:rsid w:val="00370B2E"/>
    <w:rsid w:val="00370E49"/>
    <w:rsid w:val="003718E2"/>
    <w:rsid w:val="003724B1"/>
    <w:rsid w:val="00372BDF"/>
    <w:rsid w:val="00373190"/>
    <w:rsid w:val="003731A0"/>
    <w:rsid w:val="003732B6"/>
    <w:rsid w:val="0037336F"/>
    <w:rsid w:val="003737C9"/>
    <w:rsid w:val="003740ED"/>
    <w:rsid w:val="0037432D"/>
    <w:rsid w:val="00374364"/>
    <w:rsid w:val="0037489F"/>
    <w:rsid w:val="00374D2E"/>
    <w:rsid w:val="003754B4"/>
    <w:rsid w:val="00376342"/>
    <w:rsid w:val="00376A47"/>
    <w:rsid w:val="00377961"/>
    <w:rsid w:val="00377E05"/>
    <w:rsid w:val="00380133"/>
    <w:rsid w:val="00380202"/>
    <w:rsid w:val="0038031C"/>
    <w:rsid w:val="003817DA"/>
    <w:rsid w:val="00381924"/>
    <w:rsid w:val="00381BC4"/>
    <w:rsid w:val="00382116"/>
    <w:rsid w:val="003824AF"/>
    <w:rsid w:val="00382810"/>
    <w:rsid w:val="0038306C"/>
    <w:rsid w:val="003838E6"/>
    <w:rsid w:val="00383929"/>
    <w:rsid w:val="003846C6"/>
    <w:rsid w:val="003849DB"/>
    <w:rsid w:val="00384C9A"/>
    <w:rsid w:val="00384ED2"/>
    <w:rsid w:val="003852DE"/>
    <w:rsid w:val="003856B5"/>
    <w:rsid w:val="003858BA"/>
    <w:rsid w:val="00385C39"/>
    <w:rsid w:val="0038619E"/>
    <w:rsid w:val="0038630B"/>
    <w:rsid w:val="00386743"/>
    <w:rsid w:val="003869E6"/>
    <w:rsid w:val="00386C1E"/>
    <w:rsid w:val="00386F4D"/>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A60"/>
    <w:rsid w:val="00391CE1"/>
    <w:rsid w:val="00391EEE"/>
    <w:rsid w:val="00391F8E"/>
    <w:rsid w:val="0039206B"/>
    <w:rsid w:val="00392741"/>
    <w:rsid w:val="00392C66"/>
    <w:rsid w:val="0039314E"/>
    <w:rsid w:val="003946DB"/>
    <w:rsid w:val="00394782"/>
    <w:rsid w:val="003947EF"/>
    <w:rsid w:val="00394B83"/>
    <w:rsid w:val="0039513D"/>
    <w:rsid w:val="003955EB"/>
    <w:rsid w:val="00395733"/>
    <w:rsid w:val="00395B83"/>
    <w:rsid w:val="00396364"/>
    <w:rsid w:val="00396569"/>
    <w:rsid w:val="0039667A"/>
    <w:rsid w:val="003967A9"/>
    <w:rsid w:val="0039680F"/>
    <w:rsid w:val="00396AAC"/>
    <w:rsid w:val="0039744E"/>
    <w:rsid w:val="003A00F2"/>
    <w:rsid w:val="003A017F"/>
    <w:rsid w:val="003A0482"/>
    <w:rsid w:val="003A076F"/>
    <w:rsid w:val="003A0B8F"/>
    <w:rsid w:val="003A1DD2"/>
    <w:rsid w:val="003A28F5"/>
    <w:rsid w:val="003A2B0D"/>
    <w:rsid w:val="003A3162"/>
    <w:rsid w:val="003A3BDA"/>
    <w:rsid w:val="003A3F89"/>
    <w:rsid w:val="003A40DD"/>
    <w:rsid w:val="003A480F"/>
    <w:rsid w:val="003A4B15"/>
    <w:rsid w:val="003A4C58"/>
    <w:rsid w:val="003A5595"/>
    <w:rsid w:val="003A57B0"/>
    <w:rsid w:val="003A61C9"/>
    <w:rsid w:val="003A633F"/>
    <w:rsid w:val="003A6769"/>
    <w:rsid w:val="003A685C"/>
    <w:rsid w:val="003A6F9E"/>
    <w:rsid w:val="003A73DB"/>
    <w:rsid w:val="003A746A"/>
    <w:rsid w:val="003A761F"/>
    <w:rsid w:val="003A7A5A"/>
    <w:rsid w:val="003A7F81"/>
    <w:rsid w:val="003B0460"/>
    <w:rsid w:val="003B0AB0"/>
    <w:rsid w:val="003B0D4B"/>
    <w:rsid w:val="003B12AF"/>
    <w:rsid w:val="003B142F"/>
    <w:rsid w:val="003B19D0"/>
    <w:rsid w:val="003B1ACF"/>
    <w:rsid w:val="003B2344"/>
    <w:rsid w:val="003B23A2"/>
    <w:rsid w:val="003B28E4"/>
    <w:rsid w:val="003B2D7F"/>
    <w:rsid w:val="003B2DE4"/>
    <w:rsid w:val="003B2DF9"/>
    <w:rsid w:val="003B2E10"/>
    <w:rsid w:val="003B42D3"/>
    <w:rsid w:val="003B42F0"/>
    <w:rsid w:val="003B4633"/>
    <w:rsid w:val="003B490C"/>
    <w:rsid w:val="003B5120"/>
    <w:rsid w:val="003B558E"/>
    <w:rsid w:val="003B5989"/>
    <w:rsid w:val="003B644D"/>
    <w:rsid w:val="003B67B8"/>
    <w:rsid w:val="003B7291"/>
    <w:rsid w:val="003B75F8"/>
    <w:rsid w:val="003B7D47"/>
    <w:rsid w:val="003B7F2D"/>
    <w:rsid w:val="003C14FE"/>
    <w:rsid w:val="003C16D3"/>
    <w:rsid w:val="003C28FF"/>
    <w:rsid w:val="003C2DB3"/>
    <w:rsid w:val="003C3ADB"/>
    <w:rsid w:val="003C4822"/>
    <w:rsid w:val="003C5C25"/>
    <w:rsid w:val="003C64AC"/>
    <w:rsid w:val="003C6803"/>
    <w:rsid w:val="003C734D"/>
    <w:rsid w:val="003D0053"/>
    <w:rsid w:val="003D0FAE"/>
    <w:rsid w:val="003D1234"/>
    <w:rsid w:val="003D153A"/>
    <w:rsid w:val="003D1695"/>
    <w:rsid w:val="003D21C3"/>
    <w:rsid w:val="003D30C8"/>
    <w:rsid w:val="003D36CD"/>
    <w:rsid w:val="003D373B"/>
    <w:rsid w:val="003D3771"/>
    <w:rsid w:val="003D3851"/>
    <w:rsid w:val="003D385A"/>
    <w:rsid w:val="003D3C57"/>
    <w:rsid w:val="003D3F47"/>
    <w:rsid w:val="003D4431"/>
    <w:rsid w:val="003D488A"/>
    <w:rsid w:val="003D4FB2"/>
    <w:rsid w:val="003D5583"/>
    <w:rsid w:val="003D577F"/>
    <w:rsid w:val="003D5977"/>
    <w:rsid w:val="003D64EA"/>
    <w:rsid w:val="003D6629"/>
    <w:rsid w:val="003D6810"/>
    <w:rsid w:val="003D6BA5"/>
    <w:rsid w:val="003D6BFC"/>
    <w:rsid w:val="003D75C1"/>
    <w:rsid w:val="003D7742"/>
    <w:rsid w:val="003E00C7"/>
    <w:rsid w:val="003E0BA3"/>
    <w:rsid w:val="003E0BBC"/>
    <w:rsid w:val="003E0F0A"/>
    <w:rsid w:val="003E1705"/>
    <w:rsid w:val="003E18F2"/>
    <w:rsid w:val="003E27E7"/>
    <w:rsid w:val="003E289D"/>
    <w:rsid w:val="003E2936"/>
    <w:rsid w:val="003E2D66"/>
    <w:rsid w:val="003E35BE"/>
    <w:rsid w:val="003E3B2C"/>
    <w:rsid w:val="003E3F22"/>
    <w:rsid w:val="003E4056"/>
    <w:rsid w:val="003E45BC"/>
    <w:rsid w:val="003E45D0"/>
    <w:rsid w:val="003E4735"/>
    <w:rsid w:val="003E4AA3"/>
    <w:rsid w:val="003E4BD4"/>
    <w:rsid w:val="003E4D6E"/>
    <w:rsid w:val="003E621B"/>
    <w:rsid w:val="003E670B"/>
    <w:rsid w:val="003E6AF4"/>
    <w:rsid w:val="003E6E18"/>
    <w:rsid w:val="003E7C0A"/>
    <w:rsid w:val="003E7E6E"/>
    <w:rsid w:val="003F023B"/>
    <w:rsid w:val="003F038A"/>
    <w:rsid w:val="003F03D6"/>
    <w:rsid w:val="003F10FD"/>
    <w:rsid w:val="003F1ABE"/>
    <w:rsid w:val="003F255B"/>
    <w:rsid w:val="003F2F76"/>
    <w:rsid w:val="003F376D"/>
    <w:rsid w:val="003F3A7C"/>
    <w:rsid w:val="003F4377"/>
    <w:rsid w:val="003F45F9"/>
    <w:rsid w:val="003F47AB"/>
    <w:rsid w:val="003F4C17"/>
    <w:rsid w:val="003F4FB1"/>
    <w:rsid w:val="003F52C5"/>
    <w:rsid w:val="003F584D"/>
    <w:rsid w:val="003F5C0B"/>
    <w:rsid w:val="003F7084"/>
    <w:rsid w:val="003F72E5"/>
    <w:rsid w:val="003F77E6"/>
    <w:rsid w:val="003F786F"/>
    <w:rsid w:val="003F790C"/>
    <w:rsid w:val="003F7A79"/>
    <w:rsid w:val="003F7BE4"/>
    <w:rsid w:val="003F7F44"/>
    <w:rsid w:val="004001A5"/>
    <w:rsid w:val="00400501"/>
    <w:rsid w:val="00401154"/>
    <w:rsid w:val="004014C1"/>
    <w:rsid w:val="00401C3B"/>
    <w:rsid w:val="00401ECF"/>
    <w:rsid w:val="00401FF0"/>
    <w:rsid w:val="004020E7"/>
    <w:rsid w:val="0040220B"/>
    <w:rsid w:val="00402390"/>
    <w:rsid w:val="00402392"/>
    <w:rsid w:val="00403515"/>
    <w:rsid w:val="0040414F"/>
    <w:rsid w:val="0040463E"/>
    <w:rsid w:val="0040569A"/>
    <w:rsid w:val="004058DD"/>
    <w:rsid w:val="00405F53"/>
    <w:rsid w:val="00406164"/>
    <w:rsid w:val="00406742"/>
    <w:rsid w:val="00406860"/>
    <w:rsid w:val="00406A00"/>
    <w:rsid w:val="00406C72"/>
    <w:rsid w:val="0040722D"/>
    <w:rsid w:val="00407682"/>
    <w:rsid w:val="00407B46"/>
    <w:rsid w:val="00407C56"/>
    <w:rsid w:val="00407E84"/>
    <w:rsid w:val="00407F3B"/>
    <w:rsid w:val="0041038C"/>
    <w:rsid w:val="004107D0"/>
    <w:rsid w:val="00410E6E"/>
    <w:rsid w:val="0041134E"/>
    <w:rsid w:val="00411EB2"/>
    <w:rsid w:val="00411FCC"/>
    <w:rsid w:val="00412152"/>
    <w:rsid w:val="004121D4"/>
    <w:rsid w:val="00412414"/>
    <w:rsid w:val="00412506"/>
    <w:rsid w:val="00412547"/>
    <w:rsid w:val="00412606"/>
    <w:rsid w:val="00412946"/>
    <w:rsid w:val="004138DC"/>
    <w:rsid w:val="00413DD7"/>
    <w:rsid w:val="00414391"/>
    <w:rsid w:val="00414670"/>
    <w:rsid w:val="0041482F"/>
    <w:rsid w:val="00414A7C"/>
    <w:rsid w:val="00416310"/>
    <w:rsid w:val="00416776"/>
    <w:rsid w:val="004170D2"/>
    <w:rsid w:val="00417153"/>
    <w:rsid w:val="004171BD"/>
    <w:rsid w:val="00417B6F"/>
    <w:rsid w:val="00417ED0"/>
    <w:rsid w:val="004201DC"/>
    <w:rsid w:val="004202DA"/>
    <w:rsid w:val="00420CF1"/>
    <w:rsid w:val="004213F7"/>
    <w:rsid w:val="0042168E"/>
    <w:rsid w:val="004217D2"/>
    <w:rsid w:val="00421E94"/>
    <w:rsid w:val="00421F4A"/>
    <w:rsid w:val="00421F7E"/>
    <w:rsid w:val="004220D8"/>
    <w:rsid w:val="00422450"/>
    <w:rsid w:val="00422C0C"/>
    <w:rsid w:val="004233ED"/>
    <w:rsid w:val="00423679"/>
    <w:rsid w:val="00423952"/>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279A2"/>
    <w:rsid w:val="00427E8F"/>
    <w:rsid w:val="00430B80"/>
    <w:rsid w:val="004311F2"/>
    <w:rsid w:val="0043122B"/>
    <w:rsid w:val="00431922"/>
    <w:rsid w:val="00431E0B"/>
    <w:rsid w:val="00432475"/>
    <w:rsid w:val="00432579"/>
    <w:rsid w:val="0043317C"/>
    <w:rsid w:val="00433BF2"/>
    <w:rsid w:val="00434262"/>
    <w:rsid w:val="00435B38"/>
    <w:rsid w:val="00436266"/>
    <w:rsid w:val="004367D3"/>
    <w:rsid w:val="00436913"/>
    <w:rsid w:val="00436946"/>
    <w:rsid w:val="00436E12"/>
    <w:rsid w:val="00436E95"/>
    <w:rsid w:val="00437759"/>
    <w:rsid w:val="00437FA6"/>
    <w:rsid w:val="00437FA9"/>
    <w:rsid w:val="004404F8"/>
    <w:rsid w:val="004409FD"/>
    <w:rsid w:val="00440F84"/>
    <w:rsid w:val="004416C9"/>
    <w:rsid w:val="004416D8"/>
    <w:rsid w:val="00441A0A"/>
    <w:rsid w:val="00441B74"/>
    <w:rsid w:val="00442112"/>
    <w:rsid w:val="00442118"/>
    <w:rsid w:val="0044262E"/>
    <w:rsid w:val="00442809"/>
    <w:rsid w:val="00442946"/>
    <w:rsid w:val="00442D4E"/>
    <w:rsid w:val="00443114"/>
    <w:rsid w:val="004436C8"/>
    <w:rsid w:val="0044393B"/>
    <w:rsid w:val="00443997"/>
    <w:rsid w:val="00443B03"/>
    <w:rsid w:val="00443EC3"/>
    <w:rsid w:val="004449AA"/>
    <w:rsid w:val="00444EA2"/>
    <w:rsid w:val="00445B91"/>
    <w:rsid w:val="00445F50"/>
    <w:rsid w:val="00446109"/>
    <w:rsid w:val="004464E0"/>
    <w:rsid w:val="0044658B"/>
    <w:rsid w:val="00446749"/>
    <w:rsid w:val="004467FC"/>
    <w:rsid w:val="0044708D"/>
    <w:rsid w:val="004471B6"/>
    <w:rsid w:val="00447568"/>
    <w:rsid w:val="00447675"/>
    <w:rsid w:val="00447B3F"/>
    <w:rsid w:val="00447D71"/>
    <w:rsid w:val="004501D8"/>
    <w:rsid w:val="004503C6"/>
    <w:rsid w:val="0045188C"/>
    <w:rsid w:val="00451B5F"/>
    <w:rsid w:val="00451CA0"/>
    <w:rsid w:val="004535BD"/>
    <w:rsid w:val="004537AA"/>
    <w:rsid w:val="004537C5"/>
    <w:rsid w:val="00453EFB"/>
    <w:rsid w:val="0045474E"/>
    <w:rsid w:val="00454EE8"/>
    <w:rsid w:val="004550BF"/>
    <w:rsid w:val="004560C4"/>
    <w:rsid w:val="00456186"/>
    <w:rsid w:val="00456248"/>
    <w:rsid w:val="00456859"/>
    <w:rsid w:val="00456C4E"/>
    <w:rsid w:val="0045740A"/>
    <w:rsid w:val="004577F2"/>
    <w:rsid w:val="00457C5D"/>
    <w:rsid w:val="00460BDC"/>
    <w:rsid w:val="00461AB7"/>
    <w:rsid w:val="00461CAD"/>
    <w:rsid w:val="00461E31"/>
    <w:rsid w:val="00461F4F"/>
    <w:rsid w:val="00461F80"/>
    <w:rsid w:val="0046237B"/>
    <w:rsid w:val="004629B9"/>
    <w:rsid w:val="00462CB1"/>
    <w:rsid w:val="004634E5"/>
    <w:rsid w:val="00463832"/>
    <w:rsid w:val="00463C6D"/>
    <w:rsid w:val="00463D9E"/>
    <w:rsid w:val="00464B6E"/>
    <w:rsid w:val="00464C0D"/>
    <w:rsid w:val="004653E6"/>
    <w:rsid w:val="0046551F"/>
    <w:rsid w:val="00465934"/>
    <w:rsid w:val="00465D61"/>
    <w:rsid w:val="00466273"/>
    <w:rsid w:val="00466BF8"/>
    <w:rsid w:val="0046712A"/>
    <w:rsid w:val="00467237"/>
    <w:rsid w:val="004705DC"/>
    <w:rsid w:val="004705E8"/>
    <w:rsid w:val="004708D5"/>
    <w:rsid w:val="00470E69"/>
    <w:rsid w:val="00470FAF"/>
    <w:rsid w:val="0047107F"/>
    <w:rsid w:val="00471DC3"/>
    <w:rsid w:val="004721D4"/>
    <w:rsid w:val="004721FF"/>
    <w:rsid w:val="0047224C"/>
    <w:rsid w:val="00472739"/>
    <w:rsid w:val="00472BEC"/>
    <w:rsid w:val="00473816"/>
    <w:rsid w:val="00473960"/>
    <w:rsid w:val="00473B03"/>
    <w:rsid w:val="00474916"/>
    <w:rsid w:val="00474F8D"/>
    <w:rsid w:val="004752D0"/>
    <w:rsid w:val="004755D9"/>
    <w:rsid w:val="0047572E"/>
    <w:rsid w:val="00476103"/>
    <w:rsid w:val="0047715F"/>
    <w:rsid w:val="004776A8"/>
    <w:rsid w:val="00477839"/>
    <w:rsid w:val="00477BC4"/>
    <w:rsid w:val="00477CF3"/>
    <w:rsid w:val="0048028B"/>
    <w:rsid w:val="004806D1"/>
    <w:rsid w:val="00480909"/>
    <w:rsid w:val="00480AFC"/>
    <w:rsid w:val="00480D14"/>
    <w:rsid w:val="00480D9D"/>
    <w:rsid w:val="004811C6"/>
    <w:rsid w:val="00482444"/>
    <w:rsid w:val="00483060"/>
    <w:rsid w:val="004839A6"/>
    <w:rsid w:val="00483B46"/>
    <w:rsid w:val="00484127"/>
    <w:rsid w:val="00484287"/>
    <w:rsid w:val="004847CB"/>
    <w:rsid w:val="00484B33"/>
    <w:rsid w:val="004852D6"/>
    <w:rsid w:val="00485400"/>
    <w:rsid w:val="0048568A"/>
    <w:rsid w:val="00485886"/>
    <w:rsid w:val="00485A4F"/>
    <w:rsid w:val="00485B93"/>
    <w:rsid w:val="00486384"/>
    <w:rsid w:val="00486942"/>
    <w:rsid w:val="00486A08"/>
    <w:rsid w:val="00487094"/>
    <w:rsid w:val="0048757B"/>
    <w:rsid w:val="00487695"/>
    <w:rsid w:val="00487962"/>
    <w:rsid w:val="00487D88"/>
    <w:rsid w:val="00490152"/>
    <w:rsid w:val="004903A2"/>
    <w:rsid w:val="004903CC"/>
    <w:rsid w:val="00490469"/>
    <w:rsid w:val="00490969"/>
    <w:rsid w:val="004909EA"/>
    <w:rsid w:val="00490BB3"/>
    <w:rsid w:val="00490BF2"/>
    <w:rsid w:val="00492E86"/>
    <w:rsid w:val="00493061"/>
    <w:rsid w:val="0049332A"/>
    <w:rsid w:val="00493EF6"/>
    <w:rsid w:val="00493F62"/>
    <w:rsid w:val="004942BD"/>
    <w:rsid w:val="004947B0"/>
    <w:rsid w:val="00494C81"/>
    <w:rsid w:val="00495313"/>
    <w:rsid w:val="004954CA"/>
    <w:rsid w:val="00495B37"/>
    <w:rsid w:val="00495DCB"/>
    <w:rsid w:val="004960A7"/>
    <w:rsid w:val="00496B2F"/>
    <w:rsid w:val="00496E29"/>
    <w:rsid w:val="00496EA9"/>
    <w:rsid w:val="00496F62"/>
    <w:rsid w:val="00497CF1"/>
    <w:rsid w:val="004A030B"/>
    <w:rsid w:val="004A0640"/>
    <w:rsid w:val="004A08A6"/>
    <w:rsid w:val="004A0AA3"/>
    <w:rsid w:val="004A1513"/>
    <w:rsid w:val="004A1EB8"/>
    <w:rsid w:val="004A2065"/>
    <w:rsid w:val="004A2452"/>
    <w:rsid w:val="004A30F6"/>
    <w:rsid w:val="004A3B35"/>
    <w:rsid w:val="004A4530"/>
    <w:rsid w:val="004A5461"/>
    <w:rsid w:val="004A556A"/>
    <w:rsid w:val="004A5680"/>
    <w:rsid w:val="004A57BF"/>
    <w:rsid w:val="004A5931"/>
    <w:rsid w:val="004A61BB"/>
    <w:rsid w:val="004A63B9"/>
    <w:rsid w:val="004A68AC"/>
    <w:rsid w:val="004A6D12"/>
    <w:rsid w:val="004A771F"/>
    <w:rsid w:val="004A7992"/>
    <w:rsid w:val="004A7B85"/>
    <w:rsid w:val="004A7BF3"/>
    <w:rsid w:val="004A7C7D"/>
    <w:rsid w:val="004B142D"/>
    <w:rsid w:val="004B162A"/>
    <w:rsid w:val="004B1FA6"/>
    <w:rsid w:val="004B21ED"/>
    <w:rsid w:val="004B26C9"/>
    <w:rsid w:val="004B2EC8"/>
    <w:rsid w:val="004B3193"/>
    <w:rsid w:val="004B33F3"/>
    <w:rsid w:val="004B34AA"/>
    <w:rsid w:val="004B389E"/>
    <w:rsid w:val="004B3E02"/>
    <w:rsid w:val="004B400A"/>
    <w:rsid w:val="004B4BAC"/>
    <w:rsid w:val="004B5049"/>
    <w:rsid w:val="004B5330"/>
    <w:rsid w:val="004B5722"/>
    <w:rsid w:val="004B6349"/>
    <w:rsid w:val="004B6573"/>
    <w:rsid w:val="004B657E"/>
    <w:rsid w:val="004B7237"/>
    <w:rsid w:val="004B729A"/>
    <w:rsid w:val="004B75F8"/>
    <w:rsid w:val="004B77EE"/>
    <w:rsid w:val="004B79A3"/>
    <w:rsid w:val="004B79A8"/>
    <w:rsid w:val="004B7A8D"/>
    <w:rsid w:val="004B7BD2"/>
    <w:rsid w:val="004B7C8D"/>
    <w:rsid w:val="004C0104"/>
    <w:rsid w:val="004C01FB"/>
    <w:rsid w:val="004C0456"/>
    <w:rsid w:val="004C1060"/>
    <w:rsid w:val="004C1129"/>
    <w:rsid w:val="004C137B"/>
    <w:rsid w:val="004C13C1"/>
    <w:rsid w:val="004C16F0"/>
    <w:rsid w:val="004C1CB4"/>
    <w:rsid w:val="004C2280"/>
    <w:rsid w:val="004C22AF"/>
    <w:rsid w:val="004C276B"/>
    <w:rsid w:val="004C2DDE"/>
    <w:rsid w:val="004C3948"/>
    <w:rsid w:val="004C3DB2"/>
    <w:rsid w:val="004C482B"/>
    <w:rsid w:val="004C4FAC"/>
    <w:rsid w:val="004C510D"/>
    <w:rsid w:val="004C58EB"/>
    <w:rsid w:val="004C5E0A"/>
    <w:rsid w:val="004C60E3"/>
    <w:rsid w:val="004C618A"/>
    <w:rsid w:val="004C68A9"/>
    <w:rsid w:val="004C6C7C"/>
    <w:rsid w:val="004C7594"/>
    <w:rsid w:val="004D0240"/>
    <w:rsid w:val="004D1223"/>
    <w:rsid w:val="004D126B"/>
    <w:rsid w:val="004D1D12"/>
    <w:rsid w:val="004D2CF2"/>
    <w:rsid w:val="004D2DEF"/>
    <w:rsid w:val="004D39FF"/>
    <w:rsid w:val="004D3D1B"/>
    <w:rsid w:val="004D4A47"/>
    <w:rsid w:val="004D5AEE"/>
    <w:rsid w:val="004D5F30"/>
    <w:rsid w:val="004D6B2A"/>
    <w:rsid w:val="004D6EA5"/>
    <w:rsid w:val="004D7481"/>
    <w:rsid w:val="004D7627"/>
    <w:rsid w:val="004D7890"/>
    <w:rsid w:val="004E0AEE"/>
    <w:rsid w:val="004E0CEE"/>
    <w:rsid w:val="004E0ED6"/>
    <w:rsid w:val="004E15C7"/>
    <w:rsid w:val="004E1643"/>
    <w:rsid w:val="004E1EE6"/>
    <w:rsid w:val="004E2042"/>
    <w:rsid w:val="004E223B"/>
    <w:rsid w:val="004E254D"/>
    <w:rsid w:val="004E2B29"/>
    <w:rsid w:val="004E2E4E"/>
    <w:rsid w:val="004E4A0F"/>
    <w:rsid w:val="004E4BC6"/>
    <w:rsid w:val="004E4EE8"/>
    <w:rsid w:val="004E6805"/>
    <w:rsid w:val="004E6FC8"/>
    <w:rsid w:val="004E76F7"/>
    <w:rsid w:val="004E7DE1"/>
    <w:rsid w:val="004F054E"/>
    <w:rsid w:val="004F11DB"/>
    <w:rsid w:val="004F1430"/>
    <w:rsid w:val="004F14F3"/>
    <w:rsid w:val="004F1DF0"/>
    <w:rsid w:val="004F290A"/>
    <w:rsid w:val="004F2BE9"/>
    <w:rsid w:val="004F3175"/>
    <w:rsid w:val="004F35E8"/>
    <w:rsid w:val="004F374B"/>
    <w:rsid w:val="004F39E3"/>
    <w:rsid w:val="004F3A95"/>
    <w:rsid w:val="004F4140"/>
    <w:rsid w:val="004F4A19"/>
    <w:rsid w:val="004F4B97"/>
    <w:rsid w:val="004F52AC"/>
    <w:rsid w:val="004F59CE"/>
    <w:rsid w:val="004F5C24"/>
    <w:rsid w:val="004F62E7"/>
    <w:rsid w:val="004F6790"/>
    <w:rsid w:val="004F6BCF"/>
    <w:rsid w:val="004F7217"/>
    <w:rsid w:val="004F7366"/>
    <w:rsid w:val="004F7BA9"/>
    <w:rsid w:val="0050014A"/>
    <w:rsid w:val="005007E4"/>
    <w:rsid w:val="00500CCF"/>
    <w:rsid w:val="00501833"/>
    <w:rsid w:val="00501838"/>
    <w:rsid w:val="00501893"/>
    <w:rsid w:val="00501F64"/>
    <w:rsid w:val="00502659"/>
    <w:rsid w:val="00503608"/>
    <w:rsid w:val="00504115"/>
    <w:rsid w:val="005047E6"/>
    <w:rsid w:val="00504C1A"/>
    <w:rsid w:val="00504E88"/>
    <w:rsid w:val="005051AE"/>
    <w:rsid w:val="005053D6"/>
    <w:rsid w:val="005059F7"/>
    <w:rsid w:val="00505D8B"/>
    <w:rsid w:val="00505D92"/>
    <w:rsid w:val="00506AF6"/>
    <w:rsid w:val="00506DD8"/>
    <w:rsid w:val="00506F06"/>
    <w:rsid w:val="005074C6"/>
    <w:rsid w:val="0051038F"/>
    <w:rsid w:val="00510787"/>
    <w:rsid w:val="005107E1"/>
    <w:rsid w:val="005109D1"/>
    <w:rsid w:val="00510D6B"/>
    <w:rsid w:val="00510E86"/>
    <w:rsid w:val="005113B2"/>
    <w:rsid w:val="00511846"/>
    <w:rsid w:val="00511C47"/>
    <w:rsid w:val="00511C58"/>
    <w:rsid w:val="00511E4F"/>
    <w:rsid w:val="00512877"/>
    <w:rsid w:val="00512EC8"/>
    <w:rsid w:val="00512EF9"/>
    <w:rsid w:val="00513224"/>
    <w:rsid w:val="0051342F"/>
    <w:rsid w:val="0051358D"/>
    <w:rsid w:val="00513822"/>
    <w:rsid w:val="00513BB9"/>
    <w:rsid w:val="00514005"/>
    <w:rsid w:val="005140C5"/>
    <w:rsid w:val="00514754"/>
    <w:rsid w:val="00515045"/>
    <w:rsid w:val="005151B8"/>
    <w:rsid w:val="005151F0"/>
    <w:rsid w:val="00515289"/>
    <w:rsid w:val="00515E5A"/>
    <w:rsid w:val="00516999"/>
    <w:rsid w:val="0051708C"/>
    <w:rsid w:val="0051717F"/>
    <w:rsid w:val="005176BB"/>
    <w:rsid w:val="00517D36"/>
    <w:rsid w:val="00517D97"/>
    <w:rsid w:val="00520598"/>
    <w:rsid w:val="00520744"/>
    <w:rsid w:val="00520AA5"/>
    <w:rsid w:val="00520DFD"/>
    <w:rsid w:val="00520E60"/>
    <w:rsid w:val="005212C2"/>
    <w:rsid w:val="0052152A"/>
    <w:rsid w:val="0052351D"/>
    <w:rsid w:val="00523847"/>
    <w:rsid w:val="00523EB6"/>
    <w:rsid w:val="00524111"/>
    <w:rsid w:val="005248D8"/>
    <w:rsid w:val="005259D4"/>
    <w:rsid w:val="00525F7A"/>
    <w:rsid w:val="005263F2"/>
    <w:rsid w:val="00526529"/>
    <w:rsid w:val="00526603"/>
    <w:rsid w:val="0052684A"/>
    <w:rsid w:val="00526A17"/>
    <w:rsid w:val="00526BDB"/>
    <w:rsid w:val="00526CE4"/>
    <w:rsid w:val="00526F07"/>
    <w:rsid w:val="0052730E"/>
    <w:rsid w:val="00527C5E"/>
    <w:rsid w:val="00527F45"/>
    <w:rsid w:val="00530FD9"/>
    <w:rsid w:val="005311C8"/>
    <w:rsid w:val="00531238"/>
    <w:rsid w:val="00531D2F"/>
    <w:rsid w:val="00532045"/>
    <w:rsid w:val="00532EF1"/>
    <w:rsid w:val="00532F3F"/>
    <w:rsid w:val="00534BE6"/>
    <w:rsid w:val="00534C19"/>
    <w:rsid w:val="00535CD5"/>
    <w:rsid w:val="00535F51"/>
    <w:rsid w:val="00536061"/>
    <w:rsid w:val="0053652C"/>
    <w:rsid w:val="00536673"/>
    <w:rsid w:val="00536909"/>
    <w:rsid w:val="00536C6F"/>
    <w:rsid w:val="0053756E"/>
    <w:rsid w:val="00537716"/>
    <w:rsid w:val="005379DC"/>
    <w:rsid w:val="00540281"/>
    <w:rsid w:val="005402BA"/>
    <w:rsid w:val="0054035C"/>
    <w:rsid w:val="005408A0"/>
    <w:rsid w:val="005409D2"/>
    <w:rsid w:val="00540EBF"/>
    <w:rsid w:val="0054186C"/>
    <w:rsid w:val="00541F5A"/>
    <w:rsid w:val="005420CC"/>
    <w:rsid w:val="00542646"/>
    <w:rsid w:val="0054347A"/>
    <w:rsid w:val="005436BF"/>
    <w:rsid w:val="0054398A"/>
    <w:rsid w:val="00543DC0"/>
    <w:rsid w:val="00543E2E"/>
    <w:rsid w:val="00543EB8"/>
    <w:rsid w:val="0054440D"/>
    <w:rsid w:val="00544803"/>
    <w:rsid w:val="00544ADD"/>
    <w:rsid w:val="00545126"/>
    <w:rsid w:val="00545179"/>
    <w:rsid w:val="00545AA7"/>
    <w:rsid w:val="00545C17"/>
    <w:rsid w:val="00545D1A"/>
    <w:rsid w:val="00545EED"/>
    <w:rsid w:val="00545FD1"/>
    <w:rsid w:val="0054661D"/>
    <w:rsid w:val="005470B9"/>
    <w:rsid w:val="005476FD"/>
    <w:rsid w:val="00547F57"/>
    <w:rsid w:val="00547F86"/>
    <w:rsid w:val="005510DF"/>
    <w:rsid w:val="005511E9"/>
    <w:rsid w:val="00551A34"/>
    <w:rsid w:val="00551BAE"/>
    <w:rsid w:val="0055201D"/>
    <w:rsid w:val="00552A48"/>
    <w:rsid w:val="0055317D"/>
    <w:rsid w:val="005531DE"/>
    <w:rsid w:val="00553965"/>
    <w:rsid w:val="00553F38"/>
    <w:rsid w:val="005542A3"/>
    <w:rsid w:val="00555080"/>
    <w:rsid w:val="0055512A"/>
    <w:rsid w:val="005553EC"/>
    <w:rsid w:val="00555A36"/>
    <w:rsid w:val="00556340"/>
    <w:rsid w:val="00556A7B"/>
    <w:rsid w:val="00556C3B"/>
    <w:rsid w:val="00557044"/>
    <w:rsid w:val="00557222"/>
    <w:rsid w:val="005575C4"/>
    <w:rsid w:val="00557A2D"/>
    <w:rsid w:val="0056043A"/>
    <w:rsid w:val="005604AA"/>
    <w:rsid w:val="0056109A"/>
    <w:rsid w:val="00561223"/>
    <w:rsid w:val="00561590"/>
    <w:rsid w:val="005617A9"/>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79"/>
    <w:rsid w:val="00567373"/>
    <w:rsid w:val="00567635"/>
    <w:rsid w:val="005705D7"/>
    <w:rsid w:val="005716C3"/>
    <w:rsid w:val="00571B5D"/>
    <w:rsid w:val="00572CC6"/>
    <w:rsid w:val="005730FF"/>
    <w:rsid w:val="005735AC"/>
    <w:rsid w:val="00573690"/>
    <w:rsid w:val="00573A4A"/>
    <w:rsid w:val="00574806"/>
    <w:rsid w:val="00574E51"/>
    <w:rsid w:val="0057516D"/>
    <w:rsid w:val="00575373"/>
    <w:rsid w:val="005753CB"/>
    <w:rsid w:val="00575631"/>
    <w:rsid w:val="00575D7F"/>
    <w:rsid w:val="00575E14"/>
    <w:rsid w:val="00575E46"/>
    <w:rsid w:val="005762D3"/>
    <w:rsid w:val="005767B1"/>
    <w:rsid w:val="00576E74"/>
    <w:rsid w:val="00580058"/>
    <w:rsid w:val="00580429"/>
    <w:rsid w:val="00580AEE"/>
    <w:rsid w:val="00580C1B"/>
    <w:rsid w:val="00580C3C"/>
    <w:rsid w:val="00581A8F"/>
    <w:rsid w:val="00581D2A"/>
    <w:rsid w:val="005825BF"/>
    <w:rsid w:val="00583087"/>
    <w:rsid w:val="00583A70"/>
    <w:rsid w:val="00583D9F"/>
    <w:rsid w:val="0058417D"/>
    <w:rsid w:val="005842B7"/>
    <w:rsid w:val="00584C1D"/>
    <w:rsid w:val="00584C73"/>
    <w:rsid w:val="005850DB"/>
    <w:rsid w:val="0058712E"/>
    <w:rsid w:val="005871D1"/>
    <w:rsid w:val="005871FE"/>
    <w:rsid w:val="00587391"/>
    <w:rsid w:val="00587866"/>
    <w:rsid w:val="00587C7F"/>
    <w:rsid w:val="00587F4C"/>
    <w:rsid w:val="0059007C"/>
    <w:rsid w:val="005906B4"/>
    <w:rsid w:val="00590795"/>
    <w:rsid w:val="00591077"/>
    <w:rsid w:val="005910A0"/>
    <w:rsid w:val="00591215"/>
    <w:rsid w:val="00591498"/>
    <w:rsid w:val="005916AE"/>
    <w:rsid w:val="00591A7A"/>
    <w:rsid w:val="00591EFB"/>
    <w:rsid w:val="005923DA"/>
    <w:rsid w:val="00593434"/>
    <w:rsid w:val="00593D33"/>
    <w:rsid w:val="00593E30"/>
    <w:rsid w:val="00594BA4"/>
    <w:rsid w:val="00594D87"/>
    <w:rsid w:val="00594E93"/>
    <w:rsid w:val="0059570D"/>
    <w:rsid w:val="0059578B"/>
    <w:rsid w:val="00595BFA"/>
    <w:rsid w:val="00595E3A"/>
    <w:rsid w:val="00596877"/>
    <w:rsid w:val="00597299"/>
    <w:rsid w:val="00597459"/>
    <w:rsid w:val="00597748"/>
    <w:rsid w:val="0059778B"/>
    <w:rsid w:val="00597CDE"/>
    <w:rsid w:val="00597D2D"/>
    <w:rsid w:val="005A0145"/>
    <w:rsid w:val="005A05CB"/>
    <w:rsid w:val="005A07F9"/>
    <w:rsid w:val="005A0B3C"/>
    <w:rsid w:val="005A0D54"/>
    <w:rsid w:val="005A0DA0"/>
    <w:rsid w:val="005A1269"/>
    <w:rsid w:val="005A18E0"/>
    <w:rsid w:val="005A1A56"/>
    <w:rsid w:val="005A1B7E"/>
    <w:rsid w:val="005A276F"/>
    <w:rsid w:val="005A31D4"/>
    <w:rsid w:val="005A412A"/>
    <w:rsid w:val="005A4176"/>
    <w:rsid w:val="005A433B"/>
    <w:rsid w:val="005A46CA"/>
    <w:rsid w:val="005A48E6"/>
    <w:rsid w:val="005A4A01"/>
    <w:rsid w:val="005A4CF9"/>
    <w:rsid w:val="005A4FF6"/>
    <w:rsid w:val="005A5536"/>
    <w:rsid w:val="005A60D0"/>
    <w:rsid w:val="005A6607"/>
    <w:rsid w:val="005A664C"/>
    <w:rsid w:val="005A7677"/>
    <w:rsid w:val="005A7733"/>
    <w:rsid w:val="005B0189"/>
    <w:rsid w:val="005B0C7D"/>
    <w:rsid w:val="005B0D73"/>
    <w:rsid w:val="005B199E"/>
    <w:rsid w:val="005B2041"/>
    <w:rsid w:val="005B21BD"/>
    <w:rsid w:val="005B22E9"/>
    <w:rsid w:val="005B27DA"/>
    <w:rsid w:val="005B2B4C"/>
    <w:rsid w:val="005B2EC8"/>
    <w:rsid w:val="005B3489"/>
    <w:rsid w:val="005B37CC"/>
    <w:rsid w:val="005B40FD"/>
    <w:rsid w:val="005B46A1"/>
    <w:rsid w:val="005B4D27"/>
    <w:rsid w:val="005B5035"/>
    <w:rsid w:val="005B517B"/>
    <w:rsid w:val="005B593B"/>
    <w:rsid w:val="005B5A61"/>
    <w:rsid w:val="005B63EC"/>
    <w:rsid w:val="005B64F9"/>
    <w:rsid w:val="005B68AD"/>
    <w:rsid w:val="005B710E"/>
    <w:rsid w:val="005B7128"/>
    <w:rsid w:val="005B78D7"/>
    <w:rsid w:val="005B7970"/>
    <w:rsid w:val="005B7B5D"/>
    <w:rsid w:val="005B7C33"/>
    <w:rsid w:val="005C06CE"/>
    <w:rsid w:val="005C074D"/>
    <w:rsid w:val="005C0B7E"/>
    <w:rsid w:val="005C1915"/>
    <w:rsid w:val="005C25E9"/>
    <w:rsid w:val="005C3226"/>
    <w:rsid w:val="005C336D"/>
    <w:rsid w:val="005C381F"/>
    <w:rsid w:val="005C3C31"/>
    <w:rsid w:val="005C3EF3"/>
    <w:rsid w:val="005C3F70"/>
    <w:rsid w:val="005C40EA"/>
    <w:rsid w:val="005C4571"/>
    <w:rsid w:val="005C536C"/>
    <w:rsid w:val="005C5400"/>
    <w:rsid w:val="005C557D"/>
    <w:rsid w:val="005C572E"/>
    <w:rsid w:val="005C59D0"/>
    <w:rsid w:val="005C5DE9"/>
    <w:rsid w:val="005C65DC"/>
    <w:rsid w:val="005C699A"/>
    <w:rsid w:val="005C7396"/>
    <w:rsid w:val="005C768E"/>
    <w:rsid w:val="005C77D1"/>
    <w:rsid w:val="005C77D9"/>
    <w:rsid w:val="005D0390"/>
    <w:rsid w:val="005D0686"/>
    <w:rsid w:val="005D0889"/>
    <w:rsid w:val="005D092A"/>
    <w:rsid w:val="005D0DE8"/>
    <w:rsid w:val="005D196A"/>
    <w:rsid w:val="005D1DB2"/>
    <w:rsid w:val="005D1DBC"/>
    <w:rsid w:val="005D25D7"/>
    <w:rsid w:val="005D37A4"/>
    <w:rsid w:val="005D3EF8"/>
    <w:rsid w:val="005D3F12"/>
    <w:rsid w:val="005D41C4"/>
    <w:rsid w:val="005D428C"/>
    <w:rsid w:val="005D4AE0"/>
    <w:rsid w:val="005D5120"/>
    <w:rsid w:val="005D5C8E"/>
    <w:rsid w:val="005D6574"/>
    <w:rsid w:val="005D673B"/>
    <w:rsid w:val="005D6A21"/>
    <w:rsid w:val="005D720D"/>
    <w:rsid w:val="005D7B7B"/>
    <w:rsid w:val="005E05A7"/>
    <w:rsid w:val="005E0744"/>
    <w:rsid w:val="005E0859"/>
    <w:rsid w:val="005E092F"/>
    <w:rsid w:val="005E0C83"/>
    <w:rsid w:val="005E0E44"/>
    <w:rsid w:val="005E0FBA"/>
    <w:rsid w:val="005E16FD"/>
    <w:rsid w:val="005E1813"/>
    <w:rsid w:val="005E1A07"/>
    <w:rsid w:val="005E1B3E"/>
    <w:rsid w:val="005E224E"/>
    <w:rsid w:val="005E27C8"/>
    <w:rsid w:val="005E27F2"/>
    <w:rsid w:val="005E2800"/>
    <w:rsid w:val="005E28A9"/>
    <w:rsid w:val="005E29F7"/>
    <w:rsid w:val="005E2B2A"/>
    <w:rsid w:val="005E2F15"/>
    <w:rsid w:val="005E3160"/>
    <w:rsid w:val="005E322C"/>
    <w:rsid w:val="005E3476"/>
    <w:rsid w:val="005E349A"/>
    <w:rsid w:val="005E34E4"/>
    <w:rsid w:val="005E4C7D"/>
    <w:rsid w:val="005E4CB6"/>
    <w:rsid w:val="005E4D64"/>
    <w:rsid w:val="005E62B3"/>
    <w:rsid w:val="005E7226"/>
    <w:rsid w:val="005E7B4D"/>
    <w:rsid w:val="005E7DBD"/>
    <w:rsid w:val="005F06E6"/>
    <w:rsid w:val="005F082B"/>
    <w:rsid w:val="005F0A9C"/>
    <w:rsid w:val="005F103C"/>
    <w:rsid w:val="005F1425"/>
    <w:rsid w:val="005F164D"/>
    <w:rsid w:val="005F1688"/>
    <w:rsid w:val="005F1A61"/>
    <w:rsid w:val="005F1BEC"/>
    <w:rsid w:val="005F22CB"/>
    <w:rsid w:val="005F26A0"/>
    <w:rsid w:val="005F3219"/>
    <w:rsid w:val="005F34AF"/>
    <w:rsid w:val="005F359C"/>
    <w:rsid w:val="005F36A4"/>
    <w:rsid w:val="005F4106"/>
    <w:rsid w:val="005F4317"/>
    <w:rsid w:val="005F46B2"/>
    <w:rsid w:val="005F48CD"/>
    <w:rsid w:val="005F5321"/>
    <w:rsid w:val="005F5405"/>
    <w:rsid w:val="005F5AE6"/>
    <w:rsid w:val="005F5B27"/>
    <w:rsid w:val="005F5ED8"/>
    <w:rsid w:val="005F6169"/>
    <w:rsid w:val="005F66E3"/>
    <w:rsid w:val="005F6A89"/>
    <w:rsid w:val="005F6FA8"/>
    <w:rsid w:val="005F7170"/>
    <w:rsid w:val="005F71E8"/>
    <w:rsid w:val="005F741E"/>
    <w:rsid w:val="005F7E26"/>
    <w:rsid w:val="006008A3"/>
    <w:rsid w:val="00600DBA"/>
    <w:rsid w:val="00600E6E"/>
    <w:rsid w:val="006012F7"/>
    <w:rsid w:val="006014B4"/>
    <w:rsid w:val="00601B80"/>
    <w:rsid w:val="00602248"/>
    <w:rsid w:val="00602BFE"/>
    <w:rsid w:val="006030F2"/>
    <w:rsid w:val="006033B4"/>
    <w:rsid w:val="00603CFD"/>
    <w:rsid w:val="00603FF9"/>
    <w:rsid w:val="0060456E"/>
    <w:rsid w:val="00604853"/>
    <w:rsid w:val="0060543B"/>
    <w:rsid w:val="00605746"/>
    <w:rsid w:val="00605ABC"/>
    <w:rsid w:val="00605FFC"/>
    <w:rsid w:val="00606C29"/>
    <w:rsid w:val="00606EAA"/>
    <w:rsid w:val="006072D5"/>
    <w:rsid w:val="006072FF"/>
    <w:rsid w:val="006073A5"/>
    <w:rsid w:val="0060759B"/>
    <w:rsid w:val="006078E9"/>
    <w:rsid w:val="00607DF3"/>
    <w:rsid w:val="006102C4"/>
    <w:rsid w:val="006104D2"/>
    <w:rsid w:val="00610570"/>
    <w:rsid w:val="00610982"/>
    <w:rsid w:val="00610AE8"/>
    <w:rsid w:val="00611090"/>
    <w:rsid w:val="00611184"/>
    <w:rsid w:val="00611414"/>
    <w:rsid w:val="0061149A"/>
    <w:rsid w:val="00611EAD"/>
    <w:rsid w:val="00612110"/>
    <w:rsid w:val="00612688"/>
    <w:rsid w:val="006134AB"/>
    <w:rsid w:val="00613571"/>
    <w:rsid w:val="00614432"/>
    <w:rsid w:val="00614A50"/>
    <w:rsid w:val="00614FA6"/>
    <w:rsid w:val="00615704"/>
    <w:rsid w:val="006158D9"/>
    <w:rsid w:val="00616562"/>
    <w:rsid w:val="0061659C"/>
    <w:rsid w:val="00616A19"/>
    <w:rsid w:val="00616EFC"/>
    <w:rsid w:val="00617492"/>
    <w:rsid w:val="00617DFD"/>
    <w:rsid w:val="00617EED"/>
    <w:rsid w:val="00620139"/>
    <w:rsid w:val="00620333"/>
    <w:rsid w:val="006204F9"/>
    <w:rsid w:val="006205C1"/>
    <w:rsid w:val="0062062B"/>
    <w:rsid w:val="006206B7"/>
    <w:rsid w:val="006209F5"/>
    <w:rsid w:val="00620FE7"/>
    <w:rsid w:val="006215C4"/>
    <w:rsid w:val="006217AF"/>
    <w:rsid w:val="00621A14"/>
    <w:rsid w:val="00621D27"/>
    <w:rsid w:val="00621DBF"/>
    <w:rsid w:val="0062300E"/>
    <w:rsid w:val="00623410"/>
    <w:rsid w:val="00623439"/>
    <w:rsid w:val="00623443"/>
    <w:rsid w:val="006235A9"/>
    <w:rsid w:val="00623815"/>
    <w:rsid w:val="00623DB4"/>
    <w:rsid w:val="00623E2F"/>
    <w:rsid w:val="006241CD"/>
    <w:rsid w:val="006249C9"/>
    <w:rsid w:val="006252F1"/>
    <w:rsid w:val="00625D0A"/>
    <w:rsid w:val="0062601C"/>
    <w:rsid w:val="006263F1"/>
    <w:rsid w:val="00626B31"/>
    <w:rsid w:val="00626F33"/>
    <w:rsid w:val="00627DD5"/>
    <w:rsid w:val="006300B1"/>
    <w:rsid w:val="00630B0F"/>
    <w:rsid w:val="00631DBE"/>
    <w:rsid w:val="00632F99"/>
    <w:rsid w:val="0063321D"/>
    <w:rsid w:val="0063393C"/>
    <w:rsid w:val="00633BD2"/>
    <w:rsid w:val="006341CC"/>
    <w:rsid w:val="00635024"/>
    <w:rsid w:val="00635DC0"/>
    <w:rsid w:val="00635E7E"/>
    <w:rsid w:val="006367EA"/>
    <w:rsid w:val="0063717C"/>
    <w:rsid w:val="006374C4"/>
    <w:rsid w:val="006404D0"/>
    <w:rsid w:val="00640597"/>
    <w:rsid w:val="0064089F"/>
    <w:rsid w:val="00641667"/>
    <w:rsid w:val="006416E6"/>
    <w:rsid w:val="00641DFC"/>
    <w:rsid w:val="006425B2"/>
    <w:rsid w:val="00642657"/>
    <w:rsid w:val="00642C09"/>
    <w:rsid w:val="00642DD1"/>
    <w:rsid w:val="00643152"/>
    <w:rsid w:val="0064376E"/>
    <w:rsid w:val="00643A89"/>
    <w:rsid w:val="00643E13"/>
    <w:rsid w:val="00644429"/>
    <w:rsid w:val="00644790"/>
    <w:rsid w:val="006447A6"/>
    <w:rsid w:val="00644A70"/>
    <w:rsid w:val="00644D3D"/>
    <w:rsid w:val="00644F56"/>
    <w:rsid w:val="00645E22"/>
    <w:rsid w:val="00645E76"/>
    <w:rsid w:val="006460A9"/>
    <w:rsid w:val="006462D3"/>
    <w:rsid w:val="00647A53"/>
    <w:rsid w:val="0065088B"/>
    <w:rsid w:val="00650B16"/>
    <w:rsid w:val="00651A18"/>
    <w:rsid w:val="00651C34"/>
    <w:rsid w:val="00652048"/>
    <w:rsid w:val="006520B7"/>
    <w:rsid w:val="0065215A"/>
    <w:rsid w:val="006521B1"/>
    <w:rsid w:val="006527C3"/>
    <w:rsid w:val="00652C87"/>
    <w:rsid w:val="0065425F"/>
    <w:rsid w:val="006545F7"/>
    <w:rsid w:val="00654D89"/>
    <w:rsid w:val="00654E47"/>
    <w:rsid w:val="00655154"/>
    <w:rsid w:val="00655D67"/>
    <w:rsid w:val="006567D7"/>
    <w:rsid w:val="00656864"/>
    <w:rsid w:val="00656B6D"/>
    <w:rsid w:val="00657070"/>
    <w:rsid w:val="006574CC"/>
    <w:rsid w:val="0065756B"/>
    <w:rsid w:val="00657A35"/>
    <w:rsid w:val="00657EC5"/>
    <w:rsid w:val="006609F8"/>
    <w:rsid w:val="006610F9"/>
    <w:rsid w:val="00661228"/>
    <w:rsid w:val="0066195F"/>
    <w:rsid w:val="00661A64"/>
    <w:rsid w:val="00661BDB"/>
    <w:rsid w:val="00661D2A"/>
    <w:rsid w:val="00662571"/>
    <w:rsid w:val="00662F86"/>
    <w:rsid w:val="00664701"/>
    <w:rsid w:val="0066492D"/>
    <w:rsid w:val="00664933"/>
    <w:rsid w:val="0066521C"/>
    <w:rsid w:val="006659A8"/>
    <w:rsid w:val="00665B20"/>
    <w:rsid w:val="00665DA8"/>
    <w:rsid w:val="00665E12"/>
    <w:rsid w:val="00666460"/>
    <w:rsid w:val="0066654C"/>
    <w:rsid w:val="00666685"/>
    <w:rsid w:val="00666710"/>
    <w:rsid w:val="00666779"/>
    <w:rsid w:val="00666A58"/>
    <w:rsid w:val="00666A8A"/>
    <w:rsid w:val="00666FDA"/>
    <w:rsid w:val="00667022"/>
    <w:rsid w:val="006671AA"/>
    <w:rsid w:val="006671CE"/>
    <w:rsid w:val="00667262"/>
    <w:rsid w:val="00667B8D"/>
    <w:rsid w:val="00667BCA"/>
    <w:rsid w:val="00667EF7"/>
    <w:rsid w:val="00667F18"/>
    <w:rsid w:val="00667F80"/>
    <w:rsid w:val="00671568"/>
    <w:rsid w:val="00671E96"/>
    <w:rsid w:val="0067250D"/>
    <w:rsid w:val="00672BD3"/>
    <w:rsid w:val="00672F4F"/>
    <w:rsid w:val="006730AE"/>
    <w:rsid w:val="006735AC"/>
    <w:rsid w:val="00673CDC"/>
    <w:rsid w:val="00673F8A"/>
    <w:rsid w:val="0067414D"/>
    <w:rsid w:val="00674630"/>
    <w:rsid w:val="00674691"/>
    <w:rsid w:val="006746AE"/>
    <w:rsid w:val="00674AD3"/>
    <w:rsid w:val="00674BE8"/>
    <w:rsid w:val="006754E3"/>
    <w:rsid w:val="0067627C"/>
    <w:rsid w:val="006765C5"/>
    <w:rsid w:val="00676629"/>
    <w:rsid w:val="0067690C"/>
    <w:rsid w:val="0067757E"/>
    <w:rsid w:val="00680445"/>
    <w:rsid w:val="006806C1"/>
    <w:rsid w:val="0068080F"/>
    <w:rsid w:val="006812B0"/>
    <w:rsid w:val="0068186E"/>
    <w:rsid w:val="006819EA"/>
    <w:rsid w:val="006827B4"/>
    <w:rsid w:val="0068298D"/>
    <w:rsid w:val="006829FE"/>
    <w:rsid w:val="00683DC0"/>
    <w:rsid w:val="00684B90"/>
    <w:rsid w:val="00684D39"/>
    <w:rsid w:val="0068558B"/>
    <w:rsid w:val="006860E3"/>
    <w:rsid w:val="00690BC9"/>
    <w:rsid w:val="00691299"/>
    <w:rsid w:val="006916C9"/>
    <w:rsid w:val="006917BB"/>
    <w:rsid w:val="0069182F"/>
    <w:rsid w:val="00691B82"/>
    <w:rsid w:val="00691C27"/>
    <w:rsid w:val="006922A6"/>
    <w:rsid w:val="006928B1"/>
    <w:rsid w:val="006928D1"/>
    <w:rsid w:val="006931A8"/>
    <w:rsid w:val="00693624"/>
    <w:rsid w:val="00693ACA"/>
    <w:rsid w:val="00693E54"/>
    <w:rsid w:val="006941CD"/>
    <w:rsid w:val="00694416"/>
    <w:rsid w:val="0069458F"/>
    <w:rsid w:val="0069466E"/>
    <w:rsid w:val="00694DE6"/>
    <w:rsid w:val="006953BD"/>
    <w:rsid w:val="00695AE4"/>
    <w:rsid w:val="00695F54"/>
    <w:rsid w:val="006961FC"/>
    <w:rsid w:val="006964B4"/>
    <w:rsid w:val="006967B2"/>
    <w:rsid w:val="00696BDF"/>
    <w:rsid w:val="00696FFE"/>
    <w:rsid w:val="00697200"/>
    <w:rsid w:val="006976D6"/>
    <w:rsid w:val="00697793"/>
    <w:rsid w:val="006A004F"/>
    <w:rsid w:val="006A00D9"/>
    <w:rsid w:val="006A05B2"/>
    <w:rsid w:val="006A077F"/>
    <w:rsid w:val="006A0F4D"/>
    <w:rsid w:val="006A0FC9"/>
    <w:rsid w:val="006A1315"/>
    <w:rsid w:val="006A260F"/>
    <w:rsid w:val="006A2AA5"/>
    <w:rsid w:val="006A2C83"/>
    <w:rsid w:val="006A46E2"/>
    <w:rsid w:val="006A4701"/>
    <w:rsid w:val="006A4F29"/>
    <w:rsid w:val="006A53B1"/>
    <w:rsid w:val="006A657F"/>
    <w:rsid w:val="006A6AC5"/>
    <w:rsid w:val="006A729E"/>
    <w:rsid w:val="006A7966"/>
    <w:rsid w:val="006B0946"/>
    <w:rsid w:val="006B0CC9"/>
    <w:rsid w:val="006B0E91"/>
    <w:rsid w:val="006B1011"/>
    <w:rsid w:val="006B17F6"/>
    <w:rsid w:val="006B1D3C"/>
    <w:rsid w:val="006B214A"/>
    <w:rsid w:val="006B2423"/>
    <w:rsid w:val="006B2538"/>
    <w:rsid w:val="006B29F2"/>
    <w:rsid w:val="006B2B29"/>
    <w:rsid w:val="006B2F85"/>
    <w:rsid w:val="006B3E86"/>
    <w:rsid w:val="006B401B"/>
    <w:rsid w:val="006B456D"/>
    <w:rsid w:val="006B4C61"/>
    <w:rsid w:val="006B4DE6"/>
    <w:rsid w:val="006B5686"/>
    <w:rsid w:val="006B5F20"/>
    <w:rsid w:val="006B652F"/>
    <w:rsid w:val="006B68DE"/>
    <w:rsid w:val="006B6A0E"/>
    <w:rsid w:val="006B6B28"/>
    <w:rsid w:val="006B713B"/>
    <w:rsid w:val="006B7E12"/>
    <w:rsid w:val="006C025E"/>
    <w:rsid w:val="006C0AE6"/>
    <w:rsid w:val="006C1356"/>
    <w:rsid w:val="006C1436"/>
    <w:rsid w:val="006C17BC"/>
    <w:rsid w:val="006C1D0B"/>
    <w:rsid w:val="006C21FF"/>
    <w:rsid w:val="006C2764"/>
    <w:rsid w:val="006C310E"/>
    <w:rsid w:val="006C46A6"/>
    <w:rsid w:val="006C49EF"/>
    <w:rsid w:val="006C4D99"/>
    <w:rsid w:val="006C5CCC"/>
    <w:rsid w:val="006C63BA"/>
    <w:rsid w:val="006C6436"/>
    <w:rsid w:val="006C6BC5"/>
    <w:rsid w:val="006C709F"/>
    <w:rsid w:val="006C7468"/>
    <w:rsid w:val="006C7937"/>
    <w:rsid w:val="006C7B8C"/>
    <w:rsid w:val="006C7CAA"/>
    <w:rsid w:val="006C7FA1"/>
    <w:rsid w:val="006D0582"/>
    <w:rsid w:val="006D0F82"/>
    <w:rsid w:val="006D1220"/>
    <w:rsid w:val="006D1907"/>
    <w:rsid w:val="006D1A7D"/>
    <w:rsid w:val="006D1DDC"/>
    <w:rsid w:val="006D1E9F"/>
    <w:rsid w:val="006D3BA2"/>
    <w:rsid w:val="006D4004"/>
    <w:rsid w:val="006D441C"/>
    <w:rsid w:val="006D4753"/>
    <w:rsid w:val="006D4890"/>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35CB"/>
    <w:rsid w:val="006E38FB"/>
    <w:rsid w:val="006E3956"/>
    <w:rsid w:val="006E3EAB"/>
    <w:rsid w:val="006E402E"/>
    <w:rsid w:val="006E4266"/>
    <w:rsid w:val="006E4A55"/>
    <w:rsid w:val="006E4B5E"/>
    <w:rsid w:val="006E4F7E"/>
    <w:rsid w:val="006E50AF"/>
    <w:rsid w:val="006E5239"/>
    <w:rsid w:val="006E5E33"/>
    <w:rsid w:val="006E5F93"/>
    <w:rsid w:val="006E6262"/>
    <w:rsid w:val="006E6EFF"/>
    <w:rsid w:val="006E7BEB"/>
    <w:rsid w:val="006E7DED"/>
    <w:rsid w:val="006F022D"/>
    <w:rsid w:val="006F04D5"/>
    <w:rsid w:val="006F0763"/>
    <w:rsid w:val="006F0CCD"/>
    <w:rsid w:val="006F11E2"/>
    <w:rsid w:val="006F12A8"/>
    <w:rsid w:val="006F1A94"/>
    <w:rsid w:val="006F1C9A"/>
    <w:rsid w:val="006F2714"/>
    <w:rsid w:val="006F2A03"/>
    <w:rsid w:val="006F2CE8"/>
    <w:rsid w:val="006F2D9D"/>
    <w:rsid w:val="006F2DF2"/>
    <w:rsid w:val="006F3216"/>
    <w:rsid w:val="006F347F"/>
    <w:rsid w:val="006F3BB4"/>
    <w:rsid w:val="006F3E4F"/>
    <w:rsid w:val="006F4AED"/>
    <w:rsid w:val="006F50C7"/>
    <w:rsid w:val="006F50EC"/>
    <w:rsid w:val="006F5321"/>
    <w:rsid w:val="006F5473"/>
    <w:rsid w:val="006F56EA"/>
    <w:rsid w:val="006F5947"/>
    <w:rsid w:val="006F5A6F"/>
    <w:rsid w:val="006F5B31"/>
    <w:rsid w:val="006F5CCA"/>
    <w:rsid w:val="006F6031"/>
    <w:rsid w:val="006F6449"/>
    <w:rsid w:val="006F65F3"/>
    <w:rsid w:val="006F79AB"/>
    <w:rsid w:val="006F7DE7"/>
    <w:rsid w:val="007007AE"/>
    <w:rsid w:val="00700CC6"/>
    <w:rsid w:val="007011AF"/>
    <w:rsid w:val="00701B39"/>
    <w:rsid w:val="00701E85"/>
    <w:rsid w:val="00701EE1"/>
    <w:rsid w:val="007031E1"/>
    <w:rsid w:val="00703682"/>
    <w:rsid w:val="00703727"/>
    <w:rsid w:val="00703AAD"/>
    <w:rsid w:val="00703EDF"/>
    <w:rsid w:val="00704431"/>
    <w:rsid w:val="0070461C"/>
    <w:rsid w:val="00704A06"/>
    <w:rsid w:val="00704C99"/>
    <w:rsid w:val="00705384"/>
    <w:rsid w:val="007057F6"/>
    <w:rsid w:val="00705ADA"/>
    <w:rsid w:val="00705CA1"/>
    <w:rsid w:val="00705F32"/>
    <w:rsid w:val="00705FF0"/>
    <w:rsid w:val="0070631C"/>
    <w:rsid w:val="00706935"/>
    <w:rsid w:val="00706B07"/>
    <w:rsid w:val="00706F32"/>
    <w:rsid w:val="0070701D"/>
    <w:rsid w:val="0071046F"/>
    <w:rsid w:val="00710554"/>
    <w:rsid w:val="007109F1"/>
    <w:rsid w:val="00710AEF"/>
    <w:rsid w:val="00710ECA"/>
    <w:rsid w:val="007112CB"/>
    <w:rsid w:val="00712863"/>
    <w:rsid w:val="00712905"/>
    <w:rsid w:val="00712A13"/>
    <w:rsid w:val="0071302B"/>
    <w:rsid w:val="007131F4"/>
    <w:rsid w:val="007137D1"/>
    <w:rsid w:val="00714B79"/>
    <w:rsid w:val="00714E6C"/>
    <w:rsid w:val="0071525A"/>
    <w:rsid w:val="00715913"/>
    <w:rsid w:val="00715B23"/>
    <w:rsid w:val="0071618A"/>
    <w:rsid w:val="00716738"/>
    <w:rsid w:val="00716780"/>
    <w:rsid w:val="007168E4"/>
    <w:rsid w:val="00716A52"/>
    <w:rsid w:val="00716AF2"/>
    <w:rsid w:val="0071700C"/>
    <w:rsid w:val="007179F1"/>
    <w:rsid w:val="00717B3E"/>
    <w:rsid w:val="00717F4A"/>
    <w:rsid w:val="00720132"/>
    <w:rsid w:val="00720533"/>
    <w:rsid w:val="00720F1F"/>
    <w:rsid w:val="0072182F"/>
    <w:rsid w:val="00721E40"/>
    <w:rsid w:val="0072210D"/>
    <w:rsid w:val="00722322"/>
    <w:rsid w:val="007228A8"/>
    <w:rsid w:val="007236D6"/>
    <w:rsid w:val="00723916"/>
    <w:rsid w:val="00723AD6"/>
    <w:rsid w:val="007243B4"/>
    <w:rsid w:val="00724C11"/>
    <w:rsid w:val="007259A2"/>
    <w:rsid w:val="00725D45"/>
    <w:rsid w:val="007262C7"/>
    <w:rsid w:val="007264EA"/>
    <w:rsid w:val="007267A3"/>
    <w:rsid w:val="00726828"/>
    <w:rsid w:val="00727878"/>
    <w:rsid w:val="00727A95"/>
    <w:rsid w:val="00727ABE"/>
    <w:rsid w:val="00727AD5"/>
    <w:rsid w:val="00730375"/>
    <w:rsid w:val="00730AD4"/>
    <w:rsid w:val="00731075"/>
    <w:rsid w:val="007310BC"/>
    <w:rsid w:val="00731860"/>
    <w:rsid w:val="0073245A"/>
    <w:rsid w:val="007324FC"/>
    <w:rsid w:val="007329D2"/>
    <w:rsid w:val="0073370B"/>
    <w:rsid w:val="007344BA"/>
    <w:rsid w:val="007353C4"/>
    <w:rsid w:val="007366A8"/>
    <w:rsid w:val="007369A3"/>
    <w:rsid w:val="00736A08"/>
    <w:rsid w:val="00736D9E"/>
    <w:rsid w:val="00736E26"/>
    <w:rsid w:val="0073726B"/>
    <w:rsid w:val="00737883"/>
    <w:rsid w:val="00737B8B"/>
    <w:rsid w:val="00737E76"/>
    <w:rsid w:val="00740641"/>
    <w:rsid w:val="00740659"/>
    <w:rsid w:val="007406AC"/>
    <w:rsid w:val="00740F03"/>
    <w:rsid w:val="00741002"/>
    <w:rsid w:val="007416C4"/>
    <w:rsid w:val="00742739"/>
    <w:rsid w:val="00742E80"/>
    <w:rsid w:val="00742F62"/>
    <w:rsid w:val="0074331F"/>
    <w:rsid w:val="00743483"/>
    <w:rsid w:val="007437EC"/>
    <w:rsid w:val="00743E04"/>
    <w:rsid w:val="00743FC0"/>
    <w:rsid w:val="007440C2"/>
    <w:rsid w:val="00744EA7"/>
    <w:rsid w:val="007459F8"/>
    <w:rsid w:val="00745AA6"/>
    <w:rsid w:val="00745C00"/>
    <w:rsid w:val="00745E5F"/>
    <w:rsid w:val="00746C9D"/>
    <w:rsid w:val="00746D3F"/>
    <w:rsid w:val="007477C3"/>
    <w:rsid w:val="00747916"/>
    <w:rsid w:val="007500B9"/>
    <w:rsid w:val="00750171"/>
    <w:rsid w:val="00750654"/>
    <w:rsid w:val="007519E9"/>
    <w:rsid w:val="007520E3"/>
    <w:rsid w:val="007520F4"/>
    <w:rsid w:val="00753AAE"/>
    <w:rsid w:val="00754641"/>
    <w:rsid w:val="007546A1"/>
    <w:rsid w:val="00754FD0"/>
    <w:rsid w:val="00755A84"/>
    <w:rsid w:val="007561C8"/>
    <w:rsid w:val="007562A6"/>
    <w:rsid w:val="0075661C"/>
    <w:rsid w:val="007566F8"/>
    <w:rsid w:val="0075687D"/>
    <w:rsid w:val="00756E0D"/>
    <w:rsid w:val="007575BE"/>
    <w:rsid w:val="0075766A"/>
    <w:rsid w:val="00757859"/>
    <w:rsid w:val="00757E99"/>
    <w:rsid w:val="00760302"/>
    <w:rsid w:val="007608EC"/>
    <w:rsid w:val="00760EF3"/>
    <w:rsid w:val="00760FF4"/>
    <w:rsid w:val="0076131E"/>
    <w:rsid w:val="00762672"/>
    <w:rsid w:val="007628FC"/>
    <w:rsid w:val="00762C8A"/>
    <w:rsid w:val="00762CBB"/>
    <w:rsid w:val="00763040"/>
    <w:rsid w:val="007633B7"/>
    <w:rsid w:val="007638F1"/>
    <w:rsid w:val="00763E11"/>
    <w:rsid w:val="0076427B"/>
    <w:rsid w:val="00764579"/>
    <w:rsid w:val="007648DB"/>
    <w:rsid w:val="007649B8"/>
    <w:rsid w:val="00765A79"/>
    <w:rsid w:val="00765D06"/>
    <w:rsid w:val="00765EE9"/>
    <w:rsid w:val="00766B39"/>
    <w:rsid w:val="007671DC"/>
    <w:rsid w:val="007675E2"/>
    <w:rsid w:val="00767E8C"/>
    <w:rsid w:val="0077001D"/>
    <w:rsid w:val="0077015F"/>
    <w:rsid w:val="0077097E"/>
    <w:rsid w:val="00770B22"/>
    <w:rsid w:val="00770D59"/>
    <w:rsid w:val="00771486"/>
    <w:rsid w:val="007717A4"/>
    <w:rsid w:val="007718CB"/>
    <w:rsid w:val="00771A03"/>
    <w:rsid w:val="00772D1B"/>
    <w:rsid w:val="0077329F"/>
    <w:rsid w:val="00773354"/>
    <w:rsid w:val="00773731"/>
    <w:rsid w:val="007741E1"/>
    <w:rsid w:val="00774797"/>
    <w:rsid w:val="00774EAA"/>
    <w:rsid w:val="0077523F"/>
    <w:rsid w:val="007752A5"/>
    <w:rsid w:val="0077558F"/>
    <w:rsid w:val="00775753"/>
    <w:rsid w:val="00775B0F"/>
    <w:rsid w:val="007765D1"/>
    <w:rsid w:val="00777F3E"/>
    <w:rsid w:val="00780218"/>
    <w:rsid w:val="00780B59"/>
    <w:rsid w:val="007817A6"/>
    <w:rsid w:val="007817F2"/>
    <w:rsid w:val="00781BA9"/>
    <w:rsid w:val="007823BF"/>
    <w:rsid w:val="00782B78"/>
    <w:rsid w:val="0078310C"/>
    <w:rsid w:val="00783704"/>
    <w:rsid w:val="007838C9"/>
    <w:rsid w:val="00784204"/>
    <w:rsid w:val="0078454C"/>
    <w:rsid w:val="007865A4"/>
    <w:rsid w:val="00786735"/>
    <w:rsid w:val="00786860"/>
    <w:rsid w:val="00786C4D"/>
    <w:rsid w:val="00786DFF"/>
    <w:rsid w:val="00787265"/>
    <w:rsid w:val="00787683"/>
    <w:rsid w:val="0078789C"/>
    <w:rsid w:val="007878D0"/>
    <w:rsid w:val="007878E6"/>
    <w:rsid w:val="00787F80"/>
    <w:rsid w:val="0079019E"/>
    <w:rsid w:val="00791160"/>
    <w:rsid w:val="00791250"/>
    <w:rsid w:val="0079162E"/>
    <w:rsid w:val="00791724"/>
    <w:rsid w:val="00791932"/>
    <w:rsid w:val="00791E29"/>
    <w:rsid w:val="00793058"/>
    <w:rsid w:val="00793D6A"/>
    <w:rsid w:val="00794062"/>
    <w:rsid w:val="007946BA"/>
    <w:rsid w:val="00794799"/>
    <w:rsid w:val="00794B0E"/>
    <w:rsid w:val="00794D93"/>
    <w:rsid w:val="00795278"/>
    <w:rsid w:val="00795C1F"/>
    <w:rsid w:val="00796268"/>
    <w:rsid w:val="0079687B"/>
    <w:rsid w:val="00796901"/>
    <w:rsid w:val="00796B4A"/>
    <w:rsid w:val="00796BC6"/>
    <w:rsid w:val="00796DEF"/>
    <w:rsid w:val="00797A02"/>
    <w:rsid w:val="00797ADB"/>
    <w:rsid w:val="00797C98"/>
    <w:rsid w:val="007A073C"/>
    <w:rsid w:val="007A0C4A"/>
    <w:rsid w:val="007A0CAE"/>
    <w:rsid w:val="007A19D6"/>
    <w:rsid w:val="007A32D4"/>
    <w:rsid w:val="007A35D0"/>
    <w:rsid w:val="007A3A67"/>
    <w:rsid w:val="007A3A99"/>
    <w:rsid w:val="007A3AE2"/>
    <w:rsid w:val="007A4127"/>
    <w:rsid w:val="007A45EB"/>
    <w:rsid w:val="007A4951"/>
    <w:rsid w:val="007A4966"/>
    <w:rsid w:val="007A563D"/>
    <w:rsid w:val="007A5D12"/>
    <w:rsid w:val="007A6A21"/>
    <w:rsid w:val="007A6C8F"/>
    <w:rsid w:val="007A7511"/>
    <w:rsid w:val="007B0EA8"/>
    <w:rsid w:val="007B0EB6"/>
    <w:rsid w:val="007B116E"/>
    <w:rsid w:val="007B225D"/>
    <w:rsid w:val="007B244C"/>
    <w:rsid w:val="007B28BF"/>
    <w:rsid w:val="007B2985"/>
    <w:rsid w:val="007B2C0A"/>
    <w:rsid w:val="007B2DF7"/>
    <w:rsid w:val="007B3825"/>
    <w:rsid w:val="007B3FBC"/>
    <w:rsid w:val="007B4244"/>
    <w:rsid w:val="007B4778"/>
    <w:rsid w:val="007B5744"/>
    <w:rsid w:val="007B63E7"/>
    <w:rsid w:val="007B6583"/>
    <w:rsid w:val="007B6911"/>
    <w:rsid w:val="007B6BD1"/>
    <w:rsid w:val="007B70C6"/>
    <w:rsid w:val="007B722A"/>
    <w:rsid w:val="007B7311"/>
    <w:rsid w:val="007B74CF"/>
    <w:rsid w:val="007B7C71"/>
    <w:rsid w:val="007B7EF6"/>
    <w:rsid w:val="007C02AB"/>
    <w:rsid w:val="007C0892"/>
    <w:rsid w:val="007C0E2B"/>
    <w:rsid w:val="007C18D4"/>
    <w:rsid w:val="007C1CE9"/>
    <w:rsid w:val="007C1EBD"/>
    <w:rsid w:val="007C2026"/>
    <w:rsid w:val="007C2A5A"/>
    <w:rsid w:val="007C2A60"/>
    <w:rsid w:val="007C2B4E"/>
    <w:rsid w:val="007C2C53"/>
    <w:rsid w:val="007C39BE"/>
    <w:rsid w:val="007C3C3B"/>
    <w:rsid w:val="007C3D8B"/>
    <w:rsid w:val="007C3DE2"/>
    <w:rsid w:val="007C5D1C"/>
    <w:rsid w:val="007C5FEE"/>
    <w:rsid w:val="007C676F"/>
    <w:rsid w:val="007C6808"/>
    <w:rsid w:val="007C680A"/>
    <w:rsid w:val="007C6AE8"/>
    <w:rsid w:val="007C6DED"/>
    <w:rsid w:val="007C7594"/>
    <w:rsid w:val="007D037F"/>
    <w:rsid w:val="007D175E"/>
    <w:rsid w:val="007D1B99"/>
    <w:rsid w:val="007D1D05"/>
    <w:rsid w:val="007D1F4F"/>
    <w:rsid w:val="007D2C11"/>
    <w:rsid w:val="007D2DC3"/>
    <w:rsid w:val="007D31BA"/>
    <w:rsid w:val="007D35B6"/>
    <w:rsid w:val="007D3A43"/>
    <w:rsid w:val="007D3B5B"/>
    <w:rsid w:val="007D3B65"/>
    <w:rsid w:val="007D407A"/>
    <w:rsid w:val="007D4167"/>
    <w:rsid w:val="007D41CF"/>
    <w:rsid w:val="007D4235"/>
    <w:rsid w:val="007D42C8"/>
    <w:rsid w:val="007D4790"/>
    <w:rsid w:val="007D4E48"/>
    <w:rsid w:val="007D4EC5"/>
    <w:rsid w:val="007D5530"/>
    <w:rsid w:val="007D5EFA"/>
    <w:rsid w:val="007D622F"/>
    <w:rsid w:val="007D631F"/>
    <w:rsid w:val="007D6586"/>
    <w:rsid w:val="007D6626"/>
    <w:rsid w:val="007E019D"/>
    <w:rsid w:val="007E11D9"/>
    <w:rsid w:val="007E128A"/>
    <w:rsid w:val="007E2417"/>
    <w:rsid w:val="007E2741"/>
    <w:rsid w:val="007E3E7D"/>
    <w:rsid w:val="007E3F34"/>
    <w:rsid w:val="007E43F7"/>
    <w:rsid w:val="007E55C8"/>
    <w:rsid w:val="007E588C"/>
    <w:rsid w:val="007E6B2D"/>
    <w:rsid w:val="007E6CE8"/>
    <w:rsid w:val="007F03BE"/>
    <w:rsid w:val="007F0B46"/>
    <w:rsid w:val="007F18E9"/>
    <w:rsid w:val="007F192A"/>
    <w:rsid w:val="007F2678"/>
    <w:rsid w:val="007F2F46"/>
    <w:rsid w:val="007F3018"/>
    <w:rsid w:val="007F3498"/>
    <w:rsid w:val="007F3B9F"/>
    <w:rsid w:val="007F3C17"/>
    <w:rsid w:val="007F3E92"/>
    <w:rsid w:val="007F4104"/>
    <w:rsid w:val="007F453A"/>
    <w:rsid w:val="007F473C"/>
    <w:rsid w:val="007F47A9"/>
    <w:rsid w:val="007F4954"/>
    <w:rsid w:val="007F4B66"/>
    <w:rsid w:val="007F6045"/>
    <w:rsid w:val="007F672E"/>
    <w:rsid w:val="007F6D2E"/>
    <w:rsid w:val="007F7036"/>
    <w:rsid w:val="007F764A"/>
    <w:rsid w:val="007F78D9"/>
    <w:rsid w:val="0080029F"/>
    <w:rsid w:val="008003E6"/>
    <w:rsid w:val="00800961"/>
    <w:rsid w:val="00800A1E"/>
    <w:rsid w:val="00800A7B"/>
    <w:rsid w:val="00800D07"/>
    <w:rsid w:val="0080146F"/>
    <w:rsid w:val="008014BC"/>
    <w:rsid w:val="00801A66"/>
    <w:rsid w:val="00801D1A"/>
    <w:rsid w:val="00803AE0"/>
    <w:rsid w:val="00803C5F"/>
    <w:rsid w:val="00803D56"/>
    <w:rsid w:val="00805450"/>
    <w:rsid w:val="00805BB1"/>
    <w:rsid w:val="00805CCE"/>
    <w:rsid w:val="00805EBA"/>
    <w:rsid w:val="00806DE9"/>
    <w:rsid w:val="00807189"/>
    <w:rsid w:val="0081030E"/>
    <w:rsid w:val="008106BB"/>
    <w:rsid w:val="008107E9"/>
    <w:rsid w:val="00810AFA"/>
    <w:rsid w:val="008118AA"/>
    <w:rsid w:val="00811C9B"/>
    <w:rsid w:val="00811EA2"/>
    <w:rsid w:val="008124C2"/>
    <w:rsid w:val="00812DD1"/>
    <w:rsid w:val="00812E12"/>
    <w:rsid w:val="00813106"/>
    <w:rsid w:val="008134EE"/>
    <w:rsid w:val="00814345"/>
    <w:rsid w:val="00814541"/>
    <w:rsid w:val="008145FB"/>
    <w:rsid w:val="00814F89"/>
    <w:rsid w:val="0081599E"/>
    <w:rsid w:val="008159B5"/>
    <w:rsid w:val="00816093"/>
    <w:rsid w:val="008163ED"/>
    <w:rsid w:val="00816405"/>
    <w:rsid w:val="00817572"/>
    <w:rsid w:val="0081797D"/>
    <w:rsid w:val="00820069"/>
    <w:rsid w:val="00820417"/>
    <w:rsid w:val="0082045D"/>
    <w:rsid w:val="00820BE0"/>
    <w:rsid w:val="008219D5"/>
    <w:rsid w:val="00821FEA"/>
    <w:rsid w:val="00822C84"/>
    <w:rsid w:val="00823EBB"/>
    <w:rsid w:val="0082431C"/>
    <w:rsid w:val="00824EC0"/>
    <w:rsid w:val="00824ED9"/>
    <w:rsid w:val="00824F55"/>
    <w:rsid w:val="0082514A"/>
    <w:rsid w:val="0082614B"/>
    <w:rsid w:val="00826250"/>
    <w:rsid w:val="00826418"/>
    <w:rsid w:val="0082697D"/>
    <w:rsid w:val="00827235"/>
    <w:rsid w:val="0082731A"/>
    <w:rsid w:val="008274E2"/>
    <w:rsid w:val="00830056"/>
    <w:rsid w:val="00830A05"/>
    <w:rsid w:val="00830A92"/>
    <w:rsid w:val="00831576"/>
    <w:rsid w:val="008315FB"/>
    <w:rsid w:val="00831C83"/>
    <w:rsid w:val="0083249E"/>
    <w:rsid w:val="00833B96"/>
    <w:rsid w:val="00833BBB"/>
    <w:rsid w:val="00833BEB"/>
    <w:rsid w:val="00833C21"/>
    <w:rsid w:val="00833C34"/>
    <w:rsid w:val="00833DCB"/>
    <w:rsid w:val="00834040"/>
    <w:rsid w:val="00834529"/>
    <w:rsid w:val="00834555"/>
    <w:rsid w:val="008346A9"/>
    <w:rsid w:val="00834E72"/>
    <w:rsid w:val="00835061"/>
    <w:rsid w:val="008352EB"/>
    <w:rsid w:val="00835427"/>
    <w:rsid w:val="008354B6"/>
    <w:rsid w:val="008355B8"/>
    <w:rsid w:val="00835998"/>
    <w:rsid w:val="008359CD"/>
    <w:rsid w:val="00835A93"/>
    <w:rsid w:val="008361D3"/>
    <w:rsid w:val="00836955"/>
    <w:rsid w:val="00836C8B"/>
    <w:rsid w:val="00837802"/>
    <w:rsid w:val="00837C5D"/>
    <w:rsid w:val="00837C91"/>
    <w:rsid w:val="00837FB1"/>
    <w:rsid w:val="008402E4"/>
    <w:rsid w:val="00840526"/>
    <w:rsid w:val="00840721"/>
    <w:rsid w:val="00840A09"/>
    <w:rsid w:val="00840A94"/>
    <w:rsid w:val="00840B30"/>
    <w:rsid w:val="00841750"/>
    <w:rsid w:val="0084198B"/>
    <w:rsid w:val="00842262"/>
    <w:rsid w:val="00842AD7"/>
    <w:rsid w:val="00842F26"/>
    <w:rsid w:val="00842F3B"/>
    <w:rsid w:val="00843237"/>
    <w:rsid w:val="00843747"/>
    <w:rsid w:val="00843835"/>
    <w:rsid w:val="008439E2"/>
    <w:rsid w:val="00843ABB"/>
    <w:rsid w:val="00843D98"/>
    <w:rsid w:val="00843FDD"/>
    <w:rsid w:val="00844386"/>
    <w:rsid w:val="0084472F"/>
    <w:rsid w:val="008447CC"/>
    <w:rsid w:val="008447F7"/>
    <w:rsid w:val="00844C43"/>
    <w:rsid w:val="00844E44"/>
    <w:rsid w:val="00844FAB"/>
    <w:rsid w:val="00845260"/>
    <w:rsid w:val="00845AB2"/>
    <w:rsid w:val="008468A3"/>
    <w:rsid w:val="00846DDF"/>
    <w:rsid w:val="0084723E"/>
    <w:rsid w:val="00847D02"/>
    <w:rsid w:val="008507DD"/>
    <w:rsid w:val="008508DB"/>
    <w:rsid w:val="0085096B"/>
    <w:rsid w:val="00850BA8"/>
    <w:rsid w:val="00850E45"/>
    <w:rsid w:val="00850EBB"/>
    <w:rsid w:val="00851077"/>
    <w:rsid w:val="00851151"/>
    <w:rsid w:val="00851286"/>
    <w:rsid w:val="008512FB"/>
    <w:rsid w:val="008514F0"/>
    <w:rsid w:val="00851783"/>
    <w:rsid w:val="00851902"/>
    <w:rsid w:val="00851BBE"/>
    <w:rsid w:val="00851CA7"/>
    <w:rsid w:val="00851D06"/>
    <w:rsid w:val="00851D9A"/>
    <w:rsid w:val="00852194"/>
    <w:rsid w:val="008523C0"/>
    <w:rsid w:val="008526FA"/>
    <w:rsid w:val="00852D11"/>
    <w:rsid w:val="008533AE"/>
    <w:rsid w:val="00853475"/>
    <w:rsid w:val="00853BB8"/>
    <w:rsid w:val="00853D31"/>
    <w:rsid w:val="00853F41"/>
    <w:rsid w:val="00854037"/>
    <w:rsid w:val="0085409E"/>
    <w:rsid w:val="00854130"/>
    <w:rsid w:val="0085449E"/>
    <w:rsid w:val="008544B6"/>
    <w:rsid w:val="008548C4"/>
    <w:rsid w:val="00854A83"/>
    <w:rsid w:val="00854B4F"/>
    <w:rsid w:val="008550A6"/>
    <w:rsid w:val="00855413"/>
    <w:rsid w:val="0085578F"/>
    <w:rsid w:val="00855988"/>
    <w:rsid w:val="00855C08"/>
    <w:rsid w:val="00856000"/>
    <w:rsid w:val="00856083"/>
    <w:rsid w:val="008563AF"/>
    <w:rsid w:val="008563DF"/>
    <w:rsid w:val="00856A6D"/>
    <w:rsid w:val="008570DB"/>
    <w:rsid w:val="008570EF"/>
    <w:rsid w:val="00857949"/>
    <w:rsid w:val="008579A5"/>
    <w:rsid w:val="00857C82"/>
    <w:rsid w:val="008604CF"/>
    <w:rsid w:val="008608F0"/>
    <w:rsid w:val="00861839"/>
    <w:rsid w:val="00861AF4"/>
    <w:rsid w:val="00861B8F"/>
    <w:rsid w:val="00861ED6"/>
    <w:rsid w:val="00862840"/>
    <w:rsid w:val="0086289A"/>
    <w:rsid w:val="00862A33"/>
    <w:rsid w:val="00862BB1"/>
    <w:rsid w:val="00862BF6"/>
    <w:rsid w:val="00862D74"/>
    <w:rsid w:val="00862F60"/>
    <w:rsid w:val="0086397F"/>
    <w:rsid w:val="008647EF"/>
    <w:rsid w:val="00864E98"/>
    <w:rsid w:val="00865470"/>
    <w:rsid w:val="0086552E"/>
    <w:rsid w:val="0086567B"/>
    <w:rsid w:val="008658B5"/>
    <w:rsid w:val="00866469"/>
    <w:rsid w:val="008664FF"/>
    <w:rsid w:val="008669CE"/>
    <w:rsid w:val="00866B66"/>
    <w:rsid w:val="00866EDB"/>
    <w:rsid w:val="0086744F"/>
    <w:rsid w:val="008678F0"/>
    <w:rsid w:val="00867CC9"/>
    <w:rsid w:val="00867D1B"/>
    <w:rsid w:val="00870153"/>
    <w:rsid w:val="00870CD1"/>
    <w:rsid w:val="00871277"/>
    <w:rsid w:val="00871892"/>
    <w:rsid w:val="00871ACD"/>
    <w:rsid w:val="00871B74"/>
    <w:rsid w:val="00871D84"/>
    <w:rsid w:val="00871E2D"/>
    <w:rsid w:val="0087206D"/>
    <w:rsid w:val="0087213F"/>
    <w:rsid w:val="00872A77"/>
    <w:rsid w:val="00872E61"/>
    <w:rsid w:val="008730C1"/>
    <w:rsid w:val="00873B62"/>
    <w:rsid w:val="00873B8C"/>
    <w:rsid w:val="00873B9C"/>
    <w:rsid w:val="00873D0E"/>
    <w:rsid w:val="00873E21"/>
    <w:rsid w:val="0087424E"/>
    <w:rsid w:val="00874344"/>
    <w:rsid w:val="00874D3D"/>
    <w:rsid w:val="00874D91"/>
    <w:rsid w:val="0087512D"/>
    <w:rsid w:val="00875F25"/>
    <w:rsid w:val="00875F49"/>
    <w:rsid w:val="0087683B"/>
    <w:rsid w:val="00876A23"/>
    <w:rsid w:val="00877106"/>
    <w:rsid w:val="00877377"/>
    <w:rsid w:val="008779DF"/>
    <w:rsid w:val="00877EC8"/>
    <w:rsid w:val="00880C5E"/>
    <w:rsid w:val="00881219"/>
    <w:rsid w:val="00881B82"/>
    <w:rsid w:val="00881CF9"/>
    <w:rsid w:val="0088267B"/>
    <w:rsid w:val="00882852"/>
    <w:rsid w:val="00882FA9"/>
    <w:rsid w:val="00883D9E"/>
    <w:rsid w:val="00883E73"/>
    <w:rsid w:val="008847E8"/>
    <w:rsid w:val="008849E9"/>
    <w:rsid w:val="00884A6C"/>
    <w:rsid w:val="00884C25"/>
    <w:rsid w:val="008852EE"/>
    <w:rsid w:val="008853A3"/>
    <w:rsid w:val="008858EC"/>
    <w:rsid w:val="00885A51"/>
    <w:rsid w:val="00885C65"/>
    <w:rsid w:val="008864BE"/>
    <w:rsid w:val="00886661"/>
    <w:rsid w:val="00886693"/>
    <w:rsid w:val="00886725"/>
    <w:rsid w:val="008869A0"/>
    <w:rsid w:val="00886ABE"/>
    <w:rsid w:val="008877D2"/>
    <w:rsid w:val="0089002B"/>
    <w:rsid w:val="008907B4"/>
    <w:rsid w:val="00890E93"/>
    <w:rsid w:val="00891750"/>
    <w:rsid w:val="008917A6"/>
    <w:rsid w:val="00891AD3"/>
    <w:rsid w:val="008925B9"/>
    <w:rsid w:val="00892AA0"/>
    <w:rsid w:val="00892F62"/>
    <w:rsid w:val="00893A23"/>
    <w:rsid w:val="008945E4"/>
    <w:rsid w:val="00894DE2"/>
    <w:rsid w:val="00894DE4"/>
    <w:rsid w:val="00895339"/>
    <w:rsid w:val="0089566B"/>
    <w:rsid w:val="00895962"/>
    <w:rsid w:val="00895DE8"/>
    <w:rsid w:val="00895F25"/>
    <w:rsid w:val="008970E0"/>
    <w:rsid w:val="008971A8"/>
    <w:rsid w:val="008971D1"/>
    <w:rsid w:val="008975BC"/>
    <w:rsid w:val="00897C24"/>
    <w:rsid w:val="00897D18"/>
    <w:rsid w:val="00897EE9"/>
    <w:rsid w:val="008A06DF"/>
    <w:rsid w:val="008A07C5"/>
    <w:rsid w:val="008A093C"/>
    <w:rsid w:val="008A0C52"/>
    <w:rsid w:val="008A0D85"/>
    <w:rsid w:val="008A1029"/>
    <w:rsid w:val="008A15E4"/>
    <w:rsid w:val="008A187C"/>
    <w:rsid w:val="008A189D"/>
    <w:rsid w:val="008A18E6"/>
    <w:rsid w:val="008A1ABB"/>
    <w:rsid w:val="008A21A2"/>
    <w:rsid w:val="008A2C09"/>
    <w:rsid w:val="008A3016"/>
    <w:rsid w:val="008A34B1"/>
    <w:rsid w:val="008A3D2E"/>
    <w:rsid w:val="008A3E30"/>
    <w:rsid w:val="008A4471"/>
    <w:rsid w:val="008A4557"/>
    <w:rsid w:val="008A4613"/>
    <w:rsid w:val="008A58E2"/>
    <w:rsid w:val="008A61AE"/>
    <w:rsid w:val="008A620A"/>
    <w:rsid w:val="008A6F45"/>
    <w:rsid w:val="008A72A7"/>
    <w:rsid w:val="008A7A79"/>
    <w:rsid w:val="008A7A83"/>
    <w:rsid w:val="008B04E1"/>
    <w:rsid w:val="008B0DAC"/>
    <w:rsid w:val="008B158F"/>
    <w:rsid w:val="008B1954"/>
    <w:rsid w:val="008B1C29"/>
    <w:rsid w:val="008B1E47"/>
    <w:rsid w:val="008B2244"/>
    <w:rsid w:val="008B27AB"/>
    <w:rsid w:val="008B2C4A"/>
    <w:rsid w:val="008B30F5"/>
    <w:rsid w:val="008B3452"/>
    <w:rsid w:val="008B3527"/>
    <w:rsid w:val="008B35E2"/>
    <w:rsid w:val="008B397E"/>
    <w:rsid w:val="008B39FE"/>
    <w:rsid w:val="008B3B7D"/>
    <w:rsid w:val="008B418D"/>
    <w:rsid w:val="008B4FF1"/>
    <w:rsid w:val="008B5209"/>
    <w:rsid w:val="008B5722"/>
    <w:rsid w:val="008B5CD8"/>
    <w:rsid w:val="008B6FD6"/>
    <w:rsid w:val="008B735C"/>
    <w:rsid w:val="008B73F4"/>
    <w:rsid w:val="008B76EB"/>
    <w:rsid w:val="008C0B8B"/>
    <w:rsid w:val="008C1139"/>
    <w:rsid w:val="008C14C9"/>
    <w:rsid w:val="008C151E"/>
    <w:rsid w:val="008C15C8"/>
    <w:rsid w:val="008C18D4"/>
    <w:rsid w:val="008C1B17"/>
    <w:rsid w:val="008C1D0E"/>
    <w:rsid w:val="008C27DD"/>
    <w:rsid w:val="008C3431"/>
    <w:rsid w:val="008C39D2"/>
    <w:rsid w:val="008C3BC6"/>
    <w:rsid w:val="008C3DF1"/>
    <w:rsid w:val="008C4479"/>
    <w:rsid w:val="008C4935"/>
    <w:rsid w:val="008C4CC6"/>
    <w:rsid w:val="008C4D74"/>
    <w:rsid w:val="008C52E9"/>
    <w:rsid w:val="008C604D"/>
    <w:rsid w:val="008C6AB6"/>
    <w:rsid w:val="008C72A0"/>
    <w:rsid w:val="008C784F"/>
    <w:rsid w:val="008C7AA9"/>
    <w:rsid w:val="008D04C8"/>
    <w:rsid w:val="008D091F"/>
    <w:rsid w:val="008D19D5"/>
    <w:rsid w:val="008D1B86"/>
    <w:rsid w:val="008D21E9"/>
    <w:rsid w:val="008D21FE"/>
    <w:rsid w:val="008D239E"/>
    <w:rsid w:val="008D2D2B"/>
    <w:rsid w:val="008D3453"/>
    <w:rsid w:val="008D3467"/>
    <w:rsid w:val="008D3470"/>
    <w:rsid w:val="008D3C8C"/>
    <w:rsid w:val="008D3F1C"/>
    <w:rsid w:val="008D4B43"/>
    <w:rsid w:val="008D4DF9"/>
    <w:rsid w:val="008D4EB9"/>
    <w:rsid w:val="008D534F"/>
    <w:rsid w:val="008D5707"/>
    <w:rsid w:val="008D5AB0"/>
    <w:rsid w:val="008D676C"/>
    <w:rsid w:val="008D7676"/>
    <w:rsid w:val="008D781B"/>
    <w:rsid w:val="008E0040"/>
    <w:rsid w:val="008E0255"/>
    <w:rsid w:val="008E0588"/>
    <w:rsid w:val="008E0E0C"/>
    <w:rsid w:val="008E2464"/>
    <w:rsid w:val="008E270D"/>
    <w:rsid w:val="008E2710"/>
    <w:rsid w:val="008E3249"/>
    <w:rsid w:val="008E4C29"/>
    <w:rsid w:val="008E537E"/>
    <w:rsid w:val="008E56F4"/>
    <w:rsid w:val="008E584F"/>
    <w:rsid w:val="008E59C2"/>
    <w:rsid w:val="008E5B0B"/>
    <w:rsid w:val="008E60F0"/>
    <w:rsid w:val="008E61E7"/>
    <w:rsid w:val="008E6BF8"/>
    <w:rsid w:val="008E6DEC"/>
    <w:rsid w:val="008E7943"/>
    <w:rsid w:val="008E7C38"/>
    <w:rsid w:val="008F05BB"/>
    <w:rsid w:val="008F05C0"/>
    <w:rsid w:val="008F10A5"/>
    <w:rsid w:val="008F118B"/>
    <w:rsid w:val="008F14FD"/>
    <w:rsid w:val="008F20B2"/>
    <w:rsid w:val="008F2D99"/>
    <w:rsid w:val="008F2F27"/>
    <w:rsid w:val="008F3027"/>
    <w:rsid w:val="008F38A9"/>
    <w:rsid w:val="008F3A83"/>
    <w:rsid w:val="008F472E"/>
    <w:rsid w:val="008F4DF7"/>
    <w:rsid w:val="008F5F35"/>
    <w:rsid w:val="008F5F92"/>
    <w:rsid w:val="008F650C"/>
    <w:rsid w:val="008F73BE"/>
    <w:rsid w:val="008F777C"/>
    <w:rsid w:val="008F7FCC"/>
    <w:rsid w:val="009004F1"/>
    <w:rsid w:val="00900538"/>
    <w:rsid w:val="0090060D"/>
    <w:rsid w:val="00901399"/>
    <w:rsid w:val="00901F29"/>
    <w:rsid w:val="00902250"/>
    <w:rsid w:val="009026B4"/>
    <w:rsid w:val="00902CD2"/>
    <w:rsid w:val="00902D78"/>
    <w:rsid w:val="00902EFC"/>
    <w:rsid w:val="0090332B"/>
    <w:rsid w:val="009035FF"/>
    <w:rsid w:val="009037D1"/>
    <w:rsid w:val="00903E3E"/>
    <w:rsid w:val="009040D4"/>
    <w:rsid w:val="009053B9"/>
    <w:rsid w:val="00905CB9"/>
    <w:rsid w:val="00905E7F"/>
    <w:rsid w:val="00905F6A"/>
    <w:rsid w:val="0090635C"/>
    <w:rsid w:val="00906504"/>
    <w:rsid w:val="0090672A"/>
    <w:rsid w:val="00906C8A"/>
    <w:rsid w:val="00907313"/>
    <w:rsid w:val="009073E4"/>
    <w:rsid w:val="00907734"/>
    <w:rsid w:val="00910AB4"/>
    <w:rsid w:val="009111EF"/>
    <w:rsid w:val="009127E7"/>
    <w:rsid w:val="00912875"/>
    <w:rsid w:val="00912891"/>
    <w:rsid w:val="00912CA7"/>
    <w:rsid w:val="00912FEB"/>
    <w:rsid w:val="00913067"/>
    <w:rsid w:val="00913B51"/>
    <w:rsid w:val="00913CB4"/>
    <w:rsid w:val="00913F33"/>
    <w:rsid w:val="00913F7E"/>
    <w:rsid w:val="00914032"/>
    <w:rsid w:val="00914079"/>
    <w:rsid w:val="0091419F"/>
    <w:rsid w:val="009152AC"/>
    <w:rsid w:val="009155C6"/>
    <w:rsid w:val="00915F25"/>
    <w:rsid w:val="0091607B"/>
    <w:rsid w:val="009165B0"/>
    <w:rsid w:val="0091663C"/>
    <w:rsid w:val="00916AAE"/>
    <w:rsid w:val="00916BFF"/>
    <w:rsid w:val="00917613"/>
    <w:rsid w:val="009177C9"/>
    <w:rsid w:val="009204B3"/>
    <w:rsid w:val="009206B2"/>
    <w:rsid w:val="00921E84"/>
    <w:rsid w:val="00922417"/>
    <w:rsid w:val="0092256D"/>
    <w:rsid w:val="00922DDA"/>
    <w:rsid w:val="00923142"/>
    <w:rsid w:val="00923EA3"/>
    <w:rsid w:val="0092430D"/>
    <w:rsid w:val="00924398"/>
    <w:rsid w:val="009245DB"/>
    <w:rsid w:val="0092487F"/>
    <w:rsid w:val="00924884"/>
    <w:rsid w:val="00924CD9"/>
    <w:rsid w:val="009251A8"/>
    <w:rsid w:val="00926A6D"/>
    <w:rsid w:val="00926B9C"/>
    <w:rsid w:val="00926CE6"/>
    <w:rsid w:val="00926EE4"/>
    <w:rsid w:val="009273BB"/>
    <w:rsid w:val="009276F3"/>
    <w:rsid w:val="00927A11"/>
    <w:rsid w:val="00927AE7"/>
    <w:rsid w:val="00927E9B"/>
    <w:rsid w:val="00930284"/>
    <w:rsid w:val="00930464"/>
    <w:rsid w:val="009304E3"/>
    <w:rsid w:val="00931B0F"/>
    <w:rsid w:val="00932053"/>
    <w:rsid w:val="00932137"/>
    <w:rsid w:val="00932378"/>
    <w:rsid w:val="009323AE"/>
    <w:rsid w:val="0093266C"/>
    <w:rsid w:val="00932716"/>
    <w:rsid w:val="00932BBB"/>
    <w:rsid w:val="0093305C"/>
    <w:rsid w:val="00933A03"/>
    <w:rsid w:val="00933DAD"/>
    <w:rsid w:val="00934983"/>
    <w:rsid w:val="00935EF7"/>
    <w:rsid w:val="009364DB"/>
    <w:rsid w:val="00936746"/>
    <w:rsid w:val="00936BB5"/>
    <w:rsid w:val="0093740E"/>
    <w:rsid w:val="00937412"/>
    <w:rsid w:val="0093796C"/>
    <w:rsid w:val="0094026B"/>
    <w:rsid w:val="00940724"/>
    <w:rsid w:val="00940C15"/>
    <w:rsid w:val="00940F72"/>
    <w:rsid w:val="00941025"/>
    <w:rsid w:val="00941152"/>
    <w:rsid w:val="0094167F"/>
    <w:rsid w:val="00941F76"/>
    <w:rsid w:val="0094295F"/>
    <w:rsid w:val="009429FF"/>
    <w:rsid w:val="00942CC0"/>
    <w:rsid w:val="00942E8D"/>
    <w:rsid w:val="00943159"/>
    <w:rsid w:val="0094319C"/>
    <w:rsid w:val="00943232"/>
    <w:rsid w:val="0094323F"/>
    <w:rsid w:val="00943378"/>
    <w:rsid w:val="009434CB"/>
    <w:rsid w:val="0094359C"/>
    <w:rsid w:val="00943B2D"/>
    <w:rsid w:val="00943E62"/>
    <w:rsid w:val="0094421C"/>
    <w:rsid w:val="0094441C"/>
    <w:rsid w:val="009444D3"/>
    <w:rsid w:val="009447FB"/>
    <w:rsid w:val="00944938"/>
    <w:rsid w:val="009449C2"/>
    <w:rsid w:val="009449E5"/>
    <w:rsid w:val="00944BDE"/>
    <w:rsid w:val="00944E00"/>
    <w:rsid w:val="0094554F"/>
    <w:rsid w:val="00945915"/>
    <w:rsid w:val="00945AAE"/>
    <w:rsid w:val="00946660"/>
    <w:rsid w:val="0094710D"/>
    <w:rsid w:val="00947BF4"/>
    <w:rsid w:val="00947C9E"/>
    <w:rsid w:val="0095091E"/>
    <w:rsid w:val="009509E3"/>
    <w:rsid w:val="00950F37"/>
    <w:rsid w:val="0095125B"/>
    <w:rsid w:val="00951410"/>
    <w:rsid w:val="00951695"/>
    <w:rsid w:val="00951A86"/>
    <w:rsid w:val="00951B26"/>
    <w:rsid w:val="00951BE5"/>
    <w:rsid w:val="009526BB"/>
    <w:rsid w:val="00953166"/>
    <w:rsid w:val="009531CC"/>
    <w:rsid w:val="00953A41"/>
    <w:rsid w:val="00953CF5"/>
    <w:rsid w:val="00954316"/>
    <w:rsid w:val="0095452A"/>
    <w:rsid w:val="0095496E"/>
    <w:rsid w:val="009552CF"/>
    <w:rsid w:val="00955D48"/>
    <w:rsid w:val="00955EB2"/>
    <w:rsid w:val="00956A08"/>
    <w:rsid w:val="00956E61"/>
    <w:rsid w:val="00956EF3"/>
    <w:rsid w:val="00957724"/>
    <w:rsid w:val="00957733"/>
    <w:rsid w:val="00957829"/>
    <w:rsid w:val="00957AA4"/>
    <w:rsid w:val="00960AAE"/>
    <w:rsid w:val="00960B29"/>
    <w:rsid w:val="00960E40"/>
    <w:rsid w:val="00960FE1"/>
    <w:rsid w:val="009613DD"/>
    <w:rsid w:val="009616A8"/>
    <w:rsid w:val="0096311A"/>
    <w:rsid w:val="0096375F"/>
    <w:rsid w:val="00963CE2"/>
    <w:rsid w:val="0096479E"/>
    <w:rsid w:val="009649FC"/>
    <w:rsid w:val="00964B5B"/>
    <w:rsid w:val="00964D07"/>
    <w:rsid w:val="009650B2"/>
    <w:rsid w:val="00965BDA"/>
    <w:rsid w:val="00965C9C"/>
    <w:rsid w:val="00965D3F"/>
    <w:rsid w:val="00965EA2"/>
    <w:rsid w:val="0096612D"/>
    <w:rsid w:val="00966208"/>
    <w:rsid w:val="00966881"/>
    <w:rsid w:val="00966B8F"/>
    <w:rsid w:val="00966F49"/>
    <w:rsid w:val="0096727F"/>
    <w:rsid w:val="00967372"/>
    <w:rsid w:val="00967678"/>
    <w:rsid w:val="009679D6"/>
    <w:rsid w:val="00970825"/>
    <w:rsid w:val="00970A82"/>
    <w:rsid w:val="00970B03"/>
    <w:rsid w:val="00970C72"/>
    <w:rsid w:val="00970EF9"/>
    <w:rsid w:val="009719E9"/>
    <w:rsid w:val="00971F63"/>
    <w:rsid w:val="00972899"/>
    <w:rsid w:val="00972AB8"/>
    <w:rsid w:val="00972B40"/>
    <w:rsid w:val="00972B4C"/>
    <w:rsid w:val="00972C67"/>
    <w:rsid w:val="00972CF8"/>
    <w:rsid w:val="0097362A"/>
    <w:rsid w:val="00973DEC"/>
    <w:rsid w:val="00974695"/>
    <w:rsid w:val="00974CE3"/>
    <w:rsid w:val="009750EC"/>
    <w:rsid w:val="009754E4"/>
    <w:rsid w:val="00975707"/>
    <w:rsid w:val="00975D54"/>
    <w:rsid w:val="00975E69"/>
    <w:rsid w:val="00976784"/>
    <w:rsid w:val="00976797"/>
    <w:rsid w:val="009768CC"/>
    <w:rsid w:val="00976B66"/>
    <w:rsid w:val="0097798C"/>
    <w:rsid w:val="00977C8C"/>
    <w:rsid w:val="00980683"/>
    <w:rsid w:val="0098085C"/>
    <w:rsid w:val="00980BA6"/>
    <w:rsid w:val="00981698"/>
    <w:rsid w:val="00981928"/>
    <w:rsid w:val="00981E94"/>
    <w:rsid w:val="0098265D"/>
    <w:rsid w:val="00982786"/>
    <w:rsid w:val="00982BA5"/>
    <w:rsid w:val="009835CC"/>
    <w:rsid w:val="00983FEB"/>
    <w:rsid w:val="00984CEE"/>
    <w:rsid w:val="00984E67"/>
    <w:rsid w:val="009852F5"/>
    <w:rsid w:val="009859D3"/>
    <w:rsid w:val="00985D16"/>
    <w:rsid w:val="0098615E"/>
    <w:rsid w:val="00986365"/>
    <w:rsid w:val="00986994"/>
    <w:rsid w:val="00987133"/>
    <w:rsid w:val="00987CDB"/>
    <w:rsid w:val="00987D9E"/>
    <w:rsid w:val="009901BF"/>
    <w:rsid w:val="0099162D"/>
    <w:rsid w:val="00991810"/>
    <w:rsid w:val="0099199F"/>
    <w:rsid w:val="00991CF7"/>
    <w:rsid w:val="00991F51"/>
    <w:rsid w:val="009920B2"/>
    <w:rsid w:val="0099252A"/>
    <w:rsid w:val="00992705"/>
    <w:rsid w:val="00992710"/>
    <w:rsid w:val="00992AEE"/>
    <w:rsid w:val="00992D45"/>
    <w:rsid w:val="00992E4E"/>
    <w:rsid w:val="00993B46"/>
    <w:rsid w:val="009943AA"/>
    <w:rsid w:val="00995638"/>
    <w:rsid w:val="0099568E"/>
    <w:rsid w:val="009956ED"/>
    <w:rsid w:val="00995A16"/>
    <w:rsid w:val="00995C58"/>
    <w:rsid w:val="00995FC9"/>
    <w:rsid w:val="00996203"/>
    <w:rsid w:val="0099623C"/>
    <w:rsid w:val="00996330"/>
    <w:rsid w:val="009967B4"/>
    <w:rsid w:val="00996BB4"/>
    <w:rsid w:val="009971A2"/>
    <w:rsid w:val="0099725A"/>
    <w:rsid w:val="009977D2"/>
    <w:rsid w:val="00997911"/>
    <w:rsid w:val="009A1BF2"/>
    <w:rsid w:val="009A1D68"/>
    <w:rsid w:val="009A1F0B"/>
    <w:rsid w:val="009A24B4"/>
    <w:rsid w:val="009A250A"/>
    <w:rsid w:val="009A2532"/>
    <w:rsid w:val="009A2712"/>
    <w:rsid w:val="009A32AE"/>
    <w:rsid w:val="009A3519"/>
    <w:rsid w:val="009A35B5"/>
    <w:rsid w:val="009A41CD"/>
    <w:rsid w:val="009A4564"/>
    <w:rsid w:val="009A4922"/>
    <w:rsid w:val="009A4AEA"/>
    <w:rsid w:val="009A4CB2"/>
    <w:rsid w:val="009A4D76"/>
    <w:rsid w:val="009A530A"/>
    <w:rsid w:val="009A53F3"/>
    <w:rsid w:val="009A5990"/>
    <w:rsid w:val="009A610A"/>
    <w:rsid w:val="009A6981"/>
    <w:rsid w:val="009A6E16"/>
    <w:rsid w:val="009A7376"/>
    <w:rsid w:val="009A7AEA"/>
    <w:rsid w:val="009B004D"/>
    <w:rsid w:val="009B147D"/>
    <w:rsid w:val="009B2981"/>
    <w:rsid w:val="009B2C7D"/>
    <w:rsid w:val="009B3B53"/>
    <w:rsid w:val="009B3C6D"/>
    <w:rsid w:val="009B3F57"/>
    <w:rsid w:val="009B4681"/>
    <w:rsid w:val="009B4B61"/>
    <w:rsid w:val="009B4E9E"/>
    <w:rsid w:val="009B57ED"/>
    <w:rsid w:val="009B5A11"/>
    <w:rsid w:val="009B654C"/>
    <w:rsid w:val="009B667F"/>
    <w:rsid w:val="009B72AE"/>
    <w:rsid w:val="009C010D"/>
    <w:rsid w:val="009C0598"/>
    <w:rsid w:val="009C05C0"/>
    <w:rsid w:val="009C0D4E"/>
    <w:rsid w:val="009C1C6D"/>
    <w:rsid w:val="009C2EC6"/>
    <w:rsid w:val="009C3BE0"/>
    <w:rsid w:val="009C4A22"/>
    <w:rsid w:val="009C4DB3"/>
    <w:rsid w:val="009C52CC"/>
    <w:rsid w:val="009C550F"/>
    <w:rsid w:val="009C5B42"/>
    <w:rsid w:val="009C5F23"/>
    <w:rsid w:val="009C6323"/>
    <w:rsid w:val="009C6542"/>
    <w:rsid w:val="009C6601"/>
    <w:rsid w:val="009C6F58"/>
    <w:rsid w:val="009C71C0"/>
    <w:rsid w:val="009C7721"/>
    <w:rsid w:val="009C7837"/>
    <w:rsid w:val="009D02A5"/>
    <w:rsid w:val="009D04CE"/>
    <w:rsid w:val="009D09D8"/>
    <w:rsid w:val="009D0A41"/>
    <w:rsid w:val="009D0E17"/>
    <w:rsid w:val="009D0F41"/>
    <w:rsid w:val="009D127A"/>
    <w:rsid w:val="009D140A"/>
    <w:rsid w:val="009D1A81"/>
    <w:rsid w:val="009D1FA0"/>
    <w:rsid w:val="009D23DF"/>
    <w:rsid w:val="009D2E57"/>
    <w:rsid w:val="009D33AB"/>
    <w:rsid w:val="009D34C4"/>
    <w:rsid w:val="009D35C9"/>
    <w:rsid w:val="009D3C3D"/>
    <w:rsid w:val="009D4617"/>
    <w:rsid w:val="009D4AE2"/>
    <w:rsid w:val="009D54A4"/>
    <w:rsid w:val="009D5826"/>
    <w:rsid w:val="009D5B26"/>
    <w:rsid w:val="009D5C08"/>
    <w:rsid w:val="009D644F"/>
    <w:rsid w:val="009D665E"/>
    <w:rsid w:val="009D6976"/>
    <w:rsid w:val="009E00D9"/>
    <w:rsid w:val="009E07FD"/>
    <w:rsid w:val="009E0A5B"/>
    <w:rsid w:val="009E0B17"/>
    <w:rsid w:val="009E0EF2"/>
    <w:rsid w:val="009E22D7"/>
    <w:rsid w:val="009E2C5B"/>
    <w:rsid w:val="009E3C7D"/>
    <w:rsid w:val="009E3DB6"/>
    <w:rsid w:val="009E43F3"/>
    <w:rsid w:val="009E4484"/>
    <w:rsid w:val="009E4D9A"/>
    <w:rsid w:val="009E5167"/>
    <w:rsid w:val="009E54E8"/>
    <w:rsid w:val="009E57C6"/>
    <w:rsid w:val="009E6157"/>
    <w:rsid w:val="009E66D1"/>
    <w:rsid w:val="009E6A15"/>
    <w:rsid w:val="009E72FF"/>
    <w:rsid w:val="009E7F61"/>
    <w:rsid w:val="009F0B21"/>
    <w:rsid w:val="009F1486"/>
    <w:rsid w:val="009F2365"/>
    <w:rsid w:val="009F38EA"/>
    <w:rsid w:val="009F3C4F"/>
    <w:rsid w:val="009F3C6A"/>
    <w:rsid w:val="009F4339"/>
    <w:rsid w:val="009F5020"/>
    <w:rsid w:val="009F562B"/>
    <w:rsid w:val="009F7121"/>
    <w:rsid w:val="009F7582"/>
    <w:rsid w:val="009F7982"/>
    <w:rsid w:val="009F7C50"/>
    <w:rsid w:val="009F7CA6"/>
    <w:rsid w:val="009F7D5E"/>
    <w:rsid w:val="00A00EFF"/>
    <w:rsid w:val="00A01478"/>
    <w:rsid w:val="00A01B0A"/>
    <w:rsid w:val="00A01E7C"/>
    <w:rsid w:val="00A01ECF"/>
    <w:rsid w:val="00A02567"/>
    <w:rsid w:val="00A0268B"/>
    <w:rsid w:val="00A02AA6"/>
    <w:rsid w:val="00A02DA1"/>
    <w:rsid w:val="00A0322B"/>
    <w:rsid w:val="00A0388E"/>
    <w:rsid w:val="00A039FA"/>
    <w:rsid w:val="00A03B9D"/>
    <w:rsid w:val="00A03DA8"/>
    <w:rsid w:val="00A03F43"/>
    <w:rsid w:val="00A04112"/>
    <w:rsid w:val="00A04391"/>
    <w:rsid w:val="00A044E2"/>
    <w:rsid w:val="00A0460B"/>
    <w:rsid w:val="00A04715"/>
    <w:rsid w:val="00A04CDA"/>
    <w:rsid w:val="00A04E06"/>
    <w:rsid w:val="00A054CE"/>
    <w:rsid w:val="00A05808"/>
    <w:rsid w:val="00A05DB9"/>
    <w:rsid w:val="00A06454"/>
    <w:rsid w:val="00A0647E"/>
    <w:rsid w:val="00A07756"/>
    <w:rsid w:val="00A1012F"/>
    <w:rsid w:val="00A102FC"/>
    <w:rsid w:val="00A106F4"/>
    <w:rsid w:val="00A10E39"/>
    <w:rsid w:val="00A1101D"/>
    <w:rsid w:val="00A111EC"/>
    <w:rsid w:val="00A1192F"/>
    <w:rsid w:val="00A11F32"/>
    <w:rsid w:val="00A121C1"/>
    <w:rsid w:val="00A121FD"/>
    <w:rsid w:val="00A1258E"/>
    <w:rsid w:val="00A12742"/>
    <w:rsid w:val="00A12EA4"/>
    <w:rsid w:val="00A13A43"/>
    <w:rsid w:val="00A13D5E"/>
    <w:rsid w:val="00A143F7"/>
    <w:rsid w:val="00A1464F"/>
    <w:rsid w:val="00A14AA0"/>
    <w:rsid w:val="00A14EFC"/>
    <w:rsid w:val="00A1523C"/>
    <w:rsid w:val="00A158E2"/>
    <w:rsid w:val="00A159B8"/>
    <w:rsid w:val="00A15E30"/>
    <w:rsid w:val="00A16401"/>
    <w:rsid w:val="00A1654F"/>
    <w:rsid w:val="00A16873"/>
    <w:rsid w:val="00A16B20"/>
    <w:rsid w:val="00A17255"/>
    <w:rsid w:val="00A20598"/>
    <w:rsid w:val="00A20D74"/>
    <w:rsid w:val="00A20FEC"/>
    <w:rsid w:val="00A212F4"/>
    <w:rsid w:val="00A2167B"/>
    <w:rsid w:val="00A22629"/>
    <w:rsid w:val="00A229A9"/>
    <w:rsid w:val="00A22D07"/>
    <w:rsid w:val="00A22E52"/>
    <w:rsid w:val="00A22EEE"/>
    <w:rsid w:val="00A237E6"/>
    <w:rsid w:val="00A238BB"/>
    <w:rsid w:val="00A243B7"/>
    <w:rsid w:val="00A24847"/>
    <w:rsid w:val="00A24983"/>
    <w:rsid w:val="00A24E3F"/>
    <w:rsid w:val="00A24F74"/>
    <w:rsid w:val="00A25264"/>
    <w:rsid w:val="00A2637C"/>
    <w:rsid w:val="00A263D0"/>
    <w:rsid w:val="00A2681B"/>
    <w:rsid w:val="00A2694C"/>
    <w:rsid w:val="00A2706B"/>
    <w:rsid w:val="00A2708F"/>
    <w:rsid w:val="00A270A1"/>
    <w:rsid w:val="00A274B8"/>
    <w:rsid w:val="00A27B80"/>
    <w:rsid w:val="00A27CC6"/>
    <w:rsid w:val="00A27DB6"/>
    <w:rsid w:val="00A27ECF"/>
    <w:rsid w:val="00A3014C"/>
    <w:rsid w:val="00A304C1"/>
    <w:rsid w:val="00A305BF"/>
    <w:rsid w:val="00A30C0D"/>
    <w:rsid w:val="00A30C70"/>
    <w:rsid w:val="00A3189A"/>
    <w:rsid w:val="00A31AB2"/>
    <w:rsid w:val="00A31C5D"/>
    <w:rsid w:val="00A31FB1"/>
    <w:rsid w:val="00A3227B"/>
    <w:rsid w:val="00A3236D"/>
    <w:rsid w:val="00A32729"/>
    <w:rsid w:val="00A33634"/>
    <w:rsid w:val="00A33703"/>
    <w:rsid w:val="00A338A5"/>
    <w:rsid w:val="00A33BBA"/>
    <w:rsid w:val="00A34121"/>
    <w:rsid w:val="00A352D4"/>
    <w:rsid w:val="00A354D8"/>
    <w:rsid w:val="00A35513"/>
    <w:rsid w:val="00A3589E"/>
    <w:rsid w:val="00A35D10"/>
    <w:rsid w:val="00A35E71"/>
    <w:rsid w:val="00A360FF"/>
    <w:rsid w:val="00A36402"/>
    <w:rsid w:val="00A366BE"/>
    <w:rsid w:val="00A36A02"/>
    <w:rsid w:val="00A36D03"/>
    <w:rsid w:val="00A3747E"/>
    <w:rsid w:val="00A37563"/>
    <w:rsid w:val="00A37B32"/>
    <w:rsid w:val="00A37C9A"/>
    <w:rsid w:val="00A37F0B"/>
    <w:rsid w:val="00A40A09"/>
    <w:rsid w:val="00A40D8F"/>
    <w:rsid w:val="00A41442"/>
    <w:rsid w:val="00A43379"/>
    <w:rsid w:val="00A4384A"/>
    <w:rsid w:val="00A4408A"/>
    <w:rsid w:val="00A4437E"/>
    <w:rsid w:val="00A44AC1"/>
    <w:rsid w:val="00A45111"/>
    <w:rsid w:val="00A45988"/>
    <w:rsid w:val="00A45BC7"/>
    <w:rsid w:val="00A462BB"/>
    <w:rsid w:val="00A46377"/>
    <w:rsid w:val="00A46524"/>
    <w:rsid w:val="00A46526"/>
    <w:rsid w:val="00A47735"/>
    <w:rsid w:val="00A47AC4"/>
    <w:rsid w:val="00A47BAC"/>
    <w:rsid w:val="00A47E34"/>
    <w:rsid w:val="00A500BB"/>
    <w:rsid w:val="00A50155"/>
    <w:rsid w:val="00A50177"/>
    <w:rsid w:val="00A5052B"/>
    <w:rsid w:val="00A512E8"/>
    <w:rsid w:val="00A513BD"/>
    <w:rsid w:val="00A5170B"/>
    <w:rsid w:val="00A517E7"/>
    <w:rsid w:val="00A51851"/>
    <w:rsid w:val="00A51AA0"/>
    <w:rsid w:val="00A51DDE"/>
    <w:rsid w:val="00A52327"/>
    <w:rsid w:val="00A53260"/>
    <w:rsid w:val="00A5334C"/>
    <w:rsid w:val="00A53550"/>
    <w:rsid w:val="00A53C9A"/>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77E"/>
    <w:rsid w:val="00A61B6D"/>
    <w:rsid w:val="00A61EBC"/>
    <w:rsid w:val="00A624F7"/>
    <w:rsid w:val="00A6264D"/>
    <w:rsid w:val="00A628DC"/>
    <w:rsid w:val="00A62B0A"/>
    <w:rsid w:val="00A62CCE"/>
    <w:rsid w:val="00A634A9"/>
    <w:rsid w:val="00A637BA"/>
    <w:rsid w:val="00A63D86"/>
    <w:rsid w:val="00A63FA3"/>
    <w:rsid w:val="00A64340"/>
    <w:rsid w:val="00A647D5"/>
    <w:rsid w:val="00A648F1"/>
    <w:rsid w:val="00A64BFE"/>
    <w:rsid w:val="00A64E93"/>
    <w:rsid w:val="00A65134"/>
    <w:rsid w:val="00A653DF"/>
    <w:rsid w:val="00A6547C"/>
    <w:rsid w:val="00A66567"/>
    <w:rsid w:val="00A670E4"/>
    <w:rsid w:val="00A672DC"/>
    <w:rsid w:val="00A67486"/>
    <w:rsid w:val="00A6766C"/>
    <w:rsid w:val="00A67D9D"/>
    <w:rsid w:val="00A67DE8"/>
    <w:rsid w:val="00A67E66"/>
    <w:rsid w:val="00A70045"/>
    <w:rsid w:val="00A70423"/>
    <w:rsid w:val="00A70D2E"/>
    <w:rsid w:val="00A70EA4"/>
    <w:rsid w:val="00A712E3"/>
    <w:rsid w:val="00A71381"/>
    <w:rsid w:val="00A71660"/>
    <w:rsid w:val="00A72156"/>
    <w:rsid w:val="00A728D6"/>
    <w:rsid w:val="00A72F5A"/>
    <w:rsid w:val="00A730C2"/>
    <w:rsid w:val="00A73413"/>
    <w:rsid w:val="00A737DB"/>
    <w:rsid w:val="00A743C1"/>
    <w:rsid w:val="00A74479"/>
    <w:rsid w:val="00A750DA"/>
    <w:rsid w:val="00A752A7"/>
    <w:rsid w:val="00A75361"/>
    <w:rsid w:val="00A75449"/>
    <w:rsid w:val="00A75B51"/>
    <w:rsid w:val="00A75BD4"/>
    <w:rsid w:val="00A75E20"/>
    <w:rsid w:val="00A76416"/>
    <w:rsid w:val="00A76B62"/>
    <w:rsid w:val="00A76DED"/>
    <w:rsid w:val="00A770D2"/>
    <w:rsid w:val="00A7710B"/>
    <w:rsid w:val="00A774B9"/>
    <w:rsid w:val="00A776C1"/>
    <w:rsid w:val="00A77A61"/>
    <w:rsid w:val="00A77B3D"/>
    <w:rsid w:val="00A807A3"/>
    <w:rsid w:val="00A80832"/>
    <w:rsid w:val="00A80CBA"/>
    <w:rsid w:val="00A8185B"/>
    <w:rsid w:val="00A81C25"/>
    <w:rsid w:val="00A822F0"/>
    <w:rsid w:val="00A82A94"/>
    <w:rsid w:val="00A82AF6"/>
    <w:rsid w:val="00A831D3"/>
    <w:rsid w:val="00A832E1"/>
    <w:rsid w:val="00A8332D"/>
    <w:rsid w:val="00A837A6"/>
    <w:rsid w:val="00A83948"/>
    <w:rsid w:val="00A83C3E"/>
    <w:rsid w:val="00A83C51"/>
    <w:rsid w:val="00A842EB"/>
    <w:rsid w:val="00A84319"/>
    <w:rsid w:val="00A8518E"/>
    <w:rsid w:val="00A8562E"/>
    <w:rsid w:val="00A8593D"/>
    <w:rsid w:val="00A85A8D"/>
    <w:rsid w:val="00A85CD6"/>
    <w:rsid w:val="00A86913"/>
    <w:rsid w:val="00A86A83"/>
    <w:rsid w:val="00A87274"/>
    <w:rsid w:val="00A87951"/>
    <w:rsid w:val="00A87EBB"/>
    <w:rsid w:val="00A90354"/>
    <w:rsid w:val="00A9087B"/>
    <w:rsid w:val="00A90921"/>
    <w:rsid w:val="00A90974"/>
    <w:rsid w:val="00A90DC6"/>
    <w:rsid w:val="00A90E2D"/>
    <w:rsid w:val="00A911EF"/>
    <w:rsid w:val="00A91678"/>
    <w:rsid w:val="00A921F0"/>
    <w:rsid w:val="00A92DB8"/>
    <w:rsid w:val="00A94300"/>
    <w:rsid w:val="00A944EF"/>
    <w:rsid w:val="00A9453A"/>
    <w:rsid w:val="00A95277"/>
    <w:rsid w:val="00A95FAE"/>
    <w:rsid w:val="00A964B6"/>
    <w:rsid w:val="00A969BD"/>
    <w:rsid w:val="00A96C0B"/>
    <w:rsid w:val="00A96CA1"/>
    <w:rsid w:val="00A96D00"/>
    <w:rsid w:val="00A972AF"/>
    <w:rsid w:val="00A9783E"/>
    <w:rsid w:val="00A97917"/>
    <w:rsid w:val="00A9799D"/>
    <w:rsid w:val="00A97AB0"/>
    <w:rsid w:val="00A97C3A"/>
    <w:rsid w:val="00AA06AF"/>
    <w:rsid w:val="00AA0FE4"/>
    <w:rsid w:val="00AA19F1"/>
    <w:rsid w:val="00AA21FF"/>
    <w:rsid w:val="00AA245A"/>
    <w:rsid w:val="00AA28C6"/>
    <w:rsid w:val="00AA3357"/>
    <w:rsid w:val="00AA3366"/>
    <w:rsid w:val="00AA3410"/>
    <w:rsid w:val="00AA3644"/>
    <w:rsid w:val="00AA3BE5"/>
    <w:rsid w:val="00AA3D0D"/>
    <w:rsid w:val="00AA3EFA"/>
    <w:rsid w:val="00AA3F83"/>
    <w:rsid w:val="00AA44BE"/>
    <w:rsid w:val="00AA4F44"/>
    <w:rsid w:val="00AA5335"/>
    <w:rsid w:val="00AA54A3"/>
    <w:rsid w:val="00AA5B21"/>
    <w:rsid w:val="00AA66D1"/>
    <w:rsid w:val="00AA6A67"/>
    <w:rsid w:val="00AA6DCA"/>
    <w:rsid w:val="00AA6F3D"/>
    <w:rsid w:val="00AA74B9"/>
    <w:rsid w:val="00AB0BA9"/>
    <w:rsid w:val="00AB0C7D"/>
    <w:rsid w:val="00AB1228"/>
    <w:rsid w:val="00AB1A8F"/>
    <w:rsid w:val="00AB1F05"/>
    <w:rsid w:val="00AB2144"/>
    <w:rsid w:val="00AB24F9"/>
    <w:rsid w:val="00AB3AEC"/>
    <w:rsid w:val="00AB4141"/>
    <w:rsid w:val="00AB41AF"/>
    <w:rsid w:val="00AB4976"/>
    <w:rsid w:val="00AB4F1C"/>
    <w:rsid w:val="00AB4FC6"/>
    <w:rsid w:val="00AB5043"/>
    <w:rsid w:val="00AB5205"/>
    <w:rsid w:val="00AB54AC"/>
    <w:rsid w:val="00AB5676"/>
    <w:rsid w:val="00AB599C"/>
    <w:rsid w:val="00AB5D45"/>
    <w:rsid w:val="00AB5F2E"/>
    <w:rsid w:val="00AB5FC2"/>
    <w:rsid w:val="00AB61EF"/>
    <w:rsid w:val="00AB6227"/>
    <w:rsid w:val="00AB6B6C"/>
    <w:rsid w:val="00AB6CF6"/>
    <w:rsid w:val="00AB76ED"/>
    <w:rsid w:val="00AB7A2F"/>
    <w:rsid w:val="00AB7C50"/>
    <w:rsid w:val="00AB7F57"/>
    <w:rsid w:val="00AC04A0"/>
    <w:rsid w:val="00AC058C"/>
    <w:rsid w:val="00AC07E7"/>
    <w:rsid w:val="00AC0853"/>
    <w:rsid w:val="00AC0CA9"/>
    <w:rsid w:val="00AC1261"/>
    <w:rsid w:val="00AC1D2F"/>
    <w:rsid w:val="00AC20A5"/>
    <w:rsid w:val="00AC243F"/>
    <w:rsid w:val="00AC36F7"/>
    <w:rsid w:val="00AC3BA1"/>
    <w:rsid w:val="00AC43D7"/>
    <w:rsid w:val="00AC47D8"/>
    <w:rsid w:val="00AC4A24"/>
    <w:rsid w:val="00AC523E"/>
    <w:rsid w:val="00AC5294"/>
    <w:rsid w:val="00AC54D6"/>
    <w:rsid w:val="00AC5509"/>
    <w:rsid w:val="00AC65F5"/>
    <w:rsid w:val="00AC676A"/>
    <w:rsid w:val="00AC6E1F"/>
    <w:rsid w:val="00AC70DC"/>
    <w:rsid w:val="00AC7B46"/>
    <w:rsid w:val="00AD0A52"/>
    <w:rsid w:val="00AD1DEF"/>
    <w:rsid w:val="00AD238D"/>
    <w:rsid w:val="00AD29B4"/>
    <w:rsid w:val="00AD2A32"/>
    <w:rsid w:val="00AD3014"/>
    <w:rsid w:val="00AD33A0"/>
    <w:rsid w:val="00AD3F95"/>
    <w:rsid w:val="00AD404A"/>
    <w:rsid w:val="00AD4447"/>
    <w:rsid w:val="00AD4B5B"/>
    <w:rsid w:val="00AD4BC3"/>
    <w:rsid w:val="00AD4C2E"/>
    <w:rsid w:val="00AD4D4C"/>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577"/>
    <w:rsid w:val="00AE1690"/>
    <w:rsid w:val="00AE2EE8"/>
    <w:rsid w:val="00AE3454"/>
    <w:rsid w:val="00AE3502"/>
    <w:rsid w:val="00AE3E9D"/>
    <w:rsid w:val="00AE439C"/>
    <w:rsid w:val="00AE4635"/>
    <w:rsid w:val="00AE46E7"/>
    <w:rsid w:val="00AE49A8"/>
    <w:rsid w:val="00AE4BAB"/>
    <w:rsid w:val="00AE4C38"/>
    <w:rsid w:val="00AE4E32"/>
    <w:rsid w:val="00AE51E1"/>
    <w:rsid w:val="00AE542D"/>
    <w:rsid w:val="00AE551B"/>
    <w:rsid w:val="00AE5902"/>
    <w:rsid w:val="00AE6235"/>
    <w:rsid w:val="00AE6CA4"/>
    <w:rsid w:val="00AE6D5D"/>
    <w:rsid w:val="00AE71AA"/>
    <w:rsid w:val="00AE73C8"/>
    <w:rsid w:val="00AE76BA"/>
    <w:rsid w:val="00AE7B84"/>
    <w:rsid w:val="00AF0325"/>
    <w:rsid w:val="00AF0387"/>
    <w:rsid w:val="00AF05D6"/>
    <w:rsid w:val="00AF0A15"/>
    <w:rsid w:val="00AF0DF4"/>
    <w:rsid w:val="00AF13FE"/>
    <w:rsid w:val="00AF1455"/>
    <w:rsid w:val="00AF2436"/>
    <w:rsid w:val="00AF25E7"/>
    <w:rsid w:val="00AF2D70"/>
    <w:rsid w:val="00AF308A"/>
    <w:rsid w:val="00AF36A3"/>
    <w:rsid w:val="00AF3B25"/>
    <w:rsid w:val="00AF3C56"/>
    <w:rsid w:val="00AF45C4"/>
    <w:rsid w:val="00AF476F"/>
    <w:rsid w:val="00AF4780"/>
    <w:rsid w:val="00AF55E1"/>
    <w:rsid w:val="00AF5C9C"/>
    <w:rsid w:val="00AF5D6D"/>
    <w:rsid w:val="00AF5E9B"/>
    <w:rsid w:val="00AF6974"/>
    <w:rsid w:val="00AF7838"/>
    <w:rsid w:val="00AF7E3B"/>
    <w:rsid w:val="00AF7F30"/>
    <w:rsid w:val="00B01334"/>
    <w:rsid w:val="00B01475"/>
    <w:rsid w:val="00B014A8"/>
    <w:rsid w:val="00B01954"/>
    <w:rsid w:val="00B01F0D"/>
    <w:rsid w:val="00B020E5"/>
    <w:rsid w:val="00B024E0"/>
    <w:rsid w:val="00B029D0"/>
    <w:rsid w:val="00B02A27"/>
    <w:rsid w:val="00B036DA"/>
    <w:rsid w:val="00B036E7"/>
    <w:rsid w:val="00B039E4"/>
    <w:rsid w:val="00B03BD2"/>
    <w:rsid w:val="00B04342"/>
    <w:rsid w:val="00B0503B"/>
    <w:rsid w:val="00B052D6"/>
    <w:rsid w:val="00B05528"/>
    <w:rsid w:val="00B05A67"/>
    <w:rsid w:val="00B06846"/>
    <w:rsid w:val="00B06A5D"/>
    <w:rsid w:val="00B073A0"/>
    <w:rsid w:val="00B075CA"/>
    <w:rsid w:val="00B079A2"/>
    <w:rsid w:val="00B07A9C"/>
    <w:rsid w:val="00B10782"/>
    <w:rsid w:val="00B10F99"/>
    <w:rsid w:val="00B11125"/>
    <w:rsid w:val="00B111DC"/>
    <w:rsid w:val="00B1141A"/>
    <w:rsid w:val="00B11546"/>
    <w:rsid w:val="00B11952"/>
    <w:rsid w:val="00B119FD"/>
    <w:rsid w:val="00B11CEA"/>
    <w:rsid w:val="00B12020"/>
    <w:rsid w:val="00B1247F"/>
    <w:rsid w:val="00B12739"/>
    <w:rsid w:val="00B12761"/>
    <w:rsid w:val="00B127F4"/>
    <w:rsid w:val="00B12F55"/>
    <w:rsid w:val="00B12F5A"/>
    <w:rsid w:val="00B1321D"/>
    <w:rsid w:val="00B13577"/>
    <w:rsid w:val="00B13708"/>
    <w:rsid w:val="00B13A83"/>
    <w:rsid w:val="00B13B0A"/>
    <w:rsid w:val="00B1405B"/>
    <w:rsid w:val="00B14792"/>
    <w:rsid w:val="00B15300"/>
    <w:rsid w:val="00B155C0"/>
    <w:rsid w:val="00B156AD"/>
    <w:rsid w:val="00B15C68"/>
    <w:rsid w:val="00B16D11"/>
    <w:rsid w:val="00B174A3"/>
    <w:rsid w:val="00B1754E"/>
    <w:rsid w:val="00B1761C"/>
    <w:rsid w:val="00B1773F"/>
    <w:rsid w:val="00B177A0"/>
    <w:rsid w:val="00B17B30"/>
    <w:rsid w:val="00B17E29"/>
    <w:rsid w:val="00B20DDE"/>
    <w:rsid w:val="00B211F2"/>
    <w:rsid w:val="00B22064"/>
    <w:rsid w:val="00B224E1"/>
    <w:rsid w:val="00B22BFC"/>
    <w:rsid w:val="00B2334F"/>
    <w:rsid w:val="00B23851"/>
    <w:rsid w:val="00B23D3C"/>
    <w:rsid w:val="00B24700"/>
    <w:rsid w:val="00B2478B"/>
    <w:rsid w:val="00B2489F"/>
    <w:rsid w:val="00B25645"/>
    <w:rsid w:val="00B256E0"/>
    <w:rsid w:val="00B25F4D"/>
    <w:rsid w:val="00B26F76"/>
    <w:rsid w:val="00B27323"/>
    <w:rsid w:val="00B279A6"/>
    <w:rsid w:val="00B30022"/>
    <w:rsid w:val="00B30321"/>
    <w:rsid w:val="00B304C7"/>
    <w:rsid w:val="00B306FA"/>
    <w:rsid w:val="00B31381"/>
    <w:rsid w:val="00B31BD1"/>
    <w:rsid w:val="00B32E27"/>
    <w:rsid w:val="00B33013"/>
    <w:rsid w:val="00B335A0"/>
    <w:rsid w:val="00B336AC"/>
    <w:rsid w:val="00B339D3"/>
    <w:rsid w:val="00B3416F"/>
    <w:rsid w:val="00B34210"/>
    <w:rsid w:val="00B3441E"/>
    <w:rsid w:val="00B3491E"/>
    <w:rsid w:val="00B34B10"/>
    <w:rsid w:val="00B3509A"/>
    <w:rsid w:val="00B3517A"/>
    <w:rsid w:val="00B356CF"/>
    <w:rsid w:val="00B360D9"/>
    <w:rsid w:val="00B36486"/>
    <w:rsid w:val="00B36AD2"/>
    <w:rsid w:val="00B36C4B"/>
    <w:rsid w:val="00B36EF3"/>
    <w:rsid w:val="00B3725B"/>
    <w:rsid w:val="00B3758B"/>
    <w:rsid w:val="00B3771B"/>
    <w:rsid w:val="00B37C41"/>
    <w:rsid w:val="00B37D4E"/>
    <w:rsid w:val="00B40135"/>
    <w:rsid w:val="00B40E1A"/>
    <w:rsid w:val="00B4179C"/>
    <w:rsid w:val="00B4197C"/>
    <w:rsid w:val="00B41B1E"/>
    <w:rsid w:val="00B41BF7"/>
    <w:rsid w:val="00B42029"/>
    <w:rsid w:val="00B42104"/>
    <w:rsid w:val="00B424F9"/>
    <w:rsid w:val="00B42765"/>
    <w:rsid w:val="00B43226"/>
    <w:rsid w:val="00B43C90"/>
    <w:rsid w:val="00B43DA7"/>
    <w:rsid w:val="00B43F80"/>
    <w:rsid w:val="00B44E1D"/>
    <w:rsid w:val="00B44E85"/>
    <w:rsid w:val="00B451DE"/>
    <w:rsid w:val="00B458F1"/>
    <w:rsid w:val="00B45DBB"/>
    <w:rsid w:val="00B46191"/>
    <w:rsid w:val="00B466B8"/>
    <w:rsid w:val="00B46AC2"/>
    <w:rsid w:val="00B470AF"/>
    <w:rsid w:val="00B50F72"/>
    <w:rsid w:val="00B51191"/>
    <w:rsid w:val="00B52AE0"/>
    <w:rsid w:val="00B52BE2"/>
    <w:rsid w:val="00B53225"/>
    <w:rsid w:val="00B5326C"/>
    <w:rsid w:val="00B53429"/>
    <w:rsid w:val="00B535D1"/>
    <w:rsid w:val="00B53776"/>
    <w:rsid w:val="00B539C3"/>
    <w:rsid w:val="00B5407A"/>
    <w:rsid w:val="00B5493C"/>
    <w:rsid w:val="00B54CD9"/>
    <w:rsid w:val="00B54DD0"/>
    <w:rsid w:val="00B55740"/>
    <w:rsid w:val="00B5619E"/>
    <w:rsid w:val="00B56247"/>
    <w:rsid w:val="00B56548"/>
    <w:rsid w:val="00B565B9"/>
    <w:rsid w:val="00B56C67"/>
    <w:rsid w:val="00B57A9B"/>
    <w:rsid w:val="00B57E5B"/>
    <w:rsid w:val="00B57F2F"/>
    <w:rsid w:val="00B57F9B"/>
    <w:rsid w:val="00B6049D"/>
    <w:rsid w:val="00B60955"/>
    <w:rsid w:val="00B60D08"/>
    <w:rsid w:val="00B60E79"/>
    <w:rsid w:val="00B60F50"/>
    <w:rsid w:val="00B61FA7"/>
    <w:rsid w:val="00B620C7"/>
    <w:rsid w:val="00B62B79"/>
    <w:rsid w:val="00B62B7F"/>
    <w:rsid w:val="00B62DAF"/>
    <w:rsid w:val="00B64261"/>
    <w:rsid w:val="00B642F2"/>
    <w:rsid w:val="00B642F8"/>
    <w:rsid w:val="00B6461A"/>
    <w:rsid w:val="00B64699"/>
    <w:rsid w:val="00B64CC5"/>
    <w:rsid w:val="00B6508F"/>
    <w:rsid w:val="00B65239"/>
    <w:rsid w:val="00B663E7"/>
    <w:rsid w:val="00B66FA6"/>
    <w:rsid w:val="00B6729C"/>
    <w:rsid w:val="00B6767B"/>
    <w:rsid w:val="00B67CC4"/>
    <w:rsid w:val="00B70453"/>
    <w:rsid w:val="00B70647"/>
    <w:rsid w:val="00B70A05"/>
    <w:rsid w:val="00B70EC0"/>
    <w:rsid w:val="00B71B70"/>
    <w:rsid w:val="00B71CC3"/>
    <w:rsid w:val="00B71F1D"/>
    <w:rsid w:val="00B7203A"/>
    <w:rsid w:val="00B721CC"/>
    <w:rsid w:val="00B724C8"/>
    <w:rsid w:val="00B729E1"/>
    <w:rsid w:val="00B74FDF"/>
    <w:rsid w:val="00B7502E"/>
    <w:rsid w:val="00B757D1"/>
    <w:rsid w:val="00B75BFB"/>
    <w:rsid w:val="00B7611A"/>
    <w:rsid w:val="00B76FC0"/>
    <w:rsid w:val="00B77036"/>
    <w:rsid w:val="00B77136"/>
    <w:rsid w:val="00B773FF"/>
    <w:rsid w:val="00B774B7"/>
    <w:rsid w:val="00B77703"/>
    <w:rsid w:val="00B77850"/>
    <w:rsid w:val="00B779B0"/>
    <w:rsid w:val="00B77D7C"/>
    <w:rsid w:val="00B77E7D"/>
    <w:rsid w:val="00B80159"/>
    <w:rsid w:val="00B8023A"/>
    <w:rsid w:val="00B8047F"/>
    <w:rsid w:val="00B8092D"/>
    <w:rsid w:val="00B80A53"/>
    <w:rsid w:val="00B80E32"/>
    <w:rsid w:val="00B80FF5"/>
    <w:rsid w:val="00B8108A"/>
    <w:rsid w:val="00B81288"/>
    <w:rsid w:val="00B81922"/>
    <w:rsid w:val="00B8214D"/>
    <w:rsid w:val="00B828E9"/>
    <w:rsid w:val="00B83185"/>
    <w:rsid w:val="00B83510"/>
    <w:rsid w:val="00B83E8D"/>
    <w:rsid w:val="00B84281"/>
    <w:rsid w:val="00B845F6"/>
    <w:rsid w:val="00B8468B"/>
    <w:rsid w:val="00B84834"/>
    <w:rsid w:val="00B84991"/>
    <w:rsid w:val="00B84A53"/>
    <w:rsid w:val="00B84D4E"/>
    <w:rsid w:val="00B85042"/>
    <w:rsid w:val="00B8515C"/>
    <w:rsid w:val="00B8526E"/>
    <w:rsid w:val="00B85A13"/>
    <w:rsid w:val="00B85B67"/>
    <w:rsid w:val="00B86248"/>
    <w:rsid w:val="00B863E5"/>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35D9"/>
    <w:rsid w:val="00B9387F"/>
    <w:rsid w:val="00B940E3"/>
    <w:rsid w:val="00B940FF"/>
    <w:rsid w:val="00B94572"/>
    <w:rsid w:val="00B9496C"/>
    <w:rsid w:val="00B94C25"/>
    <w:rsid w:val="00B94CED"/>
    <w:rsid w:val="00B95015"/>
    <w:rsid w:val="00B950BA"/>
    <w:rsid w:val="00B9570B"/>
    <w:rsid w:val="00B971B9"/>
    <w:rsid w:val="00B9760A"/>
    <w:rsid w:val="00B978DD"/>
    <w:rsid w:val="00B97E27"/>
    <w:rsid w:val="00B97E9E"/>
    <w:rsid w:val="00BA032F"/>
    <w:rsid w:val="00BA0777"/>
    <w:rsid w:val="00BA0968"/>
    <w:rsid w:val="00BA0AF2"/>
    <w:rsid w:val="00BA1017"/>
    <w:rsid w:val="00BA1661"/>
    <w:rsid w:val="00BA168E"/>
    <w:rsid w:val="00BA16BA"/>
    <w:rsid w:val="00BA1BA9"/>
    <w:rsid w:val="00BA1DF8"/>
    <w:rsid w:val="00BA242B"/>
    <w:rsid w:val="00BA275E"/>
    <w:rsid w:val="00BA27B5"/>
    <w:rsid w:val="00BA297E"/>
    <w:rsid w:val="00BA2AC4"/>
    <w:rsid w:val="00BA355E"/>
    <w:rsid w:val="00BA3E41"/>
    <w:rsid w:val="00BA41E9"/>
    <w:rsid w:val="00BA4818"/>
    <w:rsid w:val="00BA48E2"/>
    <w:rsid w:val="00BA5156"/>
    <w:rsid w:val="00BA54E0"/>
    <w:rsid w:val="00BA56CE"/>
    <w:rsid w:val="00BA5B14"/>
    <w:rsid w:val="00BA6B2B"/>
    <w:rsid w:val="00BA73A7"/>
    <w:rsid w:val="00BA7C11"/>
    <w:rsid w:val="00BA7CEF"/>
    <w:rsid w:val="00BA7D06"/>
    <w:rsid w:val="00BB0324"/>
    <w:rsid w:val="00BB0614"/>
    <w:rsid w:val="00BB0969"/>
    <w:rsid w:val="00BB0DA0"/>
    <w:rsid w:val="00BB0DFC"/>
    <w:rsid w:val="00BB147B"/>
    <w:rsid w:val="00BB164F"/>
    <w:rsid w:val="00BB1B53"/>
    <w:rsid w:val="00BB1BC0"/>
    <w:rsid w:val="00BB228B"/>
    <w:rsid w:val="00BB24E2"/>
    <w:rsid w:val="00BB2E1F"/>
    <w:rsid w:val="00BB2E69"/>
    <w:rsid w:val="00BB3129"/>
    <w:rsid w:val="00BB3173"/>
    <w:rsid w:val="00BB32F4"/>
    <w:rsid w:val="00BB3544"/>
    <w:rsid w:val="00BB39E7"/>
    <w:rsid w:val="00BB3E20"/>
    <w:rsid w:val="00BB3F57"/>
    <w:rsid w:val="00BB4279"/>
    <w:rsid w:val="00BB4365"/>
    <w:rsid w:val="00BB4CAD"/>
    <w:rsid w:val="00BB4D7C"/>
    <w:rsid w:val="00BB5601"/>
    <w:rsid w:val="00BB5CDE"/>
    <w:rsid w:val="00BB5ED0"/>
    <w:rsid w:val="00BB60F9"/>
    <w:rsid w:val="00BB627B"/>
    <w:rsid w:val="00BB6501"/>
    <w:rsid w:val="00BB6A4F"/>
    <w:rsid w:val="00BB6CA7"/>
    <w:rsid w:val="00BB6FBE"/>
    <w:rsid w:val="00BB717A"/>
    <w:rsid w:val="00BB7A80"/>
    <w:rsid w:val="00BB7CCA"/>
    <w:rsid w:val="00BB7EB1"/>
    <w:rsid w:val="00BC09FD"/>
    <w:rsid w:val="00BC0F5E"/>
    <w:rsid w:val="00BC1819"/>
    <w:rsid w:val="00BC1A3E"/>
    <w:rsid w:val="00BC1E05"/>
    <w:rsid w:val="00BC1E36"/>
    <w:rsid w:val="00BC20CB"/>
    <w:rsid w:val="00BC23BE"/>
    <w:rsid w:val="00BC2408"/>
    <w:rsid w:val="00BC31E5"/>
    <w:rsid w:val="00BC355E"/>
    <w:rsid w:val="00BC3A7D"/>
    <w:rsid w:val="00BC41B0"/>
    <w:rsid w:val="00BC4358"/>
    <w:rsid w:val="00BC4F7A"/>
    <w:rsid w:val="00BC51E9"/>
    <w:rsid w:val="00BC64D9"/>
    <w:rsid w:val="00BC6717"/>
    <w:rsid w:val="00BC6BED"/>
    <w:rsid w:val="00BC705D"/>
    <w:rsid w:val="00BC7079"/>
    <w:rsid w:val="00BC7827"/>
    <w:rsid w:val="00BC793A"/>
    <w:rsid w:val="00BC7CED"/>
    <w:rsid w:val="00BC7E41"/>
    <w:rsid w:val="00BD061B"/>
    <w:rsid w:val="00BD0795"/>
    <w:rsid w:val="00BD1013"/>
    <w:rsid w:val="00BD11D9"/>
    <w:rsid w:val="00BD12EC"/>
    <w:rsid w:val="00BD1486"/>
    <w:rsid w:val="00BD1975"/>
    <w:rsid w:val="00BD19A6"/>
    <w:rsid w:val="00BD1CDF"/>
    <w:rsid w:val="00BD1FCD"/>
    <w:rsid w:val="00BD250D"/>
    <w:rsid w:val="00BD2FDF"/>
    <w:rsid w:val="00BD36E0"/>
    <w:rsid w:val="00BD3B86"/>
    <w:rsid w:val="00BD3DC5"/>
    <w:rsid w:val="00BD439D"/>
    <w:rsid w:val="00BD4623"/>
    <w:rsid w:val="00BD473C"/>
    <w:rsid w:val="00BD4D72"/>
    <w:rsid w:val="00BD5023"/>
    <w:rsid w:val="00BD512B"/>
    <w:rsid w:val="00BD525A"/>
    <w:rsid w:val="00BD621E"/>
    <w:rsid w:val="00BD6AFD"/>
    <w:rsid w:val="00BD7760"/>
    <w:rsid w:val="00BD77DF"/>
    <w:rsid w:val="00BD7BC5"/>
    <w:rsid w:val="00BE1839"/>
    <w:rsid w:val="00BE2002"/>
    <w:rsid w:val="00BE248D"/>
    <w:rsid w:val="00BE280B"/>
    <w:rsid w:val="00BE28FE"/>
    <w:rsid w:val="00BE3740"/>
    <w:rsid w:val="00BE3E2A"/>
    <w:rsid w:val="00BE4442"/>
    <w:rsid w:val="00BE4666"/>
    <w:rsid w:val="00BE4CC7"/>
    <w:rsid w:val="00BE55E2"/>
    <w:rsid w:val="00BE5768"/>
    <w:rsid w:val="00BE5D54"/>
    <w:rsid w:val="00BE6116"/>
    <w:rsid w:val="00BE6750"/>
    <w:rsid w:val="00BE6866"/>
    <w:rsid w:val="00BE7511"/>
    <w:rsid w:val="00BF0C31"/>
    <w:rsid w:val="00BF1144"/>
    <w:rsid w:val="00BF115E"/>
    <w:rsid w:val="00BF2389"/>
    <w:rsid w:val="00BF2506"/>
    <w:rsid w:val="00BF268B"/>
    <w:rsid w:val="00BF2776"/>
    <w:rsid w:val="00BF2A67"/>
    <w:rsid w:val="00BF2DC4"/>
    <w:rsid w:val="00BF30CF"/>
    <w:rsid w:val="00BF3215"/>
    <w:rsid w:val="00BF36E1"/>
    <w:rsid w:val="00BF3B05"/>
    <w:rsid w:val="00BF45FA"/>
    <w:rsid w:val="00BF4D8A"/>
    <w:rsid w:val="00BF5233"/>
    <w:rsid w:val="00BF55EB"/>
    <w:rsid w:val="00BF5775"/>
    <w:rsid w:val="00BF593E"/>
    <w:rsid w:val="00BF61B1"/>
    <w:rsid w:val="00BF63EE"/>
    <w:rsid w:val="00C00334"/>
    <w:rsid w:val="00C0046A"/>
    <w:rsid w:val="00C00664"/>
    <w:rsid w:val="00C009BE"/>
    <w:rsid w:val="00C00D68"/>
    <w:rsid w:val="00C01869"/>
    <w:rsid w:val="00C01AE5"/>
    <w:rsid w:val="00C01B19"/>
    <w:rsid w:val="00C01B7F"/>
    <w:rsid w:val="00C01D23"/>
    <w:rsid w:val="00C0286F"/>
    <w:rsid w:val="00C02C87"/>
    <w:rsid w:val="00C02D06"/>
    <w:rsid w:val="00C02E39"/>
    <w:rsid w:val="00C03005"/>
    <w:rsid w:val="00C03755"/>
    <w:rsid w:val="00C041AA"/>
    <w:rsid w:val="00C043F7"/>
    <w:rsid w:val="00C04C0B"/>
    <w:rsid w:val="00C04D03"/>
    <w:rsid w:val="00C04E9B"/>
    <w:rsid w:val="00C0523A"/>
    <w:rsid w:val="00C0529E"/>
    <w:rsid w:val="00C0576E"/>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63C"/>
    <w:rsid w:val="00C106AD"/>
    <w:rsid w:val="00C10A75"/>
    <w:rsid w:val="00C10DC0"/>
    <w:rsid w:val="00C114ED"/>
    <w:rsid w:val="00C1179E"/>
    <w:rsid w:val="00C11912"/>
    <w:rsid w:val="00C12018"/>
    <w:rsid w:val="00C127D0"/>
    <w:rsid w:val="00C1296B"/>
    <w:rsid w:val="00C12DE0"/>
    <w:rsid w:val="00C12E24"/>
    <w:rsid w:val="00C12E7F"/>
    <w:rsid w:val="00C12F57"/>
    <w:rsid w:val="00C136EF"/>
    <w:rsid w:val="00C13B90"/>
    <w:rsid w:val="00C142FD"/>
    <w:rsid w:val="00C143E9"/>
    <w:rsid w:val="00C15029"/>
    <w:rsid w:val="00C15180"/>
    <w:rsid w:val="00C1558D"/>
    <w:rsid w:val="00C162AE"/>
    <w:rsid w:val="00C16980"/>
    <w:rsid w:val="00C16CFE"/>
    <w:rsid w:val="00C16DD2"/>
    <w:rsid w:val="00C17286"/>
    <w:rsid w:val="00C17525"/>
    <w:rsid w:val="00C17F9E"/>
    <w:rsid w:val="00C2029D"/>
    <w:rsid w:val="00C21447"/>
    <w:rsid w:val="00C2185E"/>
    <w:rsid w:val="00C22E94"/>
    <w:rsid w:val="00C22EDE"/>
    <w:rsid w:val="00C2304A"/>
    <w:rsid w:val="00C230CA"/>
    <w:rsid w:val="00C232C8"/>
    <w:rsid w:val="00C2335B"/>
    <w:rsid w:val="00C23662"/>
    <w:rsid w:val="00C23D7B"/>
    <w:rsid w:val="00C2411F"/>
    <w:rsid w:val="00C243F2"/>
    <w:rsid w:val="00C245D7"/>
    <w:rsid w:val="00C246C9"/>
    <w:rsid w:val="00C247CC"/>
    <w:rsid w:val="00C2566D"/>
    <w:rsid w:val="00C26A66"/>
    <w:rsid w:val="00C26A7B"/>
    <w:rsid w:val="00C276AF"/>
    <w:rsid w:val="00C27C1E"/>
    <w:rsid w:val="00C27C30"/>
    <w:rsid w:val="00C27E74"/>
    <w:rsid w:val="00C27ED6"/>
    <w:rsid w:val="00C300E2"/>
    <w:rsid w:val="00C31592"/>
    <w:rsid w:val="00C31EDF"/>
    <w:rsid w:val="00C322A2"/>
    <w:rsid w:val="00C32C59"/>
    <w:rsid w:val="00C33896"/>
    <w:rsid w:val="00C33A31"/>
    <w:rsid w:val="00C33E0E"/>
    <w:rsid w:val="00C33ECC"/>
    <w:rsid w:val="00C3430B"/>
    <w:rsid w:val="00C343C1"/>
    <w:rsid w:val="00C34866"/>
    <w:rsid w:val="00C35178"/>
    <w:rsid w:val="00C35186"/>
    <w:rsid w:val="00C3518C"/>
    <w:rsid w:val="00C3522A"/>
    <w:rsid w:val="00C35290"/>
    <w:rsid w:val="00C358F9"/>
    <w:rsid w:val="00C35F6A"/>
    <w:rsid w:val="00C36524"/>
    <w:rsid w:val="00C3652B"/>
    <w:rsid w:val="00C36C56"/>
    <w:rsid w:val="00C36CEE"/>
    <w:rsid w:val="00C36D4D"/>
    <w:rsid w:val="00C3714E"/>
    <w:rsid w:val="00C3742C"/>
    <w:rsid w:val="00C37BC2"/>
    <w:rsid w:val="00C37F95"/>
    <w:rsid w:val="00C37FA5"/>
    <w:rsid w:val="00C400AF"/>
    <w:rsid w:val="00C401B9"/>
    <w:rsid w:val="00C403F7"/>
    <w:rsid w:val="00C40945"/>
    <w:rsid w:val="00C40E4F"/>
    <w:rsid w:val="00C41E57"/>
    <w:rsid w:val="00C42272"/>
    <w:rsid w:val="00C42648"/>
    <w:rsid w:val="00C433CC"/>
    <w:rsid w:val="00C43595"/>
    <w:rsid w:val="00C4386E"/>
    <w:rsid w:val="00C439A9"/>
    <w:rsid w:val="00C43A1C"/>
    <w:rsid w:val="00C43C49"/>
    <w:rsid w:val="00C43D1D"/>
    <w:rsid w:val="00C43D92"/>
    <w:rsid w:val="00C44445"/>
    <w:rsid w:val="00C4447B"/>
    <w:rsid w:val="00C444DE"/>
    <w:rsid w:val="00C4473C"/>
    <w:rsid w:val="00C44AD2"/>
    <w:rsid w:val="00C44E98"/>
    <w:rsid w:val="00C458C1"/>
    <w:rsid w:val="00C459CE"/>
    <w:rsid w:val="00C45B0B"/>
    <w:rsid w:val="00C46846"/>
    <w:rsid w:val="00C46D3D"/>
    <w:rsid w:val="00C474FE"/>
    <w:rsid w:val="00C47620"/>
    <w:rsid w:val="00C47808"/>
    <w:rsid w:val="00C507A0"/>
    <w:rsid w:val="00C52595"/>
    <w:rsid w:val="00C528AD"/>
    <w:rsid w:val="00C52B8F"/>
    <w:rsid w:val="00C52C23"/>
    <w:rsid w:val="00C5321F"/>
    <w:rsid w:val="00C53243"/>
    <w:rsid w:val="00C53457"/>
    <w:rsid w:val="00C541FF"/>
    <w:rsid w:val="00C5493A"/>
    <w:rsid w:val="00C54AC4"/>
    <w:rsid w:val="00C5572D"/>
    <w:rsid w:val="00C55981"/>
    <w:rsid w:val="00C55E57"/>
    <w:rsid w:val="00C56402"/>
    <w:rsid w:val="00C5689F"/>
    <w:rsid w:val="00C571AA"/>
    <w:rsid w:val="00C576A2"/>
    <w:rsid w:val="00C60060"/>
    <w:rsid w:val="00C60185"/>
    <w:rsid w:val="00C6044D"/>
    <w:rsid w:val="00C60F7B"/>
    <w:rsid w:val="00C625F5"/>
    <w:rsid w:val="00C62867"/>
    <w:rsid w:val="00C62A08"/>
    <w:rsid w:val="00C62BF2"/>
    <w:rsid w:val="00C62C1F"/>
    <w:rsid w:val="00C62DAF"/>
    <w:rsid w:val="00C630F1"/>
    <w:rsid w:val="00C63155"/>
    <w:rsid w:val="00C632D2"/>
    <w:rsid w:val="00C63538"/>
    <w:rsid w:val="00C63CBD"/>
    <w:rsid w:val="00C64747"/>
    <w:rsid w:val="00C64AD7"/>
    <w:rsid w:val="00C64B9C"/>
    <w:rsid w:val="00C64DFB"/>
    <w:rsid w:val="00C65C23"/>
    <w:rsid w:val="00C65E87"/>
    <w:rsid w:val="00C65F7F"/>
    <w:rsid w:val="00C66263"/>
    <w:rsid w:val="00C665F1"/>
    <w:rsid w:val="00C6685C"/>
    <w:rsid w:val="00C675ED"/>
    <w:rsid w:val="00C7055F"/>
    <w:rsid w:val="00C705E5"/>
    <w:rsid w:val="00C70914"/>
    <w:rsid w:val="00C70D4B"/>
    <w:rsid w:val="00C70EF6"/>
    <w:rsid w:val="00C71185"/>
    <w:rsid w:val="00C71244"/>
    <w:rsid w:val="00C7140B"/>
    <w:rsid w:val="00C715AA"/>
    <w:rsid w:val="00C715C2"/>
    <w:rsid w:val="00C717BB"/>
    <w:rsid w:val="00C71F32"/>
    <w:rsid w:val="00C726BE"/>
    <w:rsid w:val="00C72C91"/>
    <w:rsid w:val="00C72F40"/>
    <w:rsid w:val="00C73443"/>
    <w:rsid w:val="00C73A2E"/>
    <w:rsid w:val="00C73B11"/>
    <w:rsid w:val="00C7428E"/>
    <w:rsid w:val="00C749A7"/>
    <w:rsid w:val="00C74C4D"/>
    <w:rsid w:val="00C74DA8"/>
    <w:rsid w:val="00C762EA"/>
    <w:rsid w:val="00C765CF"/>
    <w:rsid w:val="00C768CC"/>
    <w:rsid w:val="00C76BCB"/>
    <w:rsid w:val="00C76D05"/>
    <w:rsid w:val="00C775B7"/>
    <w:rsid w:val="00C77B41"/>
    <w:rsid w:val="00C803D5"/>
    <w:rsid w:val="00C80911"/>
    <w:rsid w:val="00C80A5B"/>
    <w:rsid w:val="00C80C0D"/>
    <w:rsid w:val="00C80FD7"/>
    <w:rsid w:val="00C81751"/>
    <w:rsid w:val="00C81979"/>
    <w:rsid w:val="00C820D7"/>
    <w:rsid w:val="00C8247C"/>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A5"/>
    <w:rsid w:val="00C920F3"/>
    <w:rsid w:val="00C9248F"/>
    <w:rsid w:val="00C92535"/>
    <w:rsid w:val="00C92C16"/>
    <w:rsid w:val="00C93003"/>
    <w:rsid w:val="00C93485"/>
    <w:rsid w:val="00C9375A"/>
    <w:rsid w:val="00C93A88"/>
    <w:rsid w:val="00C93B4A"/>
    <w:rsid w:val="00C94634"/>
    <w:rsid w:val="00C949AF"/>
    <w:rsid w:val="00C94AA4"/>
    <w:rsid w:val="00C96404"/>
    <w:rsid w:val="00C966A8"/>
    <w:rsid w:val="00C96A05"/>
    <w:rsid w:val="00C96AFD"/>
    <w:rsid w:val="00C96D84"/>
    <w:rsid w:val="00C971A3"/>
    <w:rsid w:val="00C97647"/>
    <w:rsid w:val="00C97780"/>
    <w:rsid w:val="00C978E5"/>
    <w:rsid w:val="00CA0467"/>
    <w:rsid w:val="00CA0C0B"/>
    <w:rsid w:val="00CA1A8C"/>
    <w:rsid w:val="00CA2AEA"/>
    <w:rsid w:val="00CA2B60"/>
    <w:rsid w:val="00CA2BBB"/>
    <w:rsid w:val="00CA3668"/>
    <w:rsid w:val="00CA3A1D"/>
    <w:rsid w:val="00CA3C43"/>
    <w:rsid w:val="00CA4639"/>
    <w:rsid w:val="00CA464E"/>
    <w:rsid w:val="00CA46F6"/>
    <w:rsid w:val="00CA646A"/>
    <w:rsid w:val="00CA6561"/>
    <w:rsid w:val="00CA658F"/>
    <w:rsid w:val="00CA6657"/>
    <w:rsid w:val="00CA69B1"/>
    <w:rsid w:val="00CA6ACD"/>
    <w:rsid w:val="00CA6B67"/>
    <w:rsid w:val="00CA726E"/>
    <w:rsid w:val="00CA7700"/>
    <w:rsid w:val="00CA7C90"/>
    <w:rsid w:val="00CB0B04"/>
    <w:rsid w:val="00CB0DC7"/>
    <w:rsid w:val="00CB1D2D"/>
    <w:rsid w:val="00CB2F14"/>
    <w:rsid w:val="00CB3073"/>
    <w:rsid w:val="00CB346C"/>
    <w:rsid w:val="00CB37B4"/>
    <w:rsid w:val="00CB3893"/>
    <w:rsid w:val="00CB401E"/>
    <w:rsid w:val="00CB45BB"/>
    <w:rsid w:val="00CB4965"/>
    <w:rsid w:val="00CB52C3"/>
    <w:rsid w:val="00CB5390"/>
    <w:rsid w:val="00CB5467"/>
    <w:rsid w:val="00CB57BB"/>
    <w:rsid w:val="00CB5D49"/>
    <w:rsid w:val="00CB63B6"/>
    <w:rsid w:val="00CB6906"/>
    <w:rsid w:val="00CB6B01"/>
    <w:rsid w:val="00CB6E11"/>
    <w:rsid w:val="00CB7579"/>
    <w:rsid w:val="00CB77E7"/>
    <w:rsid w:val="00CB7E07"/>
    <w:rsid w:val="00CB7E5F"/>
    <w:rsid w:val="00CC00D1"/>
    <w:rsid w:val="00CC092A"/>
    <w:rsid w:val="00CC0A33"/>
    <w:rsid w:val="00CC0D3D"/>
    <w:rsid w:val="00CC0D5D"/>
    <w:rsid w:val="00CC0FC4"/>
    <w:rsid w:val="00CC1515"/>
    <w:rsid w:val="00CC175B"/>
    <w:rsid w:val="00CC1B67"/>
    <w:rsid w:val="00CC1E82"/>
    <w:rsid w:val="00CC2000"/>
    <w:rsid w:val="00CC210A"/>
    <w:rsid w:val="00CC2301"/>
    <w:rsid w:val="00CC2988"/>
    <w:rsid w:val="00CC2BD2"/>
    <w:rsid w:val="00CC2FA1"/>
    <w:rsid w:val="00CC3D87"/>
    <w:rsid w:val="00CC49E4"/>
    <w:rsid w:val="00CC518A"/>
    <w:rsid w:val="00CC5598"/>
    <w:rsid w:val="00CC5C81"/>
    <w:rsid w:val="00CC5E65"/>
    <w:rsid w:val="00CC6EF6"/>
    <w:rsid w:val="00CD07D5"/>
    <w:rsid w:val="00CD19DE"/>
    <w:rsid w:val="00CD1D67"/>
    <w:rsid w:val="00CD2884"/>
    <w:rsid w:val="00CD3037"/>
    <w:rsid w:val="00CD3542"/>
    <w:rsid w:val="00CD3982"/>
    <w:rsid w:val="00CD46C3"/>
    <w:rsid w:val="00CD4A80"/>
    <w:rsid w:val="00CD4B37"/>
    <w:rsid w:val="00CD4D9F"/>
    <w:rsid w:val="00CD547F"/>
    <w:rsid w:val="00CD579C"/>
    <w:rsid w:val="00CD5B59"/>
    <w:rsid w:val="00CD5CF8"/>
    <w:rsid w:val="00CD5EF6"/>
    <w:rsid w:val="00CD6A92"/>
    <w:rsid w:val="00CD6E00"/>
    <w:rsid w:val="00CD737C"/>
    <w:rsid w:val="00CD7704"/>
    <w:rsid w:val="00CD7F6C"/>
    <w:rsid w:val="00CE0D2F"/>
    <w:rsid w:val="00CE1394"/>
    <w:rsid w:val="00CE18F0"/>
    <w:rsid w:val="00CE1982"/>
    <w:rsid w:val="00CE205B"/>
    <w:rsid w:val="00CE28A1"/>
    <w:rsid w:val="00CE2E1E"/>
    <w:rsid w:val="00CE3FA1"/>
    <w:rsid w:val="00CE412D"/>
    <w:rsid w:val="00CE4481"/>
    <w:rsid w:val="00CE5612"/>
    <w:rsid w:val="00CE5C00"/>
    <w:rsid w:val="00CE5E81"/>
    <w:rsid w:val="00CE65DB"/>
    <w:rsid w:val="00CE6A54"/>
    <w:rsid w:val="00CE71F4"/>
    <w:rsid w:val="00CE7378"/>
    <w:rsid w:val="00CE781E"/>
    <w:rsid w:val="00CF0507"/>
    <w:rsid w:val="00CF0976"/>
    <w:rsid w:val="00CF0DF6"/>
    <w:rsid w:val="00CF15A0"/>
    <w:rsid w:val="00CF17F9"/>
    <w:rsid w:val="00CF1E53"/>
    <w:rsid w:val="00CF230C"/>
    <w:rsid w:val="00CF2450"/>
    <w:rsid w:val="00CF272B"/>
    <w:rsid w:val="00CF2C66"/>
    <w:rsid w:val="00CF34F9"/>
    <w:rsid w:val="00CF35DE"/>
    <w:rsid w:val="00CF440A"/>
    <w:rsid w:val="00CF48A0"/>
    <w:rsid w:val="00CF4A7D"/>
    <w:rsid w:val="00CF5000"/>
    <w:rsid w:val="00CF5583"/>
    <w:rsid w:val="00CF55EB"/>
    <w:rsid w:val="00CF6012"/>
    <w:rsid w:val="00CF6153"/>
    <w:rsid w:val="00CF67E7"/>
    <w:rsid w:val="00CF68A8"/>
    <w:rsid w:val="00CF6A41"/>
    <w:rsid w:val="00CF6E98"/>
    <w:rsid w:val="00CF79E6"/>
    <w:rsid w:val="00CF7CB3"/>
    <w:rsid w:val="00D00DDF"/>
    <w:rsid w:val="00D01D5C"/>
    <w:rsid w:val="00D0209E"/>
    <w:rsid w:val="00D02116"/>
    <w:rsid w:val="00D024A5"/>
    <w:rsid w:val="00D02841"/>
    <w:rsid w:val="00D02B7A"/>
    <w:rsid w:val="00D03465"/>
    <w:rsid w:val="00D042E7"/>
    <w:rsid w:val="00D04407"/>
    <w:rsid w:val="00D04B5D"/>
    <w:rsid w:val="00D04FC3"/>
    <w:rsid w:val="00D05587"/>
    <w:rsid w:val="00D05A28"/>
    <w:rsid w:val="00D05AD6"/>
    <w:rsid w:val="00D061BB"/>
    <w:rsid w:val="00D0665F"/>
    <w:rsid w:val="00D06924"/>
    <w:rsid w:val="00D07333"/>
    <w:rsid w:val="00D10333"/>
    <w:rsid w:val="00D1058C"/>
    <w:rsid w:val="00D105D0"/>
    <w:rsid w:val="00D110AF"/>
    <w:rsid w:val="00D1119E"/>
    <w:rsid w:val="00D11CE3"/>
    <w:rsid w:val="00D11F9D"/>
    <w:rsid w:val="00D123BC"/>
    <w:rsid w:val="00D123E1"/>
    <w:rsid w:val="00D129B3"/>
    <w:rsid w:val="00D13310"/>
    <w:rsid w:val="00D13B4A"/>
    <w:rsid w:val="00D13EB7"/>
    <w:rsid w:val="00D14015"/>
    <w:rsid w:val="00D140F8"/>
    <w:rsid w:val="00D15B11"/>
    <w:rsid w:val="00D15FE1"/>
    <w:rsid w:val="00D170C1"/>
    <w:rsid w:val="00D17232"/>
    <w:rsid w:val="00D17472"/>
    <w:rsid w:val="00D17AD9"/>
    <w:rsid w:val="00D17BC3"/>
    <w:rsid w:val="00D20EE8"/>
    <w:rsid w:val="00D213A2"/>
    <w:rsid w:val="00D22044"/>
    <w:rsid w:val="00D228F5"/>
    <w:rsid w:val="00D229EA"/>
    <w:rsid w:val="00D22B4E"/>
    <w:rsid w:val="00D2442C"/>
    <w:rsid w:val="00D251D7"/>
    <w:rsid w:val="00D25438"/>
    <w:rsid w:val="00D255BE"/>
    <w:rsid w:val="00D2589E"/>
    <w:rsid w:val="00D25EEA"/>
    <w:rsid w:val="00D26362"/>
    <w:rsid w:val="00D2655E"/>
    <w:rsid w:val="00D2691D"/>
    <w:rsid w:val="00D26CA8"/>
    <w:rsid w:val="00D27AAB"/>
    <w:rsid w:val="00D30893"/>
    <w:rsid w:val="00D3151F"/>
    <w:rsid w:val="00D31962"/>
    <w:rsid w:val="00D3285C"/>
    <w:rsid w:val="00D32DB4"/>
    <w:rsid w:val="00D32EFD"/>
    <w:rsid w:val="00D3308E"/>
    <w:rsid w:val="00D330F0"/>
    <w:rsid w:val="00D33C7E"/>
    <w:rsid w:val="00D34711"/>
    <w:rsid w:val="00D3505B"/>
    <w:rsid w:val="00D35610"/>
    <w:rsid w:val="00D3597B"/>
    <w:rsid w:val="00D35D70"/>
    <w:rsid w:val="00D35ED2"/>
    <w:rsid w:val="00D362AE"/>
    <w:rsid w:val="00D367A6"/>
    <w:rsid w:val="00D36A40"/>
    <w:rsid w:val="00D3738D"/>
    <w:rsid w:val="00D3757A"/>
    <w:rsid w:val="00D37671"/>
    <w:rsid w:val="00D377A3"/>
    <w:rsid w:val="00D37820"/>
    <w:rsid w:val="00D37A5A"/>
    <w:rsid w:val="00D37C36"/>
    <w:rsid w:val="00D400B9"/>
    <w:rsid w:val="00D40CE6"/>
    <w:rsid w:val="00D42150"/>
    <w:rsid w:val="00D42BDE"/>
    <w:rsid w:val="00D44B31"/>
    <w:rsid w:val="00D4553A"/>
    <w:rsid w:val="00D455FD"/>
    <w:rsid w:val="00D45A59"/>
    <w:rsid w:val="00D46116"/>
    <w:rsid w:val="00D46289"/>
    <w:rsid w:val="00D46889"/>
    <w:rsid w:val="00D46BFF"/>
    <w:rsid w:val="00D46E87"/>
    <w:rsid w:val="00D47A00"/>
    <w:rsid w:val="00D50E4C"/>
    <w:rsid w:val="00D50F1E"/>
    <w:rsid w:val="00D513DF"/>
    <w:rsid w:val="00D51730"/>
    <w:rsid w:val="00D51913"/>
    <w:rsid w:val="00D519DD"/>
    <w:rsid w:val="00D51C65"/>
    <w:rsid w:val="00D5251A"/>
    <w:rsid w:val="00D52531"/>
    <w:rsid w:val="00D539EC"/>
    <w:rsid w:val="00D53FA9"/>
    <w:rsid w:val="00D54251"/>
    <w:rsid w:val="00D54865"/>
    <w:rsid w:val="00D54E59"/>
    <w:rsid w:val="00D553D1"/>
    <w:rsid w:val="00D5566B"/>
    <w:rsid w:val="00D5612C"/>
    <w:rsid w:val="00D57149"/>
    <w:rsid w:val="00D5728F"/>
    <w:rsid w:val="00D57A8D"/>
    <w:rsid w:val="00D603BF"/>
    <w:rsid w:val="00D605EC"/>
    <w:rsid w:val="00D60A54"/>
    <w:rsid w:val="00D60B4A"/>
    <w:rsid w:val="00D60D03"/>
    <w:rsid w:val="00D60EB9"/>
    <w:rsid w:val="00D618EC"/>
    <w:rsid w:val="00D61AD6"/>
    <w:rsid w:val="00D61B28"/>
    <w:rsid w:val="00D61E72"/>
    <w:rsid w:val="00D61F92"/>
    <w:rsid w:val="00D61FA7"/>
    <w:rsid w:val="00D624A3"/>
    <w:rsid w:val="00D628A5"/>
    <w:rsid w:val="00D62E5F"/>
    <w:rsid w:val="00D6375A"/>
    <w:rsid w:val="00D637F8"/>
    <w:rsid w:val="00D638EE"/>
    <w:rsid w:val="00D64199"/>
    <w:rsid w:val="00D64465"/>
    <w:rsid w:val="00D6468E"/>
    <w:rsid w:val="00D64F1A"/>
    <w:rsid w:val="00D65882"/>
    <w:rsid w:val="00D6642C"/>
    <w:rsid w:val="00D66473"/>
    <w:rsid w:val="00D66CC0"/>
    <w:rsid w:val="00D67104"/>
    <w:rsid w:val="00D676F9"/>
    <w:rsid w:val="00D67705"/>
    <w:rsid w:val="00D67790"/>
    <w:rsid w:val="00D67BDD"/>
    <w:rsid w:val="00D67DE8"/>
    <w:rsid w:val="00D67F04"/>
    <w:rsid w:val="00D70752"/>
    <w:rsid w:val="00D70906"/>
    <w:rsid w:val="00D70A20"/>
    <w:rsid w:val="00D70CC5"/>
    <w:rsid w:val="00D710DB"/>
    <w:rsid w:val="00D723F7"/>
    <w:rsid w:val="00D72629"/>
    <w:rsid w:val="00D7369D"/>
    <w:rsid w:val="00D73E13"/>
    <w:rsid w:val="00D740D2"/>
    <w:rsid w:val="00D746C3"/>
    <w:rsid w:val="00D74E10"/>
    <w:rsid w:val="00D7543D"/>
    <w:rsid w:val="00D7629E"/>
    <w:rsid w:val="00D7636B"/>
    <w:rsid w:val="00D76C26"/>
    <w:rsid w:val="00D76D0B"/>
    <w:rsid w:val="00D77A81"/>
    <w:rsid w:val="00D8049F"/>
    <w:rsid w:val="00D80877"/>
    <w:rsid w:val="00D80C5E"/>
    <w:rsid w:val="00D80FE8"/>
    <w:rsid w:val="00D813AE"/>
    <w:rsid w:val="00D822BC"/>
    <w:rsid w:val="00D8297C"/>
    <w:rsid w:val="00D830CA"/>
    <w:rsid w:val="00D83337"/>
    <w:rsid w:val="00D83371"/>
    <w:rsid w:val="00D833A9"/>
    <w:rsid w:val="00D8392A"/>
    <w:rsid w:val="00D839EA"/>
    <w:rsid w:val="00D84C3C"/>
    <w:rsid w:val="00D84F2C"/>
    <w:rsid w:val="00D85D11"/>
    <w:rsid w:val="00D85DD8"/>
    <w:rsid w:val="00D86F4C"/>
    <w:rsid w:val="00D8746F"/>
    <w:rsid w:val="00D87D75"/>
    <w:rsid w:val="00D906BF"/>
    <w:rsid w:val="00D91613"/>
    <w:rsid w:val="00D91B29"/>
    <w:rsid w:val="00D91CE4"/>
    <w:rsid w:val="00D91E63"/>
    <w:rsid w:val="00D9201A"/>
    <w:rsid w:val="00D9238C"/>
    <w:rsid w:val="00D92532"/>
    <w:rsid w:val="00D92CEC"/>
    <w:rsid w:val="00D92DFB"/>
    <w:rsid w:val="00D92EAF"/>
    <w:rsid w:val="00D93177"/>
    <w:rsid w:val="00D936E6"/>
    <w:rsid w:val="00D937C2"/>
    <w:rsid w:val="00D93AB3"/>
    <w:rsid w:val="00D9483E"/>
    <w:rsid w:val="00D94943"/>
    <w:rsid w:val="00D949A8"/>
    <w:rsid w:val="00D94C07"/>
    <w:rsid w:val="00D950E8"/>
    <w:rsid w:val="00D95C8B"/>
    <w:rsid w:val="00D95F0A"/>
    <w:rsid w:val="00D96EDA"/>
    <w:rsid w:val="00D96F64"/>
    <w:rsid w:val="00D9725E"/>
    <w:rsid w:val="00D97A5E"/>
    <w:rsid w:val="00D97AAC"/>
    <w:rsid w:val="00DA03BF"/>
    <w:rsid w:val="00DA03C6"/>
    <w:rsid w:val="00DA04B8"/>
    <w:rsid w:val="00DA0C95"/>
    <w:rsid w:val="00DA0FC5"/>
    <w:rsid w:val="00DA1788"/>
    <w:rsid w:val="00DA1A24"/>
    <w:rsid w:val="00DA1C1C"/>
    <w:rsid w:val="00DA234D"/>
    <w:rsid w:val="00DA23F0"/>
    <w:rsid w:val="00DA26E7"/>
    <w:rsid w:val="00DA2F77"/>
    <w:rsid w:val="00DA3399"/>
    <w:rsid w:val="00DA3664"/>
    <w:rsid w:val="00DA37C4"/>
    <w:rsid w:val="00DA3A27"/>
    <w:rsid w:val="00DA3E1F"/>
    <w:rsid w:val="00DA43D8"/>
    <w:rsid w:val="00DA46D1"/>
    <w:rsid w:val="00DA47DD"/>
    <w:rsid w:val="00DA4A4E"/>
    <w:rsid w:val="00DA5448"/>
    <w:rsid w:val="00DA5BC0"/>
    <w:rsid w:val="00DA5BE9"/>
    <w:rsid w:val="00DA6054"/>
    <w:rsid w:val="00DA6816"/>
    <w:rsid w:val="00DA6A7A"/>
    <w:rsid w:val="00DA6A8C"/>
    <w:rsid w:val="00DB0077"/>
    <w:rsid w:val="00DB00DC"/>
    <w:rsid w:val="00DB0322"/>
    <w:rsid w:val="00DB0704"/>
    <w:rsid w:val="00DB0DA0"/>
    <w:rsid w:val="00DB0E88"/>
    <w:rsid w:val="00DB1018"/>
    <w:rsid w:val="00DB1033"/>
    <w:rsid w:val="00DB1779"/>
    <w:rsid w:val="00DB197D"/>
    <w:rsid w:val="00DB1F7E"/>
    <w:rsid w:val="00DB2BA0"/>
    <w:rsid w:val="00DB36A7"/>
    <w:rsid w:val="00DB3838"/>
    <w:rsid w:val="00DB3FE8"/>
    <w:rsid w:val="00DB408A"/>
    <w:rsid w:val="00DB42EA"/>
    <w:rsid w:val="00DB49DC"/>
    <w:rsid w:val="00DB4FFC"/>
    <w:rsid w:val="00DB543E"/>
    <w:rsid w:val="00DB5D6A"/>
    <w:rsid w:val="00DB6357"/>
    <w:rsid w:val="00DB6A47"/>
    <w:rsid w:val="00DB6AC0"/>
    <w:rsid w:val="00DB70D4"/>
    <w:rsid w:val="00DB7E97"/>
    <w:rsid w:val="00DB7F5F"/>
    <w:rsid w:val="00DC05FE"/>
    <w:rsid w:val="00DC0DD1"/>
    <w:rsid w:val="00DC104F"/>
    <w:rsid w:val="00DC18A9"/>
    <w:rsid w:val="00DC1D73"/>
    <w:rsid w:val="00DC1EFC"/>
    <w:rsid w:val="00DC22B9"/>
    <w:rsid w:val="00DC27B8"/>
    <w:rsid w:val="00DC2FFE"/>
    <w:rsid w:val="00DC35B0"/>
    <w:rsid w:val="00DC3B00"/>
    <w:rsid w:val="00DC4707"/>
    <w:rsid w:val="00DC4815"/>
    <w:rsid w:val="00DC49BB"/>
    <w:rsid w:val="00DC4CCB"/>
    <w:rsid w:val="00DC4F95"/>
    <w:rsid w:val="00DC50DA"/>
    <w:rsid w:val="00DC517B"/>
    <w:rsid w:val="00DC5667"/>
    <w:rsid w:val="00DC5C28"/>
    <w:rsid w:val="00DC61CD"/>
    <w:rsid w:val="00DC69E5"/>
    <w:rsid w:val="00DC75A1"/>
    <w:rsid w:val="00DC7C85"/>
    <w:rsid w:val="00DC7F00"/>
    <w:rsid w:val="00DC7F01"/>
    <w:rsid w:val="00DD0A3D"/>
    <w:rsid w:val="00DD101E"/>
    <w:rsid w:val="00DD1357"/>
    <w:rsid w:val="00DD140B"/>
    <w:rsid w:val="00DD1DC8"/>
    <w:rsid w:val="00DD1E60"/>
    <w:rsid w:val="00DD217D"/>
    <w:rsid w:val="00DD2C3E"/>
    <w:rsid w:val="00DD2CF8"/>
    <w:rsid w:val="00DD3076"/>
    <w:rsid w:val="00DD335A"/>
    <w:rsid w:val="00DD357D"/>
    <w:rsid w:val="00DD377A"/>
    <w:rsid w:val="00DD408F"/>
    <w:rsid w:val="00DD456A"/>
    <w:rsid w:val="00DD4654"/>
    <w:rsid w:val="00DD47C9"/>
    <w:rsid w:val="00DD4C8E"/>
    <w:rsid w:val="00DD5438"/>
    <w:rsid w:val="00DD55A1"/>
    <w:rsid w:val="00DD5814"/>
    <w:rsid w:val="00DD5927"/>
    <w:rsid w:val="00DD626E"/>
    <w:rsid w:val="00DD64E1"/>
    <w:rsid w:val="00DD6585"/>
    <w:rsid w:val="00DD6712"/>
    <w:rsid w:val="00DD715A"/>
    <w:rsid w:val="00DE01F5"/>
    <w:rsid w:val="00DE04EB"/>
    <w:rsid w:val="00DE06C5"/>
    <w:rsid w:val="00DE09B0"/>
    <w:rsid w:val="00DE0B66"/>
    <w:rsid w:val="00DE10BE"/>
    <w:rsid w:val="00DE2057"/>
    <w:rsid w:val="00DE235B"/>
    <w:rsid w:val="00DE27A9"/>
    <w:rsid w:val="00DE2D15"/>
    <w:rsid w:val="00DE3097"/>
    <w:rsid w:val="00DE3632"/>
    <w:rsid w:val="00DE3AA2"/>
    <w:rsid w:val="00DE680D"/>
    <w:rsid w:val="00DE69FB"/>
    <w:rsid w:val="00DE6D94"/>
    <w:rsid w:val="00DE6E7F"/>
    <w:rsid w:val="00DE7B71"/>
    <w:rsid w:val="00DE7F3C"/>
    <w:rsid w:val="00DF00C4"/>
    <w:rsid w:val="00DF0847"/>
    <w:rsid w:val="00DF0AF8"/>
    <w:rsid w:val="00DF1737"/>
    <w:rsid w:val="00DF23EF"/>
    <w:rsid w:val="00DF2729"/>
    <w:rsid w:val="00DF2A6D"/>
    <w:rsid w:val="00DF2BBF"/>
    <w:rsid w:val="00DF32CB"/>
    <w:rsid w:val="00DF3B42"/>
    <w:rsid w:val="00DF3C57"/>
    <w:rsid w:val="00DF42C6"/>
    <w:rsid w:val="00DF4915"/>
    <w:rsid w:val="00DF4972"/>
    <w:rsid w:val="00DF49B3"/>
    <w:rsid w:val="00DF4CC4"/>
    <w:rsid w:val="00DF4E89"/>
    <w:rsid w:val="00DF4F2D"/>
    <w:rsid w:val="00DF565D"/>
    <w:rsid w:val="00DF5993"/>
    <w:rsid w:val="00DF5F58"/>
    <w:rsid w:val="00DF5FE6"/>
    <w:rsid w:val="00DF6625"/>
    <w:rsid w:val="00DF6833"/>
    <w:rsid w:val="00DF6D7F"/>
    <w:rsid w:val="00DF7A3A"/>
    <w:rsid w:val="00DF7AEC"/>
    <w:rsid w:val="00DF7F95"/>
    <w:rsid w:val="00E004FC"/>
    <w:rsid w:val="00E010CA"/>
    <w:rsid w:val="00E01578"/>
    <w:rsid w:val="00E01B77"/>
    <w:rsid w:val="00E01CBB"/>
    <w:rsid w:val="00E022C0"/>
    <w:rsid w:val="00E02564"/>
    <w:rsid w:val="00E0278C"/>
    <w:rsid w:val="00E02C1C"/>
    <w:rsid w:val="00E02CCC"/>
    <w:rsid w:val="00E02D92"/>
    <w:rsid w:val="00E02E21"/>
    <w:rsid w:val="00E031A1"/>
    <w:rsid w:val="00E03C9F"/>
    <w:rsid w:val="00E03D59"/>
    <w:rsid w:val="00E040C2"/>
    <w:rsid w:val="00E04449"/>
    <w:rsid w:val="00E0453D"/>
    <w:rsid w:val="00E04716"/>
    <w:rsid w:val="00E0481A"/>
    <w:rsid w:val="00E05ABA"/>
    <w:rsid w:val="00E05F8F"/>
    <w:rsid w:val="00E06384"/>
    <w:rsid w:val="00E0682B"/>
    <w:rsid w:val="00E06855"/>
    <w:rsid w:val="00E06876"/>
    <w:rsid w:val="00E06EC6"/>
    <w:rsid w:val="00E07B95"/>
    <w:rsid w:val="00E109CA"/>
    <w:rsid w:val="00E10A9B"/>
    <w:rsid w:val="00E11116"/>
    <w:rsid w:val="00E1143F"/>
    <w:rsid w:val="00E11DB3"/>
    <w:rsid w:val="00E120BA"/>
    <w:rsid w:val="00E12392"/>
    <w:rsid w:val="00E12544"/>
    <w:rsid w:val="00E1296F"/>
    <w:rsid w:val="00E129B5"/>
    <w:rsid w:val="00E12AD9"/>
    <w:rsid w:val="00E12B30"/>
    <w:rsid w:val="00E12CD2"/>
    <w:rsid w:val="00E130B8"/>
    <w:rsid w:val="00E131CE"/>
    <w:rsid w:val="00E13391"/>
    <w:rsid w:val="00E137EA"/>
    <w:rsid w:val="00E14241"/>
    <w:rsid w:val="00E1466F"/>
    <w:rsid w:val="00E14AC1"/>
    <w:rsid w:val="00E159BE"/>
    <w:rsid w:val="00E1621F"/>
    <w:rsid w:val="00E1657D"/>
    <w:rsid w:val="00E17249"/>
    <w:rsid w:val="00E17803"/>
    <w:rsid w:val="00E17A79"/>
    <w:rsid w:val="00E20067"/>
    <w:rsid w:val="00E20153"/>
    <w:rsid w:val="00E20E00"/>
    <w:rsid w:val="00E21512"/>
    <w:rsid w:val="00E21A1B"/>
    <w:rsid w:val="00E22181"/>
    <w:rsid w:val="00E2318A"/>
    <w:rsid w:val="00E23704"/>
    <w:rsid w:val="00E238C7"/>
    <w:rsid w:val="00E23985"/>
    <w:rsid w:val="00E24198"/>
    <w:rsid w:val="00E24549"/>
    <w:rsid w:val="00E24CE9"/>
    <w:rsid w:val="00E256F8"/>
    <w:rsid w:val="00E2579A"/>
    <w:rsid w:val="00E2607B"/>
    <w:rsid w:val="00E2635B"/>
    <w:rsid w:val="00E2672A"/>
    <w:rsid w:val="00E26AF1"/>
    <w:rsid w:val="00E26B29"/>
    <w:rsid w:val="00E26C9D"/>
    <w:rsid w:val="00E274C3"/>
    <w:rsid w:val="00E27DA2"/>
    <w:rsid w:val="00E304E7"/>
    <w:rsid w:val="00E30E28"/>
    <w:rsid w:val="00E315FB"/>
    <w:rsid w:val="00E3161B"/>
    <w:rsid w:val="00E317C9"/>
    <w:rsid w:val="00E31A6D"/>
    <w:rsid w:val="00E31DA7"/>
    <w:rsid w:val="00E32023"/>
    <w:rsid w:val="00E32F43"/>
    <w:rsid w:val="00E3302A"/>
    <w:rsid w:val="00E33B2E"/>
    <w:rsid w:val="00E33B5C"/>
    <w:rsid w:val="00E33E97"/>
    <w:rsid w:val="00E34C45"/>
    <w:rsid w:val="00E34D6D"/>
    <w:rsid w:val="00E34EAD"/>
    <w:rsid w:val="00E34F79"/>
    <w:rsid w:val="00E35324"/>
    <w:rsid w:val="00E3592F"/>
    <w:rsid w:val="00E35D46"/>
    <w:rsid w:val="00E35D66"/>
    <w:rsid w:val="00E36FA6"/>
    <w:rsid w:val="00E373EF"/>
    <w:rsid w:val="00E37573"/>
    <w:rsid w:val="00E37D35"/>
    <w:rsid w:val="00E37F94"/>
    <w:rsid w:val="00E408DF"/>
    <w:rsid w:val="00E40966"/>
    <w:rsid w:val="00E40A49"/>
    <w:rsid w:val="00E41EB8"/>
    <w:rsid w:val="00E426D3"/>
    <w:rsid w:val="00E42B5C"/>
    <w:rsid w:val="00E42CC9"/>
    <w:rsid w:val="00E43B04"/>
    <w:rsid w:val="00E43C14"/>
    <w:rsid w:val="00E43F85"/>
    <w:rsid w:val="00E4460F"/>
    <w:rsid w:val="00E44E38"/>
    <w:rsid w:val="00E44E4B"/>
    <w:rsid w:val="00E44F78"/>
    <w:rsid w:val="00E4557E"/>
    <w:rsid w:val="00E4580E"/>
    <w:rsid w:val="00E46899"/>
    <w:rsid w:val="00E46B80"/>
    <w:rsid w:val="00E46E54"/>
    <w:rsid w:val="00E46EC9"/>
    <w:rsid w:val="00E46FF2"/>
    <w:rsid w:val="00E47545"/>
    <w:rsid w:val="00E5014F"/>
    <w:rsid w:val="00E50C49"/>
    <w:rsid w:val="00E51035"/>
    <w:rsid w:val="00E510A1"/>
    <w:rsid w:val="00E5125B"/>
    <w:rsid w:val="00E51E45"/>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2FF"/>
    <w:rsid w:val="00E6132E"/>
    <w:rsid w:val="00E616A2"/>
    <w:rsid w:val="00E6276C"/>
    <w:rsid w:val="00E63868"/>
    <w:rsid w:val="00E639FE"/>
    <w:rsid w:val="00E6457B"/>
    <w:rsid w:val="00E64C8D"/>
    <w:rsid w:val="00E64CB7"/>
    <w:rsid w:val="00E64DB4"/>
    <w:rsid w:val="00E65BA2"/>
    <w:rsid w:val="00E65E9C"/>
    <w:rsid w:val="00E66119"/>
    <w:rsid w:val="00E66124"/>
    <w:rsid w:val="00E66212"/>
    <w:rsid w:val="00E66240"/>
    <w:rsid w:val="00E670DB"/>
    <w:rsid w:val="00E67292"/>
    <w:rsid w:val="00E672B1"/>
    <w:rsid w:val="00E673FB"/>
    <w:rsid w:val="00E67A4B"/>
    <w:rsid w:val="00E67B48"/>
    <w:rsid w:val="00E70D93"/>
    <w:rsid w:val="00E7121E"/>
    <w:rsid w:val="00E7147A"/>
    <w:rsid w:val="00E716BE"/>
    <w:rsid w:val="00E717D0"/>
    <w:rsid w:val="00E72600"/>
    <w:rsid w:val="00E7298F"/>
    <w:rsid w:val="00E72A8F"/>
    <w:rsid w:val="00E72E2D"/>
    <w:rsid w:val="00E73083"/>
    <w:rsid w:val="00E73A99"/>
    <w:rsid w:val="00E73B89"/>
    <w:rsid w:val="00E73E36"/>
    <w:rsid w:val="00E73F73"/>
    <w:rsid w:val="00E742A2"/>
    <w:rsid w:val="00E74CE2"/>
    <w:rsid w:val="00E75228"/>
    <w:rsid w:val="00E75BBE"/>
    <w:rsid w:val="00E764A7"/>
    <w:rsid w:val="00E764F8"/>
    <w:rsid w:val="00E765D3"/>
    <w:rsid w:val="00E767EC"/>
    <w:rsid w:val="00E7707C"/>
    <w:rsid w:val="00E77906"/>
    <w:rsid w:val="00E7794A"/>
    <w:rsid w:val="00E77ED9"/>
    <w:rsid w:val="00E80958"/>
    <w:rsid w:val="00E80A4B"/>
    <w:rsid w:val="00E80AF6"/>
    <w:rsid w:val="00E80B64"/>
    <w:rsid w:val="00E80DC7"/>
    <w:rsid w:val="00E80FC6"/>
    <w:rsid w:val="00E81270"/>
    <w:rsid w:val="00E823FF"/>
    <w:rsid w:val="00E827D8"/>
    <w:rsid w:val="00E82B50"/>
    <w:rsid w:val="00E82DAB"/>
    <w:rsid w:val="00E82EAA"/>
    <w:rsid w:val="00E82ED3"/>
    <w:rsid w:val="00E83132"/>
    <w:rsid w:val="00E83A66"/>
    <w:rsid w:val="00E83A9E"/>
    <w:rsid w:val="00E84303"/>
    <w:rsid w:val="00E84377"/>
    <w:rsid w:val="00E84410"/>
    <w:rsid w:val="00E844FB"/>
    <w:rsid w:val="00E84ACE"/>
    <w:rsid w:val="00E84C71"/>
    <w:rsid w:val="00E8502A"/>
    <w:rsid w:val="00E85467"/>
    <w:rsid w:val="00E85663"/>
    <w:rsid w:val="00E85AC1"/>
    <w:rsid w:val="00E85EDE"/>
    <w:rsid w:val="00E86055"/>
    <w:rsid w:val="00E86170"/>
    <w:rsid w:val="00E865DA"/>
    <w:rsid w:val="00E8662F"/>
    <w:rsid w:val="00E866FF"/>
    <w:rsid w:val="00E86C59"/>
    <w:rsid w:val="00E86C63"/>
    <w:rsid w:val="00E871B8"/>
    <w:rsid w:val="00E87689"/>
    <w:rsid w:val="00E879A2"/>
    <w:rsid w:val="00E87B16"/>
    <w:rsid w:val="00E87BB8"/>
    <w:rsid w:val="00E87F0B"/>
    <w:rsid w:val="00E90328"/>
    <w:rsid w:val="00E90404"/>
    <w:rsid w:val="00E9053D"/>
    <w:rsid w:val="00E907A2"/>
    <w:rsid w:val="00E909C8"/>
    <w:rsid w:val="00E909DB"/>
    <w:rsid w:val="00E90CB3"/>
    <w:rsid w:val="00E91258"/>
    <w:rsid w:val="00E91674"/>
    <w:rsid w:val="00E918C6"/>
    <w:rsid w:val="00E91972"/>
    <w:rsid w:val="00E91D3B"/>
    <w:rsid w:val="00E91D63"/>
    <w:rsid w:val="00E92480"/>
    <w:rsid w:val="00E9259A"/>
    <w:rsid w:val="00E929C1"/>
    <w:rsid w:val="00E92A60"/>
    <w:rsid w:val="00E92C67"/>
    <w:rsid w:val="00E92E51"/>
    <w:rsid w:val="00E931E3"/>
    <w:rsid w:val="00E934E5"/>
    <w:rsid w:val="00E939EF"/>
    <w:rsid w:val="00E939F4"/>
    <w:rsid w:val="00E93AEC"/>
    <w:rsid w:val="00E93B5F"/>
    <w:rsid w:val="00E94086"/>
    <w:rsid w:val="00E940A0"/>
    <w:rsid w:val="00E9460D"/>
    <w:rsid w:val="00E94AF5"/>
    <w:rsid w:val="00E95883"/>
    <w:rsid w:val="00E958D6"/>
    <w:rsid w:val="00E9618E"/>
    <w:rsid w:val="00E963FC"/>
    <w:rsid w:val="00E96409"/>
    <w:rsid w:val="00E9669B"/>
    <w:rsid w:val="00E96765"/>
    <w:rsid w:val="00E96854"/>
    <w:rsid w:val="00E968DF"/>
    <w:rsid w:val="00E96C71"/>
    <w:rsid w:val="00E96F6D"/>
    <w:rsid w:val="00E9793E"/>
    <w:rsid w:val="00E97F4D"/>
    <w:rsid w:val="00EA0783"/>
    <w:rsid w:val="00EA0EEC"/>
    <w:rsid w:val="00EA1474"/>
    <w:rsid w:val="00EA1C6D"/>
    <w:rsid w:val="00EA1F7A"/>
    <w:rsid w:val="00EA244A"/>
    <w:rsid w:val="00EA329E"/>
    <w:rsid w:val="00EA340B"/>
    <w:rsid w:val="00EA3A4F"/>
    <w:rsid w:val="00EA3B8A"/>
    <w:rsid w:val="00EA3E37"/>
    <w:rsid w:val="00EA4D05"/>
    <w:rsid w:val="00EA4DD3"/>
    <w:rsid w:val="00EA4E84"/>
    <w:rsid w:val="00EA555C"/>
    <w:rsid w:val="00EA5691"/>
    <w:rsid w:val="00EA5770"/>
    <w:rsid w:val="00EA580B"/>
    <w:rsid w:val="00EA5933"/>
    <w:rsid w:val="00EA5A31"/>
    <w:rsid w:val="00EA5FAF"/>
    <w:rsid w:val="00EA6313"/>
    <w:rsid w:val="00EA66CF"/>
    <w:rsid w:val="00EA673C"/>
    <w:rsid w:val="00EA71D6"/>
    <w:rsid w:val="00EA723D"/>
    <w:rsid w:val="00EA7963"/>
    <w:rsid w:val="00EA7BE6"/>
    <w:rsid w:val="00EB0360"/>
    <w:rsid w:val="00EB0623"/>
    <w:rsid w:val="00EB0A3B"/>
    <w:rsid w:val="00EB0A53"/>
    <w:rsid w:val="00EB0BC1"/>
    <w:rsid w:val="00EB1048"/>
    <w:rsid w:val="00EB1546"/>
    <w:rsid w:val="00EB1A3E"/>
    <w:rsid w:val="00EB2CD4"/>
    <w:rsid w:val="00EB2CE2"/>
    <w:rsid w:val="00EB2E83"/>
    <w:rsid w:val="00EB2F2D"/>
    <w:rsid w:val="00EB2F5B"/>
    <w:rsid w:val="00EB30A6"/>
    <w:rsid w:val="00EB30C2"/>
    <w:rsid w:val="00EB38E1"/>
    <w:rsid w:val="00EB3D6E"/>
    <w:rsid w:val="00EB3E51"/>
    <w:rsid w:val="00EB4786"/>
    <w:rsid w:val="00EB555A"/>
    <w:rsid w:val="00EB64C8"/>
    <w:rsid w:val="00EB75BE"/>
    <w:rsid w:val="00EB7782"/>
    <w:rsid w:val="00EB7B6C"/>
    <w:rsid w:val="00EB7D7E"/>
    <w:rsid w:val="00EB7E99"/>
    <w:rsid w:val="00EC0B94"/>
    <w:rsid w:val="00EC0DDC"/>
    <w:rsid w:val="00EC0E85"/>
    <w:rsid w:val="00EC1429"/>
    <w:rsid w:val="00EC1553"/>
    <w:rsid w:val="00EC1D44"/>
    <w:rsid w:val="00EC1E97"/>
    <w:rsid w:val="00EC2011"/>
    <w:rsid w:val="00EC2988"/>
    <w:rsid w:val="00EC31DD"/>
    <w:rsid w:val="00EC3E15"/>
    <w:rsid w:val="00EC3F96"/>
    <w:rsid w:val="00EC455D"/>
    <w:rsid w:val="00EC455E"/>
    <w:rsid w:val="00EC564B"/>
    <w:rsid w:val="00EC59AD"/>
    <w:rsid w:val="00EC6604"/>
    <w:rsid w:val="00EC66CF"/>
    <w:rsid w:val="00EC6772"/>
    <w:rsid w:val="00EC6C0B"/>
    <w:rsid w:val="00EC6C16"/>
    <w:rsid w:val="00EC7444"/>
    <w:rsid w:val="00EC7469"/>
    <w:rsid w:val="00EC7796"/>
    <w:rsid w:val="00EC7C7D"/>
    <w:rsid w:val="00ED03CB"/>
    <w:rsid w:val="00ED048F"/>
    <w:rsid w:val="00ED09E7"/>
    <w:rsid w:val="00ED0A70"/>
    <w:rsid w:val="00ED0C2D"/>
    <w:rsid w:val="00ED0E35"/>
    <w:rsid w:val="00ED1153"/>
    <w:rsid w:val="00ED1718"/>
    <w:rsid w:val="00ED1B7A"/>
    <w:rsid w:val="00ED1D8D"/>
    <w:rsid w:val="00ED2021"/>
    <w:rsid w:val="00ED253D"/>
    <w:rsid w:val="00ED292C"/>
    <w:rsid w:val="00ED2BA6"/>
    <w:rsid w:val="00ED4746"/>
    <w:rsid w:val="00ED47E6"/>
    <w:rsid w:val="00ED4853"/>
    <w:rsid w:val="00ED5A5A"/>
    <w:rsid w:val="00ED5C4B"/>
    <w:rsid w:val="00ED65A6"/>
    <w:rsid w:val="00ED6BA7"/>
    <w:rsid w:val="00ED6FB0"/>
    <w:rsid w:val="00ED7557"/>
    <w:rsid w:val="00EE07EF"/>
    <w:rsid w:val="00EE0CAE"/>
    <w:rsid w:val="00EE0EF3"/>
    <w:rsid w:val="00EE0F87"/>
    <w:rsid w:val="00EE1462"/>
    <w:rsid w:val="00EE18BF"/>
    <w:rsid w:val="00EE1B54"/>
    <w:rsid w:val="00EE1BCC"/>
    <w:rsid w:val="00EE1FBF"/>
    <w:rsid w:val="00EE2C78"/>
    <w:rsid w:val="00EE3872"/>
    <w:rsid w:val="00EE3E4E"/>
    <w:rsid w:val="00EE4296"/>
    <w:rsid w:val="00EE4541"/>
    <w:rsid w:val="00EE4675"/>
    <w:rsid w:val="00EE4D72"/>
    <w:rsid w:val="00EE5B8C"/>
    <w:rsid w:val="00EE5D7A"/>
    <w:rsid w:val="00EE61CD"/>
    <w:rsid w:val="00EE62AF"/>
    <w:rsid w:val="00EE6817"/>
    <w:rsid w:val="00EE68F7"/>
    <w:rsid w:val="00EE69E0"/>
    <w:rsid w:val="00EE6D47"/>
    <w:rsid w:val="00EE7048"/>
    <w:rsid w:val="00EE72E5"/>
    <w:rsid w:val="00EE7471"/>
    <w:rsid w:val="00EE7538"/>
    <w:rsid w:val="00EF00C0"/>
    <w:rsid w:val="00EF0A1C"/>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546B"/>
    <w:rsid w:val="00EF5612"/>
    <w:rsid w:val="00EF585F"/>
    <w:rsid w:val="00EF5FC0"/>
    <w:rsid w:val="00EF6454"/>
    <w:rsid w:val="00EF66FB"/>
    <w:rsid w:val="00EF68E4"/>
    <w:rsid w:val="00EF766E"/>
    <w:rsid w:val="00EF77ED"/>
    <w:rsid w:val="00EF7995"/>
    <w:rsid w:val="00F009E2"/>
    <w:rsid w:val="00F00E3F"/>
    <w:rsid w:val="00F01673"/>
    <w:rsid w:val="00F02080"/>
    <w:rsid w:val="00F022FE"/>
    <w:rsid w:val="00F029A8"/>
    <w:rsid w:val="00F0377B"/>
    <w:rsid w:val="00F040DC"/>
    <w:rsid w:val="00F0416C"/>
    <w:rsid w:val="00F041CE"/>
    <w:rsid w:val="00F05825"/>
    <w:rsid w:val="00F0625F"/>
    <w:rsid w:val="00F06C96"/>
    <w:rsid w:val="00F06DA2"/>
    <w:rsid w:val="00F06E5E"/>
    <w:rsid w:val="00F07659"/>
    <w:rsid w:val="00F07B62"/>
    <w:rsid w:val="00F07DE7"/>
    <w:rsid w:val="00F10A18"/>
    <w:rsid w:val="00F10ECC"/>
    <w:rsid w:val="00F10EE5"/>
    <w:rsid w:val="00F118E8"/>
    <w:rsid w:val="00F1330F"/>
    <w:rsid w:val="00F13754"/>
    <w:rsid w:val="00F13B64"/>
    <w:rsid w:val="00F13E3A"/>
    <w:rsid w:val="00F14043"/>
    <w:rsid w:val="00F14A58"/>
    <w:rsid w:val="00F1553E"/>
    <w:rsid w:val="00F15CD4"/>
    <w:rsid w:val="00F161EA"/>
    <w:rsid w:val="00F166B1"/>
    <w:rsid w:val="00F16C4C"/>
    <w:rsid w:val="00F16E0C"/>
    <w:rsid w:val="00F173D9"/>
    <w:rsid w:val="00F17482"/>
    <w:rsid w:val="00F17614"/>
    <w:rsid w:val="00F201CB"/>
    <w:rsid w:val="00F20A11"/>
    <w:rsid w:val="00F20A8B"/>
    <w:rsid w:val="00F21225"/>
    <w:rsid w:val="00F215DD"/>
    <w:rsid w:val="00F2183C"/>
    <w:rsid w:val="00F21AAA"/>
    <w:rsid w:val="00F2243C"/>
    <w:rsid w:val="00F226DF"/>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A97"/>
    <w:rsid w:val="00F27009"/>
    <w:rsid w:val="00F30409"/>
    <w:rsid w:val="00F30F47"/>
    <w:rsid w:val="00F31253"/>
    <w:rsid w:val="00F319C1"/>
    <w:rsid w:val="00F31E8C"/>
    <w:rsid w:val="00F3255C"/>
    <w:rsid w:val="00F32608"/>
    <w:rsid w:val="00F32B8A"/>
    <w:rsid w:val="00F32DDB"/>
    <w:rsid w:val="00F33F3C"/>
    <w:rsid w:val="00F3405B"/>
    <w:rsid w:val="00F347FD"/>
    <w:rsid w:val="00F35338"/>
    <w:rsid w:val="00F35985"/>
    <w:rsid w:val="00F3605E"/>
    <w:rsid w:val="00F36579"/>
    <w:rsid w:val="00F36B9A"/>
    <w:rsid w:val="00F36CE6"/>
    <w:rsid w:val="00F37600"/>
    <w:rsid w:val="00F40002"/>
    <w:rsid w:val="00F40383"/>
    <w:rsid w:val="00F405F4"/>
    <w:rsid w:val="00F406ED"/>
    <w:rsid w:val="00F4094F"/>
    <w:rsid w:val="00F40EC6"/>
    <w:rsid w:val="00F4120A"/>
    <w:rsid w:val="00F41A00"/>
    <w:rsid w:val="00F41BF3"/>
    <w:rsid w:val="00F42817"/>
    <w:rsid w:val="00F42993"/>
    <w:rsid w:val="00F434DC"/>
    <w:rsid w:val="00F435FB"/>
    <w:rsid w:val="00F4391F"/>
    <w:rsid w:val="00F4414F"/>
    <w:rsid w:val="00F442FD"/>
    <w:rsid w:val="00F4541D"/>
    <w:rsid w:val="00F4587A"/>
    <w:rsid w:val="00F45A2C"/>
    <w:rsid w:val="00F462C5"/>
    <w:rsid w:val="00F46384"/>
    <w:rsid w:val="00F463FF"/>
    <w:rsid w:val="00F464C8"/>
    <w:rsid w:val="00F46C94"/>
    <w:rsid w:val="00F50600"/>
    <w:rsid w:val="00F50993"/>
    <w:rsid w:val="00F50DAA"/>
    <w:rsid w:val="00F50E4B"/>
    <w:rsid w:val="00F51211"/>
    <w:rsid w:val="00F51507"/>
    <w:rsid w:val="00F51595"/>
    <w:rsid w:val="00F52190"/>
    <w:rsid w:val="00F52803"/>
    <w:rsid w:val="00F52C07"/>
    <w:rsid w:val="00F5344D"/>
    <w:rsid w:val="00F53BC8"/>
    <w:rsid w:val="00F53F2E"/>
    <w:rsid w:val="00F5411C"/>
    <w:rsid w:val="00F54324"/>
    <w:rsid w:val="00F548FA"/>
    <w:rsid w:val="00F551B1"/>
    <w:rsid w:val="00F557DA"/>
    <w:rsid w:val="00F55B92"/>
    <w:rsid w:val="00F55C7A"/>
    <w:rsid w:val="00F55EC2"/>
    <w:rsid w:val="00F5601C"/>
    <w:rsid w:val="00F56669"/>
    <w:rsid w:val="00F56FC7"/>
    <w:rsid w:val="00F572EB"/>
    <w:rsid w:val="00F5757C"/>
    <w:rsid w:val="00F575E0"/>
    <w:rsid w:val="00F579EF"/>
    <w:rsid w:val="00F57AD0"/>
    <w:rsid w:val="00F600A1"/>
    <w:rsid w:val="00F600FC"/>
    <w:rsid w:val="00F60A0E"/>
    <w:rsid w:val="00F60E3A"/>
    <w:rsid w:val="00F6106C"/>
    <w:rsid w:val="00F6157D"/>
    <w:rsid w:val="00F61ABD"/>
    <w:rsid w:val="00F61B21"/>
    <w:rsid w:val="00F623FE"/>
    <w:rsid w:val="00F62AD8"/>
    <w:rsid w:val="00F6337A"/>
    <w:rsid w:val="00F64256"/>
    <w:rsid w:val="00F64259"/>
    <w:rsid w:val="00F64F41"/>
    <w:rsid w:val="00F6574B"/>
    <w:rsid w:val="00F658D3"/>
    <w:rsid w:val="00F65972"/>
    <w:rsid w:val="00F66D0C"/>
    <w:rsid w:val="00F6704F"/>
    <w:rsid w:val="00F67C16"/>
    <w:rsid w:val="00F7057A"/>
    <w:rsid w:val="00F70D42"/>
    <w:rsid w:val="00F70E84"/>
    <w:rsid w:val="00F7177D"/>
    <w:rsid w:val="00F71B52"/>
    <w:rsid w:val="00F71D4E"/>
    <w:rsid w:val="00F72084"/>
    <w:rsid w:val="00F7267E"/>
    <w:rsid w:val="00F727EF"/>
    <w:rsid w:val="00F72842"/>
    <w:rsid w:val="00F72FA0"/>
    <w:rsid w:val="00F72FEB"/>
    <w:rsid w:val="00F7304A"/>
    <w:rsid w:val="00F745F6"/>
    <w:rsid w:val="00F746B2"/>
    <w:rsid w:val="00F747EF"/>
    <w:rsid w:val="00F74B0A"/>
    <w:rsid w:val="00F75984"/>
    <w:rsid w:val="00F77719"/>
    <w:rsid w:val="00F777E3"/>
    <w:rsid w:val="00F779D2"/>
    <w:rsid w:val="00F80268"/>
    <w:rsid w:val="00F80297"/>
    <w:rsid w:val="00F807BD"/>
    <w:rsid w:val="00F81794"/>
    <w:rsid w:val="00F81C0F"/>
    <w:rsid w:val="00F823D3"/>
    <w:rsid w:val="00F823EF"/>
    <w:rsid w:val="00F828F6"/>
    <w:rsid w:val="00F82B06"/>
    <w:rsid w:val="00F82C61"/>
    <w:rsid w:val="00F82F09"/>
    <w:rsid w:val="00F837FD"/>
    <w:rsid w:val="00F8408C"/>
    <w:rsid w:val="00F844E4"/>
    <w:rsid w:val="00F849F3"/>
    <w:rsid w:val="00F84D80"/>
    <w:rsid w:val="00F86549"/>
    <w:rsid w:val="00F86570"/>
    <w:rsid w:val="00F8774C"/>
    <w:rsid w:val="00F87919"/>
    <w:rsid w:val="00F879D6"/>
    <w:rsid w:val="00F9010B"/>
    <w:rsid w:val="00F9056B"/>
    <w:rsid w:val="00F90D5A"/>
    <w:rsid w:val="00F90F69"/>
    <w:rsid w:val="00F91096"/>
    <w:rsid w:val="00F91147"/>
    <w:rsid w:val="00F91250"/>
    <w:rsid w:val="00F91399"/>
    <w:rsid w:val="00F91549"/>
    <w:rsid w:val="00F926C0"/>
    <w:rsid w:val="00F928B8"/>
    <w:rsid w:val="00F93331"/>
    <w:rsid w:val="00F933D1"/>
    <w:rsid w:val="00F935E9"/>
    <w:rsid w:val="00F94250"/>
    <w:rsid w:val="00F9455F"/>
    <w:rsid w:val="00F94A50"/>
    <w:rsid w:val="00F952BE"/>
    <w:rsid w:val="00F955E1"/>
    <w:rsid w:val="00F95F8D"/>
    <w:rsid w:val="00F96095"/>
    <w:rsid w:val="00F9635D"/>
    <w:rsid w:val="00F9657B"/>
    <w:rsid w:val="00F9661A"/>
    <w:rsid w:val="00F9679C"/>
    <w:rsid w:val="00F96F13"/>
    <w:rsid w:val="00F97172"/>
    <w:rsid w:val="00FA008F"/>
    <w:rsid w:val="00FA00A4"/>
    <w:rsid w:val="00FA00B3"/>
    <w:rsid w:val="00FA07D3"/>
    <w:rsid w:val="00FA0B12"/>
    <w:rsid w:val="00FA118C"/>
    <w:rsid w:val="00FA1278"/>
    <w:rsid w:val="00FA135C"/>
    <w:rsid w:val="00FA1A3F"/>
    <w:rsid w:val="00FA1DCE"/>
    <w:rsid w:val="00FA22B3"/>
    <w:rsid w:val="00FA2C32"/>
    <w:rsid w:val="00FA32EE"/>
    <w:rsid w:val="00FA4F81"/>
    <w:rsid w:val="00FA5403"/>
    <w:rsid w:val="00FA5DEE"/>
    <w:rsid w:val="00FA5E24"/>
    <w:rsid w:val="00FA6EAC"/>
    <w:rsid w:val="00FA729D"/>
    <w:rsid w:val="00FA7B10"/>
    <w:rsid w:val="00FA7BEC"/>
    <w:rsid w:val="00FA7F03"/>
    <w:rsid w:val="00FB014E"/>
    <w:rsid w:val="00FB01B6"/>
    <w:rsid w:val="00FB0397"/>
    <w:rsid w:val="00FB071C"/>
    <w:rsid w:val="00FB1474"/>
    <w:rsid w:val="00FB1EA8"/>
    <w:rsid w:val="00FB1F61"/>
    <w:rsid w:val="00FB238B"/>
    <w:rsid w:val="00FB2637"/>
    <w:rsid w:val="00FB2B74"/>
    <w:rsid w:val="00FB3063"/>
    <w:rsid w:val="00FB32F7"/>
    <w:rsid w:val="00FB33ED"/>
    <w:rsid w:val="00FB3B64"/>
    <w:rsid w:val="00FB46DE"/>
    <w:rsid w:val="00FB58FB"/>
    <w:rsid w:val="00FB5AEB"/>
    <w:rsid w:val="00FB5CE4"/>
    <w:rsid w:val="00FB5D13"/>
    <w:rsid w:val="00FB65AD"/>
    <w:rsid w:val="00FB69CA"/>
    <w:rsid w:val="00FB6AC8"/>
    <w:rsid w:val="00FB6AF0"/>
    <w:rsid w:val="00FB6DA0"/>
    <w:rsid w:val="00FB7109"/>
    <w:rsid w:val="00FB748A"/>
    <w:rsid w:val="00FB7526"/>
    <w:rsid w:val="00FC06C5"/>
    <w:rsid w:val="00FC1363"/>
    <w:rsid w:val="00FC143C"/>
    <w:rsid w:val="00FC17CD"/>
    <w:rsid w:val="00FC1A25"/>
    <w:rsid w:val="00FC1A2E"/>
    <w:rsid w:val="00FC1B1F"/>
    <w:rsid w:val="00FC2D0F"/>
    <w:rsid w:val="00FC2F80"/>
    <w:rsid w:val="00FC35DF"/>
    <w:rsid w:val="00FC35EF"/>
    <w:rsid w:val="00FC3AB2"/>
    <w:rsid w:val="00FC3C3E"/>
    <w:rsid w:val="00FC3D1F"/>
    <w:rsid w:val="00FC3E64"/>
    <w:rsid w:val="00FC3E8D"/>
    <w:rsid w:val="00FC41F5"/>
    <w:rsid w:val="00FC433A"/>
    <w:rsid w:val="00FC505E"/>
    <w:rsid w:val="00FC5065"/>
    <w:rsid w:val="00FC5A1A"/>
    <w:rsid w:val="00FC5B82"/>
    <w:rsid w:val="00FC5CDB"/>
    <w:rsid w:val="00FC5D06"/>
    <w:rsid w:val="00FC5D6F"/>
    <w:rsid w:val="00FC5ED5"/>
    <w:rsid w:val="00FC651C"/>
    <w:rsid w:val="00FC6F7B"/>
    <w:rsid w:val="00FC79AE"/>
    <w:rsid w:val="00FC7A03"/>
    <w:rsid w:val="00FC7C7D"/>
    <w:rsid w:val="00FD01F4"/>
    <w:rsid w:val="00FD1466"/>
    <w:rsid w:val="00FD1609"/>
    <w:rsid w:val="00FD168B"/>
    <w:rsid w:val="00FD205D"/>
    <w:rsid w:val="00FD2B1E"/>
    <w:rsid w:val="00FD32C4"/>
    <w:rsid w:val="00FD3EF3"/>
    <w:rsid w:val="00FD4800"/>
    <w:rsid w:val="00FD4D53"/>
    <w:rsid w:val="00FD52D2"/>
    <w:rsid w:val="00FD59D4"/>
    <w:rsid w:val="00FD67E6"/>
    <w:rsid w:val="00FD7623"/>
    <w:rsid w:val="00FD7741"/>
    <w:rsid w:val="00FD7E59"/>
    <w:rsid w:val="00FE0AAE"/>
    <w:rsid w:val="00FE0AF6"/>
    <w:rsid w:val="00FE0B58"/>
    <w:rsid w:val="00FE0C97"/>
    <w:rsid w:val="00FE0D15"/>
    <w:rsid w:val="00FE0DAB"/>
    <w:rsid w:val="00FE1535"/>
    <w:rsid w:val="00FE1BD6"/>
    <w:rsid w:val="00FE1F3C"/>
    <w:rsid w:val="00FE29FE"/>
    <w:rsid w:val="00FE2B18"/>
    <w:rsid w:val="00FE3800"/>
    <w:rsid w:val="00FE3B63"/>
    <w:rsid w:val="00FE3C0F"/>
    <w:rsid w:val="00FE3F6D"/>
    <w:rsid w:val="00FE3FDC"/>
    <w:rsid w:val="00FE40FF"/>
    <w:rsid w:val="00FE52B7"/>
    <w:rsid w:val="00FE58D7"/>
    <w:rsid w:val="00FE6133"/>
    <w:rsid w:val="00FE61B3"/>
    <w:rsid w:val="00FE6BE1"/>
    <w:rsid w:val="00FE6E8E"/>
    <w:rsid w:val="00FE77F3"/>
    <w:rsid w:val="00FE78FD"/>
    <w:rsid w:val="00FE7B1D"/>
    <w:rsid w:val="00FE7C1E"/>
    <w:rsid w:val="00FE7C67"/>
    <w:rsid w:val="00FE7F98"/>
    <w:rsid w:val="00FF031F"/>
    <w:rsid w:val="00FF04FC"/>
    <w:rsid w:val="00FF0E5A"/>
    <w:rsid w:val="00FF1172"/>
    <w:rsid w:val="00FF1457"/>
    <w:rsid w:val="00FF1891"/>
    <w:rsid w:val="00FF1C98"/>
    <w:rsid w:val="00FF2AB1"/>
    <w:rsid w:val="00FF2F68"/>
    <w:rsid w:val="00FF30C0"/>
    <w:rsid w:val="00FF367C"/>
    <w:rsid w:val="00FF3DC4"/>
    <w:rsid w:val="00FF4924"/>
    <w:rsid w:val="00FF49C5"/>
    <w:rsid w:val="00FF4AFE"/>
    <w:rsid w:val="00FF4CDF"/>
    <w:rsid w:val="00FF4E8C"/>
    <w:rsid w:val="00FF5204"/>
    <w:rsid w:val="00FF541E"/>
    <w:rsid w:val="00FF5520"/>
    <w:rsid w:val="00FF5836"/>
    <w:rsid w:val="00FF5FA7"/>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638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uiPriority w:val="34"/>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99"/>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 w:type="paragraph" w:customStyle="1" w:styleId="50">
    <w:name w:val="无间隔5"/>
    <w:uiPriority w:val="1"/>
    <w:qFormat/>
    <w:rsid w:val="005B27DA"/>
    <w:pPr>
      <w:widowControl w:val="0"/>
      <w:jc w:val="both"/>
    </w:pPr>
    <w:rPr>
      <w:rFonts w:ascii="Calibri" w:hAnsi="Calibri"/>
      <w:kern w:val="2"/>
      <w:sz w:val="21"/>
      <w:szCs w:val="22"/>
    </w:rPr>
  </w:style>
  <w:style w:type="paragraph" w:styleId="af4">
    <w:name w:val="No Spacing"/>
    <w:uiPriority w:val="1"/>
    <w:qFormat/>
    <w:rsid w:val="005B27DA"/>
    <w:pPr>
      <w:widowControl w:val="0"/>
      <w:jc w:val="both"/>
    </w:pPr>
    <w:rPr>
      <w:rFonts w:ascii="Calibri" w:hAnsi="Calibri"/>
      <w:kern w:val="2"/>
      <w:sz w:val="21"/>
      <w:szCs w:val="22"/>
    </w:rPr>
  </w:style>
  <w:style w:type="paragraph" w:customStyle="1" w:styleId="60">
    <w:name w:val="无间隔6"/>
    <w:uiPriority w:val="1"/>
    <w:qFormat/>
    <w:rsid w:val="00EB555A"/>
    <w:pPr>
      <w:widowControl w:val="0"/>
      <w:jc w:val="both"/>
    </w:pPr>
    <w:rPr>
      <w:rFonts w:ascii="Calibri" w:hAnsi="Calibri"/>
      <w:kern w:val="2"/>
      <w:sz w:val="21"/>
      <w:szCs w:val="22"/>
    </w:rPr>
  </w:style>
  <w:style w:type="paragraph" w:customStyle="1" w:styleId="12">
    <w:name w:val="无间隔1"/>
    <w:uiPriority w:val="1"/>
    <w:qFormat/>
    <w:rsid w:val="006C0AE6"/>
    <w:pPr>
      <w:widowControl w:val="0"/>
      <w:jc w:val="both"/>
    </w:pPr>
    <w:rPr>
      <w:rFonts w:ascii="Calibri" w:hAnsi="Calibri"/>
      <w:kern w:val="2"/>
      <w:sz w:val="21"/>
      <w:szCs w:val="22"/>
    </w:rPr>
  </w:style>
  <w:style w:type="paragraph" w:customStyle="1" w:styleId="14">
    <w:name w:val="列出段落14"/>
    <w:basedOn w:val="a"/>
    <w:uiPriority w:val="99"/>
    <w:qFormat/>
    <w:rsid w:val="008548C4"/>
    <w:pPr>
      <w:ind w:firstLineChars="200" w:firstLine="420"/>
    </w:pPr>
    <w:rPr>
      <w:rFonts w:ascii="Calibri" w:hAnsi="Calibri"/>
      <w:snapToGrid/>
      <w:kern w:val="2"/>
      <w:sz w:val="21"/>
      <w:szCs w:val="22"/>
    </w:rPr>
  </w:style>
  <w:style w:type="paragraph" w:styleId="30">
    <w:name w:val="Body Text 3"/>
    <w:basedOn w:val="a"/>
    <w:link w:val="3Char"/>
    <w:rsid w:val="00041AB4"/>
    <w:pPr>
      <w:spacing w:after="120"/>
    </w:pPr>
    <w:rPr>
      <w:snapToGrid/>
      <w:kern w:val="2"/>
      <w:sz w:val="16"/>
      <w:szCs w:val="16"/>
    </w:rPr>
  </w:style>
  <w:style w:type="character" w:customStyle="1" w:styleId="3Char">
    <w:name w:val="正文文本 3 Char"/>
    <w:basedOn w:val="a0"/>
    <w:link w:val="30"/>
    <w:rsid w:val="00041AB4"/>
    <w:rPr>
      <w:kern w:val="2"/>
      <w:sz w:val="16"/>
      <w:szCs w:val="16"/>
    </w:rPr>
  </w:style>
  <w:style w:type="paragraph" w:styleId="21">
    <w:name w:val="toc 2"/>
    <w:basedOn w:val="a"/>
    <w:next w:val="a"/>
    <w:autoRedefine/>
    <w:uiPriority w:val="39"/>
    <w:rsid w:val="002F6D7A"/>
    <w:pPr>
      <w:ind w:leftChars="200" w:left="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841885">
      <w:bodyDiv w:val="1"/>
      <w:marLeft w:val="0"/>
      <w:marRight w:val="0"/>
      <w:marTop w:val="0"/>
      <w:marBottom w:val="0"/>
      <w:divBdr>
        <w:top w:val="none" w:sz="0" w:space="0" w:color="auto"/>
        <w:left w:val="none" w:sz="0" w:space="0" w:color="auto"/>
        <w:bottom w:val="none" w:sz="0" w:space="0" w:color="auto"/>
        <w:right w:val="none" w:sz="0" w:space="0" w:color="auto"/>
      </w:divBdr>
    </w:div>
    <w:div w:id="25060430">
      <w:bodyDiv w:val="1"/>
      <w:marLeft w:val="0"/>
      <w:marRight w:val="0"/>
      <w:marTop w:val="0"/>
      <w:marBottom w:val="0"/>
      <w:divBdr>
        <w:top w:val="none" w:sz="0" w:space="0" w:color="auto"/>
        <w:left w:val="none" w:sz="0" w:space="0" w:color="auto"/>
        <w:bottom w:val="none" w:sz="0" w:space="0" w:color="auto"/>
        <w:right w:val="none" w:sz="0" w:space="0" w:color="auto"/>
      </w:divBdr>
    </w:div>
    <w:div w:id="45186374">
      <w:bodyDiv w:val="1"/>
      <w:marLeft w:val="0"/>
      <w:marRight w:val="0"/>
      <w:marTop w:val="0"/>
      <w:marBottom w:val="0"/>
      <w:divBdr>
        <w:top w:val="none" w:sz="0" w:space="0" w:color="auto"/>
        <w:left w:val="none" w:sz="0" w:space="0" w:color="auto"/>
        <w:bottom w:val="none" w:sz="0" w:space="0" w:color="auto"/>
        <w:right w:val="none" w:sz="0" w:space="0" w:color="auto"/>
      </w:divBdr>
    </w:div>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153688317">
      <w:bodyDiv w:val="1"/>
      <w:marLeft w:val="0"/>
      <w:marRight w:val="0"/>
      <w:marTop w:val="0"/>
      <w:marBottom w:val="0"/>
      <w:divBdr>
        <w:top w:val="none" w:sz="0" w:space="0" w:color="auto"/>
        <w:left w:val="none" w:sz="0" w:space="0" w:color="auto"/>
        <w:bottom w:val="none" w:sz="0" w:space="0" w:color="auto"/>
        <w:right w:val="none" w:sz="0" w:space="0" w:color="auto"/>
      </w:divBdr>
    </w:div>
    <w:div w:id="219218294">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283541434">
      <w:bodyDiv w:val="1"/>
      <w:marLeft w:val="0"/>
      <w:marRight w:val="0"/>
      <w:marTop w:val="0"/>
      <w:marBottom w:val="0"/>
      <w:divBdr>
        <w:top w:val="none" w:sz="0" w:space="0" w:color="auto"/>
        <w:left w:val="none" w:sz="0" w:space="0" w:color="auto"/>
        <w:bottom w:val="none" w:sz="0" w:space="0" w:color="auto"/>
        <w:right w:val="none" w:sz="0" w:space="0" w:color="auto"/>
      </w:divBdr>
    </w:div>
    <w:div w:id="294868417">
      <w:bodyDiv w:val="1"/>
      <w:marLeft w:val="0"/>
      <w:marRight w:val="0"/>
      <w:marTop w:val="0"/>
      <w:marBottom w:val="0"/>
      <w:divBdr>
        <w:top w:val="none" w:sz="0" w:space="0" w:color="auto"/>
        <w:left w:val="none" w:sz="0" w:space="0" w:color="auto"/>
        <w:bottom w:val="none" w:sz="0" w:space="0" w:color="auto"/>
        <w:right w:val="none" w:sz="0" w:space="0" w:color="auto"/>
      </w:divBdr>
    </w:div>
    <w:div w:id="302275971">
      <w:bodyDiv w:val="1"/>
      <w:marLeft w:val="0"/>
      <w:marRight w:val="0"/>
      <w:marTop w:val="0"/>
      <w:marBottom w:val="0"/>
      <w:divBdr>
        <w:top w:val="none" w:sz="0" w:space="0" w:color="auto"/>
        <w:left w:val="none" w:sz="0" w:space="0" w:color="auto"/>
        <w:bottom w:val="none" w:sz="0" w:space="0" w:color="auto"/>
        <w:right w:val="none" w:sz="0" w:space="0" w:color="auto"/>
      </w:divBdr>
    </w:div>
    <w:div w:id="304508929">
      <w:bodyDiv w:val="1"/>
      <w:marLeft w:val="0"/>
      <w:marRight w:val="0"/>
      <w:marTop w:val="0"/>
      <w:marBottom w:val="0"/>
      <w:divBdr>
        <w:top w:val="none" w:sz="0" w:space="0" w:color="auto"/>
        <w:left w:val="none" w:sz="0" w:space="0" w:color="auto"/>
        <w:bottom w:val="none" w:sz="0" w:space="0" w:color="auto"/>
        <w:right w:val="none" w:sz="0" w:space="0" w:color="auto"/>
      </w:divBdr>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61177695">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414323591">
      <w:bodyDiv w:val="1"/>
      <w:marLeft w:val="0"/>
      <w:marRight w:val="0"/>
      <w:marTop w:val="0"/>
      <w:marBottom w:val="0"/>
      <w:divBdr>
        <w:top w:val="none" w:sz="0" w:space="0" w:color="auto"/>
        <w:left w:val="none" w:sz="0" w:space="0" w:color="auto"/>
        <w:bottom w:val="none" w:sz="0" w:space="0" w:color="auto"/>
        <w:right w:val="none" w:sz="0" w:space="0" w:color="auto"/>
      </w:divBdr>
    </w:div>
    <w:div w:id="473522782">
      <w:bodyDiv w:val="1"/>
      <w:marLeft w:val="0"/>
      <w:marRight w:val="0"/>
      <w:marTop w:val="0"/>
      <w:marBottom w:val="0"/>
      <w:divBdr>
        <w:top w:val="none" w:sz="0" w:space="0" w:color="auto"/>
        <w:left w:val="none" w:sz="0" w:space="0" w:color="auto"/>
        <w:bottom w:val="none" w:sz="0" w:space="0" w:color="auto"/>
        <w:right w:val="none" w:sz="0" w:space="0" w:color="auto"/>
      </w:divBdr>
    </w:div>
    <w:div w:id="501823317">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558321742">
      <w:bodyDiv w:val="1"/>
      <w:marLeft w:val="0"/>
      <w:marRight w:val="0"/>
      <w:marTop w:val="0"/>
      <w:marBottom w:val="0"/>
      <w:divBdr>
        <w:top w:val="none" w:sz="0" w:space="0" w:color="auto"/>
        <w:left w:val="none" w:sz="0" w:space="0" w:color="auto"/>
        <w:bottom w:val="none" w:sz="0" w:space="0" w:color="auto"/>
        <w:right w:val="none" w:sz="0" w:space="0" w:color="auto"/>
      </w:divBdr>
    </w:div>
    <w:div w:id="576090730">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632368850">
      <w:bodyDiv w:val="1"/>
      <w:marLeft w:val="0"/>
      <w:marRight w:val="0"/>
      <w:marTop w:val="0"/>
      <w:marBottom w:val="0"/>
      <w:divBdr>
        <w:top w:val="none" w:sz="0" w:space="0" w:color="auto"/>
        <w:left w:val="none" w:sz="0" w:space="0" w:color="auto"/>
        <w:bottom w:val="none" w:sz="0" w:space="0" w:color="auto"/>
        <w:right w:val="none" w:sz="0" w:space="0" w:color="auto"/>
      </w:divBdr>
    </w:div>
    <w:div w:id="667095042">
      <w:bodyDiv w:val="1"/>
      <w:marLeft w:val="0"/>
      <w:marRight w:val="0"/>
      <w:marTop w:val="0"/>
      <w:marBottom w:val="0"/>
      <w:divBdr>
        <w:top w:val="none" w:sz="0" w:space="0" w:color="auto"/>
        <w:left w:val="none" w:sz="0" w:space="0" w:color="auto"/>
        <w:bottom w:val="none" w:sz="0" w:space="0" w:color="auto"/>
        <w:right w:val="none" w:sz="0" w:space="0" w:color="auto"/>
      </w:divBdr>
    </w:div>
    <w:div w:id="679697340">
      <w:bodyDiv w:val="1"/>
      <w:marLeft w:val="0"/>
      <w:marRight w:val="0"/>
      <w:marTop w:val="0"/>
      <w:marBottom w:val="0"/>
      <w:divBdr>
        <w:top w:val="none" w:sz="0" w:space="0" w:color="auto"/>
        <w:left w:val="none" w:sz="0" w:space="0" w:color="auto"/>
        <w:bottom w:val="none" w:sz="0" w:space="0" w:color="auto"/>
        <w:right w:val="none" w:sz="0" w:space="0" w:color="auto"/>
      </w:divBdr>
    </w:div>
    <w:div w:id="712580895">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747848315">
      <w:bodyDiv w:val="1"/>
      <w:marLeft w:val="0"/>
      <w:marRight w:val="0"/>
      <w:marTop w:val="0"/>
      <w:marBottom w:val="0"/>
      <w:divBdr>
        <w:top w:val="none" w:sz="0" w:space="0" w:color="auto"/>
        <w:left w:val="none" w:sz="0" w:space="0" w:color="auto"/>
        <w:bottom w:val="none" w:sz="0" w:space="0" w:color="auto"/>
        <w:right w:val="none" w:sz="0" w:space="0" w:color="auto"/>
      </w:divBdr>
    </w:div>
    <w:div w:id="770204895">
      <w:bodyDiv w:val="1"/>
      <w:marLeft w:val="0"/>
      <w:marRight w:val="0"/>
      <w:marTop w:val="0"/>
      <w:marBottom w:val="0"/>
      <w:divBdr>
        <w:top w:val="none" w:sz="0" w:space="0" w:color="auto"/>
        <w:left w:val="none" w:sz="0" w:space="0" w:color="auto"/>
        <w:bottom w:val="none" w:sz="0" w:space="0" w:color="auto"/>
        <w:right w:val="none" w:sz="0" w:space="0" w:color="auto"/>
      </w:divBdr>
    </w:div>
    <w:div w:id="796530623">
      <w:bodyDiv w:val="1"/>
      <w:marLeft w:val="0"/>
      <w:marRight w:val="0"/>
      <w:marTop w:val="0"/>
      <w:marBottom w:val="0"/>
      <w:divBdr>
        <w:top w:val="none" w:sz="0" w:space="0" w:color="auto"/>
        <w:left w:val="none" w:sz="0" w:space="0" w:color="auto"/>
        <w:bottom w:val="none" w:sz="0" w:space="0" w:color="auto"/>
        <w:right w:val="none" w:sz="0" w:space="0" w:color="auto"/>
      </w:divBdr>
    </w:div>
    <w:div w:id="838038049">
      <w:bodyDiv w:val="1"/>
      <w:marLeft w:val="0"/>
      <w:marRight w:val="0"/>
      <w:marTop w:val="0"/>
      <w:marBottom w:val="0"/>
      <w:divBdr>
        <w:top w:val="none" w:sz="0" w:space="0" w:color="auto"/>
        <w:left w:val="none" w:sz="0" w:space="0" w:color="auto"/>
        <w:bottom w:val="none" w:sz="0" w:space="0" w:color="auto"/>
        <w:right w:val="none" w:sz="0" w:space="0" w:color="auto"/>
      </w:divBdr>
    </w:div>
    <w:div w:id="894122317">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968709409">
      <w:bodyDiv w:val="1"/>
      <w:marLeft w:val="0"/>
      <w:marRight w:val="0"/>
      <w:marTop w:val="0"/>
      <w:marBottom w:val="0"/>
      <w:divBdr>
        <w:top w:val="none" w:sz="0" w:space="0" w:color="auto"/>
        <w:left w:val="none" w:sz="0" w:space="0" w:color="auto"/>
        <w:bottom w:val="none" w:sz="0" w:space="0" w:color="auto"/>
        <w:right w:val="none" w:sz="0" w:space="0" w:color="auto"/>
      </w:divBdr>
    </w:div>
    <w:div w:id="1015108774">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3029725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071194920">
      <w:bodyDiv w:val="1"/>
      <w:marLeft w:val="0"/>
      <w:marRight w:val="0"/>
      <w:marTop w:val="0"/>
      <w:marBottom w:val="0"/>
      <w:divBdr>
        <w:top w:val="none" w:sz="0" w:space="0" w:color="auto"/>
        <w:left w:val="none" w:sz="0" w:space="0" w:color="auto"/>
        <w:bottom w:val="none" w:sz="0" w:space="0" w:color="auto"/>
        <w:right w:val="none" w:sz="0" w:space="0" w:color="auto"/>
      </w:divBdr>
    </w:div>
    <w:div w:id="110966442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144732619">
      <w:bodyDiv w:val="1"/>
      <w:marLeft w:val="0"/>
      <w:marRight w:val="0"/>
      <w:marTop w:val="0"/>
      <w:marBottom w:val="0"/>
      <w:divBdr>
        <w:top w:val="none" w:sz="0" w:space="0" w:color="auto"/>
        <w:left w:val="none" w:sz="0" w:space="0" w:color="auto"/>
        <w:bottom w:val="none" w:sz="0" w:space="0" w:color="auto"/>
        <w:right w:val="none" w:sz="0" w:space="0" w:color="auto"/>
      </w:divBdr>
    </w:div>
    <w:div w:id="1150093167">
      <w:bodyDiv w:val="1"/>
      <w:marLeft w:val="0"/>
      <w:marRight w:val="0"/>
      <w:marTop w:val="0"/>
      <w:marBottom w:val="0"/>
      <w:divBdr>
        <w:top w:val="none" w:sz="0" w:space="0" w:color="auto"/>
        <w:left w:val="none" w:sz="0" w:space="0" w:color="auto"/>
        <w:bottom w:val="none" w:sz="0" w:space="0" w:color="auto"/>
        <w:right w:val="none" w:sz="0" w:space="0" w:color="auto"/>
      </w:divBdr>
    </w:div>
    <w:div w:id="1178886653">
      <w:bodyDiv w:val="1"/>
      <w:marLeft w:val="0"/>
      <w:marRight w:val="0"/>
      <w:marTop w:val="0"/>
      <w:marBottom w:val="0"/>
      <w:divBdr>
        <w:top w:val="none" w:sz="0" w:space="0" w:color="auto"/>
        <w:left w:val="none" w:sz="0" w:space="0" w:color="auto"/>
        <w:bottom w:val="none" w:sz="0" w:space="0" w:color="auto"/>
        <w:right w:val="none" w:sz="0" w:space="0" w:color="auto"/>
      </w:divBdr>
    </w:div>
    <w:div w:id="1205872957">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0507042">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289704314">
      <w:bodyDiv w:val="1"/>
      <w:marLeft w:val="0"/>
      <w:marRight w:val="0"/>
      <w:marTop w:val="0"/>
      <w:marBottom w:val="0"/>
      <w:divBdr>
        <w:top w:val="none" w:sz="0" w:space="0" w:color="auto"/>
        <w:left w:val="none" w:sz="0" w:space="0" w:color="auto"/>
        <w:bottom w:val="none" w:sz="0" w:space="0" w:color="auto"/>
        <w:right w:val="none" w:sz="0" w:space="0" w:color="auto"/>
      </w:divBdr>
    </w:div>
    <w:div w:id="1293444611">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348018143">
      <w:bodyDiv w:val="1"/>
      <w:marLeft w:val="0"/>
      <w:marRight w:val="0"/>
      <w:marTop w:val="0"/>
      <w:marBottom w:val="0"/>
      <w:divBdr>
        <w:top w:val="none" w:sz="0" w:space="0" w:color="auto"/>
        <w:left w:val="none" w:sz="0" w:space="0" w:color="auto"/>
        <w:bottom w:val="none" w:sz="0" w:space="0" w:color="auto"/>
        <w:right w:val="none" w:sz="0" w:space="0" w:color="auto"/>
      </w:divBdr>
    </w:div>
    <w:div w:id="1356614556">
      <w:bodyDiv w:val="1"/>
      <w:marLeft w:val="0"/>
      <w:marRight w:val="0"/>
      <w:marTop w:val="0"/>
      <w:marBottom w:val="0"/>
      <w:divBdr>
        <w:top w:val="none" w:sz="0" w:space="0" w:color="auto"/>
        <w:left w:val="none" w:sz="0" w:space="0" w:color="auto"/>
        <w:bottom w:val="none" w:sz="0" w:space="0" w:color="auto"/>
        <w:right w:val="none" w:sz="0" w:space="0" w:color="auto"/>
      </w:divBdr>
    </w:div>
    <w:div w:id="1388338895">
      <w:bodyDiv w:val="1"/>
      <w:marLeft w:val="0"/>
      <w:marRight w:val="0"/>
      <w:marTop w:val="0"/>
      <w:marBottom w:val="0"/>
      <w:divBdr>
        <w:top w:val="none" w:sz="0" w:space="0" w:color="auto"/>
        <w:left w:val="none" w:sz="0" w:space="0" w:color="auto"/>
        <w:bottom w:val="none" w:sz="0" w:space="0" w:color="auto"/>
        <w:right w:val="none" w:sz="0" w:space="0" w:color="auto"/>
      </w:divBdr>
    </w:div>
    <w:div w:id="1415123578">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473400991">
      <w:bodyDiv w:val="1"/>
      <w:marLeft w:val="0"/>
      <w:marRight w:val="0"/>
      <w:marTop w:val="0"/>
      <w:marBottom w:val="0"/>
      <w:divBdr>
        <w:top w:val="none" w:sz="0" w:space="0" w:color="auto"/>
        <w:left w:val="none" w:sz="0" w:space="0" w:color="auto"/>
        <w:bottom w:val="none" w:sz="0" w:space="0" w:color="auto"/>
        <w:right w:val="none" w:sz="0" w:space="0" w:color="auto"/>
      </w:divBdr>
    </w:div>
    <w:div w:id="1491943752">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547528373">
      <w:bodyDiv w:val="1"/>
      <w:marLeft w:val="0"/>
      <w:marRight w:val="0"/>
      <w:marTop w:val="0"/>
      <w:marBottom w:val="0"/>
      <w:divBdr>
        <w:top w:val="none" w:sz="0" w:space="0" w:color="auto"/>
        <w:left w:val="none" w:sz="0" w:space="0" w:color="auto"/>
        <w:bottom w:val="none" w:sz="0" w:space="0" w:color="auto"/>
        <w:right w:val="none" w:sz="0" w:space="0" w:color="auto"/>
      </w:divBdr>
    </w:div>
    <w:div w:id="1552184912">
      <w:bodyDiv w:val="1"/>
      <w:marLeft w:val="0"/>
      <w:marRight w:val="0"/>
      <w:marTop w:val="0"/>
      <w:marBottom w:val="0"/>
      <w:divBdr>
        <w:top w:val="none" w:sz="0" w:space="0" w:color="auto"/>
        <w:left w:val="none" w:sz="0" w:space="0" w:color="auto"/>
        <w:bottom w:val="none" w:sz="0" w:space="0" w:color="auto"/>
        <w:right w:val="none" w:sz="0" w:space="0" w:color="auto"/>
      </w:divBdr>
    </w:div>
    <w:div w:id="1554736162">
      <w:bodyDiv w:val="1"/>
      <w:marLeft w:val="0"/>
      <w:marRight w:val="0"/>
      <w:marTop w:val="0"/>
      <w:marBottom w:val="0"/>
      <w:divBdr>
        <w:top w:val="none" w:sz="0" w:space="0" w:color="auto"/>
        <w:left w:val="none" w:sz="0" w:space="0" w:color="auto"/>
        <w:bottom w:val="none" w:sz="0" w:space="0" w:color="auto"/>
        <w:right w:val="none" w:sz="0" w:space="0" w:color="auto"/>
      </w:divBdr>
    </w:div>
    <w:div w:id="1578973165">
      <w:bodyDiv w:val="1"/>
      <w:marLeft w:val="0"/>
      <w:marRight w:val="0"/>
      <w:marTop w:val="0"/>
      <w:marBottom w:val="0"/>
      <w:divBdr>
        <w:top w:val="none" w:sz="0" w:space="0" w:color="auto"/>
        <w:left w:val="none" w:sz="0" w:space="0" w:color="auto"/>
        <w:bottom w:val="none" w:sz="0" w:space="0" w:color="auto"/>
        <w:right w:val="none" w:sz="0" w:space="0" w:color="auto"/>
      </w:divBdr>
    </w:div>
    <w:div w:id="1602689834">
      <w:bodyDiv w:val="1"/>
      <w:marLeft w:val="0"/>
      <w:marRight w:val="0"/>
      <w:marTop w:val="0"/>
      <w:marBottom w:val="0"/>
      <w:divBdr>
        <w:top w:val="none" w:sz="0" w:space="0" w:color="auto"/>
        <w:left w:val="none" w:sz="0" w:space="0" w:color="auto"/>
        <w:bottom w:val="none" w:sz="0" w:space="0" w:color="auto"/>
        <w:right w:val="none" w:sz="0" w:space="0" w:color="auto"/>
      </w:divBdr>
    </w:div>
    <w:div w:id="1631588681">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3412693">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57511530">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74595338">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35953962">
      <w:bodyDiv w:val="1"/>
      <w:marLeft w:val="0"/>
      <w:marRight w:val="0"/>
      <w:marTop w:val="0"/>
      <w:marBottom w:val="0"/>
      <w:divBdr>
        <w:top w:val="none" w:sz="0" w:space="0" w:color="auto"/>
        <w:left w:val="none" w:sz="0" w:space="0" w:color="auto"/>
        <w:bottom w:val="none" w:sz="0" w:space="0" w:color="auto"/>
        <w:right w:val="none" w:sz="0" w:space="0" w:color="auto"/>
      </w:divBdr>
    </w:div>
    <w:div w:id="1861772661">
      <w:bodyDiv w:val="1"/>
      <w:marLeft w:val="0"/>
      <w:marRight w:val="0"/>
      <w:marTop w:val="0"/>
      <w:marBottom w:val="0"/>
      <w:divBdr>
        <w:top w:val="none" w:sz="0" w:space="0" w:color="auto"/>
        <w:left w:val="none" w:sz="0" w:space="0" w:color="auto"/>
        <w:bottom w:val="none" w:sz="0" w:space="0" w:color="auto"/>
        <w:right w:val="none" w:sz="0" w:space="0" w:color="auto"/>
      </w:divBdr>
    </w:div>
    <w:div w:id="1870141510">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899779483">
      <w:bodyDiv w:val="1"/>
      <w:marLeft w:val="0"/>
      <w:marRight w:val="0"/>
      <w:marTop w:val="0"/>
      <w:marBottom w:val="0"/>
      <w:divBdr>
        <w:top w:val="none" w:sz="0" w:space="0" w:color="auto"/>
        <w:left w:val="none" w:sz="0" w:space="0" w:color="auto"/>
        <w:bottom w:val="none" w:sz="0" w:space="0" w:color="auto"/>
        <w:right w:val="none" w:sz="0" w:space="0" w:color="auto"/>
      </w:divBdr>
    </w:div>
    <w:div w:id="1904178756">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2009400745">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m.crsg.com.cn/9-1.asp?ID=1522" TargetMode="External"/><Relationship Id="rId26" Type="http://schemas.openxmlformats.org/officeDocument/2006/relationships/hyperlink" Target="http://wm.crsg.com.cn/9-1.asp?ID=1530" TargetMode="External"/><Relationship Id="rId39" Type="http://schemas.openxmlformats.org/officeDocument/2006/relationships/hyperlink" Target="http://wm.crsg.com.cn/9-1.asp?ID=1545" TargetMode="External"/><Relationship Id="rId21" Type="http://schemas.openxmlformats.org/officeDocument/2006/relationships/hyperlink" Target="http://wm.crsg.com.cn/9-1.asp?ID=1525" TargetMode="External"/><Relationship Id="rId34" Type="http://schemas.openxmlformats.org/officeDocument/2006/relationships/hyperlink" Target="http://wm.crsg.com.cn/9-1.asp?ID=1540" TargetMode="External"/><Relationship Id="rId42" Type="http://schemas.openxmlformats.org/officeDocument/2006/relationships/hyperlink" Target="http://wm.crsg.com.cn/9-1.asp?ID=1557" TargetMode="External"/><Relationship Id="rId47" Type="http://schemas.openxmlformats.org/officeDocument/2006/relationships/hyperlink" Target="http://wm.crsg.com.cn/9-1.asp?ID=1552" TargetMode="External"/><Relationship Id="rId50" Type="http://schemas.openxmlformats.org/officeDocument/2006/relationships/hyperlink" Target="http://wm.crsg.com.cn/9-1.asp?ID=1555" TargetMode="External"/><Relationship Id="rId55" Type="http://schemas.openxmlformats.org/officeDocument/2006/relationships/hyperlink" Target="http://wm.crsg.com.cn/9-1.asp?ID=1561" TargetMode="External"/><Relationship Id="rId63" Type="http://schemas.openxmlformats.org/officeDocument/2006/relationships/hyperlink" Target="http://wm.crsg.com.cn/9-1.asp?ID=1569" TargetMode="External"/><Relationship Id="rId68" Type="http://schemas.openxmlformats.org/officeDocument/2006/relationships/hyperlink" Target="http://wm.crsg.com.cn/9-1.asp?ID=1577" TargetMode="External"/><Relationship Id="rId76" Type="http://schemas.openxmlformats.org/officeDocument/2006/relationships/hyperlink" Target="http://wm.crsg.com.cn/9-1.asp?ID=1585" TargetMode="External"/><Relationship Id="rId84" Type="http://schemas.openxmlformats.org/officeDocument/2006/relationships/header" Target="header4.xml"/><Relationship Id="rId89" Type="http://schemas.openxmlformats.org/officeDocument/2006/relationships/hyperlink" Target="http://www.chinabidding.com.cn" TargetMode="External"/><Relationship Id="rId7" Type="http://schemas.openxmlformats.org/officeDocument/2006/relationships/endnotes" Target="endnotes.xml"/><Relationship Id="rId71" Type="http://schemas.openxmlformats.org/officeDocument/2006/relationships/hyperlink" Target="http://wm.crsg.com.cn/9-1.asp?ID=1580" TargetMode="External"/><Relationship Id="rId92"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m.crsg.com.cn/9-1.asp?ID=1520" TargetMode="External"/><Relationship Id="rId29" Type="http://schemas.openxmlformats.org/officeDocument/2006/relationships/hyperlink" Target="http://wm.crsg.com.cn/9-1.asp?ID=1533" TargetMode="External"/><Relationship Id="rId11" Type="http://schemas.openxmlformats.org/officeDocument/2006/relationships/footer" Target="footer1.xml"/><Relationship Id="rId24" Type="http://schemas.openxmlformats.org/officeDocument/2006/relationships/hyperlink" Target="http://wm.crsg.com.cn/9-1.asp?ID=1528" TargetMode="External"/><Relationship Id="rId32" Type="http://schemas.openxmlformats.org/officeDocument/2006/relationships/hyperlink" Target="http://wm.crsg.com.cn/9-1.asp?ID=1538" TargetMode="External"/><Relationship Id="rId37" Type="http://schemas.openxmlformats.org/officeDocument/2006/relationships/hyperlink" Target="http://wm.crsg.com.cn/9-1.asp?ID=1543" TargetMode="External"/><Relationship Id="rId40" Type="http://schemas.openxmlformats.org/officeDocument/2006/relationships/hyperlink" Target="http://wm.crsg.com.cn/9-1.asp?ID=1546" TargetMode="External"/><Relationship Id="rId45" Type="http://schemas.openxmlformats.org/officeDocument/2006/relationships/hyperlink" Target="http://wm.crsg.com.cn/9-1.asp?ID=1550" TargetMode="External"/><Relationship Id="rId53" Type="http://schemas.openxmlformats.org/officeDocument/2006/relationships/hyperlink" Target="http://wm.crsg.com.cn/9-1.asp?ID=1559" TargetMode="External"/><Relationship Id="rId58" Type="http://schemas.openxmlformats.org/officeDocument/2006/relationships/hyperlink" Target="http://wm.crsg.com.cn/9-1.asp?ID=1564" TargetMode="External"/><Relationship Id="rId66" Type="http://schemas.openxmlformats.org/officeDocument/2006/relationships/hyperlink" Target="http://wm.crsg.com.cn/9-1.asp?ID=1575" TargetMode="External"/><Relationship Id="rId74" Type="http://schemas.openxmlformats.org/officeDocument/2006/relationships/hyperlink" Target="http://wm.crsg.com.cn/9-1.asp?ID=1583" TargetMode="External"/><Relationship Id="rId79" Type="http://schemas.openxmlformats.org/officeDocument/2006/relationships/hyperlink" Target="http://wm.crsg.com.cn/9-1.asp?ID=1588" TargetMode="External"/><Relationship Id="rId87"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http://wm.crsg.com.cn/9-1.asp?ID=1567" TargetMode="External"/><Relationship Id="rId82" Type="http://schemas.openxmlformats.org/officeDocument/2006/relationships/hyperlink" Target="http://wm.crsg.com.cn/9-1.asp?ID=1591" TargetMode="External"/><Relationship Id="rId90" Type="http://schemas.openxmlformats.org/officeDocument/2006/relationships/fontTable" Target="fontTable.xml"/><Relationship Id="rId19" Type="http://schemas.openxmlformats.org/officeDocument/2006/relationships/hyperlink" Target="http://wm.crsg.com.cn/9-1.asp?ID=1523" TargetMode="External"/><Relationship Id="rId14" Type="http://schemas.openxmlformats.org/officeDocument/2006/relationships/hyperlink" Target="http://wm.crsg.com.cn/9-1.asp?ID=1518" TargetMode="External"/><Relationship Id="rId22" Type="http://schemas.openxmlformats.org/officeDocument/2006/relationships/hyperlink" Target="http://wm.crsg.com.cn/9-1.asp?ID=1526" TargetMode="External"/><Relationship Id="rId27" Type="http://schemas.openxmlformats.org/officeDocument/2006/relationships/hyperlink" Target="http://wm.crsg.com.cn/9-1.asp?ID=1531" TargetMode="External"/><Relationship Id="rId30" Type="http://schemas.openxmlformats.org/officeDocument/2006/relationships/hyperlink" Target="http://wm.crsg.com.cn/9-1.asp?ID=1534" TargetMode="External"/><Relationship Id="rId35" Type="http://schemas.openxmlformats.org/officeDocument/2006/relationships/hyperlink" Target="http://wm.crsg.com.cn/9-1.asp?ID=1541" TargetMode="External"/><Relationship Id="rId43" Type="http://schemas.openxmlformats.org/officeDocument/2006/relationships/hyperlink" Target="http://wm.crsg.com.cn/9-1.asp?ID=1548" TargetMode="External"/><Relationship Id="rId48" Type="http://schemas.openxmlformats.org/officeDocument/2006/relationships/hyperlink" Target="http://wm.crsg.com.cn/9-1.asp?ID=1553" TargetMode="External"/><Relationship Id="rId56" Type="http://schemas.openxmlformats.org/officeDocument/2006/relationships/hyperlink" Target="http://wm.crsg.com.cn/9-1.asp?ID=1562" TargetMode="External"/><Relationship Id="rId64" Type="http://schemas.openxmlformats.org/officeDocument/2006/relationships/hyperlink" Target="http://wm.crsg.com.cn/9-1.asp?ID=1570" TargetMode="External"/><Relationship Id="rId69" Type="http://schemas.openxmlformats.org/officeDocument/2006/relationships/hyperlink" Target="http://wm.crsg.com.cn/9-1.asp?ID=1578" TargetMode="External"/><Relationship Id="rId77" Type="http://schemas.openxmlformats.org/officeDocument/2006/relationships/hyperlink" Target="http://wm.crsg.com.cn/9-1.asp?ID=1586" TargetMode="External"/><Relationship Id="rId8" Type="http://schemas.openxmlformats.org/officeDocument/2006/relationships/image" Target="media/image1.jpeg"/><Relationship Id="rId51" Type="http://schemas.openxmlformats.org/officeDocument/2006/relationships/hyperlink" Target="http://wm.crsg.com.cn/9-1.asp?ID=1556" TargetMode="External"/><Relationship Id="rId72" Type="http://schemas.openxmlformats.org/officeDocument/2006/relationships/hyperlink" Target="http://wm.crsg.com.cn/9-1.asp?ID=1581" TargetMode="External"/><Relationship Id="rId80" Type="http://schemas.openxmlformats.org/officeDocument/2006/relationships/hyperlink" Target="http://wm.crsg.com.cn/9-1.asp?ID=1589" TargetMode="Externa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m.crsg.com.cn/9-1.asp?ID=1521" TargetMode="External"/><Relationship Id="rId25" Type="http://schemas.openxmlformats.org/officeDocument/2006/relationships/hyperlink" Target="http://wm.crsg.com.cn/9-1.asp?ID=1529" TargetMode="External"/><Relationship Id="rId33" Type="http://schemas.openxmlformats.org/officeDocument/2006/relationships/hyperlink" Target="http://wm.crsg.com.cn/9-1.asp?ID=1539" TargetMode="External"/><Relationship Id="rId38" Type="http://schemas.openxmlformats.org/officeDocument/2006/relationships/hyperlink" Target="http://wm.crsg.com.cn/9-1.asp?ID=1544" TargetMode="External"/><Relationship Id="rId46" Type="http://schemas.openxmlformats.org/officeDocument/2006/relationships/hyperlink" Target="http://wm.crsg.com.cn/9-1.asp?ID=1551" TargetMode="External"/><Relationship Id="rId59" Type="http://schemas.openxmlformats.org/officeDocument/2006/relationships/hyperlink" Target="http://wm.crsg.com.cn/9-1.asp?ID=1565" TargetMode="External"/><Relationship Id="rId67" Type="http://schemas.openxmlformats.org/officeDocument/2006/relationships/hyperlink" Target="http://wm.crsg.com.cn/9-1.asp?ID=1576" TargetMode="External"/><Relationship Id="rId20" Type="http://schemas.openxmlformats.org/officeDocument/2006/relationships/hyperlink" Target="http://wm.crsg.com.cn/9-1.asp?ID=1524" TargetMode="External"/><Relationship Id="rId41" Type="http://schemas.openxmlformats.org/officeDocument/2006/relationships/hyperlink" Target="http://wm.crsg.com.cn/9-1.asp?ID=1547" TargetMode="External"/><Relationship Id="rId54" Type="http://schemas.openxmlformats.org/officeDocument/2006/relationships/hyperlink" Target="http://wm.crsg.com.cn/9-1.asp?ID=1560" TargetMode="External"/><Relationship Id="rId62" Type="http://schemas.openxmlformats.org/officeDocument/2006/relationships/hyperlink" Target="http://wm.crsg.com.cn/9-1.asp?ID=1568" TargetMode="External"/><Relationship Id="rId70" Type="http://schemas.openxmlformats.org/officeDocument/2006/relationships/hyperlink" Target="http://wm.crsg.com.cn/9-1.asp?ID=1579" TargetMode="External"/><Relationship Id="rId75" Type="http://schemas.openxmlformats.org/officeDocument/2006/relationships/hyperlink" Target="http://wm.crsg.com.cn/9-1.asp?ID=1584" TargetMode="External"/><Relationship Id="rId83" Type="http://schemas.openxmlformats.org/officeDocument/2006/relationships/hyperlink" Target="http://wm.crsg.com.cn/9-1.asp?ID=1592" TargetMode="External"/><Relationship Id="rId88" Type="http://schemas.openxmlformats.org/officeDocument/2006/relationships/hyperlink" Target="http://www.crecgec.com/"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m.crsg.com.cn/9-1.asp?ID=1519" TargetMode="External"/><Relationship Id="rId23" Type="http://schemas.openxmlformats.org/officeDocument/2006/relationships/hyperlink" Target="http://wm.crsg.com.cn/9-1.asp?ID=1527" TargetMode="External"/><Relationship Id="rId28" Type="http://schemas.openxmlformats.org/officeDocument/2006/relationships/hyperlink" Target="http://wm.crsg.com.cn/9-1.asp?ID=1532" TargetMode="External"/><Relationship Id="rId36" Type="http://schemas.openxmlformats.org/officeDocument/2006/relationships/hyperlink" Target="http://wm.crsg.com.cn/9-1.asp?ID=1542" TargetMode="External"/><Relationship Id="rId49" Type="http://schemas.openxmlformats.org/officeDocument/2006/relationships/hyperlink" Target="http://wm.crsg.com.cn/9-1.asp?ID=1554" TargetMode="External"/><Relationship Id="rId57" Type="http://schemas.openxmlformats.org/officeDocument/2006/relationships/hyperlink" Target="http://wm.crsg.com.cn/9-1.asp?ID=1563" TargetMode="External"/><Relationship Id="rId10" Type="http://schemas.openxmlformats.org/officeDocument/2006/relationships/header" Target="header2.xml"/><Relationship Id="rId31" Type="http://schemas.openxmlformats.org/officeDocument/2006/relationships/hyperlink" Target="http://wm.crsg.com.cn/9-1.asp?ID=1535" TargetMode="External"/><Relationship Id="rId44" Type="http://schemas.openxmlformats.org/officeDocument/2006/relationships/hyperlink" Target="http://wm.crsg.com.cn/9-1.asp?ID=1549" TargetMode="External"/><Relationship Id="rId52" Type="http://schemas.openxmlformats.org/officeDocument/2006/relationships/hyperlink" Target="http://wm.crsg.com.cn/9-1.asp?ID=1558" TargetMode="External"/><Relationship Id="rId60" Type="http://schemas.openxmlformats.org/officeDocument/2006/relationships/hyperlink" Target="http://wm.crsg.com.cn/9-1.asp?ID=1566" TargetMode="External"/><Relationship Id="rId65" Type="http://schemas.openxmlformats.org/officeDocument/2006/relationships/hyperlink" Target="http://wm.crsg.com.cn/9-1.asp?ID=1571" TargetMode="External"/><Relationship Id="rId73" Type="http://schemas.openxmlformats.org/officeDocument/2006/relationships/hyperlink" Target="http://wm.crsg.com.cn/9-1.asp?ID=1582" TargetMode="External"/><Relationship Id="rId78" Type="http://schemas.openxmlformats.org/officeDocument/2006/relationships/hyperlink" Target="http://wm.crsg.com.cn/9-1.asp?ID=1587" TargetMode="External"/><Relationship Id="rId81" Type="http://schemas.openxmlformats.org/officeDocument/2006/relationships/hyperlink" Target="http://wm.crsg.com.cn/9-1.asp?ID=1590" TargetMode="External"/><Relationship Id="rId86"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C6081-8853-42DC-B76C-C1C7C298F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692</TotalTime>
  <Pages>44</Pages>
  <Words>4386</Words>
  <Characters>25002</Characters>
  <Application>Microsoft Office Word</Application>
  <DocSecurity>0</DocSecurity>
  <PresentationFormat/>
  <Lines>208</Lines>
  <Paragraphs>58</Paragraphs>
  <Slides>0</Slides>
  <Notes>0</Notes>
  <HiddenSlides>0</HiddenSlides>
  <MMClips>0</MMClips>
  <ScaleCrop>false</ScaleCrop>
  <Company>Lenovo (Beijing) Limited</Company>
  <LinksUpToDate>false</LinksUpToDate>
  <CharactersWithSpaces>29330</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严永清</cp:lastModifiedBy>
  <cp:revision>60</cp:revision>
  <cp:lastPrinted>2016-10-10T03:04:00Z</cp:lastPrinted>
  <dcterms:created xsi:type="dcterms:W3CDTF">2018-05-08T01:33:00Z</dcterms:created>
  <dcterms:modified xsi:type="dcterms:W3CDTF">2018-06-04T08:02:00Z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