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665" w:rsidRDefault="00653B2B"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87050"/>
            <wp:effectExtent l="19050" t="0" r="3175" b="0"/>
            <wp:wrapSquare wrapText="bothSides"/>
            <wp:docPr id="24" name="图片 23"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87050"/>
                    </a:xfrm>
                    <a:prstGeom prst="rect">
                      <a:avLst/>
                    </a:prstGeom>
                  </pic:spPr>
                </pic:pic>
              </a:graphicData>
            </a:graphic>
          </wp:anchor>
        </w:drawing>
      </w:r>
    </w:p>
    <w:p w:rsidR="006E5E02" w:rsidRPr="00B13128" w:rsidRDefault="00653B2B" w:rsidP="00FB172D">
      <w:pPr>
        <w:spacing w:line="360" w:lineRule="auto"/>
        <w:jc w:val="center"/>
        <w:rPr>
          <w:rFonts w:ascii="微软雅黑" w:eastAsia="微软雅黑" w:hAnsi="微软雅黑"/>
          <w:b/>
          <w:sz w:val="32"/>
          <w:szCs w:val="32"/>
        </w:rPr>
      </w:pPr>
      <w:r w:rsidRPr="00653B2B">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sidR="0032325E">
        <w:rPr>
          <w:rFonts w:ascii="微软雅黑" w:eastAsia="微软雅黑" w:hAnsi="微软雅黑" w:hint="eastAsia"/>
          <w:b/>
          <w:sz w:val="32"/>
          <w:szCs w:val="32"/>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68576C">
        <w:rPr>
          <w:rFonts w:ascii="微软雅黑" w:eastAsia="微软雅黑" w:hAnsi="微软雅黑" w:hint="eastAsia"/>
          <w:b/>
          <w:sz w:val="28"/>
          <w:szCs w:val="28"/>
        </w:rPr>
        <w:t>2月21日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572190" w:history="1">
        <w:r w:rsidR="00480963" w:rsidRPr="006E2DAC">
          <w:rPr>
            <w:rStyle w:val="ac"/>
            <w:rFonts w:hint="eastAsia"/>
            <w:noProof/>
          </w:rPr>
          <w:t>钢材、废钢价格专区</w:t>
        </w:r>
        <w:r w:rsidR="00480963">
          <w:rPr>
            <w:noProof/>
            <w:webHidden/>
          </w:rPr>
          <w:tab/>
        </w:r>
        <w:r>
          <w:rPr>
            <w:noProof/>
            <w:webHidden/>
          </w:rPr>
          <w:fldChar w:fldCharType="begin"/>
        </w:r>
        <w:r w:rsidR="00480963">
          <w:rPr>
            <w:noProof/>
            <w:webHidden/>
          </w:rPr>
          <w:instrText xml:space="preserve"> PAGEREF _Toc1572190 \h </w:instrText>
        </w:r>
        <w:r>
          <w:rPr>
            <w:noProof/>
            <w:webHidden/>
          </w:rPr>
        </w:r>
        <w:r>
          <w:rPr>
            <w:noProof/>
            <w:webHidden/>
          </w:rPr>
          <w:fldChar w:fldCharType="separate"/>
        </w:r>
        <w:r w:rsidR="00480963">
          <w:rPr>
            <w:noProof/>
            <w:webHidden/>
          </w:rPr>
          <w:t>1</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191" w:history="1">
        <w:r w:rsidR="00480963" w:rsidRPr="006E2DAC">
          <w:rPr>
            <w:rStyle w:val="ac"/>
            <w:noProof/>
          </w:rPr>
          <w:t>1</w:t>
        </w:r>
        <w:r w:rsidR="00480963" w:rsidRPr="006E2DAC">
          <w:rPr>
            <w:rStyle w:val="ac"/>
            <w:rFonts w:hint="eastAsia"/>
            <w:noProof/>
          </w:rPr>
          <w:t>、全国钢材行情</w:t>
        </w:r>
        <w:r w:rsidR="00480963">
          <w:rPr>
            <w:noProof/>
            <w:webHidden/>
          </w:rPr>
          <w:tab/>
        </w:r>
        <w:r>
          <w:rPr>
            <w:noProof/>
            <w:webHidden/>
          </w:rPr>
          <w:fldChar w:fldCharType="begin"/>
        </w:r>
        <w:r w:rsidR="00480963">
          <w:rPr>
            <w:noProof/>
            <w:webHidden/>
          </w:rPr>
          <w:instrText xml:space="preserve"> PAGEREF _Toc1572191 \h </w:instrText>
        </w:r>
        <w:r>
          <w:rPr>
            <w:noProof/>
            <w:webHidden/>
          </w:rPr>
        </w:r>
        <w:r>
          <w:rPr>
            <w:noProof/>
            <w:webHidden/>
          </w:rPr>
          <w:fldChar w:fldCharType="separate"/>
        </w:r>
        <w:r w:rsidR="00480963">
          <w:rPr>
            <w:noProof/>
            <w:webHidden/>
          </w:rPr>
          <w:t>1</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192" w:history="1">
        <w:r w:rsidR="00480963" w:rsidRPr="006E2DAC">
          <w:rPr>
            <w:rStyle w:val="ac"/>
            <w:noProof/>
          </w:rPr>
          <w:t>1.1</w:t>
        </w:r>
        <w:r w:rsidR="00480963" w:rsidRPr="006E2DAC">
          <w:rPr>
            <w:rStyle w:val="ac"/>
            <w:rFonts w:hint="eastAsia"/>
            <w:noProof/>
          </w:rPr>
          <w:t>全国主要钢材品种行情</w:t>
        </w:r>
        <w:r w:rsidR="00480963">
          <w:rPr>
            <w:noProof/>
            <w:webHidden/>
          </w:rPr>
          <w:tab/>
        </w:r>
        <w:r>
          <w:rPr>
            <w:noProof/>
            <w:webHidden/>
          </w:rPr>
          <w:fldChar w:fldCharType="begin"/>
        </w:r>
        <w:r w:rsidR="00480963">
          <w:rPr>
            <w:noProof/>
            <w:webHidden/>
          </w:rPr>
          <w:instrText xml:space="preserve"> PAGEREF _Toc1572192 \h </w:instrText>
        </w:r>
        <w:r>
          <w:rPr>
            <w:noProof/>
            <w:webHidden/>
          </w:rPr>
        </w:r>
        <w:r>
          <w:rPr>
            <w:noProof/>
            <w:webHidden/>
          </w:rPr>
          <w:fldChar w:fldCharType="separate"/>
        </w:r>
        <w:r w:rsidR="00480963">
          <w:rPr>
            <w:noProof/>
            <w:webHidden/>
          </w:rPr>
          <w:t>1</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193" w:history="1">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w:t>
        </w:r>
        <w:r w:rsidR="00480963" w:rsidRPr="006E2DAC">
          <w:rPr>
            <w:rStyle w:val="ac"/>
            <w:noProof/>
          </w:rPr>
          <w:t>20</w:t>
        </w:r>
        <w:r w:rsidR="00480963" w:rsidRPr="006E2DAC">
          <w:rPr>
            <w:rStyle w:val="ac"/>
            <w:rFonts w:hint="eastAsia"/>
            <w:noProof/>
          </w:rPr>
          <w:t>日全国主要城市建材价格汇总</w:t>
        </w:r>
        <w:r w:rsidR="00480963">
          <w:rPr>
            <w:noProof/>
            <w:webHidden/>
          </w:rPr>
          <w:tab/>
        </w:r>
        <w:r>
          <w:rPr>
            <w:noProof/>
            <w:webHidden/>
          </w:rPr>
          <w:fldChar w:fldCharType="begin"/>
        </w:r>
        <w:r w:rsidR="00480963">
          <w:rPr>
            <w:noProof/>
            <w:webHidden/>
          </w:rPr>
          <w:instrText xml:space="preserve"> PAGEREF _Toc1572193 \h </w:instrText>
        </w:r>
        <w:r>
          <w:rPr>
            <w:noProof/>
            <w:webHidden/>
          </w:rPr>
        </w:r>
        <w:r>
          <w:rPr>
            <w:noProof/>
            <w:webHidden/>
          </w:rPr>
          <w:fldChar w:fldCharType="separate"/>
        </w:r>
        <w:r w:rsidR="00480963">
          <w:rPr>
            <w:noProof/>
            <w:webHidden/>
          </w:rPr>
          <w:t>1</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194" w:history="1">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w:t>
        </w:r>
        <w:r w:rsidR="00480963" w:rsidRPr="006E2DAC">
          <w:rPr>
            <w:rStyle w:val="ac"/>
            <w:noProof/>
          </w:rPr>
          <w:t>20</w:t>
        </w:r>
        <w:r w:rsidR="00480963" w:rsidRPr="006E2DAC">
          <w:rPr>
            <w:rStyle w:val="ac"/>
            <w:rFonts w:hint="eastAsia"/>
            <w:noProof/>
          </w:rPr>
          <w:t>日全国主要城市中厚板价格汇总</w:t>
        </w:r>
        <w:r w:rsidR="00480963">
          <w:rPr>
            <w:noProof/>
            <w:webHidden/>
          </w:rPr>
          <w:tab/>
        </w:r>
        <w:r>
          <w:rPr>
            <w:noProof/>
            <w:webHidden/>
          </w:rPr>
          <w:fldChar w:fldCharType="begin"/>
        </w:r>
        <w:r w:rsidR="00480963">
          <w:rPr>
            <w:noProof/>
            <w:webHidden/>
          </w:rPr>
          <w:instrText xml:space="preserve"> PAGEREF _Toc1572194 \h </w:instrText>
        </w:r>
        <w:r>
          <w:rPr>
            <w:noProof/>
            <w:webHidden/>
          </w:rPr>
        </w:r>
        <w:r>
          <w:rPr>
            <w:noProof/>
            <w:webHidden/>
          </w:rPr>
          <w:fldChar w:fldCharType="separate"/>
        </w:r>
        <w:r w:rsidR="00480963">
          <w:rPr>
            <w:noProof/>
            <w:webHidden/>
          </w:rPr>
          <w:t>2</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195" w:history="1">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w:t>
        </w:r>
        <w:r w:rsidR="00480963" w:rsidRPr="006E2DAC">
          <w:rPr>
            <w:rStyle w:val="ac"/>
            <w:noProof/>
          </w:rPr>
          <w:t>20</w:t>
        </w:r>
        <w:r w:rsidR="00480963" w:rsidRPr="006E2DAC">
          <w:rPr>
            <w:rStyle w:val="ac"/>
            <w:rFonts w:hint="eastAsia"/>
            <w:noProof/>
          </w:rPr>
          <w:t>日全国主要城市大中型材价格汇总</w:t>
        </w:r>
        <w:r w:rsidR="00480963">
          <w:rPr>
            <w:noProof/>
            <w:webHidden/>
          </w:rPr>
          <w:tab/>
        </w:r>
        <w:r>
          <w:rPr>
            <w:noProof/>
            <w:webHidden/>
          </w:rPr>
          <w:fldChar w:fldCharType="begin"/>
        </w:r>
        <w:r w:rsidR="00480963">
          <w:rPr>
            <w:noProof/>
            <w:webHidden/>
          </w:rPr>
          <w:instrText xml:space="preserve"> PAGEREF _Toc1572195 \h </w:instrText>
        </w:r>
        <w:r>
          <w:rPr>
            <w:noProof/>
            <w:webHidden/>
          </w:rPr>
        </w:r>
        <w:r>
          <w:rPr>
            <w:noProof/>
            <w:webHidden/>
          </w:rPr>
          <w:fldChar w:fldCharType="separate"/>
        </w:r>
        <w:r w:rsidR="00480963">
          <w:rPr>
            <w:noProof/>
            <w:webHidden/>
          </w:rPr>
          <w:t>3</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196" w:history="1">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w:t>
        </w:r>
        <w:r w:rsidR="00480963" w:rsidRPr="006E2DAC">
          <w:rPr>
            <w:rStyle w:val="ac"/>
            <w:noProof/>
          </w:rPr>
          <w:t>20</w:t>
        </w:r>
        <w:r w:rsidR="00480963" w:rsidRPr="006E2DAC">
          <w:rPr>
            <w:rStyle w:val="ac"/>
            <w:rFonts w:hint="eastAsia"/>
            <w:noProof/>
          </w:rPr>
          <w:t>日全国主要城市</w:t>
        </w:r>
        <w:r w:rsidR="00480963" w:rsidRPr="006E2DAC">
          <w:rPr>
            <w:rStyle w:val="ac"/>
            <w:noProof/>
          </w:rPr>
          <w:t>H</w:t>
        </w:r>
        <w:r w:rsidR="00480963" w:rsidRPr="006E2DAC">
          <w:rPr>
            <w:rStyle w:val="ac"/>
            <w:rFonts w:hint="eastAsia"/>
            <w:noProof/>
          </w:rPr>
          <w:t>型钢价格汇总</w:t>
        </w:r>
        <w:r w:rsidR="00480963">
          <w:rPr>
            <w:noProof/>
            <w:webHidden/>
          </w:rPr>
          <w:tab/>
        </w:r>
        <w:r>
          <w:rPr>
            <w:noProof/>
            <w:webHidden/>
          </w:rPr>
          <w:fldChar w:fldCharType="begin"/>
        </w:r>
        <w:r w:rsidR="00480963">
          <w:rPr>
            <w:noProof/>
            <w:webHidden/>
          </w:rPr>
          <w:instrText xml:space="preserve"> PAGEREF _Toc1572196 \h </w:instrText>
        </w:r>
        <w:r>
          <w:rPr>
            <w:noProof/>
            <w:webHidden/>
          </w:rPr>
        </w:r>
        <w:r>
          <w:rPr>
            <w:noProof/>
            <w:webHidden/>
          </w:rPr>
          <w:fldChar w:fldCharType="separate"/>
        </w:r>
        <w:r w:rsidR="00480963">
          <w:rPr>
            <w:noProof/>
            <w:webHidden/>
          </w:rPr>
          <w:t>4</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197" w:history="1">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w:t>
        </w:r>
        <w:r w:rsidR="00480963" w:rsidRPr="006E2DAC">
          <w:rPr>
            <w:rStyle w:val="ac"/>
            <w:noProof/>
          </w:rPr>
          <w:t>20</w:t>
        </w:r>
        <w:r w:rsidR="00480963" w:rsidRPr="006E2DAC">
          <w:rPr>
            <w:rStyle w:val="ac"/>
            <w:rFonts w:hint="eastAsia"/>
            <w:noProof/>
          </w:rPr>
          <w:t>日全国主要城市无缝管价格汇总</w:t>
        </w:r>
        <w:r w:rsidR="00480963">
          <w:rPr>
            <w:noProof/>
            <w:webHidden/>
          </w:rPr>
          <w:tab/>
        </w:r>
        <w:r>
          <w:rPr>
            <w:noProof/>
            <w:webHidden/>
          </w:rPr>
          <w:fldChar w:fldCharType="begin"/>
        </w:r>
        <w:r w:rsidR="00480963">
          <w:rPr>
            <w:noProof/>
            <w:webHidden/>
          </w:rPr>
          <w:instrText xml:space="preserve"> PAGEREF _Toc1572197 \h </w:instrText>
        </w:r>
        <w:r>
          <w:rPr>
            <w:noProof/>
            <w:webHidden/>
          </w:rPr>
        </w:r>
        <w:r>
          <w:rPr>
            <w:noProof/>
            <w:webHidden/>
          </w:rPr>
          <w:fldChar w:fldCharType="separate"/>
        </w:r>
        <w:r w:rsidR="00480963">
          <w:rPr>
            <w:noProof/>
            <w:webHidden/>
          </w:rPr>
          <w:t>5</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198" w:history="1">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w:t>
        </w:r>
        <w:r w:rsidR="00480963" w:rsidRPr="006E2DAC">
          <w:rPr>
            <w:rStyle w:val="ac"/>
            <w:noProof/>
          </w:rPr>
          <w:t>20</w:t>
        </w:r>
        <w:r w:rsidR="00480963" w:rsidRPr="006E2DAC">
          <w:rPr>
            <w:rStyle w:val="ac"/>
            <w:rFonts w:hint="eastAsia"/>
            <w:noProof/>
          </w:rPr>
          <w:t>日全国主要城市焊管价格汇总</w:t>
        </w:r>
        <w:r w:rsidR="00480963">
          <w:rPr>
            <w:noProof/>
            <w:webHidden/>
          </w:rPr>
          <w:tab/>
        </w:r>
        <w:r>
          <w:rPr>
            <w:noProof/>
            <w:webHidden/>
          </w:rPr>
          <w:fldChar w:fldCharType="begin"/>
        </w:r>
        <w:r w:rsidR="00480963">
          <w:rPr>
            <w:noProof/>
            <w:webHidden/>
          </w:rPr>
          <w:instrText xml:space="preserve"> PAGEREF _Toc1572198 \h </w:instrText>
        </w:r>
        <w:r>
          <w:rPr>
            <w:noProof/>
            <w:webHidden/>
          </w:rPr>
        </w:r>
        <w:r>
          <w:rPr>
            <w:noProof/>
            <w:webHidden/>
          </w:rPr>
          <w:fldChar w:fldCharType="separate"/>
        </w:r>
        <w:r w:rsidR="00480963">
          <w:rPr>
            <w:noProof/>
            <w:webHidden/>
          </w:rPr>
          <w:t>5</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199" w:history="1">
        <w:r w:rsidR="00480963" w:rsidRPr="006E2DAC">
          <w:rPr>
            <w:rStyle w:val="ac"/>
            <w:rFonts w:hint="eastAsia"/>
            <w:noProof/>
          </w:rPr>
          <w:t>钢价走势图：</w:t>
        </w:r>
        <w:r w:rsidR="00480963">
          <w:rPr>
            <w:noProof/>
            <w:webHidden/>
          </w:rPr>
          <w:tab/>
        </w:r>
        <w:r>
          <w:rPr>
            <w:noProof/>
            <w:webHidden/>
          </w:rPr>
          <w:fldChar w:fldCharType="begin"/>
        </w:r>
        <w:r w:rsidR="00480963">
          <w:rPr>
            <w:noProof/>
            <w:webHidden/>
          </w:rPr>
          <w:instrText xml:space="preserve"> PAGEREF _Toc1572199 \h </w:instrText>
        </w:r>
        <w:r>
          <w:rPr>
            <w:noProof/>
            <w:webHidden/>
          </w:rPr>
        </w:r>
        <w:r>
          <w:rPr>
            <w:noProof/>
            <w:webHidden/>
          </w:rPr>
          <w:fldChar w:fldCharType="separate"/>
        </w:r>
        <w:r w:rsidR="00480963">
          <w:rPr>
            <w:noProof/>
            <w:webHidden/>
          </w:rPr>
          <w:t>6</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00" w:history="1">
        <w:r w:rsidR="00480963" w:rsidRPr="006E2DAC">
          <w:rPr>
            <w:rStyle w:val="ac"/>
            <w:noProof/>
          </w:rPr>
          <w:t>1. 2</w:t>
        </w:r>
        <w:r w:rsidR="00480963" w:rsidRPr="006E2DAC">
          <w:rPr>
            <w:rStyle w:val="ac"/>
            <w:rFonts w:hint="eastAsia"/>
            <w:noProof/>
          </w:rPr>
          <w:t>全国主要城市钢材价格表</w:t>
        </w:r>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w:t>
        </w:r>
        <w:r w:rsidR="00480963" w:rsidRPr="006E2DAC">
          <w:rPr>
            <w:rStyle w:val="ac"/>
            <w:noProof/>
          </w:rPr>
          <w:t>20</w:t>
        </w:r>
        <w:r w:rsidR="00480963" w:rsidRPr="006E2DAC">
          <w:rPr>
            <w:rStyle w:val="ac"/>
            <w:rFonts w:hint="eastAsia"/>
            <w:noProof/>
          </w:rPr>
          <w:t>日</w:t>
        </w:r>
        <w:r w:rsidR="00480963" w:rsidRPr="006E2DAC">
          <w:rPr>
            <w:rStyle w:val="ac"/>
            <w:noProof/>
          </w:rPr>
          <w:t>)</w:t>
        </w:r>
        <w:r w:rsidR="00480963">
          <w:rPr>
            <w:noProof/>
            <w:webHidden/>
          </w:rPr>
          <w:tab/>
        </w:r>
        <w:r>
          <w:rPr>
            <w:noProof/>
            <w:webHidden/>
          </w:rPr>
          <w:fldChar w:fldCharType="begin"/>
        </w:r>
        <w:r w:rsidR="00480963">
          <w:rPr>
            <w:noProof/>
            <w:webHidden/>
          </w:rPr>
          <w:instrText xml:space="preserve"> PAGEREF _Toc1572200 \h </w:instrText>
        </w:r>
        <w:r>
          <w:rPr>
            <w:noProof/>
            <w:webHidden/>
          </w:rPr>
        </w:r>
        <w:r>
          <w:rPr>
            <w:noProof/>
            <w:webHidden/>
          </w:rPr>
          <w:fldChar w:fldCharType="separate"/>
        </w:r>
        <w:r w:rsidR="00480963">
          <w:rPr>
            <w:noProof/>
            <w:webHidden/>
          </w:rPr>
          <w:t>8</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01" w:history="1">
        <w:r w:rsidR="00480963" w:rsidRPr="006E2DAC">
          <w:rPr>
            <w:rStyle w:val="ac"/>
            <w:rFonts w:ascii="宋体"/>
            <w:noProof/>
          </w:rPr>
          <w:t>1.3</w:t>
        </w:r>
        <w:r w:rsidR="00480963" w:rsidRPr="006E2DAC">
          <w:rPr>
            <w:rStyle w:val="ac"/>
            <w:rFonts w:ascii="宋体" w:hint="eastAsia"/>
            <w:noProof/>
          </w:rPr>
          <w:t>钢材走势图</w:t>
        </w:r>
        <w:r w:rsidR="00480963">
          <w:rPr>
            <w:noProof/>
            <w:webHidden/>
          </w:rPr>
          <w:tab/>
        </w:r>
        <w:r>
          <w:rPr>
            <w:noProof/>
            <w:webHidden/>
          </w:rPr>
          <w:fldChar w:fldCharType="begin"/>
        </w:r>
        <w:r w:rsidR="00480963">
          <w:rPr>
            <w:noProof/>
            <w:webHidden/>
          </w:rPr>
          <w:instrText xml:space="preserve"> PAGEREF _Toc1572201 \h </w:instrText>
        </w:r>
        <w:r>
          <w:rPr>
            <w:noProof/>
            <w:webHidden/>
          </w:rPr>
        </w:r>
        <w:r>
          <w:rPr>
            <w:noProof/>
            <w:webHidden/>
          </w:rPr>
          <w:fldChar w:fldCharType="separate"/>
        </w:r>
        <w:r w:rsidR="00480963">
          <w:rPr>
            <w:noProof/>
            <w:webHidden/>
          </w:rPr>
          <w:t>9</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02" w:history="1">
        <w:r w:rsidR="00480963" w:rsidRPr="006E2DAC">
          <w:rPr>
            <w:rStyle w:val="ac"/>
            <w:noProof/>
          </w:rPr>
          <w:t>3</w:t>
        </w:r>
        <w:r w:rsidR="00480963" w:rsidRPr="006E2DAC">
          <w:rPr>
            <w:rStyle w:val="ac"/>
            <w:rFonts w:hint="eastAsia"/>
            <w:noProof/>
          </w:rPr>
          <w:t>、全国钢材市场动态</w:t>
        </w:r>
        <w:r w:rsidR="00480963">
          <w:rPr>
            <w:noProof/>
            <w:webHidden/>
          </w:rPr>
          <w:tab/>
        </w:r>
        <w:r>
          <w:rPr>
            <w:noProof/>
            <w:webHidden/>
          </w:rPr>
          <w:fldChar w:fldCharType="begin"/>
        </w:r>
        <w:r w:rsidR="00480963">
          <w:rPr>
            <w:noProof/>
            <w:webHidden/>
          </w:rPr>
          <w:instrText xml:space="preserve"> PAGEREF _Toc1572202 \h </w:instrText>
        </w:r>
        <w:r>
          <w:rPr>
            <w:noProof/>
            <w:webHidden/>
          </w:rPr>
        </w:r>
        <w:r>
          <w:rPr>
            <w:noProof/>
            <w:webHidden/>
          </w:rPr>
          <w:fldChar w:fldCharType="separate"/>
        </w:r>
        <w:r w:rsidR="00480963">
          <w:rPr>
            <w:noProof/>
            <w:webHidden/>
          </w:rPr>
          <w:t>11</w:t>
        </w:r>
        <w:r>
          <w:rPr>
            <w:noProof/>
            <w:webHidden/>
          </w:rPr>
          <w:fldChar w:fldCharType="end"/>
        </w:r>
      </w:hyperlink>
    </w:p>
    <w:p w:rsidR="00480963" w:rsidRDefault="009A1A6C" w:rsidP="00480A24">
      <w:pPr>
        <w:pStyle w:val="30"/>
        <w:tabs>
          <w:tab w:val="right" w:leader="dot" w:pos="9713"/>
        </w:tabs>
        <w:spacing w:line="400" w:lineRule="exact"/>
        <w:rPr>
          <w:rFonts w:asciiTheme="minorHAnsi" w:eastAsiaTheme="minorEastAsia" w:hAnsiTheme="minorHAnsi" w:cstheme="minorBidi"/>
          <w:noProof/>
          <w:szCs w:val="22"/>
        </w:rPr>
      </w:pPr>
      <w:hyperlink w:anchor="_Toc1572203" w:history="1">
        <w:r w:rsidR="00480963" w:rsidRPr="006E2DAC">
          <w:rPr>
            <w:rStyle w:val="ac"/>
            <w:noProof/>
          </w:rPr>
          <w:t>3.1</w:t>
        </w:r>
        <w:r w:rsidR="00480963" w:rsidRPr="006E2DAC">
          <w:rPr>
            <w:rStyle w:val="ac"/>
            <w:rFonts w:hint="eastAsia"/>
            <w:noProof/>
          </w:rPr>
          <w:t>钢材预警</w:t>
        </w:r>
        <w:r w:rsidR="00480963">
          <w:rPr>
            <w:noProof/>
            <w:webHidden/>
          </w:rPr>
          <w:tab/>
        </w:r>
        <w:r>
          <w:rPr>
            <w:noProof/>
            <w:webHidden/>
          </w:rPr>
          <w:fldChar w:fldCharType="begin"/>
        </w:r>
        <w:r w:rsidR="00480963">
          <w:rPr>
            <w:noProof/>
            <w:webHidden/>
          </w:rPr>
          <w:instrText xml:space="preserve"> PAGEREF _Toc1572203 \h </w:instrText>
        </w:r>
        <w:r>
          <w:rPr>
            <w:noProof/>
            <w:webHidden/>
          </w:rPr>
        </w:r>
        <w:r>
          <w:rPr>
            <w:noProof/>
            <w:webHidden/>
          </w:rPr>
          <w:fldChar w:fldCharType="separate"/>
        </w:r>
        <w:r w:rsidR="00480963">
          <w:rPr>
            <w:noProof/>
            <w:webHidden/>
          </w:rPr>
          <w:t>11</w:t>
        </w:r>
        <w:r>
          <w:rPr>
            <w:noProof/>
            <w:webHidden/>
          </w:rPr>
          <w:fldChar w:fldCharType="end"/>
        </w:r>
      </w:hyperlink>
    </w:p>
    <w:p w:rsidR="00480963" w:rsidRDefault="009A1A6C" w:rsidP="00480A24">
      <w:pPr>
        <w:pStyle w:val="30"/>
        <w:tabs>
          <w:tab w:val="right" w:leader="dot" w:pos="9713"/>
        </w:tabs>
        <w:spacing w:line="400" w:lineRule="exact"/>
        <w:rPr>
          <w:rFonts w:asciiTheme="minorHAnsi" w:eastAsiaTheme="minorEastAsia" w:hAnsiTheme="minorHAnsi" w:cstheme="minorBidi"/>
          <w:noProof/>
          <w:szCs w:val="22"/>
        </w:rPr>
      </w:pPr>
      <w:hyperlink w:anchor="_Toc1572204" w:history="1">
        <w:r w:rsidR="00480963" w:rsidRPr="006E2DAC">
          <w:rPr>
            <w:rStyle w:val="ac"/>
            <w:rFonts w:ascii="ڌ廍" w:eastAsia="ڌ廍" w:hint="eastAsia"/>
            <w:noProof/>
          </w:rPr>
          <w:t>二月下旬中国钢材价格会大跌吗？</w:t>
        </w:r>
        <w:r w:rsidR="00480963">
          <w:rPr>
            <w:noProof/>
            <w:webHidden/>
          </w:rPr>
          <w:tab/>
        </w:r>
        <w:r>
          <w:rPr>
            <w:noProof/>
            <w:webHidden/>
          </w:rPr>
          <w:fldChar w:fldCharType="begin"/>
        </w:r>
        <w:r w:rsidR="00480963">
          <w:rPr>
            <w:noProof/>
            <w:webHidden/>
          </w:rPr>
          <w:instrText xml:space="preserve"> PAGEREF _Toc1572204 \h </w:instrText>
        </w:r>
        <w:r>
          <w:rPr>
            <w:noProof/>
            <w:webHidden/>
          </w:rPr>
        </w:r>
        <w:r>
          <w:rPr>
            <w:noProof/>
            <w:webHidden/>
          </w:rPr>
          <w:fldChar w:fldCharType="separate"/>
        </w:r>
        <w:r w:rsidR="00480963">
          <w:rPr>
            <w:noProof/>
            <w:webHidden/>
          </w:rPr>
          <w:t>11</w:t>
        </w:r>
        <w:r>
          <w:rPr>
            <w:noProof/>
            <w:webHidden/>
          </w:rPr>
          <w:fldChar w:fldCharType="end"/>
        </w:r>
      </w:hyperlink>
    </w:p>
    <w:p w:rsidR="00480963" w:rsidRDefault="009A1A6C" w:rsidP="00480A24">
      <w:pPr>
        <w:pStyle w:val="30"/>
        <w:tabs>
          <w:tab w:val="right" w:leader="dot" w:pos="9713"/>
        </w:tabs>
        <w:spacing w:line="400" w:lineRule="exact"/>
        <w:rPr>
          <w:rFonts w:asciiTheme="minorHAnsi" w:eastAsiaTheme="minorEastAsia" w:hAnsiTheme="minorHAnsi" w:cstheme="minorBidi"/>
          <w:noProof/>
          <w:szCs w:val="22"/>
        </w:rPr>
      </w:pPr>
      <w:hyperlink w:anchor="_Toc1572205" w:history="1">
        <w:r w:rsidR="00480963" w:rsidRPr="006E2DAC">
          <w:rPr>
            <w:rStyle w:val="ac"/>
            <w:noProof/>
          </w:rPr>
          <w:t>3.2</w:t>
        </w:r>
        <w:r w:rsidR="00480963" w:rsidRPr="006E2DAC">
          <w:rPr>
            <w:rStyle w:val="ac"/>
            <w:rFonts w:hint="eastAsia"/>
            <w:noProof/>
          </w:rPr>
          <w:t>钢材市场评论</w:t>
        </w:r>
        <w:r w:rsidR="00480963">
          <w:rPr>
            <w:noProof/>
            <w:webHidden/>
          </w:rPr>
          <w:tab/>
        </w:r>
        <w:r>
          <w:rPr>
            <w:noProof/>
            <w:webHidden/>
          </w:rPr>
          <w:fldChar w:fldCharType="begin"/>
        </w:r>
        <w:r w:rsidR="00480963">
          <w:rPr>
            <w:noProof/>
            <w:webHidden/>
          </w:rPr>
          <w:instrText xml:space="preserve"> PAGEREF _Toc1572205 \h </w:instrText>
        </w:r>
        <w:r>
          <w:rPr>
            <w:noProof/>
            <w:webHidden/>
          </w:rPr>
        </w:r>
        <w:r>
          <w:rPr>
            <w:noProof/>
            <w:webHidden/>
          </w:rPr>
          <w:fldChar w:fldCharType="separate"/>
        </w:r>
        <w:r w:rsidR="00480963">
          <w:rPr>
            <w:noProof/>
            <w:webHidden/>
          </w:rPr>
          <w:t>16</w:t>
        </w:r>
        <w:r>
          <w:rPr>
            <w:noProof/>
            <w:webHidden/>
          </w:rPr>
          <w:fldChar w:fldCharType="end"/>
        </w:r>
      </w:hyperlink>
    </w:p>
    <w:p w:rsidR="00480963" w:rsidRDefault="009A1A6C" w:rsidP="00480A24">
      <w:pPr>
        <w:pStyle w:val="30"/>
        <w:tabs>
          <w:tab w:val="right" w:leader="dot" w:pos="9713"/>
        </w:tabs>
        <w:spacing w:line="400" w:lineRule="exact"/>
        <w:rPr>
          <w:rFonts w:asciiTheme="minorHAnsi" w:eastAsiaTheme="minorEastAsia" w:hAnsiTheme="minorHAnsi" w:cstheme="minorBidi"/>
          <w:noProof/>
          <w:szCs w:val="22"/>
        </w:rPr>
      </w:pPr>
      <w:hyperlink w:anchor="_Toc1572206" w:history="1">
        <w:r w:rsidR="00480963" w:rsidRPr="006E2DAC">
          <w:rPr>
            <w:rStyle w:val="ac"/>
            <w:rFonts w:ascii="ڌ廍" w:eastAsia="ڌ廍"/>
            <w:noProof/>
          </w:rPr>
          <w:t>2019</w:t>
        </w:r>
        <w:r w:rsidR="00480963" w:rsidRPr="006E2DAC">
          <w:rPr>
            <w:rStyle w:val="ac"/>
            <w:rFonts w:ascii="ڌ廍" w:eastAsia="ڌ廍" w:hint="eastAsia"/>
            <w:noProof/>
          </w:rPr>
          <w:t>年基建爆发，</w:t>
        </w:r>
        <w:r w:rsidR="00480963" w:rsidRPr="006E2DAC">
          <w:rPr>
            <w:rStyle w:val="ac"/>
            <w:rFonts w:ascii="ڌ廍" w:eastAsia="ڌ廍"/>
            <w:noProof/>
          </w:rPr>
          <w:t>30000</w:t>
        </w:r>
        <w:r w:rsidR="00480963" w:rsidRPr="006E2DAC">
          <w:rPr>
            <w:rStyle w:val="ac"/>
            <w:rFonts w:ascii="ڌ廍" w:eastAsia="ڌ廍" w:hint="eastAsia"/>
            <w:noProof/>
          </w:rPr>
          <w:t>亿项目为钢材需求托底</w:t>
        </w:r>
        <w:r w:rsidR="00480963">
          <w:rPr>
            <w:noProof/>
            <w:webHidden/>
          </w:rPr>
          <w:tab/>
        </w:r>
        <w:r>
          <w:rPr>
            <w:noProof/>
            <w:webHidden/>
          </w:rPr>
          <w:fldChar w:fldCharType="begin"/>
        </w:r>
        <w:r w:rsidR="00480963">
          <w:rPr>
            <w:noProof/>
            <w:webHidden/>
          </w:rPr>
          <w:instrText xml:space="preserve"> PAGEREF _Toc1572206 \h </w:instrText>
        </w:r>
        <w:r>
          <w:rPr>
            <w:noProof/>
            <w:webHidden/>
          </w:rPr>
        </w:r>
        <w:r>
          <w:rPr>
            <w:noProof/>
            <w:webHidden/>
          </w:rPr>
          <w:fldChar w:fldCharType="separate"/>
        </w:r>
        <w:r w:rsidR="00480963">
          <w:rPr>
            <w:noProof/>
            <w:webHidden/>
          </w:rPr>
          <w:t>16</w:t>
        </w:r>
        <w:r>
          <w:rPr>
            <w:noProof/>
            <w:webHidden/>
          </w:rPr>
          <w:fldChar w:fldCharType="end"/>
        </w:r>
      </w:hyperlink>
    </w:p>
    <w:p w:rsidR="00480963" w:rsidRDefault="009A1A6C" w:rsidP="00480A24">
      <w:pPr>
        <w:pStyle w:val="30"/>
        <w:tabs>
          <w:tab w:val="right" w:leader="dot" w:pos="9713"/>
        </w:tabs>
        <w:spacing w:line="400" w:lineRule="exact"/>
        <w:rPr>
          <w:rFonts w:asciiTheme="minorHAnsi" w:eastAsiaTheme="minorEastAsia" w:hAnsiTheme="minorHAnsi" w:cstheme="minorBidi"/>
          <w:noProof/>
          <w:szCs w:val="22"/>
        </w:rPr>
      </w:pPr>
      <w:hyperlink w:anchor="_Toc1572207" w:history="1">
        <w:r w:rsidR="00480963" w:rsidRPr="006E2DAC">
          <w:rPr>
            <w:rStyle w:val="ac"/>
            <w:noProof/>
          </w:rPr>
          <w:t>3.3</w:t>
        </w:r>
        <w:r w:rsidR="00480963" w:rsidRPr="006E2DAC">
          <w:rPr>
            <w:rStyle w:val="ac"/>
            <w:rFonts w:hint="eastAsia"/>
            <w:noProof/>
          </w:rPr>
          <w:t>废钢</w:t>
        </w:r>
        <w:r w:rsidR="00480963">
          <w:rPr>
            <w:noProof/>
            <w:webHidden/>
          </w:rPr>
          <w:tab/>
        </w:r>
        <w:r>
          <w:rPr>
            <w:noProof/>
            <w:webHidden/>
          </w:rPr>
          <w:fldChar w:fldCharType="begin"/>
        </w:r>
        <w:r w:rsidR="00480963">
          <w:rPr>
            <w:noProof/>
            <w:webHidden/>
          </w:rPr>
          <w:instrText xml:space="preserve"> PAGEREF _Toc1572207 \h </w:instrText>
        </w:r>
        <w:r>
          <w:rPr>
            <w:noProof/>
            <w:webHidden/>
          </w:rPr>
        </w:r>
        <w:r>
          <w:rPr>
            <w:noProof/>
            <w:webHidden/>
          </w:rPr>
          <w:fldChar w:fldCharType="separate"/>
        </w:r>
        <w:r w:rsidR="00480963">
          <w:rPr>
            <w:noProof/>
            <w:webHidden/>
          </w:rPr>
          <w:t>18</w:t>
        </w:r>
        <w:r>
          <w:rPr>
            <w:noProof/>
            <w:webHidden/>
          </w:rPr>
          <w:fldChar w:fldCharType="end"/>
        </w:r>
      </w:hyperlink>
    </w:p>
    <w:p w:rsidR="00480963" w:rsidRDefault="009A1A6C" w:rsidP="00480A24">
      <w:pPr>
        <w:pStyle w:val="30"/>
        <w:tabs>
          <w:tab w:val="right" w:leader="dot" w:pos="9713"/>
        </w:tabs>
        <w:spacing w:line="400" w:lineRule="exact"/>
        <w:rPr>
          <w:rFonts w:asciiTheme="minorHAnsi" w:eastAsiaTheme="minorEastAsia" w:hAnsiTheme="minorHAnsi" w:cstheme="minorBidi"/>
          <w:noProof/>
          <w:szCs w:val="22"/>
        </w:rPr>
      </w:pPr>
      <w:hyperlink w:anchor="_Toc1572208" w:history="1">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w:t>
        </w:r>
        <w:r w:rsidR="00480963" w:rsidRPr="006E2DAC">
          <w:rPr>
            <w:rStyle w:val="ac"/>
            <w:noProof/>
          </w:rPr>
          <w:t>20</w:t>
        </w:r>
        <w:r w:rsidR="00480963" w:rsidRPr="006E2DAC">
          <w:rPr>
            <w:rStyle w:val="ac"/>
            <w:rFonts w:hint="eastAsia"/>
            <w:noProof/>
          </w:rPr>
          <w:t>日全国重型废钢市场价格行情</w:t>
        </w:r>
        <w:r w:rsidR="00480963">
          <w:rPr>
            <w:noProof/>
            <w:webHidden/>
          </w:rPr>
          <w:tab/>
        </w:r>
        <w:r>
          <w:rPr>
            <w:noProof/>
            <w:webHidden/>
          </w:rPr>
          <w:fldChar w:fldCharType="begin"/>
        </w:r>
        <w:r w:rsidR="00480963">
          <w:rPr>
            <w:noProof/>
            <w:webHidden/>
          </w:rPr>
          <w:instrText xml:space="preserve"> PAGEREF _Toc1572208 \h </w:instrText>
        </w:r>
        <w:r>
          <w:rPr>
            <w:noProof/>
            <w:webHidden/>
          </w:rPr>
        </w:r>
        <w:r>
          <w:rPr>
            <w:noProof/>
            <w:webHidden/>
          </w:rPr>
          <w:fldChar w:fldCharType="separate"/>
        </w:r>
        <w:r w:rsidR="00480963">
          <w:rPr>
            <w:noProof/>
            <w:webHidden/>
          </w:rPr>
          <w:t>18</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09" w:history="1">
        <w:r w:rsidR="00480963" w:rsidRPr="006E2DAC">
          <w:rPr>
            <w:rStyle w:val="ac"/>
            <w:rFonts w:hint="eastAsia"/>
            <w:noProof/>
          </w:rPr>
          <w:t>水泥及水泥外加剂、混凝土、砖瓦灰砂石价格专区</w:t>
        </w:r>
        <w:r w:rsidR="00480963">
          <w:rPr>
            <w:noProof/>
            <w:webHidden/>
          </w:rPr>
          <w:tab/>
        </w:r>
        <w:r>
          <w:rPr>
            <w:noProof/>
            <w:webHidden/>
          </w:rPr>
          <w:fldChar w:fldCharType="begin"/>
        </w:r>
        <w:r w:rsidR="00480963">
          <w:rPr>
            <w:noProof/>
            <w:webHidden/>
          </w:rPr>
          <w:instrText xml:space="preserve"> PAGEREF _Toc1572209 \h </w:instrText>
        </w:r>
        <w:r>
          <w:rPr>
            <w:noProof/>
            <w:webHidden/>
          </w:rPr>
        </w:r>
        <w:r>
          <w:rPr>
            <w:noProof/>
            <w:webHidden/>
          </w:rPr>
          <w:fldChar w:fldCharType="separate"/>
        </w:r>
        <w:r w:rsidR="00480963">
          <w:rPr>
            <w:noProof/>
            <w:webHidden/>
          </w:rPr>
          <w:t>19</w:t>
        </w:r>
        <w:r>
          <w:rPr>
            <w:noProof/>
            <w:webHidden/>
          </w:rPr>
          <w:fldChar w:fldCharType="end"/>
        </w:r>
      </w:hyperlink>
    </w:p>
    <w:p w:rsidR="00480963" w:rsidRDefault="009A1A6C" w:rsidP="00480A24">
      <w:pPr>
        <w:pStyle w:val="20"/>
        <w:tabs>
          <w:tab w:val="left" w:pos="1260"/>
          <w:tab w:val="right" w:leader="dot" w:pos="9713"/>
        </w:tabs>
        <w:spacing w:line="400" w:lineRule="exact"/>
        <w:rPr>
          <w:rFonts w:asciiTheme="minorHAnsi" w:eastAsiaTheme="minorEastAsia" w:hAnsiTheme="minorHAnsi" w:cstheme="minorBidi"/>
          <w:noProof/>
          <w:szCs w:val="22"/>
        </w:rPr>
      </w:pPr>
      <w:hyperlink w:anchor="_Toc1572210" w:history="1">
        <w:r w:rsidR="00480963" w:rsidRPr="006E2DAC">
          <w:rPr>
            <w:rStyle w:val="ac"/>
            <w:rFonts w:hint="eastAsia"/>
            <w:noProof/>
          </w:rPr>
          <w:t>1</w:t>
        </w:r>
        <w:r w:rsidR="00480963" w:rsidRPr="006E2DAC">
          <w:rPr>
            <w:rStyle w:val="ac"/>
            <w:rFonts w:hint="eastAsia"/>
            <w:noProof/>
          </w:rPr>
          <w:t>、</w:t>
        </w:r>
        <w:r w:rsidR="00480963">
          <w:rPr>
            <w:rFonts w:asciiTheme="minorHAnsi" w:eastAsiaTheme="minorEastAsia" w:hAnsiTheme="minorHAnsi" w:cstheme="minorBidi"/>
            <w:noProof/>
            <w:szCs w:val="22"/>
          </w:rPr>
          <w:tab/>
        </w:r>
        <w:r w:rsidR="00480963" w:rsidRPr="006E2DAC">
          <w:rPr>
            <w:rStyle w:val="ac"/>
            <w:rFonts w:hint="eastAsia"/>
            <w:noProof/>
          </w:rPr>
          <w:t>全国水泥价格行情（</w:t>
        </w:r>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月第</w:t>
        </w:r>
        <w:r w:rsidR="00480963" w:rsidRPr="006E2DAC">
          <w:rPr>
            <w:rStyle w:val="ac"/>
            <w:noProof/>
          </w:rPr>
          <w:t>3</w:t>
        </w:r>
        <w:r w:rsidR="00480963" w:rsidRPr="006E2DAC">
          <w:rPr>
            <w:rStyle w:val="ac"/>
            <w:rFonts w:hint="eastAsia"/>
            <w:noProof/>
          </w:rPr>
          <w:t>周）</w:t>
        </w:r>
        <w:r w:rsidR="00480963">
          <w:rPr>
            <w:noProof/>
            <w:webHidden/>
          </w:rPr>
          <w:tab/>
        </w:r>
        <w:r>
          <w:rPr>
            <w:noProof/>
            <w:webHidden/>
          </w:rPr>
          <w:fldChar w:fldCharType="begin"/>
        </w:r>
        <w:r w:rsidR="00480963">
          <w:rPr>
            <w:noProof/>
            <w:webHidden/>
          </w:rPr>
          <w:instrText xml:space="preserve"> PAGEREF _Toc1572210 \h </w:instrText>
        </w:r>
        <w:r>
          <w:rPr>
            <w:noProof/>
            <w:webHidden/>
          </w:rPr>
        </w:r>
        <w:r>
          <w:rPr>
            <w:noProof/>
            <w:webHidden/>
          </w:rPr>
          <w:fldChar w:fldCharType="separate"/>
        </w:r>
        <w:r w:rsidR="00480963">
          <w:rPr>
            <w:noProof/>
            <w:webHidden/>
          </w:rPr>
          <w:t>19</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11" w:history="1">
        <w:r w:rsidR="00480963" w:rsidRPr="006E2DAC">
          <w:rPr>
            <w:rStyle w:val="ac"/>
            <w:rFonts w:hint="eastAsia"/>
            <w:noProof/>
          </w:rPr>
          <w:t>本周全国水泥市场综述</w:t>
        </w:r>
        <w:r w:rsidR="00480963">
          <w:rPr>
            <w:noProof/>
            <w:webHidden/>
          </w:rPr>
          <w:tab/>
        </w:r>
        <w:r>
          <w:rPr>
            <w:noProof/>
            <w:webHidden/>
          </w:rPr>
          <w:fldChar w:fldCharType="begin"/>
        </w:r>
        <w:r w:rsidR="00480963">
          <w:rPr>
            <w:noProof/>
            <w:webHidden/>
          </w:rPr>
          <w:instrText xml:space="preserve"> PAGEREF _Toc1572211 \h </w:instrText>
        </w:r>
        <w:r>
          <w:rPr>
            <w:noProof/>
            <w:webHidden/>
          </w:rPr>
        </w:r>
        <w:r>
          <w:rPr>
            <w:noProof/>
            <w:webHidden/>
          </w:rPr>
          <w:fldChar w:fldCharType="separate"/>
        </w:r>
        <w:r w:rsidR="00480963">
          <w:rPr>
            <w:noProof/>
            <w:webHidden/>
          </w:rPr>
          <w:t>20</w:t>
        </w:r>
        <w:r>
          <w:rPr>
            <w:noProof/>
            <w:webHidden/>
          </w:rPr>
          <w:fldChar w:fldCharType="end"/>
        </w:r>
      </w:hyperlink>
    </w:p>
    <w:p w:rsidR="00480963" w:rsidRDefault="009A1A6C" w:rsidP="00480A24">
      <w:pPr>
        <w:pStyle w:val="20"/>
        <w:tabs>
          <w:tab w:val="left" w:pos="1260"/>
          <w:tab w:val="right" w:leader="dot" w:pos="9713"/>
        </w:tabs>
        <w:spacing w:line="400" w:lineRule="exact"/>
        <w:rPr>
          <w:rFonts w:asciiTheme="minorHAnsi" w:eastAsiaTheme="minorEastAsia" w:hAnsiTheme="minorHAnsi" w:cstheme="minorBidi"/>
          <w:noProof/>
          <w:szCs w:val="22"/>
        </w:rPr>
      </w:pPr>
      <w:hyperlink w:anchor="_Toc1572212" w:history="1">
        <w:r w:rsidR="00480963" w:rsidRPr="006E2DAC">
          <w:rPr>
            <w:rStyle w:val="ac"/>
            <w:rFonts w:hint="eastAsia"/>
            <w:noProof/>
          </w:rPr>
          <w:t>2</w:t>
        </w:r>
        <w:r w:rsidR="00480963" w:rsidRPr="006E2DAC">
          <w:rPr>
            <w:rStyle w:val="ac"/>
            <w:rFonts w:hint="eastAsia"/>
            <w:noProof/>
          </w:rPr>
          <w:t>、</w:t>
        </w:r>
        <w:r w:rsidR="00480963">
          <w:rPr>
            <w:rFonts w:asciiTheme="minorHAnsi" w:eastAsiaTheme="minorEastAsia" w:hAnsiTheme="minorHAnsi" w:cstheme="minorBidi"/>
            <w:noProof/>
            <w:szCs w:val="22"/>
          </w:rPr>
          <w:tab/>
        </w:r>
        <w:r w:rsidR="00480963" w:rsidRPr="006E2DAC">
          <w:rPr>
            <w:rStyle w:val="ac"/>
            <w:rFonts w:hint="eastAsia"/>
            <w:noProof/>
          </w:rPr>
          <w:t>全国混凝土价格行情（</w:t>
        </w:r>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月第</w:t>
        </w:r>
        <w:r w:rsidR="00480963" w:rsidRPr="006E2DAC">
          <w:rPr>
            <w:rStyle w:val="ac"/>
            <w:noProof/>
          </w:rPr>
          <w:t>3</w:t>
        </w:r>
        <w:r w:rsidR="00480963" w:rsidRPr="006E2DAC">
          <w:rPr>
            <w:rStyle w:val="ac"/>
            <w:rFonts w:hint="eastAsia"/>
            <w:noProof/>
          </w:rPr>
          <w:t>周）</w:t>
        </w:r>
        <w:r w:rsidR="00480963">
          <w:rPr>
            <w:noProof/>
            <w:webHidden/>
          </w:rPr>
          <w:tab/>
        </w:r>
        <w:r>
          <w:rPr>
            <w:noProof/>
            <w:webHidden/>
          </w:rPr>
          <w:fldChar w:fldCharType="begin"/>
        </w:r>
        <w:r w:rsidR="00480963">
          <w:rPr>
            <w:noProof/>
            <w:webHidden/>
          </w:rPr>
          <w:instrText xml:space="preserve"> PAGEREF _Toc1572212 \h </w:instrText>
        </w:r>
        <w:r>
          <w:rPr>
            <w:noProof/>
            <w:webHidden/>
          </w:rPr>
        </w:r>
        <w:r>
          <w:rPr>
            <w:noProof/>
            <w:webHidden/>
          </w:rPr>
          <w:fldChar w:fldCharType="separate"/>
        </w:r>
        <w:r w:rsidR="00480963">
          <w:rPr>
            <w:noProof/>
            <w:webHidden/>
          </w:rPr>
          <w:t>22</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13" w:history="1">
        <w:r w:rsidR="00480963" w:rsidRPr="006E2DAC">
          <w:rPr>
            <w:rStyle w:val="ac"/>
            <w:rFonts w:hint="eastAsia"/>
            <w:noProof/>
          </w:rPr>
          <w:t>本周全国混凝土市场综述</w:t>
        </w:r>
        <w:r w:rsidR="00480963">
          <w:rPr>
            <w:noProof/>
            <w:webHidden/>
          </w:rPr>
          <w:tab/>
        </w:r>
        <w:r>
          <w:rPr>
            <w:noProof/>
            <w:webHidden/>
          </w:rPr>
          <w:fldChar w:fldCharType="begin"/>
        </w:r>
        <w:r w:rsidR="00480963">
          <w:rPr>
            <w:noProof/>
            <w:webHidden/>
          </w:rPr>
          <w:instrText xml:space="preserve"> PAGEREF _Toc1572213 \h </w:instrText>
        </w:r>
        <w:r>
          <w:rPr>
            <w:noProof/>
            <w:webHidden/>
          </w:rPr>
        </w:r>
        <w:r>
          <w:rPr>
            <w:noProof/>
            <w:webHidden/>
          </w:rPr>
          <w:fldChar w:fldCharType="separate"/>
        </w:r>
        <w:r w:rsidR="00480963">
          <w:rPr>
            <w:noProof/>
            <w:webHidden/>
          </w:rPr>
          <w:t>23</w:t>
        </w:r>
        <w:r>
          <w:rPr>
            <w:noProof/>
            <w:webHidden/>
          </w:rPr>
          <w:fldChar w:fldCharType="end"/>
        </w:r>
      </w:hyperlink>
    </w:p>
    <w:p w:rsidR="00480963" w:rsidRDefault="009A1A6C" w:rsidP="00480A24">
      <w:pPr>
        <w:pStyle w:val="20"/>
        <w:tabs>
          <w:tab w:val="left" w:pos="1260"/>
          <w:tab w:val="right" w:leader="dot" w:pos="9713"/>
        </w:tabs>
        <w:spacing w:line="400" w:lineRule="exact"/>
        <w:rPr>
          <w:rFonts w:asciiTheme="minorHAnsi" w:eastAsiaTheme="minorEastAsia" w:hAnsiTheme="minorHAnsi" w:cstheme="minorBidi"/>
          <w:noProof/>
          <w:szCs w:val="22"/>
        </w:rPr>
      </w:pPr>
      <w:hyperlink w:anchor="_Toc1572214" w:history="1">
        <w:r w:rsidR="00480963" w:rsidRPr="006E2DAC">
          <w:rPr>
            <w:rStyle w:val="ac"/>
            <w:rFonts w:hint="eastAsia"/>
            <w:noProof/>
          </w:rPr>
          <w:t>3</w:t>
        </w:r>
        <w:r w:rsidR="00480963" w:rsidRPr="006E2DAC">
          <w:rPr>
            <w:rStyle w:val="ac"/>
            <w:rFonts w:hint="eastAsia"/>
            <w:noProof/>
          </w:rPr>
          <w:t>、</w:t>
        </w:r>
        <w:r w:rsidR="00480963">
          <w:rPr>
            <w:rFonts w:asciiTheme="minorHAnsi" w:eastAsiaTheme="minorEastAsia" w:hAnsiTheme="minorHAnsi" w:cstheme="minorBidi"/>
            <w:noProof/>
            <w:szCs w:val="22"/>
          </w:rPr>
          <w:tab/>
        </w:r>
        <w:r w:rsidR="00480963" w:rsidRPr="006E2DAC">
          <w:rPr>
            <w:rStyle w:val="ac"/>
            <w:rFonts w:hint="eastAsia"/>
            <w:noProof/>
          </w:rPr>
          <w:t>水泥外加剂</w:t>
        </w:r>
        <w:r w:rsidR="00480963">
          <w:rPr>
            <w:noProof/>
            <w:webHidden/>
          </w:rPr>
          <w:tab/>
        </w:r>
        <w:r>
          <w:rPr>
            <w:noProof/>
            <w:webHidden/>
          </w:rPr>
          <w:fldChar w:fldCharType="begin"/>
        </w:r>
        <w:r w:rsidR="00480963">
          <w:rPr>
            <w:noProof/>
            <w:webHidden/>
          </w:rPr>
          <w:instrText xml:space="preserve"> PAGEREF _Toc1572214 \h </w:instrText>
        </w:r>
        <w:r>
          <w:rPr>
            <w:noProof/>
            <w:webHidden/>
          </w:rPr>
        </w:r>
        <w:r>
          <w:rPr>
            <w:noProof/>
            <w:webHidden/>
          </w:rPr>
          <w:fldChar w:fldCharType="separate"/>
        </w:r>
        <w:r w:rsidR="00480963">
          <w:rPr>
            <w:noProof/>
            <w:webHidden/>
          </w:rPr>
          <w:t>25</w:t>
        </w:r>
        <w:r>
          <w:rPr>
            <w:noProof/>
            <w:webHidden/>
          </w:rPr>
          <w:fldChar w:fldCharType="end"/>
        </w:r>
      </w:hyperlink>
    </w:p>
    <w:p w:rsidR="00480963" w:rsidRDefault="009A1A6C" w:rsidP="00480A24">
      <w:pPr>
        <w:pStyle w:val="20"/>
        <w:tabs>
          <w:tab w:val="left" w:pos="1260"/>
          <w:tab w:val="right" w:leader="dot" w:pos="9713"/>
        </w:tabs>
        <w:spacing w:line="400" w:lineRule="exact"/>
        <w:rPr>
          <w:rFonts w:asciiTheme="minorHAnsi" w:eastAsiaTheme="minorEastAsia" w:hAnsiTheme="minorHAnsi" w:cstheme="minorBidi"/>
          <w:noProof/>
          <w:szCs w:val="22"/>
        </w:rPr>
      </w:pPr>
      <w:hyperlink w:anchor="_Toc1572215" w:history="1">
        <w:r w:rsidR="00480963" w:rsidRPr="006E2DAC">
          <w:rPr>
            <w:rStyle w:val="ac"/>
            <w:rFonts w:hint="eastAsia"/>
            <w:noProof/>
          </w:rPr>
          <w:t>4</w:t>
        </w:r>
        <w:r w:rsidR="00480963" w:rsidRPr="006E2DAC">
          <w:rPr>
            <w:rStyle w:val="ac"/>
            <w:rFonts w:hint="eastAsia"/>
            <w:noProof/>
          </w:rPr>
          <w:t>、</w:t>
        </w:r>
        <w:r w:rsidR="00480963">
          <w:rPr>
            <w:rFonts w:asciiTheme="minorHAnsi" w:eastAsiaTheme="minorEastAsia" w:hAnsiTheme="minorHAnsi" w:cstheme="minorBidi"/>
            <w:noProof/>
            <w:szCs w:val="22"/>
          </w:rPr>
          <w:tab/>
        </w:r>
        <w:r w:rsidR="00480963" w:rsidRPr="006E2DAC">
          <w:rPr>
            <w:rStyle w:val="ac"/>
            <w:rFonts w:hint="eastAsia"/>
            <w:noProof/>
          </w:rPr>
          <w:t>砖瓦灰砂石价格</w:t>
        </w:r>
        <w:r w:rsidR="00480963">
          <w:rPr>
            <w:noProof/>
            <w:webHidden/>
          </w:rPr>
          <w:tab/>
        </w:r>
        <w:r>
          <w:rPr>
            <w:noProof/>
            <w:webHidden/>
          </w:rPr>
          <w:fldChar w:fldCharType="begin"/>
        </w:r>
        <w:r w:rsidR="00480963">
          <w:rPr>
            <w:noProof/>
            <w:webHidden/>
          </w:rPr>
          <w:instrText xml:space="preserve"> PAGEREF _Toc1572215 \h </w:instrText>
        </w:r>
        <w:r>
          <w:rPr>
            <w:noProof/>
            <w:webHidden/>
          </w:rPr>
        </w:r>
        <w:r>
          <w:rPr>
            <w:noProof/>
            <w:webHidden/>
          </w:rPr>
          <w:fldChar w:fldCharType="separate"/>
        </w:r>
        <w:r w:rsidR="00480963">
          <w:rPr>
            <w:noProof/>
            <w:webHidden/>
          </w:rPr>
          <w:t>26</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16" w:history="1">
        <w:r w:rsidR="00480963" w:rsidRPr="006E2DAC">
          <w:rPr>
            <w:rStyle w:val="ac"/>
            <w:rFonts w:hint="eastAsia"/>
            <w:noProof/>
          </w:rPr>
          <w:t>木材价格专区</w:t>
        </w:r>
        <w:r w:rsidR="00480963">
          <w:rPr>
            <w:noProof/>
            <w:webHidden/>
          </w:rPr>
          <w:tab/>
        </w:r>
        <w:r>
          <w:rPr>
            <w:noProof/>
            <w:webHidden/>
          </w:rPr>
          <w:fldChar w:fldCharType="begin"/>
        </w:r>
        <w:r w:rsidR="00480963">
          <w:rPr>
            <w:noProof/>
            <w:webHidden/>
          </w:rPr>
          <w:instrText xml:space="preserve"> PAGEREF _Toc1572216 \h </w:instrText>
        </w:r>
        <w:r>
          <w:rPr>
            <w:noProof/>
            <w:webHidden/>
          </w:rPr>
        </w:r>
        <w:r>
          <w:rPr>
            <w:noProof/>
            <w:webHidden/>
          </w:rPr>
          <w:fldChar w:fldCharType="separate"/>
        </w:r>
        <w:r w:rsidR="00480963">
          <w:rPr>
            <w:noProof/>
            <w:webHidden/>
          </w:rPr>
          <w:t>27</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17" w:history="1">
        <w:r w:rsidR="00480963" w:rsidRPr="006E2DAC">
          <w:rPr>
            <w:rStyle w:val="ac"/>
            <w:noProof/>
          </w:rPr>
          <w:t>2019</w:t>
        </w:r>
        <w:r w:rsidR="00480963" w:rsidRPr="006E2DAC">
          <w:rPr>
            <w:rStyle w:val="ac"/>
            <w:rFonts w:hint="eastAsia"/>
            <w:noProof/>
          </w:rPr>
          <w:t>年</w:t>
        </w:r>
        <w:r w:rsidR="00480963" w:rsidRPr="006E2DAC">
          <w:rPr>
            <w:rStyle w:val="ac"/>
            <w:noProof/>
          </w:rPr>
          <w:t>2</w:t>
        </w:r>
        <w:r w:rsidR="00480963" w:rsidRPr="006E2DAC">
          <w:rPr>
            <w:rStyle w:val="ac"/>
            <w:rFonts w:hint="eastAsia"/>
            <w:noProof/>
          </w:rPr>
          <w:t>月木材价格行情</w:t>
        </w:r>
        <w:r w:rsidR="00480963">
          <w:rPr>
            <w:noProof/>
            <w:webHidden/>
          </w:rPr>
          <w:tab/>
        </w:r>
        <w:r>
          <w:rPr>
            <w:noProof/>
            <w:webHidden/>
          </w:rPr>
          <w:fldChar w:fldCharType="begin"/>
        </w:r>
        <w:r w:rsidR="00480963">
          <w:rPr>
            <w:noProof/>
            <w:webHidden/>
          </w:rPr>
          <w:instrText xml:space="preserve"> PAGEREF _Toc1572217 \h </w:instrText>
        </w:r>
        <w:r>
          <w:rPr>
            <w:noProof/>
            <w:webHidden/>
          </w:rPr>
        </w:r>
        <w:r>
          <w:rPr>
            <w:noProof/>
            <w:webHidden/>
          </w:rPr>
          <w:fldChar w:fldCharType="separate"/>
        </w:r>
        <w:r w:rsidR="00480963">
          <w:rPr>
            <w:noProof/>
            <w:webHidden/>
          </w:rPr>
          <w:t>27</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18" w:history="1">
        <w:r w:rsidR="00480963" w:rsidRPr="006E2DAC">
          <w:rPr>
            <w:rStyle w:val="ac"/>
            <w:rFonts w:hint="eastAsia"/>
            <w:noProof/>
          </w:rPr>
          <w:t>铁路专用材料价格专区（营改增版）</w:t>
        </w:r>
        <w:r w:rsidR="00480963">
          <w:rPr>
            <w:noProof/>
            <w:webHidden/>
          </w:rPr>
          <w:tab/>
        </w:r>
        <w:r>
          <w:rPr>
            <w:noProof/>
            <w:webHidden/>
          </w:rPr>
          <w:fldChar w:fldCharType="begin"/>
        </w:r>
        <w:r w:rsidR="00480963">
          <w:rPr>
            <w:noProof/>
            <w:webHidden/>
          </w:rPr>
          <w:instrText xml:space="preserve"> PAGEREF _Toc1572218 \h </w:instrText>
        </w:r>
        <w:r>
          <w:rPr>
            <w:noProof/>
            <w:webHidden/>
          </w:rPr>
        </w:r>
        <w:r>
          <w:rPr>
            <w:noProof/>
            <w:webHidden/>
          </w:rPr>
          <w:fldChar w:fldCharType="separate"/>
        </w:r>
        <w:r w:rsidR="00480963">
          <w:rPr>
            <w:noProof/>
            <w:webHidden/>
          </w:rPr>
          <w:t>28</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19" w:history="1">
        <w:r w:rsidR="00480963" w:rsidRPr="006E2DAC">
          <w:rPr>
            <w:rStyle w:val="ac"/>
            <w:noProof/>
          </w:rPr>
          <w:t>1.</w:t>
        </w:r>
        <w:r w:rsidR="00480963">
          <w:rPr>
            <w:rFonts w:asciiTheme="minorHAnsi" w:eastAsiaTheme="minorEastAsia" w:hAnsiTheme="minorHAnsi" w:cstheme="minorBidi"/>
            <w:noProof/>
            <w:szCs w:val="22"/>
          </w:rPr>
          <w:tab/>
        </w:r>
        <w:r w:rsidR="00480963" w:rsidRPr="006E2DAC">
          <w:rPr>
            <w:rStyle w:val="ac"/>
            <w:rFonts w:hint="eastAsia"/>
            <w:noProof/>
          </w:rPr>
          <w:t>钢轨</w:t>
        </w:r>
        <w:r w:rsidR="00480963">
          <w:rPr>
            <w:noProof/>
            <w:webHidden/>
          </w:rPr>
          <w:tab/>
        </w:r>
        <w:r>
          <w:rPr>
            <w:noProof/>
            <w:webHidden/>
          </w:rPr>
          <w:fldChar w:fldCharType="begin"/>
        </w:r>
        <w:r w:rsidR="00480963">
          <w:rPr>
            <w:noProof/>
            <w:webHidden/>
          </w:rPr>
          <w:instrText xml:space="preserve"> PAGEREF _Toc1572219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20" w:history="1">
        <w:r w:rsidR="00480963" w:rsidRPr="006E2DAC">
          <w:rPr>
            <w:rStyle w:val="ac"/>
            <w:noProof/>
          </w:rPr>
          <w:t>2.</w:t>
        </w:r>
        <w:r w:rsidR="00480963">
          <w:rPr>
            <w:rFonts w:asciiTheme="minorHAnsi" w:eastAsiaTheme="minorEastAsia" w:hAnsiTheme="minorHAnsi" w:cstheme="minorBidi"/>
            <w:noProof/>
            <w:szCs w:val="22"/>
          </w:rPr>
          <w:tab/>
        </w:r>
        <w:r w:rsidR="00480963" w:rsidRPr="006E2DAC">
          <w:rPr>
            <w:rStyle w:val="ac"/>
            <w:rFonts w:hint="eastAsia"/>
            <w:noProof/>
          </w:rPr>
          <w:t>钢轨扣件（砼枕）</w:t>
        </w:r>
        <w:r w:rsidR="00480963">
          <w:rPr>
            <w:noProof/>
            <w:webHidden/>
          </w:rPr>
          <w:tab/>
        </w:r>
        <w:r>
          <w:rPr>
            <w:noProof/>
            <w:webHidden/>
          </w:rPr>
          <w:fldChar w:fldCharType="begin"/>
        </w:r>
        <w:r w:rsidR="00480963">
          <w:rPr>
            <w:noProof/>
            <w:webHidden/>
          </w:rPr>
          <w:instrText xml:space="preserve"> PAGEREF _Toc1572220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21" w:history="1">
        <w:r w:rsidR="00480963" w:rsidRPr="006E2DAC">
          <w:rPr>
            <w:rStyle w:val="ac"/>
            <w:noProof/>
          </w:rPr>
          <w:t>3.</w:t>
        </w:r>
        <w:r w:rsidR="00480963">
          <w:rPr>
            <w:rFonts w:asciiTheme="minorHAnsi" w:eastAsiaTheme="minorEastAsia" w:hAnsiTheme="minorHAnsi" w:cstheme="minorBidi"/>
            <w:noProof/>
            <w:szCs w:val="22"/>
          </w:rPr>
          <w:tab/>
        </w:r>
        <w:r w:rsidR="00480963" w:rsidRPr="006E2DAC">
          <w:rPr>
            <w:rStyle w:val="ac"/>
            <w:rFonts w:hint="eastAsia"/>
            <w:noProof/>
          </w:rPr>
          <w:t>道岔</w:t>
        </w:r>
        <w:r w:rsidR="00480963">
          <w:rPr>
            <w:noProof/>
            <w:webHidden/>
          </w:rPr>
          <w:tab/>
        </w:r>
        <w:r>
          <w:rPr>
            <w:noProof/>
            <w:webHidden/>
          </w:rPr>
          <w:fldChar w:fldCharType="begin"/>
        </w:r>
        <w:r w:rsidR="00480963">
          <w:rPr>
            <w:noProof/>
            <w:webHidden/>
          </w:rPr>
          <w:instrText xml:space="preserve"> PAGEREF _Toc1572221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22" w:history="1">
        <w:r w:rsidR="00480963" w:rsidRPr="006E2DAC">
          <w:rPr>
            <w:rStyle w:val="ac"/>
            <w:noProof/>
          </w:rPr>
          <w:t>4.</w:t>
        </w:r>
        <w:r w:rsidR="00480963">
          <w:rPr>
            <w:rFonts w:asciiTheme="minorHAnsi" w:eastAsiaTheme="minorEastAsia" w:hAnsiTheme="minorHAnsi" w:cstheme="minorBidi"/>
            <w:noProof/>
            <w:szCs w:val="22"/>
          </w:rPr>
          <w:tab/>
        </w:r>
        <w:r w:rsidR="00480963" w:rsidRPr="006E2DAC">
          <w:rPr>
            <w:rStyle w:val="ac"/>
            <w:rFonts w:hint="eastAsia"/>
            <w:noProof/>
          </w:rPr>
          <w:t>轨枕及岔枕</w:t>
        </w:r>
        <w:r w:rsidR="00480963">
          <w:rPr>
            <w:noProof/>
            <w:webHidden/>
          </w:rPr>
          <w:tab/>
        </w:r>
        <w:r>
          <w:rPr>
            <w:noProof/>
            <w:webHidden/>
          </w:rPr>
          <w:fldChar w:fldCharType="begin"/>
        </w:r>
        <w:r w:rsidR="00480963">
          <w:rPr>
            <w:noProof/>
            <w:webHidden/>
          </w:rPr>
          <w:instrText xml:space="preserve"> PAGEREF _Toc1572222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23" w:history="1">
        <w:r w:rsidR="00480963" w:rsidRPr="006E2DAC">
          <w:rPr>
            <w:rStyle w:val="ac"/>
            <w:noProof/>
          </w:rPr>
          <w:t>5.</w:t>
        </w:r>
        <w:r w:rsidR="00480963">
          <w:rPr>
            <w:rFonts w:asciiTheme="minorHAnsi" w:eastAsiaTheme="minorEastAsia" w:hAnsiTheme="minorHAnsi" w:cstheme="minorBidi"/>
            <w:noProof/>
            <w:szCs w:val="22"/>
          </w:rPr>
          <w:tab/>
        </w:r>
        <w:r w:rsidR="00480963" w:rsidRPr="006E2DAC">
          <w:rPr>
            <w:rStyle w:val="ac"/>
            <w:rFonts w:hint="eastAsia"/>
            <w:noProof/>
          </w:rPr>
          <w:t>钢梁</w:t>
        </w:r>
        <w:r w:rsidR="00480963">
          <w:rPr>
            <w:noProof/>
            <w:webHidden/>
          </w:rPr>
          <w:tab/>
        </w:r>
        <w:r>
          <w:rPr>
            <w:noProof/>
            <w:webHidden/>
          </w:rPr>
          <w:fldChar w:fldCharType="begin"/>
        </w:r>
        <w:r w:rsidR="00480963">
          <w:rPr>
            <w:noProof/>
            <w:webHidden/>
          </w:rPr>
          <w:instrText xml:space="preserve"> PAGEREF _Toc1572223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24" w:history="1">
        <w:r w:rsidR="00480963" w:rsidRPr="006E2DAC">
          <w:rPr>
            <w:rStyle w:val="ac"/>
            <w:noProof/>
          </w:rPr>
          <w:t>6.</w:t>
        </w:r>
        <w:r w:rsidR="00480963">
          <w:rPr>
            <w:rFonts w:asciiTheme="minorHAnsi" w:eastAsiaTheme="minorEastAsia" w:hAnsiTheme="minorHAnsi" w:cstheme="minorBidi"/>
            <w:noProof/>
            <w:szCs w:val="22"/>
          </w:rPr>
          <w:tab/>
        </w:r>
        <w:r w:rsidR="00480963" w:rsidRPr="006E2DAC">
          <w:rPr>
            <w:rStyle w:val="ac"/>
            <w:rFonts w:hint="eastAsia"/>
            <w:noProof/>
          </w:rPr>
          <w:t>管材</w:t>
        </w:r>
        <w:r w:rsidR="00480963">
          <w:rPr>
            <w:noProof/>
            <w:webHidden/>
          </w:rPr>
          <w:tab/>
        </w:r>
        <w:r>
          <w:rPr>
            <w:noProof/>
            <w:webHidden/>
          </w:rPr>
          <w:fldChar w:fldCharType="begin"/>
        </w:r>
        <w:r w:rsidR="00480963">
          <w:rPr>
            <w:noProof/>
            <w:webHidden/>
          </w:rPr>
          <w:instrText xml:space="preserve"> PAGEREF _Toc1572224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25" w:history="1">
        <w:r w:rsidR="00480963" w:rsidRPr="006E2DAC">
          <w:rPr>
            <w:rStyle w:val="ac"/>
            <w:noProof/>
          </w:rPr>
          <w:t>7.</w:t>
        </w:r>
        <w:r w:rsidR="00480963">
          <w:rPr>
            <w:rFonts w:asciiTheme="minorHAnsi" w:eastAsiaTheme="minorEastAsia" w:hAnsiTheme="minorHAnsi" w:cstheme="minorBidi"/>
            <w:noProof/>
            <w:szCs w:val="22"/>
          </w:rPr>
          <w:tab/>
        </w:r>
        <w:r w:rsidR="00480963" w:rsidRPr="006E2DAC">
          <w:rPr>
            <w:rStyle w:val="ac"/>
            <w:rFonts w:hint="eastAsia"/>
            <w:noProof/>
          </w:rPr>
          <w:t>电杆、机柱、支柱</w:t>
        </w:r>
        <w:r w:rsidR="00480963">
          <w:rPr>
            <w:noProof/>
            <w:webHidden/>
          </w:rPr>
          <w:tab/>
        </w:r>
        <w:r>
          <w:rPr>
            <w:noProof/>
            <w:webHidden/>
          </w:rPr>
          <w:fldChar w:fldCharType="begin"/>
        </w:r>
        <w:r w:rsidR="00480963">
          <w:rPr>
            <w:noProof/>
            <w:webHidden/>
          </w:rPr>
          <w:instrText xml:space="preserve"> PAGEREF _Toc1572225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26" w:history="1">
        <w:r w:rsidR="00480963" w:rsidRPr="006E2DAC">
          <w:rPr>
            <w:rStyle w:val="ac"/>
            <w:noProof/>
          </w:rPr>
          <w:t>8.</w:t>
        </w:r>
        <w:r w:rsidR="00480963">
          <w:rPr>
            <w:rFonts w:asciiTheme="minorHAnsi" w:eastAsiaTheme="minorEastAsia" w:hAnsiTheme="minorHAnsi" w:cstheme="minorBidi"/>
            <w:noProof/>
            <w:szCs w:val="22"/>
          </w:rPr>
          <w:tab/>
        </w:r>
        <w:r w:rsidR="00480963" w:rsidRPr="006E2DAC">
          <w:rPr>
            <w:rStyle w:val="ac"/>
            <w:rFonts w:hint="eastAsia"/>
            <w:noProof/>
          </w:rPr>
          <w:t>接触网及电力线材、光电缆线</w:t>
        </w:r>
        <w:r w:rsidR="00480963">
          <w:rPr>
            <w:noProof/>
            <w:webHidden/>
          </w:rPr>
          <w:tab/>
        </w:r>
        <w:r>
          <w:rPr>
            <w:noProof/>
            <w:webHidden/>
          </w:rPr>
          <w:fldChar w:fldCharType="begin"/>
        </w:r>
        <w:r w:rsidR="00480963">
          <w:rPr>
            <w:noProof/>
            <w:webHidden/>
          </w:rPr>
          <w:instrText xml:space="preserve"> PAGEREF _Toc1572226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left" w:pos="420"/>
          <w:tab w:val="right" w:leader="dot" w:pos="9713"/>
        </w:tabs>
        <w:spacing w:line="400" w:lineRule="exact"/>
        <w:rPr>
          <w:rFonts w:asciiTheme="minorHAnsi" w:eastAsiaTheme="minorEastAsia" w:hAnsiTheme="minorHAnsi" w:cstheme="minorBidi"/>
          <w:noProof/>
          <w:szCs w:val="22"/>
        </w:rPr>
      </w:pPr>
      <w:hyperlink w:anchor="_Toc1572227" w:history="1">
        <w:r w:rsidR="00480963" w:rsidRPr="006E2DAC">
          <w:rPr>
            <w:rStyle w:val="ac"/>
            <w:noProof/>
          </w:rPr>
          <w:t>9.</w:t>
        </w:r>
        <w:r w:rsidR="00480963">
          <w:rPr>
            <w:rFonts w:asciiTheme="minorHAnsi" w:eastAsiaTheme="minorEastAsia" w:hAnsiTheme="minorHAnsi" w:cstheme="minorBidi"/>
            <w:noProof/>
            <w:szCs w:val="22"/>
          </w:rPr>
          <w:tab/>
        </w:r>
        <w:r w:rsidR="00480963" w:rsidRPr="006E2DAC">
          <w:rPr>
            <w:rStyle w:val="ac"/>
            <w:rFonts w:hint="eastAsia"/>
            <w:noProof/>
          </w:rPr>
          <w:t>其他材料</w:t>
        </w:r>
        <w:r w:rsidR="00480963">
          <w:rPr>
            <w:noProof/>
            <w:webHidden/>
          </w:rPr>
          <w:tab/>
        </w:r>
        <w:r>
          <w:rPr>
            <w:noProof/>
            <w:webHidden/>
          </w:rPr>
          <w:fldChar w:fldCharType="begin"/>
        </w:r>
        <w:r w:rsidR="00480963">
          <w:rPr>
            <w:noProof/>
            <w:webHidden/>
          </w:rPr>
          <w:instrText xml:space="preserve"> PAGEREF _Toc1572227 \h </w:instrText>
        </w:r>
        <w:r>
          <w:rPr>
            <w:noProof/>
            <w:webHidden/>
          </w:rPr>
        </w:r>
        <w:r>
          <w:rPr>
            <w:noProof/>
            <w:webHidden/>
          </w:rPr>
          <w:fldChar w:fldCharType="separate"/>
        </w:r>
        <w:r w:rsidR="00480963">
          <w:rPr>
            <w:noProof/>
            <w:webHidden/>
          </w:rPr>
          <w:t>29</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28" w:history="1">
        <w:r w:rsidR="00480963" w:rsidRPr="006E2DAC">
          <w:rPr>
            <w:rStyle w:val="ac"/>
            <w:rFonts w:hint="eastAsia"/>
            <w:noProof/>
          </w:rPr>
          <w:t>沥青、防水材料价格专区</w:t>
        </w:r>
        <w:r w:rsidR="00480963">
          <w:rPr>
            <w:noProof/>
            <w:webHidden/>
          </w:rPr>
          <w:tab/>
        </w:r>
        <w:r>
          <w:rPr>
            <w:noProof/>
            <w:webHidden/>
          </w:rPr>
          <w:fldChar w:fldCharType="begin"/>
        </w:r>
        <w:r w:rsidR="00480963">
          <w:rPr>
            <w:noProof/>
            <w:webHidden/>
          </w:rPr>
          <w:instrText xml:space="preserve"> PAGEREF _Toc1572228 \h </w:instrText>
        </w:r>
        <w:r>
          <w:rPr>
            <w:noProof/>
            <w:webHidden/>
          </w:rPr>
        </w:r>
        <w:r>
          <w:rPr>
            <w:noProof/>
            <w:webHidden/>
          </w:rPr>
          <w:fldChar w:fldCharType="separate"/>
        </w:r>
        <w:r w:rsidR="00480963">
          <w:rPr>
            <w:noProof/>
            <w:webHidden/>
          </w:rPr>
          <w:t>30</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29" w:history="1">
        <w:r w:rsidR="00480963" w:rsidRPr="006E2DAC">
          <w:rPr>
            <w:rStyle w:val="ac"/>
            <w:noProof/>
            <w:kern w:val="0"/>
          </w:rPr>
          <w:t>2019</w:t>
        </w:r>
        <w:r w:rsidR="00480963" w:rsidRPr="006E2DAC">
          <w:rPr>
            <w:rStyle w:val="ac"/>
            <w:rFonts w:hint="eastAsia"/>
            <w:noProof/>
            <w:kern w:val="0"/>
          </w:rPr>
          <w:t>年</w:t>
        </w:r>
        <w:r w:rsidR="00480963" w:rsidRPr="006E2DAC">
          <w:rPr>
            <w:rStyle w:val="ac"/>
            <w:noProof/>
            <w:kern w:val="0"/>
          </w:rPr>
          <w:t>2</w:t>
        </w:r>
        <w:r w:rsidR="00480963" w:rsidRPr="006E2DAC">
          <w:rPr>
            <w:rStyle w:val="ac"/>
            <w:rFonts w:hint="eastAsia"/>
            <w:noProof/>
            <w:kern w:val="0"/>
          </w:rPr>
          <w:t>月</w:t>
        </w:r>
        <w:r w:rsidR="00480963" w:rsidRPr="006E2DAC">
          <w:rPr>
            <w:rStyle w:val="ac"/>
            <w:noProof/>
            <w:kern w:val="0"/>
          </w:rPr>
          <w:t>20</w:t>
        </w:r>
        <w:r w:rsidR="00480963" w:rsidRPr="006E2DAC">
          <w:rPr>
            <w:rStyle w:val="ac"/>
            <w:rFonts w:hint="eastAsia"/>
            <w:noProof/>
            <w:kern w:val="0"/>
          </w:rPr>
          <w:t>日重交沥青价格行情</w:t>
        </w:r>
        <w:r w:rsidR="00480963">
          <w:rPr>
            <w:noProof/>
            <w:webHidden/>
          </w:rPr>
          <w:tab/>
        </w:r>
        <w:r>
          <w:rPr>
            <w:noProof/>
            <w:webHidden/>
          </w:rPr>
          <w:fldChar w:fldCharType="begin"/>
        </w:r>
        <w:r w:rsidR="00480963">
          <w:rPr>
            <w:noProof/>
            <w:webHidden/>
          </w:rPr>
          <w:instrText xml:space="preserve"> PAGEREF _Toc1572229 \h </w:instrText>
        </w:r>
        <w:r>
          <w:rPr>
            <w:noProof/>
            <w:webHidden/>
          </w:rPr>
        </w:r>
        <w:r>
          <w:rPr>
            <w:noProof/>
            <w:webHidden/>
          </w:rPr>
          <w:fldChar w:fldCharType="separate"/>
        </w:r>
        <w:r w:rsidR="00480963">
          <w:rPr>
            <w:noProof/>
            <w:webHidden/>
          </w:rPr>
          <w:t>30</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30" w:history="1">
        <w:r w:rsidR="00480963" w:rsidRPr="006E2DAC">
          <w:rPr>
            <w:rStyle w:val="ac"/>
            <w:rFonts w:hint="eastAsia"/>
            <w:noProof/>
            <w:kern w:val="0"/>
          </w:rPr>
          <w:t>涂料及防腐、防水材料</w:t>
        </w:r>
        <w:r w:rsidR="00480963">
          <w:rPr>
            <w:noProof/>
            <w:webHidden/>
          </w:rPr>
          <w:tab/>
        </w:r>
        <w:r>
          <w:rPr>
            <w:noProof/>
            <w:webHidden/>
          </w:rPr>
          <w:fldChar w:fldCharType="begin"/>
        </w:r>
        <w:r w:rsidR="00480963">
          <w:rPr>
            <w:noProof/>
            <w:webHidden/>
          </w:rPr>
          <w:instrText xml:space="preserve"> PAGEREF _Toc1572230 \h </w:instrText>
        </w:r>
        <w:r>
          <w:rPr>
            <w:noProof/>
            <w:webHidden/>
          </w:rPr>
        </w:r>
        <w:r>
          <w:rPr>
            <w:noProof/>
            <w:webHidden/>
          </w:rPr>
          <w:fldChar w:fldCharType="separate"/>
        </w:r>
        <w:r w:rsidR="00480963">
          <w:rPr>
            <w:noProof/>
            <w:webHidden/>
          </w:rPr>
          <w:t>31</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31" w:history="1">
        <w:r w:rsidR="00480963" w:rsidRPr="006E2DAC">
          <w:rPr>
            <w:rStyle w:val="ac"/>
            <w:rFonts w:hint="eastAsia"/>
            <w:noProof/>
          </w:rPr>
          <w:t>电缆电线价格专区</w:t>
        </w:r>
        <w:r w:rsidR="00480963">
          <w:rPr>
            <w:noProof/>
            <w:webHidden/>
          </w:rPr>
          <w:tab/>
        </w:r>
        <w:r>
          <w:rPr>
            <w:noProof/>
            <w:webHidden/>
          </w:rPr>
          <w:fldChar w:fldCharType="begin"/>
        </w:r>
        <w:r w:rsidR="00480963">
          <w:rPr>
            <w:noProof/>
            <w:webHidden/>
          </w:rPr>
          <w:instrText xml:space="preserve"> PAGEREF _Toc1572231 \h </w:instrText>
        </w:r>
        <w:r>
          <w:rPr>
            <w:noProof/>
            <w:webHidden/>
          </w:rPr>
        </w:r>
        <w:r>
          <w:rPr>
            <w:noProof/>
            <w:webHidden/>
          </w:rPr>
          <w:fldChar w:fldCharType="separate"/>
        </w:r>
        <w:r w:rsidR="00480963">
          <w:rPr>
            <w:noProof/>
            <w:webHidden/>
          </w:rPr>
          <w:t>34</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32" w:history="1">
        <w:r w:rsidR="00480963" w:rsidRPr="006E2DAC">
          <w:rPr>
            <w:rStyle w:val="ac"/>
            <w:rFonts w:hint="eastAsia"/>
            <w:noProof/>
          </w:rPr>
          <w:t>有色金属价格专区</w:t>
        </w:r>
        <w:r w:rsidR="00480963">
          <w:rPr>
            <w:noProof/>
            <w:webHidden/>
          </w:rPr>
          <w:tab/>
        </w:r>
        <w:r>
          <w:rPr>
            <w:noProof/>
            <w:webHidden/>
          </w:rPr>
          <w:fldChar w:fldCharType="begin"/>
        </w:r>
        <w:r w:rsidR="00480963">
          <w:rPr>
            <w:noProof/>
            <w:webHidden/>
          </w:rPr>
          <w:instrText xml:space="preserve"> PAGEREF _Toc1572232 \h </w:instrText>
        </w:r>
        <w:r>
          <w:rPr>
            <w:noProof/>
            <w:webHidden/>
          </w:rPr>
        </w:r>
        <w:r>
          <w:rPr>
            <w:noProof/>
            <w:webHidden/>
          </w:rPr>
          <w:fldChar w:fldCharType="separate"/>
        </w:r>
        <w:r w:rsidR="00480963">
          <w:rPr>
            <w:noProof/>
            <w:webHidden/>
          </w:rPr>
          <w:t>35</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33" w:history="1">
        <w:r w:rsidR="00480963" w:rsidRPr="006E2DAC">
          <w:rPr>
            <w:rStyle w:val="ac"/>
            <w:rFonts w:hint="eastAsia"/>
            <w:noProof/>
          </w:rPr>
          <w:t>成品油价格专区</w:t>
        </w:r>
        <w:r w:rsidR="00480963">
          <w:rPr>
            <w:noProof/>
            <w:webHidden/>
          </w:rPr>
          <w:tab/>
        </w:r>
        <w:r>
          <w:rPr>
            <w:noProof/>
            <w:webHidden/>
          </w:rPr>
          <w:fldChar w:fldCharType="begin"/>
        </w:r>
        <w:r w:rsidR="00480963">
          <w:rPr>
            <w:noProof/>
            <w:webHidden/>
          </w:rPr>
          <w:instrText xml:space="preserve"> PAGEREF _Toc1572233 \h </w:instrText>
        </w:r>
        <w:r>
          <w:rPr>
            <w:noProof/>
            <w:webHidden/>
          </w:rPr>
        </w:r>
        <w:r>
          <w:rPr>
            <w:noProof/>
            <w:webHidden/>
          </w:rPr>
          <w:fldChar w:fldCharType="separate"/>
        </w:r>
        <w:r w:rsidR="00480963">
          <w:rPr>
            <w:noProof/>
            <w:webHidden/>
          </w:rPr>
          <w:t>37</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34" w:history="1">
        <w:r w:rsidR="00480963" w:rsidRPr="006E2DAC">
          <w:rPr>
            <w:rStyle w:val="ac"/>
            <w:noProof/>
            <w:kern w:val="0"/>
          </w:rPr>
          <w:t>2019</w:t>
        </w:r>
        <w:r w:rsidR="00480963" w:rsidRPr="006E2DAC">
          <w:rPr>
            <w:rStyle w:val="ac"/>
            <w:rFonts w:hint="eastAsia"/>
            <w:noProof/>
            <w:kern w:val="0"/>
          </w:rPr>
          <w:t>年</w:t>
        </w:r>
        <w:r w:rsidR="00480963" w:rsidRPr="006E2DAC">
          <w:rPr>
            <w:rStyle w:val="ac"/>
            <w:noProof/>
            <w:kern w:val="0"/>
          </w:rPr>
          <w:t>2</w:t>
        </w:r>
        <w:r w:rsidR="00480963" w:rsidRPr="006E2DAC">
          <w:rPr>
            <w:rStyle w:val="ac"/>
            <w:rFonts w:hint="eastAsia"/>
            <w:noProof/>
            <w:kern w:val="0"/>
          </w:rPr>
          <w:t>月</w:t>
        </w:r>
        <w:r w:rsidR="00480963" w:rsidRPr="006E2DAC">
          <w:rPr>
            <w:rStyle w:val="ac"/>
            <w:noProof/>
            <w:kern w:val="0"/>
          </w:rPr>
          <w:t>20</w:t>
        </w:r>
        <w:r w:rsidR="00480963" w:rsidRPr="006E2DAC">
          <w:rPr>
            <w:rStyle w:val="ac"/>
            <w:rFonts w:hint="eastAsia"/>
            <w:noProof/>
            <w:kern w:val="0"/>
          </w:rPr>
          <w:t>日全国成品油升价</w:t>
        </w:r>
        <w:r w:rsidR="00480963">
          <w:rPr>
            <w:noProof/>
            <w:webHidden/>
          </w:rPr>
          <w:tab/>
        </w:r>
        <w:r>
          <w:rPr>
            <w:noProof/>
            <w:webHidden/>
          </w:rPr>
          <w:fldChar w:fldCharType="begin"/>
        </w:r>
        <w:r w:rsidR="00480963">
          <w:rPr>
            <w:noProof/>
            <w:webHidden/>
          </w:rPr>
          <w:instrText xml:space="preserve"> PAGEREF _Toc1572234 \h </w:instrText>
        </w:r>
        <w:r>
          <w:rPr>
            <w:noProof/>
            <w:webHidden/>
          </w:rPr>
        </w:r>
        <w:r>
          <w:rPr>
            <w:noProof/>
            <w:webHidden/>
          </w:rPr>
          <w:fldChar w:fldCharType="separate"/>
        </w:r>
        <w:r w:rsidR="00480963">
          <w:rPr>
            <w:noProof/>
            <w:webHidden/>
          </w:rPr>
          <w:t>37</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35" w:history="1">
        <w:r w:rsidR="00480963" w:rsidRPr="006E2DAC">
          <w:rPr>
            <w:rStyle w:val="ac"/>
            <w:rFonts w:hint="eastAsia"/>
            <w:noProof/>
          </w:rPr>
          <w:t>全国汽油柴油走势图</w:t>
        </w:r>
        <w:r w:rsidR="00480963">
          <w:rPr>
            <w:noProof/>
            <w:webHidden/>
          </w:rPr>
          <w:tab/>
        </w:r>
        <w:r>
          <w:rPr>
            <w:noProof/>
            <w:webHidden/>
          </w:rPr>
          <w:fldChar w:fldCharType="begin"/>
        </w:r>
        <w:r w:rsidR="00480963">
          <w:rPr>
            <w:noProof/>
            <w:webHidden/>
          </w:rPr>
          <w:instrText xml:space="preserve"> PAGEREF _Toc1572235 \h </w:instrText>
        </w:r>
        <w:r>
          <w:rPr>
            <w:noProof/>
            <w:webHidden/>
          </w:rPr>
        </w:r>
        <w:r>
          <w:rPr>
            <w:noProof/>
            <w:webHidden/>
          </w:rPr>
          <w:fldChar w:fldCharType="separate"/>
        </w:r>
        <w:r w:rsidR="00480963">
          <w:rPr>
            <w:noProof/>
            <w:webHidden/>
          </w:rPr>
          <w:t>38</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36" w:history="1">
        <w:r w:rsidR="00480963" w:rsidRPr="006E2DAC">
          <w:rPr>
            <w:rStyle w:val="ac"/>
            <w:rFonts w:hint="eastAsia"/>
            <w:noProof/>
          </w:rPr>
          <w:t>全国汽油价格走势图</w:t>
        </w:r>
        <w:r w:rsidR="00480963">
          <w:rPr>
            <w:noProof/>
            <w:webHidden/>
          </w:rPr>
          <w:tab/>
        </w:r>
        <w:r>
          <w:rPr>
            <w:noProof/>
            <w:webHidden/>
          </w:rPr>
          <w:fldChar w:fldCharType="begin"/>
        </w:r>
        <w:r w:rsidR="00480963">
          <w:rPr>
            <w:noProof/>
            <w:webHidden/>
          </w:rPr>
          <w:instrText xml:space="preserve"> PAGEREF _Toc1572236 \h </w:instrText>
        </w:r>
        <w:r>
          <w:rPr>
            <w:noProof/>
            <w:webHidden/>
          </w:rPr>
        </w:r>
        <w:r>
          <w:rPr>
            <w:noProof/>
            <w:webHidden/>
          </w:rPr>
          <w:fldChar w:fldCharType="separate"/>
        </w:r>
        <w:r w:rsidR="00480963">
          <w:rPr>
            <w:noProof/>
            <w:webHidden/>
          </w:rPr>
          <w:t>38</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37" w:history="1">
        <w:r w:rsidR="00480963" w:rsidRPr="006E2DAC">
          <w:rPr>
            <w:rStyle w:val="ac"/>
            <w:rFonts w:hint="eastAsia"/>
            <w:noProof/>
          </w:rPr>
          <w:t>全国柴油价格走势图</w:t>
        </w:r>
        <w:r w:rsidR="00480963">
          <w:rPr>
            <w:noProof/>
            <w:webHidden/>
          </w:rPr>
          <w:tab/>
        </w:r>
        <w:r>
          <w:rPr>
            <w:noProof/>
            <w:webHidden/>
          </w:rPr>
          <w:fldChar w:fldCharType="begin"/>
        </w:r>
        <w:r w:rsidR="00480963">
          <w:rPr>
            <w:noProof/>
            <w:webHidden/>
          </w:rPr>
          <w:instrText xml:space="preserve"> PAGEREF _Toc1572237 \h </w:instrText>
        </w:r>
        <w:r>
          <w:rPr>
            <w:noProof/>
            <w:webHidden/>
          </w:rPr>
        </w:r>
        <w:r>
          <w:rPr>
            <w:noProof/>
            <w:webHidden/>
          </w:rPr>
          <w:fldChar w:fldCharType="separate"/>
        </w:r>
        <w:r w:rsidR="00480963">
          <w:rPr>
            <w:noProof/>
            <w:webHidden/>
          </w:rPr>
          <w:t>38</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38" w:history="1">
        <w:r w:rsidR="00480963" w:rsidRPr="006E2DAC">
          <w:rPr>
            <w:rStyle w:val="ac"/>
            <w:rFonts w:hint="eastAsia"/>
            <w:noProof/>
          </w:rPr>
          <w:t>华北地区汽油价格走势图</w:t>
        </w:r>
        <w:r w:rsidR="00480963">
          <w:rPr>
            <w:noProof/>
            <w:webHidden/>
          </w:rPr>
          <w:tab/>
        </w:r>
        <w:r>
          <w:rPr>
            <w:noProof/>
            <w:webHidden/>
          </w:rPr>
          <w:fldChar w:fldCharType="begin"/>
        </w:r>
        <w:r w:rsidR="00480963">
          <w:rPr>
            <w:noProof/>
            <w:webHidden/>
          </w:rPr>
          <w:instrText xml:space="preserve"> PAGEREF _Toc1572238 \h </w:instrText>
        </w:r>
        <w:r>
          <w:rPr>
            <w:noProof/>
            <w:webHidden/>
          </w:rPr>
        </w:r>
        <w:r>
          <w:rPr>
            <w:noProof/>
            <w:webHidden/>
          </w:rPr>
          <w:fldChar w:fldCharType="separate"/>
        </w:r>
        <w:r w:rsidR="00480963">
          <w:rPr>
            <w:noProof/>
            <w:webHidden/>
          </w:rPr>
          <w:t>38</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39" w:history="1">
        <w:r w:rsidR="00480963" w:rsidRPr="006E2DAC">
          <w:rPr>
            <w:rStyle w:val="ac"/>
            <w:rFonts w:hint="eastAsia"/>
            <w:noProof/>
          </w:rPr>
          <w:t>华北地区</w:t>
        </w:r>
        <w:r w:rsidR="00480963" w:rsidRPr="006E2DAC">
          <w:rPr>
            <w:rStyle w:val="ac"/>
            <w:noProof/>
          </w:rPr>
          <w:t>0#</w:t>
        </w:r>
        <w:r w:rsidR="00480963" w:rsidRPr="006E2DAC">
          <w:rPr>
            <w:rStyle w:val="ac"/>
            <w:rFonts w:hint="eastAsia"/>
            <w:noProof/>
          </w:rPr>
          <w:t>柴油价格走势图</w:t>
        </w:r>
        <w:r w:rsidR="00480963">
          <w:rPr>
            <w:noProof/>
            <w:webHidden/>
          </w:rPr>
          <w:tab/>
        </w:r>
        <w:r>
          <w:rPr>
            <w:noProof/>
            <w:webHidden/>
          </w:rPr>
          <w:fldChar w:fldCharType="begin"/>
        </w:r>
        <w:r w:rsidR="00480963">
          <w:rPr>
            <w:noProof/>
            <w:webHidden/>
          </w:rPr>
          <w:instrText xml:space="preserve"> PAGEREF _Toc1572239 \h </w:instrText>
        </w:r>
        <w:r>
          <w:rPr>
            <w:noProof/>
            <w:webHidden/>
          </w:rPr>
        </w:r>
        <w:r>
          <w:rPr>
            <w:noProof/>
            <w:webHidden/>
          </w:rPr>
          <w:fldChar w:fldCharType="separate"/>
        </w:r>
        <w:r w:rsidR="00480963">
          <w:rPr>
            <w:noProof/>
            <w:webHidden/>
          </w:rPr>
          <w:t>38</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40" w:history="1">
        <w:r w:rsidR="00480963" w:rsidRPr="006E2DAC">
          <w:rPr>
            <w:rStyle w:val="ac"/>
            <w:rFonts w:hint="eastAsia"/>
            <w:noProof/>
          </w:rPr>
          <w:t>华南地区汽油价格走势图</w:t>
        </w:r>
        <w:r w:rsidR="00480963">
          <w:rPr>
            <w:noProof/>
            <w:webHidden/>
          </w:rPr>
          <w:tab/>
        </w:r>
        <w:r>
          <w:rPr>
            <w:noProof/>
            <w:webHidden/>
          </w:rPr>
          <w:fldChar w:fldCharType="begin"/>
        </w:r>
        <w:r w:rsidR="00480963">
          <w:rPr>
            <w:noProof/>
            <w:webHidden/>
          </w:rPr>
          <w:instrText xml:space="preserve"> PAGEREF _Toc1572240 \h </w:instrText>
        </w:r>
        <w:r>
          <w:rPr>
            <w:noProof/>
            <w:webHidden/>
          </w:rPr>
        </w:r>
        <w:r>
          <w:rPr>
            <w:noProof/>
            <w:webHidden/>
          </w:rPr>
          <w:fldChar w:fldCharType="separate"/>
        </w:r>
        <w:r w:rsidR="00480963">
          <w:rPr>
            <w:noProof/>
            <w:webHidden/>
          </w:rPr>
          <w:t>38</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41" w:history="1">
        <w:r w:rsidR="00480963" w:rsidRPr="006E2DAC">
          <w:rPr>
            <w:rStyle w:val="ac"/>
            <w:rFonts w:hint="eastAsia"/>
            <w:noProof/>
          </w:rPr>
          <w:t>华南地区</w:t>
        </w:r>
        <w:r w:rsidR="00480963" w:rsidRPr="006E2DAC">
          <w:rPr>
            <w:rStyle w:val="ac"/>
            <w:noProof/>
          </w:rPr>
          <w:t>0#</w:t>
        </w:r>
        <w:r w:rsidR="00480963" w:rsidRPr="006E2DAC">
          <w:rPr>
            <w:rStyle w:val="ac"/>
            <w:rFonts w:hint="eastAsia"/>
            <w:noProof/>
          </w:rPr>
          <w:t>柴油价格走势图</w:t>
        </w:r>
        <w:r w:rsidR="00480963">
          <w:rPr>
            <w:noProof/>
            <w:webHidden/>
          </w:rPr>
          <w:tab/>
        </w:r>
        <w:r>
          <w:rPr>
            <w:noProof/>
            <w:webHidden/>
          </w:rPr>
          <w:fldChar w:fldCharType="begin"/>
        </w:r>
        <w:r w:rsidR="00480963">
          <w:rPr>
            <w:noProof/>
            <w:webHidden/>
          </w:rPr>
          <w:instrText xml:space="preserve"> PAGEREF _Toc1572241 \h </w:instrText>
        </w:r>
        <w:r>
          <w:rPr>
            <w:noProof/>
            <w:webHidden/>
          </w:rPr>
        </w:r>
        <w:r>
          <w:rPr>
            <w:noProof/>
            <w:webHidden/>
          </w:rPr>
          <w:fldChar w:fldCharType="separate"/>
        </w:r>
        <w:r w:rsidR="00480963">
          <w:rPr>
            <w:noProof/>
            <w:webHidden/>
          </w:rPr>
          <w:t>38</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42" w:history="1">
        <w:r w:rsidR="00480963" w:rsidRPr="006E2DAC">
          <w:rPr>
            <w:rStyle w:val="ac"/>
            <w:rFonts w:hint="eastAsia"/>
            <w:noProof/>
          </w:rPr>
          <w:t>华东地区汽油价格走势图</w:t>
        </w:r>
        <w:r w:rsidR="00480963">
          <w:rPr>
            <w:noProof/>
            <w:webHidden/>
          </w:rPr>
          <w:tab/>
        </w:r>
        <w:r>
          <w:rPr>
            <w:noProof/>
            <w:webHidden/>
          </w:rPr>
          <w:fldChar w:fldCharType="begin"/>
        </w:r>
        <w:r w:rsidR="00480963">
          <w:rPr>
            <w:noProof/>
            <w:webHidden/>
          </w:rPr>
          <w:instrText xml:space="preserve"> PAGEREF _Toc1572242 \h </w:instrText>
        </w:r>
        <w:r>
          <w:rPr>
            <w:noProof/>
            <w:webHidden/>
          </w:rPr>
        </w:r>
        <w:r>
          <w:rPr>
            <w:noProof/>
            <w:webHidden/>
          </w:rPr>
          <w:fldChar w:fldCharType="separate"/>
        </w:r>
        <w:r w:rsidR="00480963">
          <w:rPr>
            <w:noProof/>
            <w:webHidden/>
          </w:rPr>
          <w:t>39</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43" w:history="1">
        <w:r w:rsidR="00480963" w:rsidRPr="006E2DAC">
          <w:rPr>
            <w:rStyle w:val="ac"/>
            <w:rFonts w:hint="eastAsia"/>
            <w:noProof/>
          </w:rPr>
          <w:t>华东地区</w:t>
        </w:r>
        <w:r w:rsidR="00480963" w:rsidRPr="006E2DAC">
          <w:rPr>
            <w:rStyle w:val="ac"/>
            <w:noProof/>
          </w:rPr>
          <w:t>0#</w:t>
        </w:r>
        <w:r w:rsidR="00480963" w:rsidRPr="006E2DAC">
          <w:rPr>
            <w:rStyle w:val="ac"/>
            <w:rFonts w:hint="eastAsia"/>
            <w:noProof/>
          </w:rPr>
          <w:t>柴油价格走势图</w:t>
        </w:r>
        <w:r w:rsidR="00480963">
          <w:rPr>
            <w:noProof/>
            <w:webHidden/>
          </w:rPr>
          <w:tab/>
        </w:r>
        <w:r>
          <w:rPr>
            <w:noProof/>
            <w:webHidden/>
          </w:rPr>
          <w:fldChar w:fldCharType="begin"/>
        </w:r>
        <w:r w:rsidR="00480963">
          <w:rPr>
            <w:noProof/>
            <w:webHidden/>
          </w:rPr>
          <w:instrText xml:space="preserve"> PAGEREF _Toc1572243 \h </w:instrText>
        </w:r>
        <w:r>
          <w:rPr>
            <w:noProof/>
            <w:webHidden/>
          </w:rPr>
        </w:r>
        <w:r>
          <w:rPr>
            <w:noProof/>
            <w:webHidden/>
          </w:rPr>
          <w:fldChar w:fldCharType="separate"/>
        </w:r>
        <w:r w:rsidR="00480963">
          <w:rPr>
            <w:noProof/>
            <w:webHidden/>
          </w:rPr>
          <w:t>39</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44" w:history="1">
        <w:r w:rsidR="00480963" w:rsidRPr="006E2DAC">
          <w:rPr>
            <w:rStyle w:val="ac"/>
            <w:rFonts w:hint="eastAsia"/>
            <w:noProof/>
          </w:rPr>
          <w:t>西南地区汽油价格走势图</w:t>
        </w:r>
        <w:r w:rsidR="00480963">
          <w:rPr>
            <w:noProof/>
            <w:webHidden/>
          </w:rPr>
          <w:tab/>
        </w:r>
        <w:r>
          <w:rPr>
            <w:noProof/>
            <w:webHidden/>
          </w:rPr>
          <w:fldChar w:fldCharType="begin"/>
        </w:r>
        <w:r w:rsidR="00480963">
          <w:rPr>
            <w:noProof/>
            <w:webHidden/>
          </w:rPr>
          <w:instrText xml:space="preserve"> PAGEREF _Toc1572244 \h </w:instrText>
        </w:r>
        <w:r>
          <w:rPr>
            <w:noProof/>
            <w:webHidden/>
          </w:rPr>
        </w:r>
        <w:r>
          <w:rPr>
            <w:noProof/>
            <w:webHidden/>
          </w:rPr>
          <w:fldChar w:fldCharType="separate"/>
        </w:r>
        <w:r w:rsidR="00480963">
          <w:rPr>
            <w:noProof/>
            <w:webHidden/>
          </w:rPr>
          <w:t>39</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45" w:history="1">
        <w:r w:rsidR="00480963" w:rsidRPr="006E2DAC">
          <w:rPr>
            <w:rStyle w:val="ac"/>
            <w:rFonts w:hint="eastAsia"/>
            <w:noProof/>
          </w:rPr>
          <w:t>西南地区</w:t>
        </w:r>
        <w:r w:rsidR="00480963" w:rsidRPr="006E2DAC">
          <w:rPr>
            <w:rStyle w:val="ac"/>
            <w:noProof/>
          </w:rPr>
          <w:t>0#</w:t>
        </w:r>
        <w:r w:rsidR="00480963" w:rsidRPr="006E2DAC">
          <w:rPr>
            <w:rStyle w:val="ac"/>
            <w:rFonts w:hint="eastAsia"/>
            <w:noProof/>
          </w:rPr>
          <w:t>柴油价格走势图</w:t>
        </w:r>
        <w:r w:rsidR="00480963">
          <w:rPr>
            <w:noProof/>
            <w:webHidden/>
          </w:rPr>
          <w:tab/>
        </w:r>
        <w:r>
          <w:rPr>
            <w:noProof/>
            <w:webHidden/>
          </w:rPr>
          <w:fldChar w:fldCharType="begin"/>
        </w:r>
        <w:r w:rsidR="00480963">
          <w:rPr>
            <w:noProof/>
            <w:webHidden/>
          </w:rPr>
          <w:instrText xml:space="preserve"> PAGEREF _Toc1572245 \h </w:instrText>
        </w:r>
        <w:r>
          <w:rPr>
            <w:noProof/>
            <w:webHidden/>
          </w:rPr>
        </w:r>
        <w:r>
          <w:rPr>
            <w:noProof/>
            <w:webHidden/>
          </w:rPr>
          <w:fldChar w:fldCharType="separate"/>
        </w:r>
        <w:r w:rsidR="00480963">
          <w:rPr>
            <w:noProof/>
            <w:webHidden/>
          </w:rPr>
          <w:t>39</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46" w:history="1">
        <w:r w:rsidR="00480963" w:rsidRPr="006E2DAC">
          <w:rPr>
            <w:rStyle w:val="ac"/>
            <w:rFonts w:hint="eastAsia"/>
            <w:noProof/>
          </w:rPr>
          <w:t>沿江地区汽油价格走势图</w:t>
        </w:r>
        <w:r w:rsidR="00480963">
          <w:rPr>
            <w:noProof/>
            <w:webHidden/>
          </w:rPr>
          <w:tab/>
        </w:r>
        <w:r>
          <w:rPr>
            <w:noProof/>
            <w:webHidden/>
          </w:rPr>
          <w:fldChar w:fldCharType="begin"/>
        </w:r>
        <w:r w:rsidR="00480963">
          <w:rPr>
            <w:noProof/>
            <w:webHidden/>
          </w:rPr>
          <w:instrText xml:space="preserve"> PAGEREF _Toc1572246 \h </w:instrText>
        </w:r>
        <w:r>
          <w:rPr>
            <w:noProof/>
            <w:webHidden/>
          </w:rPr>
        </w:r>
        <w:r>
          <w:rPr>
            <w:noProof/>
            <w:webHidden/>
          </w:rPr>
          <w:fldChar w:fldCharType="separate"/>
        </w:r>
        <w:r w:rsidR="00480963">
          <w:rPr>
            <w:noProof/>
            <w:webHidden/>
          </w:rPr>
          <w:t>39</w:t>
        </w:r>
        <w:r>
          <w:rPr>
            <w:noProof/>
            <w:webHidden/>
          </w:rPr>
          <w:fldChar w:fldCharType="end"/>
        </w:r>
      </w:hyperlink>
    </w:p>
    <w:p w:rsidR="00480963" w:rsidRDefault="009A1A6C" w:rsidP="00480A24">
      <w:pPr>
        <w:pStyle w:val="20"/>
        <w:tabs>
          <w:tab w:val="right" w:leader="dot" w:pos="9713"/>
        </w:tabs>
        <w:spacing w:line="400" w:lineRule="exact"/>
        <w:rPr>
          <w:rFonts w:asciiTheme="minorHAnsi" w:eastAsiaTheme="minorEastAsia" w:hAnsiTheme="minorHAnsi" w:cstheme="minorBidi"/>
          <w:noProof/>
          <w:szCs w:val="22"/>
        </w:rPr>
      </w:pPr>
      <w:hyperlink w:anchor="_Toc1572247" w:history="1">
        <w:r w:rsidR="00480963" w:rsidRPr="006E2DAC">
          <w:rPr>
            <w:rStyle w:val="ac"/>
            <w:rFonts w:hint="eastAsia"/>
            <w:noProof/>
          </w:rPr>
          <w:t>沿江地区</w:t>
        </w:r>
        <w:r w:rsidR="00480963" w:rsidRPr="006E2DAC">
          <w:rPr>
            <w:rStyle w:val="ac"/>
            <w:noProof/>
          </w:rPr>
          <w:t>0#</w:t>
        </w:r>
        <w:r w:rsidR="00480963" w:rsidRPr="006E2DAC">
          <w:rPr>
            <w:rStyle w:val="ac"/>
            <w:rFonts w:hint="eastAsia"/>
            <w:noProof/>
          </w:rPr>
          <w:t>柴油价格走势图</w:t>
        </w:r>
        <w:r w:rsidR="00480963">
          <w:rPr>
            <w:noProof/>
            <w:webHidden/>
          </w:rPr>
          <w:tab/>
        </w:r>
        <w:r>
          <w:rPr>
            <w:noProof/>
            <w:webHidden/>
          </w:rPr>
          <w:fldChar w:fldCharType="begin"/>
        </w:r>
        <w:r w:rsidR="00480963">
          <w:rPr>
            <w:noProof/>
            <w:webHidden/>
          </w:rPr>
          <w:instrText xml:space="preserve"> PAGEREF _Toc1572247 \h </w:instrText>
        </w:r>
        <w:r>
          <w:rPr>
            <w:noProof/>
            <w:webHidden/>
          </w:rPr>
        </w:r>
        <w:r>
          <w:rPr>
            <w:noProof/>
            <w:webHidden/>
          </w:rPr>
          <w:fldChar w:fldCharType="separate"/>
        </w:r>
        <w:r w:rsidR="00480963">
          <w:rPr>
            <w:noProof/>
            <w:webHidden/>
          </w:rPr>
          <w:t>39</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48" w:history="1">
        <w:r w:rsidR="00480963" w:rsidRPr="006E2DAC">
          <w:rPr>
            <w:rStyle w:val="ac"/>
            <w:rFonts w:hint="eastAsia"/>
            <w:noProof/>
          </w:rPr>
          <w:t>管材价格专区</w:t>
        </w:r>
        <w:r w:rsidR="00480963">
          <w:rPr>
            <w:noProof/>
            <w:webHidden/>
          </w:rPr>
          <w:tab/>
        </w:r>
        <w:r>
          <w:rPr>
            <w:noProof/>
            <w:webHidden/>
          </w:rPr>
          <w:fldChar w:fldCharType="begin"/>
        </w:r>
        <w:r w:rsidR="00480963">
          <w:rPr>
            <w:noProof/>
            <w:webHidden/>
          </w:rPr>
          <w:instrText xml:space="preserve"> PAGEREF _Toc1572248 \h </w:instrText>
        </w:r>
        <w:r>
          <w:rPr>
            <w:noProof/>
            <w:webHidden/>
          </w:rPr>
        </w:r>
        <w:r>
          <w:rPr>
            <w:noProof/>
            <w:webHidden/>
          </w:rPr>
          <w:fldChar w:fldCharType="separate"/>
        </w:r>
        <w:r w:rsidR="00480963">
          <w:rPr>
            <w:noProof/>
            <w:webHidden/>
          </w:rPr>
          <w:t>40</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49" w:history="1">
        <w:r w:rsidR="00480963" w:rsidRPr="006E2DAC">
          <w:rPr>
            <w:rStyle w:val="ac"/>
            <w:rFonts w:hint="eastAsia"/>
            <w:noProof/>
          </w:rPr>
          <w:t>城建交通工程价格专区</w:t>
        </w:r>
        <w:r w:rsidR="00480963">
          <w:rPr>
            <w:noProof/>
            <w:webHidden/>
          </w:rPr>
          <w:tab/>
        </w:r>
        <w:r>
          <w:rPr>
            <w:noProof/>
            <w:webHidden/>
          </w:rPr>
          <w:fldChar w:fldCharType="begin"/>
        </w:r>
        <w:r w:rsidR="00480963">
          <w:rPr>
            <w:noProof/>
            <w:webHidden/>
          </w:rPr>
          <w:instrText xml:space="preserve"> PAGEREF _Toc1572249 \h </w:instrText>
        </w:r>
        <w:r>
          <w:rPr>
            <w:noProof/>
            <w:webHidden/>
          </w:rPr>
        </w:r>
        <w:r>
          <w:rPr>
            <w:noProof/>
            <w:webHidden/>
          </w:rPr>
          <w:fldChar w:fldCharType="separate"/>
        </w:r>
        <w:r w:rsidR="00480963">
          <w:rPr>
            <w:noProof/>
            <w:webHidden/>
          </w:rPr>
          <w:t>41</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50" w:history="1">
        <w:r w:rsidR="00480963" w:rsidRPr="006E2DAC">
          <w:rPr>
            <w:rStyle w:val="ac"/>
            <w:rFonts w:hint="eastAsia"/>
            <w:noProof/>
          </w:rPr>
          <w:t>海绵城市工程价格专区</w:t>
        </w:r>
        <w:r w:rsidR="00480963">
          <w:rPr>
            <w:noProof/>
            <w:webHidden/>
          </w:rPr>
          <w:tab/>
        </w:r>
        <w:r>
          <w:rPr>
            <w:noProof/>
            <w:webHidden/>
          </w:rPr>
          <w:fldChar w:fldCharType="begin"/>
        </w:r>
        <w:r w:rsidR="00480963">
          <w:rPr>
            <w:noProof/>
            <w:webHidden/>
          </w:rPr>
          <w:instrText xml:space="preserve"> PAGEREF _Toc1572250 \h </w:instrText>
        </w:r>
        <w:r>
          <w:rPr>
            <w:noProof/>
            <w:webHidden/>
          </w:rPr>
        </w:r>
        <w:r>
          <w:rPr>
            <w:noProof/>
            <w:webHidden/>
          </w:rPr>
          <w:fldChar w:fldCharType="separate"/>
        </w:r>
        <w:r w:rsidR="00480963">
          <w:rPr>
            <w:noProof/>
            <w:webHidden/>
          </w:rPr>
          <w:t>45</w:t>
        </w:r>
        <w:r>
          <w:rPr>
            <w:noProof/>
            <w:webHidden/>
          </w:rPr>
          <w:fldChar w:fldCharType="end"/>
        </w:r>
      </w:hyperlink>
    </w:p>
    <w:p w:rsidR="00480963" w:rsidRDefault="009A1A6C" w:rsidP="00480A24">
      <w:pPr>
        <w:pStyle w:val="10"/>
        <w:tabs>
          <w:tab w:val="right" w:leader="dot" w:pos="9713"/>
        </w:tabs>
        <w:spacing w:line="400" w:lineRule="exact"/>
        <w:rPr>
          <w:rFonts w:asciiTheme="minorHAnsi" w:eastAsiaTheme="minorEastAsia" w:hAnsiTheme="minorHAnsi" w:cstheme="minorBidi"/>
          <w:noProof/>
          <w:szCs w:val="22"/>
        </w:rPr>
      </w:pPr>
      <w:hyperlink w:anchor="_Toc1572251" w:history="1">
        <w:r w:rsidR="00480963" w:rsidRPr="006E2DAC">
          <w:rPr>
            <w:rStyle w:val="ac"/>
            <w:rFonts w:hint="eastAsia"/>
            <w:noProof/>
          </w:rPr>
          <w:t>市政工程材料价格专区</w:t>
        </w:r>
        <w:r w:rsidR="00480963">
          <w:rPr>
            <w:noProof/>
            <w:webHidden/>
          </w:rPr>
          <w:tab/>
        </w:r>
        <w:r>
          <w:rPr>
            <w:noProof/>
            <w:webHidden/>
          </w:rPr>
          <w:fldChar w:fldCharType="begin"/>
        </w:r>
        <w:r w:rsidR="00480963">
          <w:rPr>
            <w:noProof/>
            <w:webHidden/>
          </w:rPr>
          <w:instrText xml:space="preserve"> PAGEREF _Toc1572251 \h </w:instrText>
        </w:r>
        <w:r>
          <w:rPr>
            <w:noProof/>
            <w:webHidden/>
          </w:rPr>
        </w:r>
        <w:r>
          <w:rPr>
            <w:noProof/>
            <w:webHidden/>
          </w:rPr>
          <w:fldChar w:fldCharType="separate"/>
        </w:r>
        <w:r w:rsidR="00480963">
          <w:rPr>
            <w:noProof/>
            <w:webHidden/>
          </w:rPr>
          <w:t>48</w:t>
        </w:r>
        <w:r>
          <w:rPr>
            <w:noProof/>
            <w:webHidden/>
          </w:rPr>
          <w:fldChar w:fldCharType="end"/>
        </w:r>
      </w:hyperlink>
    </w:p>
    <w:p w:rsidR="00FB172D" w:rsidRDefault="009A1A6C" w:rsidP="002D38DA">
      <w:pPr>
        <w:pStyle w:val="10"/>
        <w:tabs>
          <w:tab w:val="right" w:leader="dot" w:pos="9713"/>
        </w:tabs>
        <w:spacing w:line="38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480A24">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572190"/>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480A24">
      <w:pPr>
        <w:pStyle w:val="1"/>
        <w:spacing w:beforeLines="100" w:beforeAutospacing="0" w:afterLines="50" w:afterAutospacing="0" w:line="240" w:lineRule="exact"/>
        <w:rPr>
          <w:color w:val="FF0000"/>
          <w:sz w:val="24"/>
          <w:szCs w:val="24"/>
        </w:rPr>
      </w:pPr>
      <w:bookmarkStart w:id="9" w:name="_Toc1572191"/>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480A24">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572192"/>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480A24">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572193"/>
      <w:r>
        <w:rPr>
          <w:rFonts w:hint="eastAsia"/>
          <w:color w:val="993300"/>
          <w:sz w:val="21"/>
        </w:rPr>
        <w:t>20</w:t>
      </w:r>
      <w:r w:rsidR="00642A8F">
        <w:rPr>
          <w:rFonts w:hint="eastAsia"/>
          <w:color w:val="993300"/>
          <w:sz w:val="21"/>
        </w:rPr>
        <w:t>19年</w:t>
      </w:r>
      <w:r w:rsidR="0068576C">
        <w:rPr>
          <w:rFonts w:hint="eastAsia"/>
          <w:color w:val="993300"/>
          <w:sz w:val="21"/>
        </w:rPr>
        <w:t>2月20日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137CB5" w:rsidRPr="00137CB5" w:rsidTr="00137CB5">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4570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4600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3980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4020</w:t>
            </w:r>
          </w:p>
        </w:tc>
        <w:tc>
          <w:tcPr>
            <w:tcW w:w="195" w:type="pct"/>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4030</w:t>
            </w:r>
          </w:p>
        </w:tc>
      </w:tr>
      <w:tr w:rsidR="00137CB5" w:rsidRPr="00137CB5" w:rsidTr="00137CB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5" w:type="pct"/>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首钢长钢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威钢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包钢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195" w:type="pct"/>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龙钢</w:t>
            </w:r>
          </w:p>
        </w:tc>
      </w:tr>
      <w:tr w:rsidR="00137CB5" w:rsidRPr="00137CB5" w:rsidTr="00137CB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4570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4600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4020</w:t>
            </w:r>
          </w:p>
        </w:tc>
        <w:tc>
          <w:tcPr>
            <w:tcW w:w="195" w:type="pct"/>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5" w:type="pct"/>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水钢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新金山</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195" w:type="pct"/>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68576C"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2月20日</w:t>
      </w:r>
      <w:r w:rsidR="00FF7F11" w:rsidRPr="00FF7F11">
        <w:rPr>
          <w:rFonts w:ascii="宋体" w:hAnsi="宋体" w:cs="宋体" w:hint="eastAsia"/>
          <w:color w:val="000000"/>
          <w:kern w:val="0"/>
          <w:sz w:val="18"/>
          <w:szCs w:val="18"/>
        </w:rPr>
        <w:t>:</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全国24个主要市场螺纹钢 20mm HRB400E平均价格3966元/吨,较上个交易日下调16元/吨。</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全国17个主要市场螺纹钢 20mm HRB400平均价格4011元/吨,较上个交易日下调14元/吨。</w:t>
      </w:r>
    </w:p>
    <w:p w:rsidR="004A3FA0" w:rsidRPr="00137CB5"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8C35E6"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0361F0" w:rsidRDefault="000361F0" w:rsidP="00480A24">
      <w:pPr>
        <w:pStyle w:val="2"/>
        <w:spacing w:beforeLines="100" w:afterLines="50"/>
        <w:jc w:val="center"/>
        <w:rPr>
          <w:color w:val="993300"/>
          <w:sz w:val="21"/>
        </w:rPr>
      </w:pPr>
    </w:p>
    <w:p w:rsidR="0052231C" w:rsidRDefault="007C69D7" w:rsidP="00480A24">
      <w:pPr>
        <w:pStyle w:val="2"/>
        <w:spacing w:beforeLines="100" w:afterLines="50"/>
        <w:jc w:val="center"/>
        <w:rPr>
          <w:color w:val="993300"/>
          <w:sz w:val="21"/>
        </w:rPr>
      </w:pPr>
      <w:bookmarkStart w:id="31" w:name="_Toc1572194"/>
      <w:r>
        <w:rPr>
          <w:rFonts w:hint="eastAsia"/>
          <w:color w:val="993300"/>
          <w:sz w:val="21"/>
        </w:rPr>
        <w:t>20</w:t>
      </w:r>
      <w:r w:rsidR="00642A8F">
        <w:rPr>
          <w:rFonts w:hint="eastAsia"/>
          <w:color w:val="993300"/>
          <w:sz w:val="21"/>
        </w:rPr>
        <w:t>19年</w:t>
      </w:r>
      <w:r w:rsidR="0068576C">
        <w:rPr>
          <w:rFonts w:hint="eastAsia"/>
          <w:color w:val="993300"/>
          <w:sz w:val="21"/>
        </w:rPr>
        <w:t>2月20日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137CB5" w:rsidRPr="00137CB5" w:rsidTr="00137CB5">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4270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4320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4490</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4240</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八钢</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4000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4090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4360</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68576C"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2月20日</w:t>
      </w:r>
      <w:r w:rsidR="00FF7F11" w:rsidRPr="00FF7F11">
        <w:rPr>
          <w:rFonts w:ascii="宋体" w:hAnsi="宋体" w:cs="宋体" w:hint="eastAsia"/>
          <w:color w:val="000000"/>
          <w:kern w:val="0"/>
          <w:sz w:val="18"/>
          <w:szCs w:val="18"/>
        </w:rPr>
        <w:t>:</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全国23个主要市场8mm 普中板平均价格4248元/吨,较上个交易日下调6元/吨。</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全国23个主要市场14-20mm 普中板平均价格3957元/吨,较上个交易日下调7元/吨。</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全国23个主要市场14-20mm 低合金中板平均价格4134元/吨,较上个交易日下调7元/吨。</w:t>
      </w: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125CCB" w:rsidRPr="00BA2EC5" w:rsidRDefault="00125CCB" w:rsidP="00125CCB">
      <w:pPr>
        <w:widowControl/>
        <w:shd w:val="clear" w:color="auto" w:fill="FFFFFF"/>
        <w:spacing w:line="345" w:lineRule="atLeast"/>
        <w:ind w:left="225" w:right="225" w:firstLine="480"/>
        <w:jc w:val="left"/>
        <w:rPr>
          <w:rFonts w:ascii="宋体" w:hAnsi="宋体" w:cs="宋体"/>
          <w:color w:val="000000"/>
          <w:kern w:val="0"/>
          <w:sz w:val="18"/>
          <w:szCs w:val="18"/>
        </w:rPr>
      </w:pPr>
    </w:p>
    <w:p w:rsidR="00104EF3" w:rsidRPr="00125CCB" w:rsidRDefault="00104EF3" w:rsidP="00104EF3">
      <w:pPr>
        <w:widowControl/>
        <w:shd w:val="clear" w:color="auto" w:fill="FFFFFF"/>
        <w:spacing w:line="345" w:lineRule="atLeast"/>
        <w:ind w:left="225" w:right="225" w:firstLine="480"/>
        <w:jc w:val="left"/>
        <w:rPr>
          <w:rFonts w:ascii="宋体" w:hAnsi="宋体" w:cs="宋体"/>
          <w:color w:val="000000"/>
          <w:kern w:val="0"/>
          <w:sz w:val="18"/>
          <w:szCs w:val="18"/>
        </w:rPr>
      </w:pPr>
    </w:p>
    <w:p w:rsidR="002965D3" w:rsidRPr="00104EF3" w:rsidRDefault="002965D3" w:rsidP="002965D3">
      <w:pPr>
        <w:widowControl/>
        <w:shd w:val="clear" w:color="auto" w:fill="FFFFFF"/>
        <w:spacing w:line="345" w:lineRule="atLeast"/>
        <w:ind w:left="225" w:right="225" w:firstLine="480"/>
        <w:jc w:val="left"/>
        <w:rPr>
          <w:rFonts w:ascii="宋体" w:hAnsi="宋体" w:cs="宋体"/>
          <w:color w:val="000000"/>
          <w:kern w:val="0"/>
          <w:sz w:val="18"/>
          <w:szCs w:val="18"/>
        </w:rPr>
      </w:pPr>
    </w:p>
    <w:p w:rsidR="009A3FF3" w:rsidRPr="00FF7F11" w:rsidRDefault="009A3FF3" w:rsidP="00480A24">
      <w:pPr>
        <w:pStyle w:val="2"/>
        <w:spacing w:beforeLines="100" w:afterLines="50"/>
        <w:jc w:val="center"/>
        <w:rPr>
          <w:color w:val="993300"/>
          <w:sz w:val="21"/>
        </w:rPr>
      </w:pPr>
    </w:p>
    <w:p w:rsidR="00141B8E" w:rsidRDefault="00141B8E" w:rsidP="009A3FF3">
      <w:pPr>
        <w:jc w:val="center"/>
      </w:pPr>
    </w:p>
    <w:p w:rsidR="0052231C" w:rsidRDefault="007C69D7" w:rsidP="00480A24">
      <w:pPr>
        <w:pStyle w:val="2"/>
        <w:spacing w:beforeLines="100" w:afterLines="50"/>
        <w:jc w:val="center"/>
        <w:rPr>
          <w:color w:val="993300"/>
          <w:sz w:val="21"/>
        </w:rPr>
      </w:pPr>
      <w:bookmarkStart w:id="37" w:name="_Toc1572195"/>
      <w:r>
        <w:rPr>
          <w:rFonts w:hint="eastAsia"/>
          <w:color w:val="993300"/>
          <w:sz w:val="21"/>
        </w:rPr>
        <w:t>20</w:t>
      </w:r>
      <w:r w:rsidR="00642A8F">
        <w:rPr>
          <w:rFonts w:hint="eastAsia"/>
          <w:color w:val="993300"/>
          <w:sz w:val="21"/>
        </w:rPr>
        <w:t>19年</w:t>
      </w:r>
      <w:r w:rsidR="0068576C">
        <w:rPr>
          <w:rFonts w:hint="eastAsia"/>
          <w:color w:val="993300"/>
          <w:sz w:val="21"/>
        </w:rPr>
        <w:t>2月20日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137CB5" w:rsidRPr="00137CB5" w:rsidTr="00137CB5">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4370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3490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4590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4350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4240</w:t>
            </w:r>
          </w:p>
        </w:tc>
      </w:tr>
      <w:tr w:rsidR="00137CB5" w:rsidRPr="00137CB5" w:rsidTr="00137CB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八钢</w:t>
            </w:r>
          </w:p>
        </w:tc>
      </w:tr>
      <w:tr w:rsidR="00137CB5" w:rsidRPr="00137CB5" w:rsidTr="00137CB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4540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4340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3460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3940</w:t>
            </w:r>
          </w:p>
        </w:tc>
      </w:tr>
      <w:tr w:rsidR="00137CB5" w:rsidRPr="00137CB5" w:rsidTr="00137CB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济钢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瑞兴</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阿钢</w:t>
            </w:r>
          </w:p>
        </w:tc>
      </w:tr>
      <w:tr w:rsidR="00137CB5" w:rsidRPr="00137CB5" w:rsidTr="00137CB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4360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3520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4510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4600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4520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3980</w:t>
            </w:r>
          </w:p>
        </w:tc>
      </w:tr>
      <w:tr w:rsidR="00137CB5" w:rsidRPr="00137CB5" w:rsidTr="00137CB5">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唐山鼎金</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68576C"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2月20日</w:t>
      </w:r>
      <w:r w:rsidR="00547EF1" w:rsidRPr="00547EF1">
        <w:rPr>
          <w:rFonts w:ascii="宋体" w:hAnsi="宋体" w:cs="宋体" w:hint="eastAsia"/>
          <w:color w:val="000000"/>
          <w:kern w:val="0"/>
          <w:sz w:val="18"/>
          <w:szCs w:val="18"/>
        </w:rPr>
        <w:t>:</w:t>
      </w:r>
    </w:p>
    <w:p w:rsidR="00480963" w:rsidRPr="00480963" w:rsidRDefault="00480963" w:rsidP="00480963">
      <w:pPr>
        <w:widowControl/>
        <w:shd w:val="clear" w:color="auto" w:fill="FFFFFF"/>
        <w:spacing w:line="345" w:lineRule="atLeast"/>
        <w:ind w:left="225" w:right="225" w:firstLine="480"/>
        <w:jc w:val="left"/>
        <w:rPr>
          <w:rFonts w:ascii="宋体" w:hAnsi="宋体" w:cs="宋体"/>
          <w:color w:val="000000"/>
          <w:kern w:val="0"/>
          <w:sz w:val="18"/>
          <w:szCs w:val="18"/>
        </w:rPr>
      </w:pPr>
      <w:r w:rsidRPr="00480963">
        <w:rPr>
          <w:rFonts w:ascii="宋体" w:hAnsi="宋体" w:cs="宋体" w:hint="eastAsia"/>
          <w:color w:val="000000"/>
          <w:kern w:val="0"/>
          <w:sz w:val="18"/>
          <w:szCs w:val="18"/>
        </w:rPr>
        <w:t>全国23个主要市场50*5 角钢平均价格4201元/吨,较上个交易日下调5元/吨。</w:t>
      </w:r>
    </w:p>
    <w:p w:rsidR="00480963" w:rsidRPr="00480963" w:rsidRDefault="00480963" w:rsidP="00480963">
      <w:pPr>
        <w:widowControl/>
        <w:shd w:val="clear" w:color="auto" w:fill="FFFFFF"/>
        <w:spacing w:line="345" w:lineRule="atLeast"/>
        <w:ind w:left="225" w:right="225" w:firstLine="480"/>
        <w:jc w:val="left"/>
        <w:rPr>
          <w:rFonts w:ascii="宋体" w:hAnsi="宋体" w:cs="宋体"/>
          <w:color w:val="000000"/>
          <w:kern w:val="0"/>
          <w:sz w:val="18"/>
          <w:szCs w:val="18"/>
        </w:rPr>
      </w:pPr>
      <w:r w:rsidRPr="00480963">
        <w:rPr>
          <w:rFonts w:ascii="宋体" w:hAnsi="宋体" w:cs="宋体" w:hint="eastAsia"/>
          <w:color w:val="000000"/>
          <w:kern w:val="0"/>
          <w:sz w:val="18"/>
          <w:szCs w:val="18"/>
        </w:rPr>
        <w:t>全国23个主要市场16＃ 槽钢平均价格4125元/吨,较上个交易日下调5元/吨。</w:t>
      </w:r>
    </w:p>
    <w:p w:rsidR="00480963" w:rsidRPr="00480963" w:rsidRDefault="00480963" w:rsidP="00480963">
      <w:pPr>
        <w:widowControl/>
        <w:shd w:val="clear" w:color="auto" w:fill="FFFFFF"/>
        <w:spacing w:line="345" w:lineRule="atLeast"/>
        <w:ind w:left="225" w:right="225" w:firstLine="480"/>
        <w:jc w:val="left"/>
        <w:rPr>
          <w:rFonts w:ascii="宋体" w:hAnsi="宋体" w:cs="宋体"/>
          <w:color w:val="000000"/>
          <w:kern w:val="0"/>
          <w:sz w:val="18"/>
          <w:szCs w:val="18"/>
        </w:rPr>
      </w:pPr>
      <w:r w:rsidRPr="00480963">
        <w:rPr>
          <w:rFonts w:ascii="宋体" w:hAnsi="宋体" w:cs="宋体" w:hint="eastAsia"/>
          <w:color w:val="000000"/>
          <w:kern w:val="0"/>
          <w:sz w:val="18"/>
          <w:szCs w:val="18"/>
        </w:rPr>
        <w:t>全国23个主要市场25＃ 工字钢平均价格4130元/吨,较上个交易日下调4元/吨。</w:t>
      </w:r>
    </w:p>
    <w:p w:rsidR="00BA2EC5" w:rsidRPr="00480963"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3B2212" w:rsidRPr="00BA2EC5" w:rsidRDefault="003B2212" w:rsidP="003B2212">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3B2212"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E756D1" w:rsidRPr="004A3FA0" w:rsidRDefault="00E756D1"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86212E" w:rsidRDefault="0086212E" w:rsidP="00141B8E">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D51EA4">
      <w:pPr>
        <w:widowControl/>
        <w:shd w:val="clear" w:color="auto" w:fill="FFFFFF"/>
        <w:spacing w:line="312" w:lineRule="atLeast"/>
        <w:ind w:left="204" w:right="204" w:firstLine="480"/>
        <w:jc w:val="center"/>
        <w:rPr>
          <w:rFonts w:ascii="宋体" w:hAnsi="宋体" w:cs="宋体"/>
          <w:color w:val="000000"/>
          <w:kern w:val="0"/>
          <w:sz w:val="18"/>
          <w:szCs w:val="18"/>
        </w:rPr>
      </w:pPr>
    </w:p>
    <w:p w:rsidR="0086212E" w:rsidRDefault="0086212E" w:rsidP="00E756D1">
      <w:pPr>
        <w:widowControl/>
        <w:shd w:val="clear" w:color="auto" w:fill="FFFFFF"/>
        <w:spacing w:line="312" w:lineRule="atLeast"/>
        <w:ind w:left="204" w:right="204" w:firstLine="480"/>
        <w:jc w:val="left"/>
        <w:rPr>
          <w:rFonts w:ascii="宋体" w:hAnsi="宋体" w:cs="宋体"/>
          <w:color w:val="000000"/>
          <w:kern w:val="0"/>
          <w:sz w:val="18"/>
          <w:szCs w:val="18"/>
        </w:rPr>
      </w:pPr>
    </w:p>
    <w:p w:rsidR="0052231C" w:rsidRDefault="007C69D7" w:rsidP="00480A24">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1572196"/>
      <w:r>
        <w:rPr>
          <w:rFonts w:hint="eastAsia"/>
          <w:color w:val="993300"/>
          <w:sz w:val="21"/>
        </w:rPr>
        <w:t>20</w:t>
      </w:r>
      <w:r w:rsidR="00642A8F">
        <w:rPr>
          <w:rFonts w:hint="eastAsia"/>
          <w:color w:val="993300"/>
          <w:sz w:val="21"/>
        </w:rPr>
        <w:t>19年</w:t>
      </w:r>
      <w:r w:rsidR="0068576C">
        <w:rPr>
          <w:rFonts w:hint="eastAsia"/>
          <w:color w:val="993300"/>
          <w:sz w:val="21"/>
        </w:rPr>
        <w:t>2月20日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4240</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4000</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新泰</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3680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4020</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新泰</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3740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68576C"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2月20日</w:t>
      </w:r>
      <w:r w:rsidR="00D51EA4" w:rsidRPr="00D51EA4">
        <w:rPr>
          <w:rFonts w:ascii="宋体" w:hAnsi="宋体" w:cs="宋体" w:hint="eastAsia"/>
          <w:color w:val="000000"/>
          <w:kern w:val="0"/>
          <w:sz w:val="18"/>
          <w:szCs w:val="18"/>
        </w:rPr>
        <w:t>:</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全国14个主要市场200*100 H型钢平均价格3891元/吨,较上个交易日下调6元/吨。</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全国14个主要市场300*300 H型钢平均价格3962元/吨,较上个交易日下调6元/吨。</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全国14个主要市场400*200 H型钢平均价格3902元/吨,较上个交易日下调4元/吨。</w:t>
      </w:r>
    </w:p>
    <w:p w:rsidR="00137CB5" w:rsidRPr="00137CB5" w:rsidRDefault="00137CB5" w:rsidP="00137CB5">
      <w:pPr>
        <w:widowControl/>
        <w:shd w:val="clear" w:color="auto" w:fill="FFFFFF"/>
        <w:spacing w:line="345" w:lineRule="atLeast"/>
        <w:ind w:left="225" w:right="225" w:firstLine="480"/>
        <w:jc w:val="left"/>
        <w:rPr>
          <w:rFonts w:ascii="宋体" w:hAnsi="宋体" w:cs="宋体"/>
          <w:color w:val="000000"/>
          <w:kern w:val="0"/>
          <w:sz w:val="18"/>
          <w:szCs w:val="18"/>
        </w:rPr>
      </w:pPr>
      <w:r w:rsidRPr="00137CB5">
        <w:rPr>
          <w:rFonts w:ascii="宋体" w:hAnsi="宋体" w:cs="宋体" w:hint="eastAsia"/>
          <w:color w:val="000000"/>
          <w:kern w:val="0"/>
          <w:sz w:val="18"/>
          <w:szCs w:val="18"/>
        </w:rPr>
        <w:t>全国14个主要市场588*300 H型钢平均价格3969元/吨,较上个交易日下调5元/吨。</w:t>
      </w:r>
    </w:p>
    <w:p w:rsidR="003B2212" w:rsidRPr="00137CB5" w:rsidRDefault="003B2212" w:rsidP="003B2212">
      <w:pPr>
        <w:widowControl/>
        <w:shd w:val="clear" w:color="auto" w:fill="FFFFFF"/>
        <w:spacing w:line="345" w:lineRule="atLeast"/>
        <w:ind w:left="225" w:right="225" w:firstLine="480"/>
        <w:jc w:val="left"/>
        <w:rPr>
          <w:rFonts w:ascii="宋体" w:hAnsi="宋体" w:cs="宋体"/>
          <w:color w:val="000000"/>
          <w:kern w:val="0"/>
          <w:szCs w:val="21"/>
        </w:rPr>
      </w:pPr>
    </w:p>
    <w:p w:rsidR="00547EF1" w:rsidRPr="003B2212" w:rsidRDefault="00547EF1"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77595A" w:rsidRPr="00104EF3" w:rsidRDefault="0077595A" w:rsidP="00547EF1">
      <w:pPr>
        <w:widowControl/>
        <w:shd w:val="clear" w:color="auto" w:fill="FFFFFF"/>
        <w:spacing w:line="345" w:lineRule="atLeast"/>
        <w:ind w:left="225" w:right="225" w:firstLine="480"/>
        <w:jc w:val="left"/>
        <w:rPr>
          <w:rFonts w:ascii="宋体" w:hAnsi="宋体" w:cs="宋体"/>
          <w:color w:val="000000"/>
          <w:kern w:val="0"/>
          <w:sz w:val="18"/>
          <w:szCs w:val="18"/>
        </w:rPr>
      </w:pPr>
    </w:p>
    <w:p w:rsidR="00D51EA4" w:rsidRPr="00547EF1" w:rsidRDefault="00D51EA4" w:rsidP="00D51EA4">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480A24">
      <w:pPr>
        <w:pStyle w:val="2"/>
        <w:spacing w:beforeLines="100" w:afterLines="50"/>
        <w:jc w:val="center"/>
        <w:rPr>
          <w:color w:val="993300"/>
          <w:sz w:val="21"/>
        </w:rPr>
      </w:pPr>
      <w:bookmarkStart w:id="47" w:name="_Toc1572197"/>
      <w:r>
        <w:rPr>
          <w:rFonts w:hint="eastAsia"/>
          <w:color w:val="993300"/>
          <w:sz w:val="21"/>
        </w:rPr>
        <w:t>20</w:t>
      </w:r>
      <w:r w:rsidR="00642A8F">
        <w:rPr>
          <w:rFonts w:hint="eastAsia"/>
          <w:color w:val="993300"/>
          <w:sz w:val="21"/>
        </w:rPr>
        <w:t>19年</w:t>
      </w:r>
      <w:r w:rsidR="0068576C">
        <w:rPr>
          <w:rFonts w:hint="eastAsia"/>
          <w:color w:val="993300"/>
          <w:sz w:val="21"/>
        </w:rPr>
        <w:t>2月20日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137CB5" w:rsidRPr="00137CB5" w:rsidTr="00137CB5">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5490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4770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4940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5240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4990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4700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5040</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5040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4770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5090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5140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5340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4900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5090</w:t>
            </w:r>
          </w:p>
        </w:tc>
      </w:tr>
      <w:tr w:rsidR="00137CB5" w:rsidRPr="00137CB5" w:rsidTr="00137CB5">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临沂金正阳</w:t>
            </w:r>
          </w:p>
        </w:tc>
      </w:tr>
    </w:tbl>
    <w:p w:rsidR="0052231C" w:rsidRPr="00EA5361" w:rsidRDefault="007C69D7" w:rsidP="00480A24">
      <w:pPr>
        <w:pStyle w:val="2"/>
        <w:spacing w:beforeLines="100" w:afterLines="50"/>
        <w:jc w:val="center"/>
        <w:rPr>
          <w:color w:val="993300"/>
          <w:sz w:val="21"/>
        </w:rPr>
      </w:pPr>
      <w:bookmarkStart w:id="52" w:name="_Toc1572198"/>
      <w:r>
        <w:rPr>
          <w:rFonts w:hint="eastAsia"/>
          <w:color w:val="993300"/>
          <w:sz w:val="21"/>
        </w:rPr>
        <w:t>20</w:t>
      </w:r>
      <w:r w:rsidR="00642A8F">
        <w:rPr>
          <w:rFonts w:hint="eastAsia"/>
          <w:color w:val="993300"/>
          <w:sz w:val="21"/>
        </w:rPr>
        <w:t>19年</w:t>
      </w:r>
      <w:r w:rsidR="0068576C">
        <w:rPr>
          <w:rFonts w:hint="eastAsia"/>
          <w:color w:val="993300"/>
          <w:sz w:val="21"/>
        </w:rPr>
        <w:t>2月20日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137CB5" w:rsidRPr="00137CB5" w:rsidTr="00137CB5">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4420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4280</w:t>
            </w:r>
          </w:p>
        </w:tc>
      </w:tr>
      <w:tr w:rsidR="00137CB5" w:rsidRPr="00137CB5" w:rsidTr="00137CB5">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邯郸友发</w:t>
            </w:r>
          </w:p>
        </w:tc>
      </w:tr>
      <w:tr w:rsidR="00137CB5" w:rsidRPr="00137CB5" w:rsidTr="00137CB5">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3840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4140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3920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4020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4340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4220</w:t>
            </w:r>
          </w:p>
        </w:tc>
      </w:tr>
      <w:tr w:rsidR="00137CB5" w:rsidRPr="00137CB5" w:rsidTr="00137CB5">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w:t>
            </w:r>
          </w:p>
        </w:tc>
      </w:tr>
      <w:tr w:rsidR="00137CB5" w:rsidRPr="00137CB5" w:rsidTr="00137CB5">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FF0000"/>
                <w:kern w:val="0"/>
                <w:sz w:val="18"/>
                <w:szCs w:val="18"/>
              </w:rPr>
            </w:pPr>
            <w:r w:rsidRPr="00137CB5">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137CB5" w:rsidRPr="00137CB5" w:rsidRDefault="00137CB5" w:rsidP="00137CB5">
            <w:pPr>
              <w:widowControl/>
              <w:jc w:val="center"/>
              <w:rPr>
                <w:rFonts w:ascii="宋体" w:hAnsi="宋体" w:cs="宋体"/>
                <w:color w:val="0000FF"/>
                <w:kern w:val="0"/>
                <w:sz w:val="18"/>
                <w:szCs w:val="18"/>
              </w:rPr>
            </w:pPr>
            <w:r w:rsidRPr="00137CB5">
              <w:rPr>
                <w:rFonts w:ascii="宋体" w:hAnsi="宋体" w:cs="宋体" w:hint="eastAsia"/>
                <w:color w:val="0000FF"/>
                <w:kern w:val="0"/>
                <w:sz w:val="18"/>
                <w:szCs w:val="18"/>
              </w:rPr>
              <w:t>邯郸友发</w:t>
            </w:r>
          </w:p>
        </w:tc>
      </w:tr>
    </w:tbl>
    <w:p w:rsidR="006A57A4" w:rsidRPr="002965D3" w:rsidRDefault="006A57A4" w:rsidP="00104EF3">
      <w:pPr>
        <w:pStyle w:val="a7"/>
        <w:shd w:val="clear" w:color="auto" w:fill="FFFFFF"/>
        <w:spacing w:before="0" w:beforeAutospacing="0" w:after="0" w:afterAutospacing="0" w:line="345" w:lineRule="atLeast"/>
        <w:ind w:right="225"/>
        <w:rPr>
          <w:rFonts w:ascii="宋体" w:hAnsi="宋体" w:cs="宋体"/>
          <w:szCs w:val="18"/>
        </w:rPr>
      </w:pPr>
    </w:p>
    <w:p w:rsidR="001279FA" w:rsidRPr="006A57A4" w:rsidRDefault="001279FA" w:rsidP="006A57A4">
      <w:pPr>
        <w:pStyle w:val="a7"/>
        <w:shd w:val="clear" w:color="auto" w:fill="FFFFFF"/>
        <w:spacing w:before="0" w:beforeAutospacing="0" w:after="0" w:afterAutospacing="0" w:line="345" w:lineRule="atLeast"/>
        <w:ind w:right="225"/>
        <w:rPr>
          <w:rFonts w:ascii="宋体" w:hAnsi="宋体" w:cs="宋体"/>
          <w:szCs w:val="18"/>
        </w:rPr>
        <w:sectPr w:rsidR="001279FA" w:rsidRPr="006A57A4"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1572199"/>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C16F16" w:rsidP="002E114A">
            <w:pPr>
              <w:jc w:val="center"/>
            </w:pPr>
            <w:r>
              <w:rPr>
                <w:noProof/>
              </w:rPr>
              <w:drawing>
                <wp:inline distT="0" distB="0" distL="0" distR="0">
                  <wp:extent cx="4552950" cy="2124075"/>
                  <wp:effectExtent l="1905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
                          <a:srcRect/>
                          <a:stretch>
                            <a:fillRect/>
                          </a:stretch>
                        </pic:blipFill>
                        <pic:spPr bwMode="auto">
                          <a:xfrm>
                            <a:off x="0" y="0"/>
                            <a:ext cx="4552950" cy="21240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C16F16" w:rsidP="002E114A">
            <w:pPr>
              <w:jc w:val="center"/>
            </w:pPr>
            <w:r>
              <w:rPr>
                <w:noProof/>
              </w:rPr>
              <w:drawing>
                <wp:inline distT="0" distB="0" distL="0" distR="0">
                  <wp:extent cx="4505325" cy="2124075"/>
                  <wp:effectExtent l="1905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srcRect/>
                          <a:stretch>
                            <a:fillRect/>
                          </a:stretch>
                        </pic:blipFill>
                        <pic:spPr bwMode="auto">
                          <a:xfrm>
                            <a:off x="0" y="0"/>
                            <a:ext cx="4505325"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C16F16" w:rsidP="002E114A">
            <w:pPr>
              <w:jc w:val="center"/>
            </w:pPr>
            <w:r>
              <w:rPr>
                <w:noProof/>
              </w:rPr>
              <w:drawing>
                <wp:inline distT="0" distB="0" distL="0" distR="0">
                  <wp:extent cx="4552950" cy="2133600"/>
                  <wp:effectExtent l="1905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srcRect/>
                          <a:stretch>
                            <a:fillRect/>
                          </a:stretch>
                        </pic:blipFill>
                        <pic:spPr bwMode="auto">
                          <a:xfrm>
                            <a:off x="0" y="0"/>
                            <a:ext cx="4552950" cy="213360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C16F16" w:rsidP="002E114A">
            <w:pPr>
              <w:jc w:val="center"/>
            </w:pPr>
            <w:r>
              <w:rPr>
                <w:noProof/>
              </w:rPr>
              <w:drawing>
                <wp:inline distT="0" distB="0" distL="0" distR="0">
                  <wp:extent cx="4572000" cy="2076450"/>
                  <wp:effectExtent l="1905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srcRect/>
                          <a:stretch>
                            <a:fillRect/>
                          </a:stretch>
                        </pic:blipFill>
                        <pic:spPr bwMode="auto">
                          <a:xfrm>
                            <a:off x="0" y="0"/>
                            <a:ext cx="4572000" cy="207645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C16F16" w:rsidP="002E114A">
            <w:pPr>
              <w:jc w:val="center"/>
              <w:rPr>
                <w:noProof/>
              </w:rPr>
            </w:pPr>
            <w:r>
              <w:rPr>
                <w:noProof/>
              </w:rPr>
              <w:drawing>
                <wp:inline distT="0" distB="0" distL="0" distR="0">
                  <wp:extent cx="4543425" cy="2085975"/>
                  <wp:effectExtent l="19050" t="0" r="952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a:srcRect/>
                          <a:stretch>
                            <a:fillRect/>
                          </a:stretch>
                        </pic:blipFill>
                        <pic:spPr bwMode="auto">
                          <a:xfrm>
                            <a:off x="0" y="0"/>
                            <a:ext cx="4543425" cy="208597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C16F16" w:rsidP="002E114A">
            <w:pPr>
              <w:jc w:val="center"/>
              <w:rPr>
                <w:noProof/>
              </w:rPr>
            </w:pPr>
            <w:r>
              <w:rPr>
                <w:noProof/>
              </w:rPr>
              <w:drawing>
                <wp:inline distT="0" distB="0" distL="0" distR="0">
                  <wp:extent cx="4562475" cy="2076450"/>
                  <wp:effectExtent l="1905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a:srcRect/>
                          <a:stretch>
                            <a:fillRect/>
                          </a:stretch>
                        </pic:blipFill>
                        <pic:spPr bwMode="auto">
                          <a:xfrm>
                            <a:off x="0" y="0"/>
                            <a:ext cx="4562475" cy="20764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480A24">
      <w:pPr>
        <w:pStyle w:val="1"/>
        <w:spacing w:beforeLines="100" w:beforeAutospacing="0" w:afterLines="50" w:afterAutospacing="0" w:line="180" w:lineRule="atLeast"/>
        <w:rPr>
          <w:color w:val="FF0000"/>
          <w:sz w:val="28"/>
        </w:rPr>
      </w:pPr>
    </w:p>
    <w:p w:rsidR="00057D5E" w:rsidRDefault="00057D5E" w:rsidP="00480A24">
      <w:pPr>
        <w:pStyle w:val="1"/>
        <w:spacing w:beforeLines="100" w:beforeAutospacing="0" w:afterLines="50" w:afterAutospacing="0" w:line="180" w:lineRule="atLeast"/>
        <w:rPr>
          <w:color w:val="FF0000"/>
          <w:sz w:val="28"/>
        </w:rPr>
      </w:pPr>
    </w:p>
    <w:p w:rsidR="00D76388" w:rsidRDefault="00D76388" w:rsidP="00480A24">
      <w:pPr>
        <w:pStyle w:val="1"/>
        <w:spacing w:beforeLines="100" w:beforeAutospacing="0" w:afterLines="50" w:afterAutospacing="0" w:line="180" w:lineRule="atLeast"/>
        <w:rPr>
          <w:color w:val="FF0000"/>
          <w:sz w:val="28"/>
        </w:rPr>
      </w:pPr>
    </w:p>
    <w:p w:rsidR="00331E4F" w:rsidRDefault="00331E4F" w:rsidP="00480A24">
      <w:pPr>
        <w:pStyle w:val="1"/>
        <w:spacing w:beforeLines="100" w:beforeAutospacing="0" w:afterLines="50" w:afterAutospacing="0" w:line="180" w:lineRule="atLeast"/>
        <w:rPr>
          <w:color w:val="FF0000"/>
          <w:sz w:val="28"/>
        </w:rPr>
      </w:pPr>
    </w:p>
    <w:p w:rsidR="00FB172D" w:rsidRDefault="00FB172D" w:rsidP="00480A24">
      <w:pPr>
        <w:pStyle w:val="1"/>
        <w:spacing w:beforeLines="100" w:beforeAutospacing="0" w:afterLines="50" w:afterAutospacing="0" w:line="180" w:lineRule="atLeast"/>
        <w:rPr>
          <w:color w:val="FF0000"/>
          <w:sz w:val="28"/>
        </w:rPr>
      </w:pPr>
      <w:bookmarkStart w:id="59" w:name="_Toc1572200"/>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68576C">
        <w:rPr>
          <w:rFonts w:hint="eastAsia"/>
          <w:color w:val="FF0000"/>
          <w:sz w:val="28"/>
        </w:rPr>
        <w:t>2月20日</w:t>
      </w:r>
      <w:r>
        <w:rPr>
          <w:rFonts w:hint="eastAsia"/>
          <w:color w:val="FF0000"/>
          <w:sz w:val="28"/>
        </w:rPr>
        <w:t>)</w:t>
      </w:r>
      <w:bookmarkEnd w:id="55"/>
      <w:bookmarkEnd w:id="56"/>
      <w:bookmarkEnd w:id="57"/>
      <w:bookmarkEnd w:id="58"/>
      <w:bookmarkEnd w:id="59"/>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802"/>
        <w:gridCol w:w="157"/>
        <w:gridCol w:w="111"/>
        <w:gridCol w:w="139"/>
        <w:gridCol w:w="33"/>
        <w:gridCol w:w="390"/>
        <w:gridCol w:w="177"/>
        <w:gridCol w:w="284"/>
        <w:gridCol w:w="95"/>
        <w:gridCol w:w="47"/>
        <w:gridCol w:w="141"/>
        <w:gridCol w:w="57"/>
        <w:gridCol w:w="369"/>
        <w:gridCol w:w="335"/>
        <w:gridCol w:w="71"/>
        <w:gridCol w:w="140"/>
        <w:gridCol w:w="304"/>
        <w:gridCol w:w="142"/>
        <w:gridCol w:w="47"/>
        <w:gridCol w:w="95"/>
        <w:gridCol w:w="141"/>
        <w:gridCol w:w="240"/>
        <w:gridCol w:w="186"/>
        <w:gridCol w:w="141"/>
        <w:gridCol w:w="142"/>
        <w:gridCol w:w="271"/>
        <w:gridCol w:w="238"/>
        <w:gridCol w:w="58"/>
        <w:gridCol w:w="142"/>
        <w:gridCol w:w="142"/>
        <w:gridCol w:w="567"/>
        <w:gridCol w:w="70"/>
        <w:gridCol w:w="71"/>
        <w:gridCol w:w="58"/>
        <w:gridCol w:w="84"/>
        <w:gridCol w:w="142"/>
        <w:gridCol w:w="567"/>
        <w:gridCol w:w="42"/>
        <w:gridCol w:w="207"/>
        <w:gridCol w:w="426"/>
        <w:gridCol w:w="141"/>
        <w:gridCol w:w="142"/>
        <w:gridCol w:w="23"/>
        <w:gridCol w:w="109"/>
        <w:gridCol w:w="142"/>
        <w:gridCol w:w="240"/>
        <w:gridCol w:w="53"/>
        <w:gridCol w:w="284"/>
        <w:gridCol w:w="15"/>
        <w:gridCol w:w="116"/>
        <w:gridCol w:w="759"/>
        <w:gridCol w:w="10"/>
      </w:tblGrid>
      <w:tr w:rsidR="00616AB7" w:rsidTr="00C74A31">
        <w:trPr>
          <w:trHeight w:val="72"/>
        </w:trPr>
        <w:tc>
          <w:tcPr>
            <w:tcW w:w="9905" w:type="dxa"/>
            <w:gridSpan w:val="52"/>
          </w:tcPr>
          <w:p w:rsidR="00616AB7" w:rsidRPr="002F55D8" w:rsidRDefault="00616AB7" w:rsidP="002F55D8">
            <w:pPr>
              <w:rPr>
                <w:b/>
                <w:color w:val="984806" w:themeColor="accent6" w:themeShade="80"/>
                <w:szCs w:val="21"/>
              </w:rPr>
            </w:pPr>
            <w:r w:rsidRPr="002F55D8">
              <w:rPr>
                <w:rFonts w:hint="eastAsia"/>
                <w:b/>
                <w:color w:val="984806" w:themeColor="accent6" w:themeShade="80"/>
                <w:sz w:val="24"/>
                <w:szCs w:val="24"/>
              </w:rPr>
              <w:t>华北地区</w:t>
            </w:r>
          </w:p>
        </w:tc>
      </w:tr>
      <w:tr w:rsidR="002F55D8" w:rsidTr="00C74A31">
        <w:trPr>
          <w:trHeight w:val="72"/>
        </w:trPr>
        <w:tc>
          <w:tcPr>
            <w:tcW w:w="9905" w:type="dxa"/>
            <w:gridSpan w:val="52"/>
            <w:shd w:val="clear" w:color="auto" w:fill="F2F2F2" w:themeFill="background1" w:themeFillShade="F2"/>
          </w:tcPr>
          <w:p w:rsidR="002F55D8" w:rsidRDefault="002F55D8" w:rsidP="00616AB7">
            <w:pPr>
              <w:jc w:val="center"/>
              <w:rPr>
                <w:b/>
                <w:color w:val="FF0000"/>
                <w:szCs w:val="21"/>
              </w:rPr>
            </w:pPr>
            <w:r>
              <w:rPr>
                <w:rFonts w:hint="eastAsia"/>
                <w:b/>
                <w:color w:val="FF0000"/>
                <w:szCs w:val="21"/>
              </w:rPr>
              <w:t>京津雄安地区</w:t>
            </w:r>
          </w:p>
        </w:tc>
      </w:tr>
      <w:tr w:rsidR="00E57A4C" w:rsidTr="00C74A31">
        <w:trPr>
          <w:trHeight w:val="124"/>
        </w:trPr>
        <w:tc>
          <w:tcPr>
            <w:tcW w:w="1209" w:type="dxa"/>
            <w:gridSpan w:val="4"/>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北京</w:t>
            </w:r>
          </w:p>
        </w:tc>
        <w:tc>
          <w:tcPr>
            <w:tcW w:w="1224" w:type="dxa"/>
            <w:gridSpan w:val="8"/>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天津</w:t>
            </w:r>
          </w:p>
        </w:tc>
        <w:tc>
          <w:tcPr>
            <w:tcW w:w="1408" w:type="dxa"/>
            <w:gridSpan w:val="7"/>
            <w:shd w:val="clear" w:color="auto" w:fill="F2F2F2" w:themeFill="background1" w:themeFillShade="F2"/>
          </w:tcPr>
          <w:p w:rsidR="00E57A4C" w:rsidRPr="009D4544" w:rsidRDefault="00E57A4C" w:rsidP="0023313C">
            <w:pPr>
              <w:jc w:val="center"/>
              <w:rPr>
                <w:rFonts w:ascii="宋体" w:hAnsi="宋体"/>
                <w:szCs w:val="21"/>
              </w:rPr>
            </w:pPr>
            <w:r w:rsidRPr="009D4544">
              <w:rPr>
                <w:rFonts w:ascii="宋体" w:hAnsi="宋体" w:hint="eastAsia"/>
                <w:szCs w:val="21"/>
              </w:rPr>
              <w:t>雄安</w:t>
            </w:r>
          </w:p>
        </w:tc>
        <w:tc>
          <w:tcPr>
            <w:tcW w:w="6064" w:type="dxa"/>
            <w:gridSpan w:val="33"/>
            <w:shd w:val="clear" w:color="auto" w:fill="F2F2F2" w:themeFill="background1" w:themeFillShade="F2"/>
          </w:tcPr>
          <w:p w:rsidR="00E57A4C" w:rsidRPr="00CF2D8E" w:rsidRDefault="00E57A4C" w:rsidP="00FD2D3E">
            <w:pPr>
              <w:jc w:val="center"/>
              <w:rPr>
                <w:b/>
                <w:color w:val="4F6228" w:themeColor="accent3" w:themeShade="80"/>
                <w:szCs w:val="21"/>
              </w:rPr>
            </w:pPr>
          </w:p>
        </w:tc>
      </w:tr>
      <w:tr w:rsidR="002F55D8" w:rsidTr="00C74A31">
        <w:trPr>
          <w:trHeight w:val="99"/>
        </w:trPr>
        <w:tc>
          <w:tcPr>
            <w:tcW w:w="9905" w:type="dxa"/>
            <w:gridSpan w:val="52"/>
            <w:shd w:val="clear" w:color="auto" w:fill="F2F2F2" w:themeFill="background1" w:themeFillShade="F2"/>
          </w:tcPr>
          <w:p w:rsidR="002F55D8" w:rsidRDefault="002F55D8" w:rsidP="009E26CC">
            <w:pPr>
              <w:jc w:val="center"/>
              <w:rPr>
                <w:b/>
                <w:color w:val="FF0000"/>
                <w:szCs w:val="21"/>
              </w:rPr>
            </w:pPr>
            <w:r>
              <w:rPr>
                <w:rFonts w:hint="eastAsia"/>
                <w:b/>
                <w:color w:val="FF0000"/>
                <w:szCs w:val="21"/>
              </w:rPr>
              <w:t>河北地区</w:t>
            </w:r>
          </w:p>
        </w:tc>
      </w:tr>
      <w:tr w:rsidR="002F55D8" w:rsidTr="00C74A31">
        <w:trPr>
          <w:gridAfter w:val="1"/>
          <w:wAfter w:w="10" w:type="dxa"/>
          <w:trHeight w:val="64"/>
        </w:trPr>
        <w:tc>
          <w:tcPr>
            <w:tcW w:w="1209" w:type="dxa"/>
            <w:gridSpan w:val="4"/>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石家庄</w:t>
            </w:r>
          </w:p>
        </w:tc>
        <w:tc>
          <w:tcPr>
            <w:tcW w:w="1224" w:type="dxa"/>
            <w:gridSpan w:val="8"/>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邯郸</w:t>
            </w:r>
          </w:p>
        </w:tc>
        <w:tc>
          <w:tcPr>
            <w:tcW w:w="1408"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廊坊</w:t>
            </w:r>
          </w:p>
        </w:tc>
        <w:tc>
          <w:tcPr>
            <w:tcW w:w="1216" w:type="dxa"/>
            <w:gridSpan w:val="7"/>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hint="eastAsia"/>
                <w:szCs w:val="21"/>
              </w:rPr>
              <w:t>邢台</w:t>
            </w:r>
          </w:p>
        </w:tc>
        <w:tc>
          <w:tcPr>
            <w:tcW w:w="1147" w:type="dxa"/>
            <w:gridSpan w:val="5"/>
            <w:shd w:val="clear" w:color="auto" w:fill="F2F2F2" w:themeFill="background1" w:themeFillShade="F2"/>
          </w:tcPr>
          <w:p w:rsidR="002F55D8" w:rsidRPr="009D4544" w:rsidRDefault="002F55D8" w:rsidP="009E26CC">
            <w:pPr>
              <w:jc w:val="center"/>
              <w:rPr>
                <w:rFonts w:ascii="宋体" w:hAnsi="宋体"/>
                <w:szCs w:val="21"/>
              </w:rPr>
            </w:pPr>
            <w:r w:rsidRPr="009D4544">
              <w:rPr>
                <w:rFonts w:ascii="宋体" w:hAnsi="宋体"/>
                <w:szCs w:val="21"/>
              </w:rPr>
              <w:t>秦皇岛</w:t>
            </w:r>
          </w:p>
        </w:tc>
        <w:tc>
          <w:tcPr>
            <w:tcW w:w="1241" w:type="dxa"/>
            <w:gridSpan w:val="8"/>
            <w:shd w:val="clear" w:color="auto" w:fill="F2F2F2" w:themeFill="background1" w:themeFillShade="F2"/>
          </w:tcPr>
          <w:p w:rsidR="002F55D8" w:rsidRPr="00B5436C" w:rsidRDefault="00BD3ECA" w:rsidP="009E26CC">
            <w:pPr>
              <w:jc w:val="center"/>
              <w:rPr>
                <w:rFonts w:ascii="宋体" w:hAnsi="宋体"/>
                <w:color w:val="FF0000"/>
                <w:szCs w:val="21"/>
              </w:rPr>
            </w:pPr>
            <w:r>
              <w:rPr>
                <w:rFonts w:ascii="宋体" w:hAnsi="宋体" w:hint="eastAsia"/>
                <w:szCs w:val="21"/>
              </w:rPr>
              <w:t>唐山</w:t>
            </w:r>
          </w:p>
        </w:tc>
        <w:tc>
          <w:tcPr>
            <w:tcW w:w="1223" w:type="dxa"/>
            <w:gridSpan w:val="7"/>
            <w:shd w:val="clear" w:color="auto" w:fill="F2F2F2" w:themeFill="background1" w:themeFillShade="F2"/>
          </w:tcPr>
          <w:p w:rsidR="002F55D8" w:rsidRPr="00F809A7" w:rsidRDefault="00BD3ECA" w:rsidP="009E26CC">
            <w:pPr>
              <w:jc w:val="center"/>
              <w:rPr>
                <w:rFonts w:ascii="宋体" w:hAnsi="宋体"/>
                <w:szCs w:val="21"/>
              </w:rPr>
            </w:pPr>
            <w:r w:rsidRPr="00F809A7">
              <w:rPr>
                <w:rFonts w:ascii="宋体" w:hAnsi="宋体" w:hint="eastAsia"/>
                <w:szCs w:val="21"/>
              </w:rPr>
              <w:t>承德</w:t>
            </w:r>
          </w:p>
        </w:tc>
        <w:tc>
          <w:tcPr>
            <w:tcW w:w="1227" w:type="dxa"/>
            <w:gridSpan w:val="5"/>
            <w:shd w:val="clear" w:color="auto" w:fill="F2F2F2" w:themeFill="background1" w:themeFillShade="F2"/>
          </w:tcPr>
          <w:p w:rsidR="002F55D8" w:rsidRPr="009D4544" w:rsidRDefault="002F55D8" w:rsidP="009E26CC">
            <w:pPr>
              <w:jc w:val="center"/>
              <w:rPr>
                <w:rFonts w:ascii="宋体" w:hAnsi="宋体"/>
                <w:szCs w:val="21"/>
              </w:rPr>
            </w:pPr>
          </w:p>
        </w:tc>
      </w:tr>
      <w:tr w:rsidR="002F55D8" w:rsidTr="00C74A31">
        <w:trPr>
          <w:trHeight w:val="64"/>
        </w:trPr>
        <w:tc>
          <w:tcPr>
            <w:tcW w:w="6204" w:type="dxa"/>
            <w:gridSpan w:val="3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山西地区</w:t>
            </w:r>
          </w:p>
        </w:tc>
        <w:tc>
          <w:tcPr>
            <w:tcW w:w="3701" w:type="dxa"/>
            <w:gridSpan w:val="21"/>
            <w:shd w:val="clear" w:color="auto" w:fill="F2F2F2" w:themeFill="background1" w:themeFillShade="F2"/>
          </w:tcPr>
          <w:p w:rsidR="002F55D8" w:rsidRPr="00CF2D8E" w:rsidRDefault="002F55D8" w:rsidP="00FD2D3E">
            <w:pPr>
              <w:jc w:val="center"/>
              <w:rPr>
                <w:b/>
                <w:color w:val="4F6228" w:themeColor="accent3" w:themeShade="80"/>
                <w:szCs w:val="21"/>
              </w:rPr>
            </w:pPr>
            <w:r>
              <w:rPr>
                <w:rFonts w:hint="eastAsia"/>
                <w:b/>
                <w:color w:val="FF0000"/>
                <w:szCs w:val="21"/>
              </w:rPr>
              <w:t>内蒙地区</w:t>
            </w:r>
          </w:p>
        </w:tc>
      </w:tr>
      <w:tr w:rsidR="00F809A7" w:rsidTr="00C74A31">
        <w:trPr>
          <w:trHeight w:val="121"/>
        </w:trPr>
        <w:tc>
          <w:tcPr>
            <w:tcW w:w="959" w:type="dxa"/>
            <w:gridSpan w:val="2"/>
            <w:shd w:val="clear" w:color="auto" w:fill="F2F2F2" w:themeFill="background1" w:themeFillShade="F2"/>
          </w:tcPr>
          <w:p w:rsidR="00F809A7" w:rsidRPr="009D4544" w:rsidRDefault="00F809A7" w:rsidP="003305AC">
            <w:pPr>
              <w:jc w:val="center"/>
              <w:rPr>
                <w:rFonts w:ascii="宋体" w:hAnsi="宋体"/>
                <w:szCs w:val="21"/>
              </w:rPr>
            </w:pPr>
            <w:r w:rsidRPr="009D4544">
              <w:rPr>
                <w:rFonts w:ascii="宋体" w:hAnsi="宋体" w:hint="eastAsia"/>
                <w:szCs w:val="21"/>
              </w:rPr>
              <w:t>太原</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大同</w:t>
            </w:r>
          </w:p>
        </w:tc>
        <w:tc>
          <w:tcPr>
            <w:tcW w:w="993"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运城</w:t>
            </w:r>
          </w:p>
        </w:tc>
        <w:tc>
          <w:tcPr>
            <w:tcW w:w="850" w:type="dxa"/>
            <w:gridSpan w:val="4"/>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晋城</w:t>
            </w:r>
          </w:p>
        </w:tc>
        <w:tc>
          <w:tcPr>
            <w:tcW w:w="851" w:type="dxa"/>
            <w:gridSpan w:val="6"/>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长治</w:t>
            </w:r>
          </w:p>
        </w:tc>
        <w:tc>
          <w:tcPr>
            <w:tcW w:w="850" w:type="dxa"/>
            <w:gridSpan w:val="5"/>
            <w:shd w:val="clear" w:color="auto" w:fill="F2F2F2" w:themeFill="background1" w:themeFillShade="F2"/>
          </w:tcPr>
          <w:p w:rsidR="00F809A7" w:rsidRPr="009D4544" w:rsidRDefault="00F809A7" w:rsidP="009E26CC">
            <w:pPr>
              <w:jc w:val="center"/>
              <w:rPr>
                <w:rFonts w:ascii="宋体" w:hAnsi="宋体"/>
                <w:szCs w:val="21"/>
              </w:rPr>
            </w:pPr>
            <w:r>
              <w:rPr>
                <w:rFonts w:ascii="宋体" w:hAnsi="宋体" w:hint="eastAsia"/>
                <w:szCs w:val="21"/>
              </w:rPr>
              <w:t>临汾</w:t>
            </w:r>
          </w:p>
        </w:tc>
        <w:tc>
          <w:tcPr>
            <w:tcW w:w="851" w:type="dxa"/>
            <w:gridSpan w:val="3"/>
            <w:shd w:val="clear" w:color="auto" w:fill="F2F2F2" w:themeFill="background1" w:themeFillShade="F2"/>
          </w:tcPr>
          <w:p w:rsidR="00F809A7" w:rsidRPr="00F809A7" w:rsidRDefault="00F809A7" w:rsidP="009E26CC">
            <w:pPr>
              <w:jc w:val="center"/>
              <w:rPr>
                <w:rFonts w:ascii="宋体" w:hAnsi="宋体"/>
                <w:color w:val="FF0000"/>
                <w:szCs w:val="21"/>
              </w:rPr>
            </w:pPr>
          </w:p>
        </w:tc>
        <w:tc>
          <w:tcPr>
            <w:tcW w:w="1241"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呼和浩特</w:t>
            </w:r>
          </w:p>
        </w:tc>
        <w:tc>
          <w:tcPr>
            <w:tcW w:w="1276" w:type="dxa"/>
            <w:gridSpan w:val="8"/>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包头</w:t>
            </w:r>
          </w:p>
        </w:tc>
        <w:tc>
          <w:tcPr>
            <w:tcW w:w="1184" w:type="dxa"/>
            <w:gridSpan w:val="5"/>
            <w:shd w:val="clear" w:color="auto" w:fill="F2F2F2" w:themeFill="background1" w:themeFillShade="F2"/>
          </w:tcPr>
          <w:p w:rsidR="00F809A7" w:rsidRPr="009D4544" w:rsidRDefault="00F809A7" w:rsidP="009E26CC">
            <w:pPr>
              <w:jc w:val="center"/>
              <w:rPr>
                <w:rFonts w:ascii="宋体" w:hAnsi="宋体"/>
                <w:szCs w:val="21"/>
              </w:rPr>
            </w:pPr>
            <w:r w:rsidRPr="009D4544">
              <w:rPr>
                <w:rFonts w:ascii="宋体" w:hAnsi="宋体" w:hint="eastAsia"/>
                <w:szCs w:val="21"/>
              </w:rPr>
              <w:t>赤峰</w:t>
            </w:r>
          </w:p>
        </w:tc>
      </w:tr>
      <w:tr w:rsidR="002F55D8" w:rsidTr="00C74A31">
        <w:trPr>
          <w:trHeight w:val="64"/>
        </w:trPr>
        <w:tc>
          <w:tcPr>
            <w:tcW w:w="9905" w:type="dxa"/>
            <w:gridSpan w:val="52"/>
          </w:tcPr>
          <w:p w:rsidR="002F55D8" w:rsidRDefault="002F55D8" w:rsidP="002F55D8">
            <w:pPr>
              <w:rPr>
                <w:b/>
                <w:color w:val="FF0000"/>
                <w:szCs w:val="21"/>
              </w:rPr>
            </w:pPr>
            <w:r w:rsidRPr="002F55D8">
              <w:rPr>
                <w:rFonts w:hint="eastAsia"/>
                <w:b/>
                <w:color w:val="984806" w:themeColor="accent6" w:themeShade="80"/>
                <w:sz w:val="24"/>
                <w:szCs w:val="24"/>
              </w:rPr>
              <w:t>华中地区</w:t>
            </w:r>
          </w:p>
        </w:tc>
      </w:tr>
      <w:tr w:rsidR="000F0CDF" w:rsidTr="00C74A31">
        <w:trPr>
          <w:gridAfter w:val="1"/>
          <w:wAfter w:w="10" w:type="dxa"/>
          <w:trHeight w:val="64"/>
        </w:trPr>
        <w:tc>
          <w:tcPr>
            <w:tcW w:w="5295" w:type="dxa"/>
            <w:gridSpan w:val="27"/>
            <w:shd w:val="clear" w:color="auto" w:fill="DBE5F1" w:themeFill="accent1" w:themeFillTint="33"/>
          </w:tcPr>
          <w:p w:rsidR="000F0CDF" w:rsidRDefault="000F0CDF" w:rsidP="00616AB7">
            <w:pPr>
              <w:jc w:val="center"/>
              <w:rPr>
                <w:b/>
                <w:color w:val="FF0000"/>
                <w:szCs w:val="21"/>
              </w:rPr>
            </w:pPr>
            <w:r>
              <w:rPr>
                <w:rFonts w:hint="eastAsia"/>
                <w:b/>
                <w:color w:val="FF0000"/>
                <w:szCs w:val="21"/>
              </w:rPr>
              <w:t>河南地区</w:t>
            </w:r>
          </w:p>
        </w:tc>
        <w:tc>
          <w:tcPr>
            <w:tcW w:w="21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湖北地区</w:t>
            </w:r>
          </w:p>
        </w:tc>
        <w:tc>
          <w:tcPr>
            <w:tcW w:w="2450" w:type="dxa"/>
            <w:gridSpan w:val="12"/>
            <w:shd w:val="clear" w:color="auto" w:fill="DBE5F1" w:themeFill="accent1" w:themeFillTint="33"/>
          </w:tcPr>
          <w:p w:rsidR="000F0CDF" w:rsidRDefault="000F0CDF" w:rsidP="00616AB7">
            <w:pPr>
              <w:jc w:val="center"/>
              <w:rPr>
                <w:b/>
                <w:color w:val="FF0000"/>
                <w:szCs w:val="21"/>
              </w:rPr>
            </w:pPr>
            <w:r w:rsidRPr="002F55D8">
              <w:rPr>
                <w:rFonts w:hint="eastAsia"/>
                <w:b/>
                <w:color w:val="FF0000"/>
                <w:szCs w:val="21"/>
              </w:rPr>
              <w:t>湖南地区</w:t>
            </w:r>
          </w:p>
        </w:tc>
      </w:tr>
      <w:tr w:rsidR="00A81CFE" w:rsidTr="00C74A31">
        <w:trPr>
          <w:gridAfter w:val="1"/>
          <w:wAfter w:w="10" w:type="dxa"/>
          <w:trHeight w:val="138"/>
        </w:trPr>
        <w:tc>
          <w:tcPr>
            <w:tcW w:w="1070" w:type="dxa"/>
            <w:gridSpan w:val="3"/>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郑州</w:t>
            </w:r>
          </w:p>
        </w:tc>
        <w:tc>
          <w:tcPr>
            <w:tcW w:w="1118" w:type="dxa"/>
            <w:gridSpan w:val="6"/>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洛阳</w:t>
            </w:r>
          </w:p>
        </w:tc>
        <w:tc>
          <w:tcPr>
            <w:tcW w:w="1160" w:type="dxa"/>
            <w:gridSpan w:val="7"/>
            <w:shd w:val="clear" w:color="auto" w:fill="DBE5F1" w:themeFill="accent1" w:themeFillTint="33"/>
          </w:tcPr>
          <w:p w:rsidR="00A81CFE" w:rsidRPr="009D4544" w:rsidRDefault="00A81CFE" w:rsidP="0023313C">
            <w:pPr>
              <w:jc w:val="center"/>
              <w:rPr>
                <w:rFonts w:ascii="宋体" w:hAnsi="宋体"/>
                <w:szCs w:val="21"/>
              </w:rPr>
            </w:pPr>
            <w:r w:rsidRPr="009D4544">
              <w:rPr>
                <w:rFonts w:ascii="宋体" w:hAnsi="宋体" w:hint="eastAsia"/>
                <w:szCs w:val="21"/>
              </w:rPr>
              <w:t>商丘</w:t>
            </w:r>
          </w:p>
        </w:tc>
        <w:tc>
          <w:tcPr>
            <w:tcW w:w="969" w:type="dxa"/>
            <w:gridSpan w:val="6"/>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安阳</w:t>
            </w:r>
          </w:p>
        </w:tc>
        <w:tc>
          <w:tcPr>
            <w:tcW w:w="978" w:type="dxa"/>
            <w:gridSpan w:val="5"/>
            <w:shd w:val="clear" w:color="auto" w:fill="DBE5F1" w:themeFill="accent1" w:themeFillTint="33"/>
          </w:tcPr>
          <w:p w:rsidR="00A81CFE" w:rsidRPr="009D4544" w:rsidRDefault="00A81CFE" w:rsidP="00DE26AF">
            <w:pPr>
              <w:jc w:val="center"/>
              <w:rPr>
                <w:rFonts w:ascii="宋体" w:hAnsi="宋体"/>
                <w:szCs w:val="21"/>
              </w:rPr>
            </w:pPr>
            <w:r w:rsidRPr="009D4544">
              <w:rPr>
                <w:rFonts w:ascii="宋体" w:hAnsi="宋体" w:hint="eastAsia"/>
                <w:szCs w:val="21"/>
              </w:rPr>
              <w:t>南阳</w:t>
            </w:r>
          </w:p>
        </w:tc>
        <w:tc>
          <w:tcPr>
            <w:tcW w:w="1108" w:type="dxa"/>
            <w:gridSpan w:val="7"/>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武汉</w:t>
            </w:r>
          </w:p>
        </w:tc>
        <w:tc>
          <w:tcPr>
            <w:tcW w:w="1042"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宜昌</w:t>
            </w:r>
          </w:p>
        </w:tc>
        <w:tc>
          <w:tcPr>
            <w:tcW w:w="841" w:type="dxa"/>
            <w:gridSpan w:val="5"/>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长沙</w:t>
            </w:r>
          </w:p>
        </w:tc>
        <w:tc>
          <w:tcPr>
            <w:tcW w:w="850" w:type="dxa"/>
            <w:gridSpan w:val="6"/>
            <w:shd w:val="clear" w:color="auto" w:fill="DBE5F1" w:themeFill="accent1" w:themeFillTint="33"/>
          </w:tcPr>
          <w:p w:rsidR="00A81CFE" w:rsidRPr="009D4544" w:rsidRDefault="00A81CFE" w:rsidP="009E26CC">
            <w:pPr>
              <w:jc w:val="center"/>
              <w:rPr>
                <w:rFonts w:ascii="宋体" w:hAnsi="宋体"/>
                <w:szCs w:val="21"/>
              </w:rPr>
            </w:pPr>
            <w:r w:rsidRPr="009D4544">
              <w:rPr>
                <w:rFonts w:ascii="宋体" w:hAnsi="宋体" w:hint="eastAsia"/>
                <w:szCs w:val="21"/>
              </w:rPr>
              <w:t>怀化</w:t>
            </w:r>
          </w:p>
        </w:tc>
        <w:tc>
          <w:tcPr>
            <w:tcW w:w="759" w:type="dxa"/>
            <w:shd w:val="clear" w:color="auto" w:fill="DBE5F1" w:themeFill="accent1" w:themeFillTint="33"/>
          </w:tcPr>
          <w:p w:rsidR="00A81CFE" w:rsidRPr="00C8702C" w:rsidRDefault="00A81CFE" w:rsidP="009E26CC">
            <w:pPr>
              <w:jc w:val="center"/>
              <w:rPr>
                <w:rFonts w:ascii="宋体" w:hAnsi="宋体"/>
                <w:szCs w:val="21"/>
              </w:rPr>
            </w:pPr>
            <w:r w:rsidRPr="00C8702C">
              <w:rPr>
                <w:rFonts w:ascii="宋体" w:hAnsi="宋体" w:hint="eastAsia"/>
                <w:szCs w:val="21"/>
              </w:rPr>
              <w:t>衡阳</w:t>
            </w:r>
          </w:p>
        </w:tc>
      </w:tr>
      <w:tr w:rsidR="000F0CDF" w:rsidTr="00C74A31">
        <w:trPr>
          <w:trHeight w:val="64"/>
        </w:trPr>
        <w:tc>
          <w:tcPr>
            <w:tcW w:w="9905" w:type="dxa"/>
            <w:gridSpan w:val="52"/>
            <w:vAlign w:val="center"/>
          </w:tcPr>
          <w:p w:rsidR="000F0CDF" w:rsidRPr="002F55D8" w:rsidRDefault="000F0CDF" w:rsidP="002F55D8">
            <w:pPr>
              <w:rPr>
                <w:b/>
                <w:color w:val="984806" w:themeColor="accent6" w:themeShade="80"/>
                <w:sz w:val="24"/>
                <w:szCs w:val="24"/>
              </w:rPr>
            </w:pPr>
            <w:r w:rsidRPr="002F55D8">
              <w:rPr>
                <w:rFonts w:hint="eastAsia"/>
                <w:b/>
                <w:color w:val="984806" w:themeColor="accent6" w:themeShade="80"/>
                <w:sz w:val="24"/>
                <w:szCs w:val="24"/>
              </w:rPr>
              <w:t>华东地区</w:t>
            </w:r>
          </w:p>
        </w:tc>
      </w:tr>
      <w:tr w:rsidR="000F0CDF" w:rsidTr="00C74A31">
        <w:trPr>
          <w:trHeight w:val="64"/>
        </w:trPr>
        <w:tc>
          <w:tcPr>
            <w:tcW w:w="9905" w:type="dxa"/>
            <w:gridSpan w:val="52"/>
            <w:shd w:val="clear" w:color="auto" w:fill="DAEEF3" w:themeFill="accent5" w:themeFillTint="33"/>
          </w:tcPr>
          <w:p w:rsidR="000F0CDF" w:rsidRDefault="000F0CDF" w:rsidP="0023313C">
            <w:pPr>
              <w:jc w:val="center"/>
              <w:rPr>
                <w:b/>
                <w:color w:val="FF0000"/>
                <w:szCs w:val="21"/>
              </w:rPr>
            </w:pPr>
            <w:r>
              <w:rPr>
                <w:rFonts w:hint="eastAsia"/>
                <w:b/>
                <w:color w:val="FF0000"/>
                <w:szCs w:val="21"/>
              </w:rPr>
              <w:t>沪苏地区</w:t>
            </w:r>
          </w:p>
        </w:tc>
      </w:tr>
      <w:tr w:rsidR="00F809A7" w:rsidTr="00C74A31">
        <w:trPr>
          <w:trHeight w:val="64"/>
        </w:trPr>
        <w:tc>
          <w:tcPr>
            <w:tcW w:w="1209"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上海</w:t>
            </w:r>
          </w:p>
        </w:tc>
        <w:tc>
          <w:tcPr>
            <w:tcW w:w="1026"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南京</w:t>
            </w:r>
          </w:p>
        </w:tc>
        <w:tc>
          <w:tcPr>
            <w:tcW w:w="902" w:type="dxa"/>
            <w:gridSpan w:val="4"/>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徐州</w:t>
            </w:r>
          </w:p>
        </w:tc>
        <w:tc>
          <w:tcPr>
            <w:tcW w:w="940" w:type="dxa"/>
            <w:gridSpan w:val="7"/>
            <w:shd w:val="clear" w:color="auto" w:fill="DAEEF3" w:themeFill="accent5" w:themeFillTint="33"/>
          </w:tcPr>
          <w:p w:rsidR="00F809A7" w:rsidRPr="00A06A74" w:rsidRDefault="00F809A7" w:rsidP="0023313C">
            <w:pPr>
              <w:jc w:val="center"/>
              <w:rPr>
                <w:rFonts w:ascii="宋体" w:hAnsi="宋体"/>
                <w:szCs w:val="21"/>
              </w:rPr>
            </w:pPr>
            <w:r w:rsidRPr="00A06A74">
              <w:rPr>
                <w:rFonts w:ascii="宋体" w:hAnsi="宋体" w:hint="eastAsia"/>
                <w:szCs w:val="21"/>
              </w:rPr>
              <w:t>无锡</w:t>
            </w:r>
          </w:p>
        </w:tc>
        <w:tc>
          <w:tcPr>
            <w:tcW w:w="980"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苏州</w:t>
            </w:r>
          </w:p>
        </w:tc>
        <w:tc>
          <w:tcPr>
            <w:tcW w:w="1217"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镇江</w:t>
            </w:r>
          </w:p>
        </w:tc>
        <w:tc>
          <w:tcPr>
            <w:tcW w:w="922" w:type="dxa"/>
            <w:gridSpan w:val="5"/>
            <w:shd w:val="clear" w:color="auto" w:fill="DAEEF3" w:themeFill="accent5" w:themeFillTint="33"/>
          </w:tcPr>
          <w:p w:rsidR="00F809A7" w:rsidRPr="009D4544" w:rsidRDefault="00F809A7" w:rsidP="0023313C">
            <w:pPr>
              <w:jc w:val="center"/>
              <w:rPr>
                <w:rFonts w:ascii="宋体" w:hAnsi="宋体"/>
                <w:szCs w:val="21"/>
              </w:rPr>
            </w:pPr>
            <w:r>
              <w:rPr>
                <w:rFonts w:ascii="宋体" w:hAnsi="宋体" w:hint="eastAsia"/>
                <w:szCs w:val="21"/>
              </w:rPr>
              <w:t>连云港</w:t>
            </w:r>
          </w:p>
        </w:tc>
        <w:tc>
          <w:tcPr>
            <w:tcW w:w="958" w:type="dxa"/>
            <w:gridSpan w:val="5"/>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南通</w:t>
            </w:r>
          </w:p>
        </w:tc>
        <w:tc>
          <w:tcPr>
            <w:tcW w:w="851" w:type="dxa"/>
            <w:gridSpan w:val="6"/>
            <w:shd w:val="clear" w:color="auto" w:fill="DAEEF3" w:themeFill="accent5" w:themeFillTint="33"/>
          </w:tcPr>
          <w:p w:rsidR="00F809A7" w:rsidRPr="009D4544" w:rsidRDefault="00F809A7" w:rsidP="0023313C">
            <w:pPr>
              <w:jc w:val="center"/>
              <w:rPr>
                <w:rFonts w:ascii="宋体" w:hAnsi="宋体"/>
                <w:szCs w:val="21"/>
              </w:rPr>
            </w:pPr>
            <w:r w:rsidRPr="009D4544">
              <w:rPr>
                <w:rFonts w:ascii="宋体" w:hAnsi="宋体" w:hint="eastAsia"/>
                <w:szCs w:val="21"/>
              </w:rPr>
              <w:t>盐城</w:t>
            </w:r>
          </w:p>
        </w:tc>
        <w:tc>
          <w:tcPr>
            <w:tcW w:w="900" w:type="dxa"/>
            <w:gridSpan w:val="4"/>
            <w:shd w:val="clear" w:color="auto" w:fill="DAEEF3" w:themeFill="accent5" w:themeFillTint="33"/>
          </w:tcPr>
          <w:p w:rsidR="00F809A7" w:rsidRPr="00F809A7" w:rsidRDefault="00F809A7" w:rsidP="0023313C">
            <w:pPr>
              <w:jc w:val="center"/>
              <w:rPr>
                <w:rFonts w:ascii="宋体" w:hAnsi="宋体"/>
                <w:szCs w:val="21"/>
              </w:rPr>
            </w:pPr>
            <w:r w:rsidRPr="00F809A7">
              <w:rPr>
                <w:rFonts w:ascii="宋体" w:hAnsi="宋体" w:hint="eastAsia"/>
                <w:szCs w:val="21"/>
              </w:rPr>
              <w:t>扬州</w:t>
            </w:r>
          </w:p>
        </w:tc>
      </w:tr>
      <w:tr w:rsidR="000F0CDF" w:rsidTr="00C74A31">
        <w:trPr>
          <w:trHeight w:val="64"/>
        </w:trPr>
        <w:tc>
          <w:tcPr>
            <w:tcW w:w="9905" w:type="dxa"/>
            <w:gridSpan w:val="52"/>
            <w:shd w:val="clear" w:color="auto" w:fill="DAEEF3" w:themeFill="accent5" w:themeFillTint="33"/>
          </w:tcPr>
          <w:p w:rsidR="000F0CDF" w:rsidRPr="00E57A4C" w:rsidRDefault="000F0CDF" w:rsidP="0023313C">
            <w:pPr>
              <w:jc w:val="center"/>
              <w:rPr>
                <w:b/>
                <w:color w:val="FF0000"/>
                <w:szCs w:val="21"/>
              </w:rPr>
            </w:pPr>
            <w:r w:rsidRPr="00E57A4C">
              <w:rPr>
                <w:rFonts w:hint="eastAsia"/>
                <w:b/>
                <w:color w:val="FF0000"/>
                <w:szCs w:val="21"/>
              </w:rPr>
              <w:t>浙江地区</w:t>
            </w:r>
          </w:p>
        </w:tc>
      </w:tr>
      <w:tr w:rsidR="009D4544" w:rsidTr="00C74A31">
        <w:trPr>
          <w:gridAfter w:val="1"/>
          <w:wAfter w:w="10" w:type="dxa"/>
          <w:trHeight w:val="64"/>
        </w:trPr>
        <w:tc>
          <w:tcPr>
            <w:tcW w:w="1209" w:type="dxa"/>
            <w:gridSpan w:val="4"/>
            <w:shd w:val="clear" w:color="auto" w:fill="DAEEF3" w:themeFill="accent5" w:themeFillTint="33"/>
          </w:tcPr>
          <w:p w:rsidR="009D4544" w:rsidRPr="009D4544" w:rsidRDefault="009D4544" w:rsidP="002F55D8">
            <w:pPr>
              <w:jc w:val="center"/>
              <w:rPr>
                <w:rFonts w:ascii="宋体" w:hAnsi="宋体"/>
                <w:szCs w:val="21"/>
              </w:rPr>
            </w:pPr>
            <w:r w:rsidRPr="009D4544">
              <w:rPr>
                <w:rFonts w:ascii="宋体" w:hAnsi="宋体" w:hint="eastAsia"/>
                <w:szCs w:val="21"/>
              </w:rPr>
              <w:t>杭州</w:t>
            </w:r>
          </w:p>
        </w:tc>
        <w:tc>
          <w:tcPr>
            <w:tcW w:w="1224" w:type="dxa"/>
            <w:gridSpan w:val="8"/>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宁波</w:t>
            </w:r>
          </w:p>
        </w:tc>
        <w:tc>
          <w:tcPr>
            <w:tcW w:w="1408"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温州</w:t>
            </w:r>
          </w:p>
        </w:tc>
        <w:tc>
          <w:tcPr>
            <w:tcW w:w="1216" w:type="dxa"/>
            <w:gridSpan w:val="7"/>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嘉兴</w:t>
            </w:r>
          </w:p>
        </w:tc>
        <w:tc>
          <w:tcPr>
            <w:tcW w:w="1217" w:type="dxa"/>
            <w:gridSpan w:val="6"/>
            <w:shd w:val="clear" w:color="auto" w:fill="DAEEF3" w:themeFill="accent5" w:themeFillTint="33"/>
          </w:tcPr>
          <w:p w:rsidR="009D4544" w:rsidRPr="009D4544" w:rsidRDefault="009D4544" w:rsidP="0023313C">
            <w:pPr>
              <w:jc w:val="center"/>
              <w:rPr>
                <w:rFonts w:ascii="宋体" w:hAnsi="宋体"/>
                <w:szCs w:val="21"/>
              </w:rPr>
            </w:pPr>
            <w:r w:rsidRPr="009D4544">
              <w:rPr>
                <w:rFonts w:ascii="宋体" w:hAnsi="宋体" w:hint="eastAsia"/>
                <w:szCs w:val="21"/>
              </w:rPr>
              <w:t>绍兴</w:t>
            </w:r>
          </w:p>
        </w:tc>
        <w:tc>
          <w:tcPr>
            <w:tcW w:w="1171" w:type="dxa"/>
            <w:gridSpan w:val="7"/>
            <w:shd w:val="clear" w:color="auto" w:fill="DAEEF3" w:themeFill="accent5" w:themeFillTint="33"/>
          </w:tcPr>
          <w:p w:rsidR="009D4544" w:rsidRPr="009D4544" w:rsidRDefault="009D4544" w:rsidP="00DE26AF">
            <w:pPr>
              <w:jc w:val="center"/>
              <w:rPr>
                <w:rFonts w:ascii="宋体" w:hAnsi="宋体"/>
                <w:szCs w:val="21"/>
              </w:rPr>
            </w:pPr>
            <w:r w:rsidRPr="009D4544">
              <w:rPr>
                <w:rFonts w:ascii="宋体" w:hAnsi="宋体" w:hint="eastAsia"/>
                <w:szCs w:val="21"/>
              </w:rPr>
              <w:t>台州</w:t>
            </w:r>
          </w:p>
        </w:tc>
        <w:tc>
          <w:tcPr>
            <w:tcW w:w="2450" w:type="dxa"/>
            <w:gridSpan w:val="12"/>
            <w:shd w:val="clear" w:color="auto" w:fill="DAEEF3" w:themeFill="accent5" w:themeFillTint="33"/>
          </w:tcPr>
          <w:p w:rsidR="009D4544" w:rsidRPr="0023313C" w:rsidRDefault="009D4544" w:rsidP="00B55E2F">
            <w:pPr>
              <w:jc w:val="center"/>
              <w:rPr>
                <w:b/>
                <w:color w:val="4F6228" w:themeColor="accent3" w:themeShade="80"/>
                <w:szCs w:val="21"/>
              </w:rPr>
            </w:pPr>
          </w:p>
        </w:tc>
      </w:tr>
      <w:tr w:rsidR="000F0CDF" w:rsidTr="00C74A31">
        <w:trPr>
          <w:trHeight w:val="64"/>
        </w:trPr>
        <w:tc>
          <w:tcPr>
            <w:tcW w:w="9905" w:type="dxa"/>
            <w:gridSpan w:val="52"/>
            <w:shd w:val="clear" w:color="auto" w:fill="DAEEF3" w:themeFill="accent5" w:themeFillTint="33"/>
          </w:tcPr>
          <w:p w:rsidR="000F0CDF" w:rsidRPr="00E57A4C" w:rsidRDefault="000F0CDF" w:rsidP="00B55E2F">
            <w:pPr>
              <w:jc w:val="center"/>
              <w:rPr>
                <w:b/>
                <w:color w:val="FF0000"/>
                <w:szCs w:val="21"/>
              </w:rPr>
            </w:pPr>
            <w:r w:rsidRPr="00E57A4C">
              <w:rPr>
                <w:rFonts w:hint="eastAsia"/>
                <w:b/>
                <w:color w:val="FF0000"/>
                <w:szCs w:val="21"/>
              </w:rPr>
              <w:t>山东地区</w:t>
            </w:r>
          </w:p>
        </w:tc>
      </w:tr>
      <w:tr w:rsidR="00C74A31" w:rsidTr="00C74A31">
        <w:trPr>
          <w:gridAfter w:val="1"/>
          <w:wAfter w:w="10" w:type="dxa"/>
          <w:trHeight w:val="64"/>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济南</w:t>
            </w:r>
          </w:p>
        </w:tc>
        <w:tc>
          <w:tcPr>
            <w:tcW w:w="1224"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青岛</w:t>
            </w:r>
          </w:p>
        </w:tc>
        <w:tc>
          <w:tcPr>
            <w:tcW w:w="1408"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烟台</w:t>
            </w:r>
          </w:p>
        </w:tc>
        <w:tc>
          <w:tcPr>
            <w:tcW w:w="1216" w:type="dxa"/>
            <w:gridSpan w:val="7"/>
            <w:shd w:val="clear" w:color="auto" w:fill="DAEEF3" w:themeFill="accent5" w:themeFillTint="33"/>
          </w:tcPr>
          <w:p w:rsidR="00C74A31" w:rsidRPr="009D4544" w:rsidRDefault="002D5822" w:rsidP="009E26CC">
            <w:pPr>
              <w:jc w:val="center"/>
              <w:rPr>
                <w:rFonts w:ascii="宋体" w:hAnsi="宋体"/>
                <w:szCs w:val="21"/>
              </w:rPr>
            </w:pPr>
            <w:r>
              <w:rPr>
                <w:rFonts w:ascii="宋体" w:hAnsi="宋体" w:hint="eastAsia"/>
                <w:szCs w:val="21"/>
              </w:rPr>
              <w:t>德州</w:t>
            </w:r>
          </w:p>
        </w:tc>
        <w:tc>
          <w:tcPr>
            <w:tcW w:w="1217"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济宁</w:t>
            </w:r>
          </w:p>
        </w:tc>
        <w:tc>
          <w:tcPr>
            <w:tcW w:w="1171" w:type="dxa"/>
            <w:gridSpan w:val="7"/>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威海</w:t>
            </w:r>
          </w:p>
        </w:tc>
        <w:tc>
          <w:tcPr>
            <w:tcW w:w="983"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潍坊</w:t>
            </w:r>
          </w:p>
        </w:tc>
        <w:tc>
          <w:tcPr>
            <w:tcW w:w="708" w:type="dxa"/>
            <w:gridSpan w:val="5"/>
            <w:shd w:val="clear" w:color="auto" w:fill="DAEEF3" w:themeFill="accent5" w:themeFillTint="33"/>
          </w:tcPr>
          <w:p w:rsidR="00C74A31" w:rsidRPr="00F809A7" w:rsidRDefault="00C74A31" w:rsidP="009E26CC">
            <w:pPr>
              <w:jc w:val="center"/>
              <w:rPr>
                <w:rFonts w:ascii="宋体" w:hAnsi="宋体"/>
                <w:szCs w:val="21"/>
              </w:rPr>
            </w:pPr>
            <w:r w:rsidRPr="00F809A7">
              <w:rPr>
                <w:rFonts w:ascii="宋体" w:hAnsi="宋体" w:hint="eastAsia"/>
                <w:szCs w:val="21"/>
              </w:rPr>
              <w:t>泰安</w:t>
            </w:r>
          </w:p>
        </w:tc>
        <w:tc>
          <w:tcPr>
            <w:tcW w:w="759" w:type="dxa"/>
            <w:shd w:val="clear" w:color="auto" w:fill="DAEEF3" w:themeFill="accent5" w:themeFillTint="33"/>
          </w:tcPr>
          <w:p w:rsidR="00C74A31" w:rsidRPr="000A2E45" w:rsidRDefault="00A06A74" w:rsidP="009E26CC">
            <w:pPr>
              <w:jc w:val="center"/>
              <w:rPr>
                <w:rFonts w:ascii="宋体" w:hAnsi="宋体"/>
                <w:color w:val="000000" w:themeColor="text1"/>
                <w:szCs w:val="21"/>
              </w:rPr>
            </w:pPr>
            <w:r w:rsidRPr="000A2E45">
              <w:rPr>
                <w:rFonts w:ascii="宋体" w:hAnsi="宋体" w:hint="eastAsia"/>
                <w:color w:val="000000" w:themeColor="text1"/>
                <w:szCs w:val="21"/>
              </w:rPr>
              <w:t>淄博</w:t>
            </w:r>
          </w:p>
        </w:tc>
      </w:tr>
      <w:tr w:rsidR="000F0CDF" w:rsidTr="00C74A31">
        <w:trPr>
          <w:trHeight w:val="64"/>
        </w:trPr>
        <w:tc>
          <w:tcPr>
            <w:tcW w:w="4644" w:type="dxa"/>
            <w:gridSpan w:val="24"/>
            <w:shd w:val="clear" w:color="auto" w:fill="DAEEF3" w:themeFill="accent5" w:themeFillTint="33"/>
          </w:tcPr>
          <w:p w:rsidR="000F0CDF" w:rsidRPr="00CF2D8E" w:rsidRDefault="000F0CDF" w:rsidP="00B55E2F">
            <w:pPr>
              <w:jc w:val="center"/>
              <w:rPr>
                <w:b/>
                <w:color w:val="4F6228" w:themeColor="accent3" w:themeShade="80"/>
                <w:szCs w:val="21"/>
              </w:rPr>
            </w:pPr>
            <w:r>
              <w:rPr>
                <w:rFonts w:hint="eastAsia"/>
                <w:b/>
                <w:color w:val="FF0000"/>
                <w:szCs w:val="21"/>
              </w:rPr>
              <w:t>江西地区</w:t>
            </w:r>
          </w:p>
        </w:tc>
        <w:tc>
          <w:tcPr>
            <w:tcW w:w="5261" w:type="dxa"/>
            <w:gridSpan w:val="28"/>
            <w:shd w:val="clear" w:color="auto" w:fill="DAEEF3" w:themeFill="accent5" w:themeFillTint="33"/>
          </w:tcPr>
          <w:p w:rsidR="000F0CDF" w:rsidRPr="002F55D8" w:rsidRDefault="000F0CDF" w:rsidP="002F55D8">
            <w:pPr>
              <w:jc w:val="center"/>
              <w:rPr>
                <w:color w:val="4F6228" w:themeColor="accent3" w:themeShade="80"/>
                <w:szCs w:val="21"/>
              </w:rPr>
            </w:pPr>
            <w:r>
              <w:rPr>
                <w:rFonts w:hint="eastAsia"/>
                <w:b/>
                <w:color w:val="FF0000"/>
                <w:szCs w:val="21"/>
              </w:rPr>
              <w:t>安徽地区</w:t>
            </w:r>
          </w:p>
        </w:tc>
      </w:tr>
      <w:tr w:rsidR="00C74A31" w:rsidTr="00C74A31">
        <w:trPr>
          <w:trHeight w:val="137"/>
        </w:trPr>
        <w:tc>
          <w:tcPr>
            <w:tcW w:w="1209" w:type="dxa"/>
            <w:gridSpan w:val="4"/>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南昌</w:t>
            </w:r>
          </w:p>
        </w:tc>
        <w:tc>
          <w:tcPr>
            <w:tcW w:w="884" w:type="dxa"/>
            <w:gridSpan w:val="4"/>
            <w:shd w:val="clear" w:color="auto" w:fill="DAEEF3" w:themeFill="accent5" w:themeFillTint="33"/>
          </w:tcPr>
          <w:p w:rsidR="00C74A31" w:rsidRPr="009D4544" w:rsidRDefault="00C74A31" w:rsidP="00F5520D">
            <w:pPr>
              <w:jc w:val="center"/>
              <w:rPr>
                <w:rFonts w:ascii="宋体" w:hAnsi="宋体"/>
                <w:szCs w:val="21"/>
              </w:rPr>
            </w:pPr>
            <w:r w:rsidRPr="009D4544">
              <w:rPr>
                <w:rFonts w:ascii="宋体" w:hAnsi="宋体" w:hint="eastAsia"/>
                <w:szCs w:val="21"/>
              </w:rPr>
              <w:t>九江</w:t>
            </w:r>
          </w:p>
        </w:tc>
        <w:tc>
          <w:tcPr>
            <w:tcW w:w="709"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新余</w:t>
            </w:r>
          </w:p>
        </w:tc>
        <w:tc>
          <w:tcPr>
            <w:tcW w:w="850" w:type="dxa"/>
            <w:gridSpan w:val="4"/>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赣州</w:t>
            </w:r>
          </w:p>
        </w:tc>
        <w:tc>
          <w:tcPr>
            <w:tcW w:w="992" w:type="dxa"/>
            <w:gridSpan w:val="7"/>
            <w:shd w:val="clear" w:color="auto" w:fill="DAEEF3" w:themeFill="accent5" w:themeFillTint="33"/>
          </w:tcPr>
          <w:p w:rsidR="00C74A31" w:rsidRPr="002D5822" w:rsidRDefault="00C74A31" w:rsidP="009E26CC">
            <w:pPr>
              <w:jc w:val="center"/>
              <w:rPr>
                <w:rFonts w:ascii="宋体" w:hAnsi="宋体"/>
                <w:szCs w:val="21"/>
              </w:rPr>
            </w:pPr>
            <w:r w:rsidRPr="002D5822">
              <w:rPr>
                <w:rFonts w:ascii="宋体" w:hAnsi="宋体" w:hint="eastAsia"/>
                <w:szCs w:val="21"/>
              </w:rPr>
              <w:t>鷹潭</w:t>
            </w:r>
          </w:p>
        </w:tc>
        <w:tc>
          <w:tcPr>
            <w:tcW w:w="993" w:type="dxa"/>
            <w:gridSpan w:val="6"/>
            <w:shd w:val="clear" w:color="auto" w:fill="DAEEF3" w:themeFill="accent5" w:themeFillTint="33"/>
          </w:tcPr>
          <w:p w:rsidR="00C74A31" w:rsidRPr="009D4544" w:rsidRDefault="00C74A31" w:rsidP="006F03FA">
            <w:pPr>
              <w:jc w:val="center"/>
              <w:rPr>
                <w:rFonts w:ascii="宋体" w:hAnsi="宋体"/>
                <w:szCs w:val="21"/>
              </w:rPr>
            </w:pPr>
            <w:r w:rsidRPr="009D4544">
              <w:rPr>
                <w:rFonts w:ascii="宋体" w:hAnsi="宋体" w:hint="eastAsia"/>
                <w:szCs w:val="21"/>
              </w:rPr>
              <w:t>合肥</w:t>
            </w:r>
          </w:p>
        </w:tc>
        <w:tc>
          <w:tcPr>
            <w:tcW w:w="992" w:type="dxa"/>
            <w:gridSpan w:val="6"/>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马鞍山</w:t>
            </w:r>
          </w:p>
        </w:tc>
        <w:tc>
          <w:tcPr>
            <w:tcW w:w="816" w:type="dxa"/>
            <w:gridSpan w:val="3"/>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蚌埠</w:t>
            </w:r>
          </w:p>
        </w:tc>
        <w:tc>
          <w:tcPr>
            <w:tcW w:w="1276" w:type="dxa"/>
            <w:gridSpan w:val="8"/>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芜湖</w:t>
            </w:r>
          </w:p>
        </w:tc>
        <w:tc>
          <w:tcPr>
            <w:tcW w:w="1184" w:type="dxa"/>
            <w:gridSpan w:val="5"/>
            <w:shd w:val="clear" w:color="auto" w:fill="DAEEF3" w:themeFill="accent5" w:themeFillTint="33"/>
          </w:tcPr>
          <w:p w:rsidR="00C74A31" w:rsidRPr="009D4544" w:rsidRDefault="00C74A31" w:rsidP="009E26CC">
            <w:pPr>
              <w:jc w:val="center"/>
              <w:rPr>
                <w:rFonts w:ascii="宋体" w:hAnsi="宋体"/>
                <w:szCs w:val="21"/>
              </w:rPr>
            </w:pPr>
            <w:r w:rsidRPr="009D4544">
              <w:rPr>
                <w:rFonts w:ascii="宋体" w:hAnsi="宋体" w:hint="eastAsia"/>
                <w:szCs w:val="21"/>
              </w:rPr>
              <w:t>亳州</w:t>
            </w:r>
          </w:p>
        </w:tc>
      </w:tr>
      <w:tr w:rsidR="000F0CDF" w:rsidTr="00C74A31">
        <w:trPr>
          <w:trHeight w:val="64"/>
        </w:trPr>
        <w:tc>
          <w:tcPr>
            <w:tcW w:w="9905" w:type="dxa"/>
            <w:gridSpan w:val="52"/>
          </w:tcPr>
          <w:p w:rsidR="000F0CDF" w:rsidRDefault="000F0CDF" w:rsidP="00E57A4C">
            <w:pPr>
              <w:rPr>
                <w:b/>
                <w:color w:val="FF0000"/>
                <w:szCs w:val="21"/>
              </w:rPr>
            </w:pPr>
            <w:r w:rsidRPr="00E57A4C">
              <w:rPr>
                <w:rFonts w:hint="eastAsia"/>
                <w:b/>
                <w:color w:val="984806" w:themeColor="accent6" w:themeShade="80"/>
                <w:sz w:val="24"/>
                <w:szCs w:val="24"/>
              </w:rPr>
              <w:t>华南地区</w:t>
            </w:r>
          </w:p>
        </w:tc>
      </w:tr>
      <w:tr w:rsidR="000F0CDF" w:rsidTr="00C74A31">
        <w:trPr>
          <w:trHeight w:val="64"/>
        </w:trPr>
        <w:tc>
          <w:tcPr>
            <w:tcW w:w="6274" w:type="dxa"/>
            <w:gridSpan w:val="32"/>
            <w:shd w:val="clear" w:color="auto" w:fill="FDE9D9" w:themeFill="accent6" w:themeFillTint="33"/>
          </w:tcPr>
          <w:p w:rsidR="000F0CDF" w:rsidRDefault="000F0CDF" w:rsidP="0023313C">
            <w:pPr>
              <w:jc w:val="center"/>
              <w:rPr>
                <w:b/>
                <w:color w:val="FF0000"/>
                <w:szCs w:val="21"/>
              </w:rPr>
            </w:pPr>
            <w:r>
              <w:rPr>
                <w:rFonts w:hint="eastAsia"/>
                <w:b/>
                <w:color w:val="FF0000"/>
                <w:szCs w:val="21"/>
              </w:rPr>
              <w:t>福建地区</w:t>
            </w:r>
          </w:p>
        </w:tc>
        <w:tc>
          <w:tcPr>
            <w:tcW w:w="3631" w:type="dxa"/>
            <w:gridSpan w:val="20"/>
            <w:shd w:val="clear" w:color="auto" w:fill="FDE9D9" w:themeFill="accent6" w:themeFillTint="33"/>
          </w:tcPr>
          <w:p w:rsidR="000F0CDF" w:rsidRDefault="000F0CDF" w:rsidP="0023313C">
            <w:pPr>
              <w:jc w:val="center"/>
              <w:rPr>
                <w:b/>
                <w:color w:val="FF0000"/>
                <w:szCs w:val="21"/>
              </w:rPr>
            </w:pPr>
            <w:r w:rsidRPr="00E57A4C">
              <w:rPr>
                <w:rFonts w:hint="eastAsia"/>
                <w:b/>
                <w:color w:val="FF0000"/>
                <w:szCs w:val="21"/>
              </w:rPr>
              <w:t>广西地区</w:t>
            </w:r>
          </w:p>
        </w:tc>
      </w:tr>
      <w:tr w:rsidR="00B5436C" w:rsidTr="00C74A31">
        <w:trPr>
          <w:gridAfter w:val="1"/>
          <w:wAfter w:w="10" w:type="dxa"/>
          <w:trHeight w:val="165"/>
        </w:trPr>
        <w:tc>
          <w:tcPr>
            <w:tcW w:w="1209" w:type="dxa"/>
            <w:gridSpan w:val="4"/>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福州</w:t>
            </w:r>
          </w:p>
        </w:tc>
        <w:tc>
          <w:tcPr>
            <w:tcW w:w="1224" w:type="dxa"/>
            <w:gridSpan w:val="8"/>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厦门</w:t>
            </w:r>
          </w:p>
        </w:tc>
        <w:tc>
          <w:tcPr>
            <w:tcW w:w="1219"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泉州</w:t>
            </w:r>
          </w:p>
        </w:tc>
        <w:tc>
          <w:tcPr>
            <w:tcW w:w="992" w:type="dxa"/>
            <w:gridSpan w:val="7"/>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漳州</w:t>
            </w:r>
          </w:p>
        </w:tc>
        <w:tc>
          <w:tcPr>
            <w:tcW w:w="851" w:type="dxa"/>
            <w:gridSpan w:val="5"/>
            <w:shd w:val="clear" w:color="auto" w:fill="FDE9D9" w:themeFill="accent6" w:themeFillTint="33"/>
          </w:tcPr>
          <w:p w:rsidR="00B5436C" w:rsidRPr="009D4544" w:rsidRDefault="00B5436C" w:rsidP="0023313C">
            <w:pPr>
              <w:jc w:val="center"/>
              <w:rPr>
                <w:rFonts w:ascii="宋体" w:hAnsi="宋体"/>
                <w:szCs w:val="21"/>
              </w:rPr>
            </w:pPr>
            <w:r w:rsidRPr="009D4544">
              <w:rPr>
                <w:rFonts w:ascii="宋体" w:hAnsi="宋体" w:hint="eastAsia"/>
                <w:szCs w:val="21"/>
              </w:rPr>
              <w:t>三明</w:t>
            </w:r>
          </w:p>
        </w:tc>
        <w:tc>
          <w:tcPr>
            <w:tcW w:w="779" w:type="dxa"/>
            <w:gridSpan w:val="3"/>
            <w:shd w:val="clear" w:color="auto" w:fill="FDE9D9" w:themeFill="accent6" w:themeFillTint="33"/>
          </w:tcPr>
          <w:p w:rsidR="00B5436C" w:rsidRPr="00F809A7" w:rsidRDefault="00B5436C" w:rsidP="0023313C">
            <w:pPr>
              <w:jc w:val="center"/>
              <w:rPr>
                <w:rFonts w:ascii="宋体" w:hAnsi="宋体"/>
                <w:szCs w:val="21"/>
              </w:rPr>
            </w:pPr>
            <w:r w:rsidRPr="00F809A7">
              <w:rPr>
                <w:rFonts w:ascii="宋体" w:hAnsi="宋体" w:hint="eastAsia"/>
                <w:szCs w:val="21"/>
              </w:rPr>
              <w:t>宁德</w:t>
            </w:r>
          </w:p>
        </w:tc>
        <w:tc>
          <w:tcPr>
            <w:tcW w:w="1171"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柳州</w:t>
            </w:r>
          </w:p>
        </w:tc>
        <w:tc>
          <w:tcPr>
            <w:tcW w:w="1223"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南宁</w:t>
            </w:r>
          </w:p>
        </w:tc>
        <w:tc>
          <w:tcPr>
            <w:tcW w:w="1227" w:type="dxa"/>
            <w:gridSpan w:val="5"/>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桂林</w:t>
            </w:r>
          </w:p>
        </w:tc>
      </w:tr>
      <w:tr w:rsidR="00B5436C" w:rsidTr="00C74A31">
        <w:trPr>
          <w:trHeight w:val="64"/>
        </w:trPr>
        <w:tc>
          <w:tcPr>
            <w:tcW w:w="7445" w:type="dxa"/>
            <w:gridSpan w:val="39"/>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广东地区</w:t>
            </w:r>
          </w:p>
        </w:tc>
        <w:tc>
          <w:tcPr>
            <w:tcW w:w="2460" w:type="dxa"/>
            <w:gridSpan w:val="13"/>
            <w:shd w:val="clear" w:color="auto" w:fill="FDE9D9" w:themeFill="accent6" w:themeFillTint="33"/>
          </w:tcPr>
          <w:p w:rsidR="00B5436C" w:rsidRPr="0023313C" w:rsidRDefault="00B5436C" w:rsidP="00A84396">
            <w:pPr>
              <w:jc w:val="center"/>
              <w:rPr>
                <w:b/>
                <w:color w:val="4F6228" w:themeColor="accent3" w:themeShade="80"/>
                <w:szCs w:val="21"/>
              </w:rPr>
            </w:pPr>
            <w:r w:rsidRPr="00E57A4C">
              <w:rPr>
                <w:rFonts w:hint="eastAsia"/>
                <w:b/>
                <w:color w:val="FF0000"/>
                <w:szCs w:val="21"/>
              </w:rPr>
              <w:t>海南地区</w:t>
            </w:r>
          </w:p>
        </w:tc>
      </w:tr>
      <w:tr w:rsidR="00B5436C" w:rsidTr="00C74A31">
        <w:trPr>
          <w:gridAfter w:val="1"/>
          <w:wAfter w:w="10" w:type="dxa"/>
          <w:trHeight w:val="91"/>
        </w:trPr>
        <w:tc>
          <w:tcPr>
            <w:tcW w:w="1209" w:type="dxa"/>
            <w:gridSpan w:val="4"/>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 xml:space="preserve">广州 </w:t>
            </w:r>
          </w:p>
        </w:tc>
        <w:tc>
          <w:tcPr>
            <w:tcW w:w="1224" w:type="dxa"/>
            <w:gridSpan w:val="8"/>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深圳</w:t>
            </w:r>
          </w:p>
        </w:tc>
        <w:tc>
          <w:tcPr>
            <w:tcW w:w="1408"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惠州</w:t>
            </w:r>
          </w:p>
        </w:tc>
        <w:tc>
          <w:tcPr>
            <w:tcW w:w="1216" w:type="dxa"/>
            <w:gridSpan w:val="7"/>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szCs w:val="21"/>
              </w:rPr>
              <w:t>珠海</w:t>
            </w:r>
          </w:p>
        </w:tc>
        <w:tc>
          <w:tcPr>
            <w:tcW w:w="1217" w:type="dxa"/>
            <w:gridSpan w:val="6"/>
            <w:shd w:val="clear" w:color="auto" w:fill="FDE9D9" w:themeFill="accent6" w:themeFillTint="33"/>
          </w:tcPr>
          <w:p w:rsidR="00B5436C" w:rsidRPr="009D4544" w:rsidRDefault="00B5436C" w:rsidP="009E26CC">
            <w:pPr>
              <w:jc w:val="center"/>
              <w:rPr>
                <w:rFonts w:ascii="宋体" w:hAnsi="宋体"/>
                <w:szCs w:val="21"/>
              </w:rPr>
            </w:pPr>
            <w:r w:rsidRPr="009D4544">
              <w:rPr>
                <w:rFonts w:ascii="宋体" w:hAnsi="宋体" w:hint="eastAsia"/>
                <w:szCs w:val="21"/>
              </w:rPr>
              <w:t>湛江</w:t>
            </w:r>
          </w:p>
        </w:tc>
        <w:tc>
          <w:tcPr>
            <w:tcW w:w="1171" w:type="dxa"/>
            <w:gridSpan w:val="7"/>
            <w:shd w:val="clear" w:color="auto" w:fill="FDE9D9" w:themeFill="accent6" w:themeFillTint="33"/>
          </w:tcPr>
          <w:p w:rsidR="00B5436C" w:rsidRPr="00F809A7" w:rsidRDefault="002965D3" w:rsidP="009E26CC">
            <w:pPr>
              <w:jc w:val="center"/>
              <w:rPr>
                <w:rFonts w:ascii="宋体" w:hAnsi="宋体"/>
                <w:szCs w:val="21"/>
              </w:rPr>
            </w:pPr>
            <w:r>
              <w:rPr>
                <w:rFonts w:ascii="宋体" w:hAnsi="宋体" w:hint="eastAsia"/>
                <w:szCs w:val="21"/>
              </w:rPr>
              <w:t>佛山</w:t>
            </w:r>
          </w:p>
        </w:tc>
        <w:tc>
          <w:tcPr>
            <w:tcW w:w="1223" w:type="dxa"/>
            <w:gridSpan w:val="7"/>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海口</w:t>
            </w:r>
          </w:p>
        </w:tc>
        <w:tc>
          <w:tcPr>
            <w:tcW w:w="1227" w:type="dxa"/>
            <w:gridSpan w:val="5"/>
            <w:shd w:val="clear" w:color="auto" w:fill="FDE9D9" w:themeFill="accent6" w:themeFillTint="33"/>
          </w:tcPr>
          <w:p w:rsidR="00B5436C" w:rsidRPr="009D4544" w:rsidRDefault="00B5436C" w:rsidP="00E27B38">
            <w:pPr>
              <w:jc w:val="center"/>
              <w:rPr>
                <w:rFonts w:ascii="宋体" w:hAnsi="宋体"/>
                <w:szCs w:val="21"/>
              </w:rPr>
            </w:pPr>
            <w:r w:rsidRPr="009D4544">
              <w:rPr>
                <w:rFonts w:ascii="宋体" w:hAnsi="宋体" w:hint="eastAsia"/>
                <w:szCs w:val="21"/>
              </w:rPr>
              <w:t>三亚</w:t>
            </w:r>
          </w:p>
        </w:tc>
      </w:tr>
      <w:tr w:rsidR="00B5436C" w:rsidTr="00C74A31">
        <w:trPr>
          <w:trHeight w:val="159"/>
        </w:trPr>
        <w:tc>
          <w:tcPr>
            <w:tcW w:w="9905" w:type="dxa"/>
            <w:gridSpan w:val="52"/>
          </w:tcPr>
          <w:p w:rsidR="00B5436C" w:rsidRDefault="00B5436C" w:rsidP="00E57A4C">
            <w:pPr>
              <w:rPr>
                <w:b/>
                <w:color w:val="FF0000"/>
                <w:szCs w:val="21"/>
              </w:rPr>
            </w:pPr>
            <w:r w:rsidRPr="00E57A4C">
              <w:rPr>
                <w:rFonts w:hint="eastAsia"/>
                <w:b/>
                <w:color w:val="984806" w:themeColor="accent6" w:themeShade="80"/>
                <w:sz w:val="24"/>
                <w:szCs w:val="24"/>
              </w:rPr>
              <w:t>东北地区</w:t>
            </w:r>
          </w:p>
        </w:tc>
      </w:tr>
      <w:tr w:rsidR="00B5436C" w:rsidTr="00C74A31">
        <w:trPr>
          <w:trHeight w:val="157"/>
        </w:trPr>
        <w:tc>
          <w:tcPr>
            <w:tcW w:w="3794" w:type="dxa"/>
            <w:gridSpan w:val="18"/>
            <w:shd w:val="clear" w:color="auto" w:fill="D6E3BC" w:themeFill="accent3" w:themeFillTint="66"/>
          </w:tcPr>
          <w:p w:rsidR="00B5436C" w:rsidRPr="00E57A4C" w:rsidRDefault="00B5436C" w:rsidP="0023313C">
            <w:pPr>
              <w:jc w:val="center"/>
              <w:rPr>
                <w:b/>
                <w:color w:val="FF0000"/>
                <w:szCs w:val="21"/>
              </w:rPr>
            </w:pPr>
            <w:r w:rsidRPr="00E57A4C">
              <w:rPr>
                <w:rFonts w:hint="eastAsia"/>
                <w:b/>
                <w:color w:val="FF0000"/>
                <w:szCs w:val="21"/>
              </w:rPr>
              <w:t>黑龙江地区</w:t>
            </w:r>
          </w:p>
        </w:tc>
        <w:tc>
          <w:tcPr>
            <w:tcW w:w="2480" w:type="dxa"/>
            <w:gridSpan w:val="14"/>
            <w:shd w:val="clear" w:color="auto" w:fill="D6E3BC" w:themeFill="accent3" w:themeFillTint="66"/>
          </w:tcPr>
          <w:p w:rsidR="00B5436C" w:rsidRPr="00E57A4C" w:rsidRDefault="00B5436C" w:rsidP="008037D2">
            <w:pPr>
              <w:jc w:val="center"/>
              <w:rPr>
                <w:b/>
                <w:color w:val="FF0000"/>
                <w:szCs w:val="21"/>
              </w:rPr>
            </w:pPr>
            <w:r w:rsidRPr="00E57A4C">
              <w:rPr>
                <w:rFonts w:hint="eastAsia"/>
                <w:b/>
                <w:color w:val="FF0000"/>
                <w:szCs w:val="21"/>
              </w:rPr>
              <w:t>吉林地区</w:t>
            </w:r>
          </w:p>
        </w:tc>
        <w:tc>
          <w:tcPr>
            <w:tcW w:w="3631" w:type="dxa"/>
            <w:gridSpan w:val="20"/>
            <w:shd w:val="clear" w:color="auto" w:fill="D6E3BC" w:themeFill="accent3" w:themeFillTint="66"/>
          </w:tcPr>
          <w:p w:rsidR="00B5436C" w:rsidRPr="00E57A4C" w:rsidRDefault="00B5436C" w:rsidP="00B55E2F">
            <w:pPr>
              <w:jc w:val="center"/>
              <w:rPr>
                <w:b/>
                <w:color w:val="FF0000"/>
                <w:szCs w:val="21"/>
              </w:rPr>
            </w:pPr>
            <w:r w:rsidRPr="00E57A4C">
              <w:rPr>
                <w:rFonts w:hint="eastAsia"/>
                <w:b/>
                <w:color w:val="FF0000"/>
                <w:szCs w:val="21"/>
              </w:rPr>
              <w:t>辽宁地区</w:t>
            </w:r>
          </w:p>
        </w:tc>
      </w:tr>
      <w:tr w:rsidR="00B5436C" w:rsidTr="00C74A31">
        <w:trPr>
          <w:trHeight w:val="119"/>
        </w:trPr>
        <w:tc>
          <w:tcPr>
            <w:tcW w:w="1242"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哈尔滨</w:t>
            </w:r>
          </w:p>
        </w:tc>
        <w:tc>
          <w:tcPr>
            <w:tcW w:w="113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佳木斯</w:t>
            </w:r>
          </w:p>
        </w:tc>
        <w:tc>
          <w:tcPr>
            <w:tcW w:w="1418" w:type="dxa"/>
            <w:gridSpan w:val="7"/>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牡丹江</w:t>
            </w:r>
          </w:p>
        </w:tc>
        <w:tc>
          <w:tcPr>
            <w:tcW w:w="2480" w:type="dxa"/>
            <w:gridSpan w:val="14"/>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长春</w:t>
            </w:r>
          </w:p>
        </w:tc>
        <w:tc>
          <w:tcPr>
            <w:tcW w:w="964"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沈阳</w:t>
            </w:r>
          </w:p>
        </w:tc>
        <w:tc>
          <w:tcPr>
            <w:tcW w:w="939" w:type="dxa"/>
            <w:gridSpan w:val="5"/>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大连</w:t>
            </w:r>
          </w:p>
        </w:tc>
        <w:tc>
          <w:tcPr>
            <w:tcW w:w="843" w:type="dxa"/>
            <w:gridSpan w:val="6"/>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辽阳</w:t>
            </w:r>
          </w:p>
        </w:tc>
        <w:tc>
          <w:tcPr>
            <w:tcW w:w="885" w:type="dxa"/>
            <w:gridSpan w:val="3"/>
            <w:shd w:val="clear" w:color="auto" w:fill="D6E3BC" w:themeFill="accent3" w:themeFillTint="66"/>
          </w:tcPr>
          <w:p w:rsidR="00B5436C" w:rsidRPr="009D4544" w:rsidRDefault="00B5436C" w:rsidP="009E26CC">
            <w:pPr>
              <w:jc w:val="center"/>
              <w:rPr>
                <w:rFonts w:ascii="宋体" w:hAnsi="宋体"/>
                <w:szCs w:val="21"/>
              </w:rPr>
            </w:pPr>
            <w:r w:rsidRPr="009D4544">
              <w:rPr>
                <w:rFonts w:ascii="宋体" w:hAnsi="宋体" w:hint="eastAsia"/>
                <w:szCs w:val="21"/>
              </w:rPr>
              <w:t>鞍山</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西北地区</w:t>
            </w:r>
          </w:p>
        </w:tc>
      </w:tr>
      <w:tr w:rsidR="00B5436C" w:rsidTr="00C74A31">
        <w:trPr>
          <w:trHeight w:val="64"/>
        </w:trPr>
        <w:tc>
          <w:tcPr>
            <w:tcW w:w="5057" w:type="dxa"/>
            <w:gridSpan w:val="26"/>
            <w:shd w:val="clear" w:color="auto" w:fill="E5DFEC" w:themeFill="accent4" w:themeFillTint="33"/>
          </w:tcPr>
          <w:p w:rsidR="00B5436C" w:rsidRDefault="00B5436C" w:rsidP="0023313C">
            <w:pPr>
              <w:jc w:val="center"/>
              <w:rPr>
                <w:b/>
                <w:color w:val="FF0000"/>
                <w:szCs w:val="21"/>
              </w:rPr>
            </w:pPr>
            <w:r>
              <w:rPr>
                <w:rFonts w:hint="eastAsia"/>
                <w:b/>
                <w:color w:val="FF0000"/>
                <w:szCs w:val="21"/>
              </w:rPr>
              <w:t>陕西地区</w:t>
            </w:r>
          </w:p>
        </w:tc>
        <w:tc>
          <w:tcPr>
            <w:tcW w:w="2814" w:type="dxa"/>
            <w:gridSpan w:val="14"/>
            <w:shd w:val="clear" w:color="auto" w:fill="E5DFEC" w:themeFill="accent4" w:themeFillTint="33"/>
          </w:tcPr>
          <w:p w:rsidR="00B5436C" w:rsidRDefault="00B5436C" w:rsidP="00C8702C">
            <w:pPr>
              <w:jc w:val="center"/>
              <w:rPr>
                <w:b/>
                <w:color w:val="FF0000"/>
                <w:szCs w:val="21"/>
              </w:rPr>
            </w:pPr>
            <w:r>
              <w:rPr>
                <w:rFonts w:hint="eastAsia"/>
                <w:b/>
                <w:color w:val="FF0000"/>
                <w:szCs w:val="21"/>
              </w:rPr>
              <w:t>甘肃地区</w:t>
            </w:r>
          </w:p>
        </w:tc>
        <w:tc>
          <w:tcPr>
            <w:tcW w:w="2034" w:type="dxa"/>
            <w:gridSpan w:val="12"/>
            <w:shd w:val="clear" w:color="auto" w:fill="E5DFEC" w:themeFill="accent4" w:themeFillTint="33"/>
          </w:tcPr>
          <w:p w:rsidR="00B5436C" w:rsidRDefault="00B5436C" w:rsidP="0023313C">
            <w:pPr>
              <w:jc w:val="center"/>
              <w:rPr>
                <w:b/>
                <w:color w:val="FF0000"/>
                <w:szCs w:val="21"/>
              </w:rPr>
            </w:pPr>
            <w:r>
              <w:rPr>
                <w:rFonts w:hint="eastAsia"/>
                <w:b/>
                <w:color w:val="FF0000"/>
                <w:szCs w:val="21"/>
              </w:rPr>
              <w:t>青海地区</w:t>
            </w:r>
          </w:p>
        </w:tc>
      </w:tr>
      <w:tr w:rsidR="00B5436C" w:rsidTr="00C74A31">
        <w:trPr>
          <w:trHeight w:val="64"/>
        </w:trPr>
        <w:tc>
          <w:tcPr>
            <w:tcW w:w="1209" w:type="dxa"/>
            <w:gridSpan w:val="4"/>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西安</w:t>
            </w:r>
          </w:p>
        </w:tc>
        <w:tc>
          <w:tcPr>
            <w:tcW w:w="1224" w:type="dxa"/>
            <w:gridSpan w:val="8"/>
            <w:shd w:val="clear" w:color="auto" w:fill="E5DFEC" w:themeFill="accent4" w:themeFillTint="33"/>
          </w:tcPr>
          <w:p w:rsidR="00B5436C" w:rsidRPr="009D4544" w:rsidRDefault="00B5436C" w:rsidP="0023313C">
            <w:pPr>
              <w:jc w:val="center"/>
              <w:rPr>
                <w:rFonts w:ascii="宋体" w:hAnsi="宋体"/>
                <w:szCs w:val="21"/>
              </w:rPr>
            </w:pPr>
            <w:r w:rsidRPr="009D4544">
              <w:rPr>
                <w:rFonts w:ascii="宋体" w:hAnsi="宋体" w:hint="eastAsia"/>
                <w:szCs w:val="21"/>
              </w:rPr>
              <w:t>宝鸡</w:t>
            </w:r>
          </w:p>
        </w:tc>
        <w:tc>
          <w:tcPr>
            <w:tcW w:w="1408" w:type="dxa"/>
            <w:gridSpan w:val="7"/>
            <w:shd w:val="clear" w:color="auto" w:fill="E5DFEC" w:themeFill="accent4" w:themeFillTint="33"/>
          </w:tcPr>
          <w:p w:rsidR="00B5436C" w:rsidRPr="009D4544" w:rsidRDefault="00B5436C" w:rsidP="000F0CDF">
            <w:pPr>
              <w:jc w:val="center"/>
              <w:rPr>
                <w:rFonts w:ascii="宋体" w:hAnsi="宋体"/>
                <w:szCs w:val="21"/>
              </w:rPr>
            </w:pPr>
            <w:r w:rsidRPr="009D4544">
              <w:rPr>
                <w:rFonts w:ascii="宋体" w:hAnsi="宋体" w:hint="eastAsia"/>
                <w:szCs w:val="21"/>
              </w:rPr>
              <w:t>汉中</w:t>
            </w:r>
          </w:p>
        </w:tc>
        <w:tc>
          <w:tcPr>
            <w:tcW w:w="1216" w:type="dxa"/>
            <w:gridSpan w:val="7"/>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榆林</w:t>
            </w:r>
          </w:p>
        </w:tc>
        <w:tc>
          <w:tcPr>
            <w:tcW w:w="1288" w:type="dxa"/>
            <w:gridSpan w:val="7"/>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兰州</w:t>
            </w:r>
          </w:p>
        </w:tc>
        <w:tc>
          <w:tcPr>
            <w:tcW w:w="1526" w:type="dxa"/>
            <w:gridSpan w:val="7"/>
            <w:shd w:val="clear" w:color="auto" w:fill="E5DFEC" w:themeFill="accent4" w:themeFillTint="33"/>
          </w:tcPr>
          <w:p w:rsidR="00B5436C" w:rsidRPr="00C8702C" w:rsidRDefault="00B5436C" w:rsidP="009E26CC">
            <w:pPr>
              <w:jc w:val="center"/>
              <w:rPr>
                <w:rFonts w:ascii="宋体" w:hAnsi="宋体"/>
                <w:color w:val="FF0000"/>
                <w:szCs w:val="21"/>
              </w:rPr>
            </w:pPr>
            <w:r w:rsidRPr="009D4544">
              <w:rPr>
                <w:rFonts w:ascii="宋体" w:hAnsi="宋体" w:hint="eastAsia"/>
                <w:szCs w:val="21"/>
              </w:rPr>
              <w:t>天水</w:t>
            </w:r>
          </w:p>
        </w:tc>
        <w:tc>
          <w:tcPr>
            <w:tcW w:w="2034" w:type="dxa"/>
            <w:gridSpan w:val="12"/>
            <w:shd w:val="clear" w:color="auto" w:fill="E5DFEC" w:themeFill="accent4" w:themeFillTint="33"/>
          </w:tcPr>
          <w:p w:rsidR="00B5436C" w:rsidRPr="009D4544" w:rsidRDefault="00B5436C" w:rsidP="009E26CC">
            <w:pPr>
              <w:jc w:val="center"/>
              <w:rPr>
                <w:rFonts w:ascii="宋体" w:hAnsi="宋体"/>
                <w:szCs w:val="21"/>
              </w:rPr>
            </w:pPr>
            <w:r w:rsidRPr="009D4544">
              <w:rPr>
                <w:rFonts w:ascii="宋体" w:hAnsi="宋体" w:hint="eastAsia"/>
                <w:szCs w:val="21"/>
              </w:rPr>
              <w:t>西宁</w:t>
            </w:r>
          </w:p>
        </w:tc>
      </w:tr>
      <w:tr w:rsidR="00B5436C" w:rsidTr="00C74A31">
        <w:trPr>
          <w:trHeight w:val="64"/>
        </w:trPr>
        <w:tc>
          <w:tcPr>
            <w:tcW w:w="7871" w:type="dxa"/>
            <w:gridSpan w:val="40"/>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新疆地区</w:t>
            </w:r>
          </w:p>
        </w:tc>
        <w:tc>
          <w:tcPr>
            <w:tcW w:w="2034" w:type="dxa"/>
            <w:gridSpan w:val="12"/>
            <w:shd w:val="clear" w:color="auto" w:fill="E5DFEC" w:themeFill="accent4" w:themeFillTint="33"/>
          </w:tcPr>
          <w:p w:rsidR="00B5436C" w:rsidRPr="000F0CDF" w:rsidRDefault="00B5436C" w:rsidP="000460DF">
            <w:pPr>
              <w:jc w:val="center"/>
              <w:rPr>
                <w:b/>
                <w:color w:val="FF0000"/>
                <w:szCs w:val="21"/>
              </w:rPr>
            </w:pPr>
            <w:r w:rsidRPr="000F0CDF">
              <w:rPr>
                <w:rFonts w:hint="eastAsia"/>
                <w:b/>
                <w:color w:val="FF0000"/>
                <w:szCs w:val="21"/>
              </w:rPr>
              <w:t>宁夏地区</w:t>
            </w:r>
          </w:p>
        </w:tc>
      </w:tr>
      <w:tr w:rsidR="00B5436C" w:rsidTr="00C74A31">
        <w:trPr>
          <w:trHeight w:val="64"/>
        </w:trPr>
        <w:tc>
          <w:tcPr>
            <w:tcW w:w="1209" w:type="dxa"/>
            <w:gridSpan w:val="4"/>
            <w:shd w:val="clear" w:color="auto" w:fill="E5DFEC" w:themeFill="accent4" w:themeFillTint="33"/>
          </w:tcPr>
          <w:p w:rsidR="00B5436C" w:rsidRPr="009D4544" w:rsidRDefault="00B5436C" w:rsidP="000460DF">
            <w:pPr>
              <w:jc w:val="center"/>
              <w:rPr>
                <w:rFonts w:ascii="宋体" w:hAnsi="宋体"/>
                <w:szCs w:val="21"/>
              </w:rPr>
            </w:pPr>
            <w:r w:rsidRPr="009D4544">
              <w:rPr>
                <w:rFonts w:ascii="宋体" w:hAnsi="宋体" w:hint="eastAsia"/>
                <w:szCs w:val="21"/>
              </w:rPr>
              <w:t>乌鲁木齐</w:t>
            </w:r>
          </w:p>
        </w:tc>
        <w:tc>
          <w:tcPr>
            <w:tcW w:w="1224" w:type="dxa"/>
            <w:gridSpan w:val="8"/>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喀什</w:t>
            </w:r>
          </w:p>
        </w:tc>
        <w:tc>
          <w:tcPr>
            <w:tcW w:w="1408" w:type="dxa"/>
            <w:gridSpan w:val="7"/>
            <w:shd w:val="clear" w:color="auto" w:fill="E5DFEC" w:themeFill="accent4" w:themeFillTint="33"/>
          </w:tcPr>
          <w:p w:rsidR="00B5436C" w:rsidRPr="009D4544" w:rsidRDefault="00B5436C" w:rsidP="00E27B38">
            <w:pPr>
              <w:jc w:val="center"/>
              <w:rPr>
                <w:rFonts w:ascii="宋体" w:hAnsi="宋体"/>
                <w:szCs w:val="21"/>
              </w:rPr>
            </w:pPr>
            <w:r w:rsidRPr="009D4544">
              <w:rPr>
                <w:rFonts w:ascii="宋体" w:hAnsi="宋体" w:hint="eastAsia"/>
                <w:szCs w:val="21"/>
              </w:rPr>
              <w:t>伊宁</w:t>
            </w:r>
          </w:p>
        </w:tc>
        <w:tc>
          <w:tcPr>
            <w:tcW w:w="1216" w:type="dxa"/>
            <w:gridSpan w:val="7"/>
            <w:shd w:val="clear" w:color="auto" w:fill="E5DFEC" w:themeFill="accent4" w:themeFillTint="33"/>
          </w:tcPr>
          <w:p w:rsidR="00B5436C" w:rsidRPr="009D4544" w:rsidRDefault="00612F3A" w:rsidP="00E27B38">
            <w:pPr>
              <w:jc w:val="center"/>
              <w:rPr>
                <w:rFonts w:ascii="宋体" w:hAnsi="宋体"/>
                <w:szCs w:val="21"/>
              </w:rPr>
            </w:pPr>
            <w:r w:rsidRPr="009D4544">
              <w:rPr>
                <w:rFonts w:ascii="宋体" w:hAnsi="宋体" w:hint="eastAsia"/>
                <w:szCs w:val="21"/>
              </w:rPr>
              <w:t>奎屯</w:t>
            </w:r>
          </w:p>
        </w:tc>
        <w:tc>
          <w:tcPr>
            <w:tcW w:w="1288" w:type="dxa"/>
            <w:gridSpan w:val="7"/>
            <w:shd w:val="clear" w:color="auto" w:fill="E5DFEC" w:themeFill="accent4" w:themeFillTint="33"/>
          </w:tcPr>
          <w:p w:rsidR="00B5436C" w:rsidRPr="002D5822" w:rsidRDefault="00557286" w:rsidP="00E27B38">
            <w:pPr>
              <w:jc w:val="center"/>
              <w:rPr>
                <w:rFonts w:ascii="宋体" w:hAnsi="宋体"/>
                <w:szCs w:val="21"/>
              </w:rPr>
            </w:pPr>
            <w:r w:rsidRPr="002D5822">
              <w:rPr>
                <w:rFonts w:ascii="宋体" w:hAnsi="宋体" w:hint="eastAsia"/>
                <w:szCs w:val="21"/>
              </w:rPr>
              <w:t>库尔勒</w:t>
            </w:r>
          </w:p>
        </w:tc>
        <w:tc>
          <w:tcPr>
            <w:tcW w:w="1526" w:type="dxa"/>
            <w:gridSpan w:val="7"/>
            <w:shd w:val="clear" w:color="auto" w:fill="E5DFEC" w:themeFill="accent4" w:themeFillTint="33"/>
          </w:tcPr>
          <w:p w:rsidR="00B5436C" w:rsidRPr="002D5822" w:rsidRDefault="002965D3" w:rsidP="000460DF">
            <w:pPr>
              <w:jc w:val="center"/>
              <w:rPr>
                <w:rFonts w:ascii="宋体" w:hAnsi="宋体"/>
                <w:szCs w:val="21"/>
              </w:rPr>
            </w:pPr>
            <w:r w:rsidRPr="002D5822">
              <w:rPr>
                <w:rFonts w:ascii="宋体" w:hAnsi="宋体" w:hint="eastAsia"/>
                <w:szCs w:val="21"/>
              </w:rPr>
              <w:t>阿克苏</w:t>
            </w:r>
          </w:p>
        </w:tc>
        <w:tc>
          <w:tcPr>
            <w:tcW w:w="2034" w:type="dxa"/>
            <w:gridSpan w:val="12"/>
            <w:shd w:val="clear" w:color="auto" w:fill="E5DFEC" w:themeFill="accent4" w:themeFillTint="33"/>
          </w:tcPr>
          <w:p w:rsidR="00B5436C" w:rsidRPr="0023313C" w:rsidRDefault="00B5436C" w:rsidP="000460DF">
            <w:pPr>
              <w:jc w:val="center"/>
              <w:rPr>
                <w:b/>
                <w:color w:val="4F6228" w:themeColor="accent3" w:themeShade="80"/>
                <w:szCs w:val="21"/>
              </w:rPr>
            </w:pPr>
            <w:r w:rsidRPr="009D4544">
              <w:rPr>
                <w:rFonts w:ascii="宋体" w:hAnsi="宋体" w:hint="eastAsia"/>
                <w:szCs w:val="21"/>
              </w:rPr>
              <w:t>银川</w:t>
            </w:r>
          </w:p>
        </w:tc>
      </w:tr>
      <w:tr w:rsidR="00B5436C" w:rsidTr="00C74A31">
        <w:trPr>
          <w:trHeight w:val="64"/>
        </w:trPr>
        <w:tc>
          <w:tcPr>
            <w:tcW w:w="9905" w:type="dxa"/>
            <w:gridSpan w:val="52"/>
          </w:tcPr>
          <w:p w:rsidR="00B5436C" w:rsidRDefault="00B5436C" w:rsidP="009D4544">
            <w:pPr>
              <w:rPr>
                <w:b/>
                <w:color w:val="FF0000"/>
                <w:szCs w:val="21"/>
              </w:rPr>
            </w:pPr>
            <w:r w:rsidRPr="009D4544">
              <w:rPr>
                <w:rFonts w:hint="eastAsia"/>
                <w:b/>
                <w:color w:val="984806" w:themeColor="accent6" w:themeShade="80"/>
                <w:sz w:val="24"/>
                <w:szCs w:val="24"/>
              </w:rPr>
              <w:t>西南地区</w:t>
            </w:r>
          </w:p>
        </w:tc>
      </w:tr>
      <w:tr w:rsidR="00B5436C" w:rsidTr="00C74A31">
        <w:trPr>
          <w:trHeight w:val="201"/>
        </w:trPr>
        <w:tc>
          <w:tcPr>
            <w:tcW w:w="4786" w:type="dxa"/>
            <w:gridSpan w:val="25"/>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川渝地区</w:t>
            </w:r>
          </w:p>
        </w:tc>
        <w:tc>
          <w:tcPr>
            <w:tcW w:w="2452" w:type="dxa"/>
            <w:gridSpan w:val="13"/>
            <w:shd w:val="clear" w:color="auto" w:fill="DDD9C3" w:themeFill="background2" w:themeFillShade="E6"/>
          </w:tcPr>
          <w:p w:rsidR="00B5436C" w:rsidRPr="000F0CDF" w:rsidRDefault="00B5436C" w:rsidP="007E731F">
            <w:pPr>
              <w:jc w:val="center"/>
              <w:rPr>
                <w:b/>
                <w:color w:val="FF0000"/>
                <w:szCs w:val="21"/>
              </w:rPr>
            </w:pPr>
            <w:r w:rsidRPr="000F0CDF">
              <w:rPr>
                <w:rFonts w:hint="eastAsia"/>
                <w:b/>
                <w:color w:val="FF0000"/>
                <w:szCs w:val="21"/>
              </w:rPr>
              <w:t>云南地区</w:t>
            </w:r>
          </w:p>
        </w:tc>
        <w:tc>
          <w:tcPr>
            <w:tcW w:w="1483" w:type="dxa"/>
            <w:gridSpan w:val="9"/>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贵州地区</w:t>
            </w:r>
          </w:p>
        </w:tc>
        <w:tc>
          <w:tcPr>
            <w:tcW w:w="1184" w:type="dxa"/>
            <w:gridSpan w:val="5"/>
            <w:shd w:val="clear" w:color="auto" w:fill="DDD9C3" w:themeFill="background2" w:themeFillShade="E6"/>
          </w:tcPr>
          <w:p w:rsidR="00B5436C" w:rsidRPr="000F0CDF" w:rsidRDefault="00B5436C" w:rsidP="003305AC">
            <w:pPr>
              <w:jc w:val="center"/>
              <w:rPr>
                <w:b/>
                <w:color w:val="FF0000"/>
                <w:szCs w:val="21"/>
              </w:rPr>
            </w:pPr>
            <w:r w:rsidRPr="000F0CDF">
              <w:rPr>
                <w:rFonts w:hint="eastAsia"/>
                <w:b/>
                <w:color w:val="FF0000"/>
                <w:szCs w:val="21"/>
              </w:rPr>
              <w:t>西藏地区</w:t>
            </w:r>
          </w:p>
        </w:tc>
      </w:tr>
      <w:tr w:rsidR="00B5436C" w:rsidTr="00C74A31">
        <w:trPr>
          <w:trHeight w:val="201"/>
        </w:trPr>
        <w:tc>
          <w:tcPr>
            <w:tcW w:w="802" w:type="dxa"/>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重庆</w:t>
            </w:r>
          </w:p>
        </w:tc>
        <w:tc>
          <w:tcPr>
            <w:tcW w:w="830"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成都</w:t>
            </w:r>
          </w:p>
        </w:tc>
        <w:tc>
          <w:tcPr>
            <w:tcW w:w="801"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绵阳</w:t>
            </w:r>
          </w:p>
        </w:tc>
        <w:tc>
          <w:tcPr>
            <w:tcW w:w="775"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宜宾</w:t>
            </w:r>
          </w:p>
        </w:tc>
        <w:tc>
          <w:tcPr>
            <w:tcW w:w="728"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南充</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泸州</w:t>
            </w:r>
          </w:p>
        </w:tc>
        <w:tc>
          <w:tcPr>
            <w:tcW w:w="851"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昆明</w:t>
            </w:r>
          </w:p>
        </w:tc>
        <w:tc>
          <w:tcPr>
            <w:tcW w:w="850" w:type="dxa"/>
            <w:gridSpan w:val="5"/>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大理</w:t>
            </w:r>
          </w:p>
        </w:tc>
        <w:tc>
          <w:tcPr>
            <w:tcW w:w="751" w:type="dxa"/>
            <w:gridSpan w:val="3"/>
            <w:shd w:val="clear" w:color="auto" w:fill="DDD9C3" w:themeFill="background2" w:themeFillShade="E6"/>
          </w:tcPr>
          <w:p w:rsidR="00B5436C" w:rsidRPr="00F809A7" w:rsidRDefault="00B5436C" w:rsidP="009E26CC">
            <w:pPr>
              <w:jc w:val="center"/>
              <w:rPr>
                <w:rFonts w:ascii="宋体" w:hAnsi="宋体"/>
                <w:szCs w:val="21"/>
              </w:rPr>
            </w:pPr>
            <w:r w:rsidRPr="00F809A7">
              <w:rPr>
                <w:rFonts w:ascii="宋体" w:hAnsi="宋体" w:hint="eastAsia"/>
                <w:szCs w:val="21"/>
              </w:rPr>
              <w:t>曲靖</w:t>
            </w:r>
          </w:p>
        </w:tc>
        <w:tc>
          <w:tcPr>
            <w:tcW w:w="774" w:type="dxa"/>
            <w:gridSpan w:val="3"/>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贵阳</w:t>
            </w:r>
          </w:p>
        </w:tc>
        <w:tc>
          <w:tcPr>
            <w:tcW w:w="709" w:type="dxa"/>
            <w:gridSpan w:val="6"/>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遵义</w:t>
            </w:r>
          </w:p>
        </w:tc>
        <w:tc>
          <w:tcPr>
            <w:tcW w:w="1184" w:type="dxa"/>
            <w:gridSpan w:val="5"/>
            <w:shd w:val="clear" w:color="auto" w:fill="DDD9C3" w:themeFill="background2" w:themeFillShade="E6"/>
          </w:tcPr>
          <w:p w:rsidR="00B5436C" w:rsidRPr="009D4544" w:rsidRDefault="00B5436C" w:rsidP="009E26CC">
            <w:pPr>
              <w:jc w:val="center"/>
              <w:rPr>
                <w:rFonts w:ascii="宋体" w:hAnsi="宋体"/>
                <w:szCs w:val="21"/>
              </w:rPr>
            </w:pPr>
            <w:r w:rsidRPr="009D4544">
              <w:rPr>
                <w:rFonts w:ascii="宋体" w:hAnsi="宋体" w:hint="eastAsia"/>
                <w:szCs w:val="21"/>
              </w:rPr>
              <w:t>拉萨</w:t>
            </w:r>
          </w:p>
        </w:tc>
      </w:tr>
      <w:tr w:rsidR="00B5436C" w:rsidTr="00C74A31">
        <w:trPr>
          <w:trHeight w:val="2067"/>
        </w:trPr>
        <w:tc>
          <w:tcPr>
            <w:tcW w:w="9905" w:type="dxa"/>
            <w:gridSpan w:val="52"/>
          </w:tcPr>
          <w:p w:rsidR="00B5436C" w:rsidRDefault="00B5436C" w:rsidP="00FB172D">
            <w:pPr>
              <w:rPr>
                <w:b/>
                <w:color w:val="FF0000"/>
                <w:szCs w:val="21"/>
              </w:rPr>
            </w:pPr>
            <w:r>
              <w:rPr>
                <w:rFonts w:hint="eastAsia"/>
                <w:b/>
                <w:color w:val="FF0000"/>
                <w:szCs w:val="21"/>
              </w:rPr>
              <w:t>详细钢材价格表请双击：</w:t>
            </w:r>
          </w:p>
          <w:p w:rsidR="00B5436C" w:rsidRPr="0023313C" w:rsidRDefault="00567E3B" w:rsidP="008634A0">
            <w:pPr>
              <w:jc w:val="center"/>
              <w:rPr>
                <w:b/>
                <w:color w:val="FF0000"/>
                <w:szCs w:val="21"/>
              </w:rPr>
            </w:pPr>
            <w:r w:rsidRPr="009A1A6C">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71.25pt" o:ole="">
                  <v:imagedata r:id="rId20" o:title=""/>
                </v:shape>
                <o:OLEObject Type="Embed" ProgID="Excel.Sheet.12" ShapeID="_x0000_i1025" DrawAspect="Icon" ObjectID="_1612246458" r:id="rId21"/>
              </w:object>
            </w:r>
          </w:p>
        </w:tc>
      </w:tr>
    </w:tbl>
    <w:p w:rsidR="00740492" w:rsidRDefault="00740492" w:rsidP="00FB172D">
      <w:pPr>
        <w:pStyle w:val="2"/>
        <w:rPr>
          <w:rFonts w:ascii="宋体" w:eastAsia="宋体"/>
          <w:color w:val="E36C0A"/>
          <w:sz w:val="28"/>
          <w:szCs w:val="28"/>
        </w:rPr>
      </w:pPr>
      <w:bookmarkStart w:id="60" w:name="_Toc444674196"/>
      <w:bookmarkStart w:id="61" w:name="_Toc452047224"/>
      <w:bookmarkStart w:id="62" w:name="_Toc452365030"/>
      <w:bookmarkStart w:id="63" w:name="_Toc452365191"/>
    </w:p>
    <w:p w:rsidR="00740492" w:rsidRDefault="00740492"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4" w:name="_Toc1572201"/>
      <w:r>
        <w:rPr>
          <w:rFonts w:ascii="宋体" w:eastAsia="宋体" w:hint="eastAsia"/>
          <w:color w:val="E36C0A"/>
          <w:sz w:val="28"/>
          <w:szCs w:val="28"/>
        </w:rPr>
        <w:lastRenderedPageBreak/>
        <w:t>1.3钢材走势图</w:t>
      </w:r>
      <w:bookmarkEnd w:id="60"/>
      <w:bookmarkEnd w:id="61"/>
      <w:bookmarkEnd w:id="62"/>
      <w:bookmarkEnd w:id="63"/>
      <w:bookmarkEnd w:id="64"/>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68576C">
        <w:rPr>
          <w:rFonts w:hint="eastAsia"/>
          <w:b/>
          <w:color w:val="FF0000"/>
          <w:sz w:val="32"/>
          <w:szCs w:val="32"/>
        </w:rPr>
        <w:t>2</w:t>
      </w:r>
      <w:r w:rsidR="0068576C">
        <w:rPr>
          <w:rFonts w:hint="eastAsia"/>
          <w:b/>
          <w:color w:val="FF0000"/>
          <w:sz w:val="32"/>
          <w:szCs w:val="32"/>
        </w:rPr>
        <w:t>月</w:t>
      </w:r>
      <w:r w:rsidR="0068576C">
        <w:rPr>
          <w:rFonts w:hint="eastAsia"/>
          <w:b/>
          <w:color w:val="FF0000"/>
          <w:sz w:val="32"/>
          <w:szCs w:val="32"/>
        </w:rPr>
        <w:t>20</w:t>
      </w:r>
      <w:r w:rsidR="0068576C">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C16F16" w:rsidP="001F4BBF">
      <w:pPr>
        <w:jc w:val="center"/>
        <w:rPr>
          <w:b/>
          <w:color w:val="FF0000"/>
          <w:sz w:val="32"/>
          <w:szCs w:val="32"/>
        </w:rPr>
      </w:pPr>
      <w:bookmarkStart w:id="65" w:name="_Toc444674198"/>
      <w:r>
        <w:rPr>
          <w:b/>
          <w:noProof/>
          <w:color w:val="FF0000"/>
          <w:sz w:val="32"/>
          <w:szCs w:val="32"/>
        </w:rPr>
        <w:drawing>
          <wp:inline distT="0" distB="0" distL="0" distR="0">
            <wp:extent cx="5305425" cy="4087932"/>
            <wp:effectExtent l="1905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srcRect/>
                    <a:stretch>
                      <a:fillRect/>
                    </a:stretch>
                  </pic:blipFill>
                  <pic:spPr bwMode="auto">
                    <a:xfrm>
                      <a:off x="0" y="0"/>
                      <a:ext cx="5305425" cy="4087932"/>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8576C">
        <w:rPr>
          <w:rFonts w:hint="eastAsia"/>
          <w:b/>
          <w:color w:val="FF0000"/>
          <w:sz w:val="32"/>
          <w:szCs w:val="32"/>
        </w:rPr>
        <w:t>2</w:t>
      </w:r>
      <w:r w:rsidR="0068576C">
        <w:rPr>
          <w:rFonts w:hint="eastAsia"/>
          <w:b/>
          <w:color w:val="FF0000"/>
          <w:sz w:val="32"/>
          <w:szCs w:val="32"/>
        </w:rPr>
        <w:t>月</w:t>
      </w:r>
      <w:r w:rsidR="0068576C">
        <w:rPr>
          <w:rFonts w:hint="eastAsia"/>
          <w:b/>
          <w:color w:val="FF0000"/>
          <w:sz w:val="32"/>
          <w:szCs w:val="32"/>
        </w:rPr>
        <w:t>20</w:t>
      </w:r>
      <w:r w:rsidR="0068576C">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C16F16">
        <w:rPr>
          <w:b/>
          <w:noProof/>
          <w:color w:val="FF0000"/>
          <w:sz w:val="32"/>
          <w:szCs w:val="32"/>
        </w:rPr>
        <w:drawing>
          <wp:inline distT="0" distB="0" distL="0" distR="0">
            <wp:extent cx="5087152" cy="3971925"/>
            <wp:effectExtent l="1905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
                    <a:srcRect/>
                    <a:stretch>
                      <a:fillRect/>
                    </a:stretch>
                  </pic:blipFill>
                  <pic:spPr bwMode="auto">
                    <a:xfrm>
                      <a:off x="0" y="0"/>
                      <a:ext cx="5087152" cy="3971925"/>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68576C">
        <w:rPr>
          <w:rFonts w:hint="eastAsia"/>
          <w:b/>
          <w:color w:val="FF0000"/>
          <w:sz w:val="32"/>
          <w:szCs w:val="32"/>
        </w:rPr>
        <w:t>2</w:t>
      </w:r>
      <w:r w:rsidR="0068576C">
        <w:rPr>
          <w:rFonts w:hint="eastAsia"/>
          <w:b/>
          <w:color w:val="FF0000"/>
          <w:sz w:val="32"/>
          <w:szCs w:val="32"/>
        </w:rPr>
        <w:t>月</w:t>
      </w:r>
      <w:r w:rsidR="0068576C">
        <w:rPr>
          <w:rFonts w:hint="eastAsia"/>
          <w:b/>
          <w:color w:val="FF0000"/>
          <w:sz w:val="32"/>
          <w:szCs w:val="32"/>
        </w:rPr>
        <w:t>20</w:t>
      </w:r>
      <w:r w:rsidR="0068576C">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C16F16" w:rsidP="00FB172D">
      <w:pPr>
        <w:jc w:val="center"/>
        <w:rPr>
          <w:b/>
          <w:color w:val="FF0000"/>
          <w:sz w:val="32"/>
          <w:szCs w:val="32"/>
        </w:rPr>
      </w:pPr>
      <w:r>
        <w:rPr>
          <w:b/>
          <w:noProof/>
          <w:color w:val="FF0000"/>
          <w:sz w:val="32"/>
          <w:szCs w:val="32"/>
        </w:rPr>
        <w:drawing>
          <wp:inline distT="0" distB="0" distL="0" distR="0">
            <wp:extent cx="5199413" cy="4057650"/>
            <wp:effectExtent l="19050" t="0" r="1237"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srcRect/>
                    <a:stretch>
                      <a:fillRect/>
                    </a:stretch>
                  </pic:blipFill>
                  <pic:spPr bwMode="auto">
                    <a:xfrm>
                      <a:off x="0" y="0"/>
                      <a:ext cx="5203463" cy="4060811"/>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68576C">
        <w:rPr>
          <w:rFonts w:hint="eastAsia"/>
          <w:b/>
          <w:color w:val="FF0000"/>
          <w:sz w:val="32"/>
          <w:szCs w:val="32"/>
        </w:rPr>
        <w:t>2</w:t>
      </w:r>
      <w:r w:rsidR="0068576C">
        <w:rPr>
          <w:rFonts w:hint="eastAsia"/>
          <w:b/>
          <w:color w:val="FF0000"/>
          <w:sz w:val="32"/>
          <w:szCs w:val="32"/>
        </w:rPr>
        <w:t>月</w:t>
      </w:r>
      <w:r w:rsidR="0068576C">
        <w:rPr>
          <w:rFonts w:hint="eastAsia"/>
          <w:b/>
          <w:color w:val="FF0000"/>
          <w:sz w:val="32"/>
          <w:szCs w:val="32"/>
        </w:rPr>
        <w:t>20</w:t>
      </w:r>
      <w:r w:rsidR="0068576C">
        <w:rPr>
          <w:rFonts w:hint="eastAsia"/>
          <w:b/>
          <w:color w:val="FF0000"/>
          <w:sz w:val="32"/>
          <w:szCs w:val="32"/>
        </w:rPr>
        <w:t>日</w:t>
      </w:r>
      <w:r w:rsidR="001F4BBF">
        <w:rPr>
          <w:rFonts w:hint="eastAsia"/>
          <w:b/>
          <w:color w:val="FF0000"/>
          <w:sz w:val="32"/>
          <w:szCs w:val="32"/>
        </w:rPr>
        <w:t>全国废钢市场价格涨跌图</w:t>
      </w:r>
    </w:p>
    <w:p w:rsidR="001F4BBF" w:rsidRDefault="00F5199A" w:rsidP="001F4BBF">
      <w:pPr>
        <w:jc w:val="center"/>
        <w:rPr>
          <w:b/>
        </w:rPr>
      </w:pPr>
      <w:r>
        <w:rPr>
          <w:rFonts w:hint="eastAsia"/>
          <w:b/>
        </w:rPr>
        <w:tab/>
      </w:r>
      <w:r w:rsidR="00C16F16">
        <w:rPr>
          <w:rFonts w:hint="eastAsia"/>
          <w:b/>
          <w:noProof/>
        </w:rPr>
        <w:drawing>
          <wp:inline distT="0" distB="0" distL="0" distR="0">
            <wp:extent cx="5000625" cy="3857625"/>
            <wp:effectExtent l="1905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srcRect/>
                    <a:stretch>
                      <a:fillRect/>
                    </a:stretch>
                  </pic:blipFill>
                  <pic:spPr bwMode="auto">
                    <a:xfrm>
                      <a:off x="0" y="0"/>
                      <a:ext cx="5000625" cy="3857625"/>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66" w:name="_Toc444674203"/>
      <w:bookmarkStart w:id="67" w:name="_Toc452047229"/>
      <w:bookmarkStart w:id="68" w:name="_Toc452365035"/>
      <w:bookmarkStart w:id="69" w:name="_Toc452365196"/>
      <w:bookmarkStart w:id="70" w:name="_Toc1572202"/>
      <w:bookmarkEnd w:id="65"/>
      <w:r w:rsidRPr="00FC6B27">
        <w:rPr>
          <w:rFonts w:hint="eastAsia"/>
          <w:color w:val="FF0000"/>
          <w:sz w:val="28"/>
          <w:szCs w:val="28"/>
        </w:rPr>
        <w:lastRenderedPageBreak/>
        <w:t>3、全国钢材市场动态</w:t>
      </w:r>
      <w:bookmarkEnd w:id="66"/>
      <w:bookmarkEnd w:id="67"/>
      <w:bookmarkEnd w:id="68"/>
      <w:bookmarkEnd w:id="69"/>
      <w:bookmarkEnd w:id="70"/>
    </w:p>
    <w:p w:rsidR="00FB172D" w:rsidRDefault="00FB172D" w:rsidP="00DC56D1">
      <w:pPr>
        <w:pStyle w:val="3"/>
        <w:spacing w:line="300" w:lineRule="exact"/>
        <w:rPr>
          <w:color w:val="E36C0A"/>
          <w:sz w:val="28"/>
          <w:szCs w:val="28"/>
        </w:rPr>
      </w:pPr>
      <w:bookmarkStart w:id="71" w:name="_Toc444674204"/>
      <w:bookmarkStart w:id="72" w:name="_Toc452047230"/>
      <w:bookmarkStart w:id="73" w:name="_Toc452365036"/>
      <w:bookmarkStart w:id="74" w:name="_Toc452365197"/>
      <w:bookmarkStart w:id="75" w:name="_Toc1572203"/>
      <w:r>
        <w:rPr>
          <w:rFonts w:hint="eastAsia"/>
          <w:color w:val="E36C0A"/>
          <w:sz w:val="28"/>
          <w:szCs w:val="28"/>
        </w:rPr>
        <w:t>3.1钢材预警</w:t>
      </w:r>
      <w:bookmarkEnd w:id="71"/>
      <w:bookmarkEnd w:id="72"/>
      <w:bookmarkEnd w:id="73"/>
      <w:bookmarkEnd w:id="74"/>
      <w:bookmarkEnd w:id="75"/>
    </w:p>
    <w:p w:rsidR="00FB172D" w:rsidRPr="00023E8F" w:rsidRDefault="005A0C1D" w:rsidP="00023E8F">
      <w:pPr>
        <w:pStyle w:val="3"/>
        <w:spacing w:line="360" w:lineRule="auto"/>
        <w:jc w:val="center"/>
        <w:rPr>
          <w:rFonts w:ascii="ڌ廍" w:eastAsia="ڌ廍"/>
          <w:color w:val="FF0000"/>
          <w:sz w:val="30"/>
        </w:rPr>
      </w:pPr>
      <w:bookmarkStart w:id="76" w:name="_Toc1572204"/>
      <w:r w:rsidRPr="005A0C1D">
        <w:rPr>
          <w:rFonts w:ascii="ڌ廍" w:eastAsia="ڌ廍"/>
          <w:color w:val="FF0000"/>
          <w:sz w:val="30"/>
        </w:rPr>
        <w:t>二月下旬中国钢材价格会大跌吗？</w:t>
      </w:r>
      <w:bookmarkEnd w:id="76"/>
    </w:p>
    <w:p w:rsidR="005A0C1D" w:rsidRPr="005A0C1D" w:rsidRDefault="005A0C1D" w:rsidP="005A0C1D">
      <w:pPr>
        <w:widowControl/>
        <w:shd w:val="clear" w:color="auto" w:fill="FFFFFF"/>
        <w:spacing w:before="150" w:line="420" w:lineRule="exact"/>
        <w:ind w:firstLineChars="200" w:firstLine="480"/>
        <w:rPr>
          <w:color w:val="252525"/>
          <w:spacing w:val="15"/>
          <w:szCs w:val="21"/>
        </w:rPr>
      </w:pPr>
      <w:bookmarkStart w:id="77" w:name="_Toc444674208"/>
      <w:bookmarkStart w:id="78" w:name="_Toc452047234"/>
      <w:bookmarkStart w:id="79" w:name="_Toc452365040"/>
      <w:bookmarkStart w:id="80" w:name="_Toc452365201"/>
      <w:bookmarkEnd w:id="3"/>
      <w:r w:rsidRPr="005A0C1D">
        <w:rPr>
          <w:color w:val="252525"/>
          <w:spacing w:val="15"/>
          <w:szCs w:val="21"/>
        </w:rPr>
        <w:t>●</w:t>
      </w:r>
      <w:r w:rsidRPr="005A0C1D">
        <w:rPr>
          <w:color w:val="252525"/>
          <w:spacing w:val="15"/>
          <w:szCs w:val="21"/>
        </w:rPr>
        <w:t>市场：终端未启雨雪频繁，钢材有价无市</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w:t>
      </w:r>
      <w:r w:rsidRPr="005A0C1D">
        <w:rPr>
          <w:color w:val="252525"/>
          <w:spacing w:val="15"/>
          <w:szCs w:val="21"/>
        </w:rPr>
        <w:t>成本：国内焦炭提涨积极，矿价冲高回调</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w:t>
      </w:r>
      <w:r w:rsidRPr="005A0C1D">
        <w:rPr>
          <w:color w:val="252525"/>
          <w:spacing w:val="15"/>
          <w:szCs w:val="21"/>
        </w:rPr>
        <w:t>供需：北方环保部分限产，需求尚未启动</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w:t>
      </w:r>
      <w:r w:rsidRPr="005A0C1D">
        <w:rPr>
          <w:color w:val="252525"/>
          <w:spacing w:val="15"/>
          <w:szCs w:val="21"/>
        </w:rPr>
        <w:t>宏观：央行回笼资金万亿，中美经贸磋商</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w:t>
      </w:r>
      <w:r w:rsidRPr="005A0C1D">
        <w:rPr>
          <w:color w:val="252525"/>
          <w:spacing w:val="15"/>
          <w:szCs w:val="21"/>
        </w:rPr>
        <w:t>综合观点：节后钢市库存持续累积，库存总量低于</w:t>
      </w:r>
      <w:r w:rsidRPr="005A0C1D">
        <w:rPr>
          <w:color w:val="252525"/>
          <w:spacing w:val="15"/>
          <w:szCs w:val="21"/>
        </w:rPr>
        <w:t>2018</w:t>
      </w:r>
      <w:r w:rsidRPr="005A0C1D">
        <w:rPr>
          <w:color w:val="252525"/>
          <w:spacing w:val="15"/>
          <w:szCs w:val="21"/>
        </w:rPr>
        <w:t>年，更近</w:t>
      </w:r>
      <w:r w:rsidRPr="005A0C1D">
        <w:rPr>
          <w:color w:val="252525"/>
          <w:spacing w:val="15"/>
          <w:szCs w:val="21"/>
        </w:rPr>
        <w:t>2017</w:t>
      </w:r>
      <w:r w:rsidRPr="005A0C1D">
        <w:rPr>
          <w:color w:val="252525"/>
          <w:spacing w:val="15"/>
          <w:szCs w:val="21"/>
        </w:rPr>
        <w:t>年节后水平。多地召开加快基建投资会议，为一季度稳投资做好准备；房地产</w:t>
      </w:r>
      <w:r w:rsidRPr="005A0C1D">
        <w:rPr>
          <w:color w:val="252525"/>
          <w:spacing w:val="15"/>
          <w:szCs w:val="21"/>
        </w:rPr>
        <w:t>1</w:t>
      </w:r>
      <w:r w:rsidRPr="005A0C1D">
        <w:rPr>
          <w:color w:val="252525"/>
          <w:spacing w:val="15"/>
          <w:szCs w:val="21"/>
        </w:rPr>
        <w:t>月份表现略显疲软，但融资总额明显回升。考虑未来十天全国仍有雨雪天气，将给终端启动带来干扰，库存总量将进一步攀升，给市场情绪带来负面影响，西下周国内钢材价格指数将在</w:t>
      </w:r>
      <w:r w:rsidRPr="005A0C1D">
        <w:rPr>
          <w:color w:val="252525"/>
          <w:spacing w:val="15"/>
          <w:szCs w:val="21"/>
        </w:rPr>
        <w:t>3960-4060</w:t>
      </w:r>
      <w:r w:rsidRPr="005A0C1D">
        <w:rPr>
          <w:color w:val="252525"/>
          <w:spacing w:val="15"/>
          <w:szCs w:val="21"/>
        </w:rPr>
        <w:t>区间震荡运行。</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一、行情回顾</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1</w:t>
      </w:r>
      <w:r w:rsidRPr="005A0C1D">
        <w:rPr>
          <w:color w:val="252525"/>
          <w:spacing w:val="15"/>
          <w:szCs w:val="21"/>
        </w:rPr>
        <w:t>、本周（</w:t>
      </w:r>
      <w:r w:rsidRPr="005A0C1D">
        <w:rPr>
          <w:color w:val="252525"/>
          <w:spacing w:val="15"/>
          <w:szCs w:val="21"/>
        </w:rPr>
        <w:t>2.11-2.15</w:t>
      </w:r>
      <w:r w:rsidRPr="005A0C1D">
        <w:rPr>
          <w:color w:val="252525"/>
          <w:spacing w:val="15"/>
          <w:szCs w:val="21"/>
        </w:rPr>
        <w:t>）上海钢材价格情况</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本周上海钢材价格先扬后抑，截至</w:t>
      </w:r>
      <w:r w:rsidRPr="005A0C1D">
        <w:rPr>
          <w:color w:val="252525"/>
          <w:spacing w:val="15"/>
          <w:szCs w:val="21"/>
        </w:rPr>
        <w:t>2</w:t>
      </w:r>
      <w:r w:rsidRPr="005A0C1D">
        <w:rPr>
          <w:color w:val="252525"/>
          <w:spacing w:val="15"/>
          <w:szCs w:val="21"/>
        </w:rPr>
        <w:t>月</w:t>
      </w:r>
      <w:r w:rsidRPr="005A0C1D">
        <w:rPr>
          <w:color w:val="252525"/>
          <w:spacing w:val="15"/>
          <w:szCs w:val="21"/>
        </w:rPr>
        <w:t>15</w:t>
      </w:r>
      <w:r w:rsidRPr="005A0C1D">
        <w:rPr>
          <w:color w:val="252525"/>
          <w:spacing w:val="15"/>
          <w:szCs w:val="21"/>
        </w:rPr>
        <w:t>日，钢材指数报在</w:t>
      </w:r>
      <w:r w:rsidRPr="005A0C1D">
        <w:rPr>
          <w:color w:val="252525"/>
          <w:spacing w:val="15"/>
          <w:szCs w:val="21"/>
        </w:rPr>
        <w:t>4060</w:t>
      </w:r>
      <w:r w:rsidRPr="005A0C1D">
        <w:rPr>
          <w:color w:val="252525"/>
          <w:spacing w:val="15"/>
          <w:szCs w:val="21"/>
        </w:rPr>
        <w:t>，较节前上涨</w:t>
      </w:r>
      <w:r w:rsidRPr="005A0C1D">
        <w:rPr>
          <w:color w:val="252525"/>
          <w:spacing w:val="15"/>
          <w:szCs w:val="21"/>
        </w:rPr>
        <w:t>30</w:t>
      </w:r>
      <w:r w:rsidRPr="005A0C1D">
        <w:rPr>
          <w:color w:val="252525"/>
          <w:spacing w:val="15"/>
          <w:szCs w:val="21"/>
        </w:rPr>
        <w:t>；同期，优质品三级螺纹钢代表规格报在</w:t>
      </w:r>
      <w:r w:rsidRPr="005A0C1D">
        <w:rPr>
          <w:color w:val="252525"/>
          <w:spacing w:val="15"/>
          <w:szCs w:val="21"/>
        </w:rPr>
        <w:t>3800</w:t>
      </w:r>
      <w:r w:rsidRPr="005A0C1D">
        <w:rPr>
          <w:color w:val="252525"/>
          <w:spacing w:val="15"/>
          <w:szCs w:val="21"/>
        </w:rPr>
        <w:t>元</w:t>
      </w:r>
      <w:r w:rsidRPr="005A0C1D">
        <w:rPr>
          <w:color w:val="252525"/>
          <w:spacing w:val="15"/>
          <w:szCs w:val="21"/>
        </w:rPr>
        <w:t>/</w:t>
      </w:r>
      <w:r w:rsidRPr="005A0C1D">
        <w:rPr>
          <w:color w:val="252525"/>
          <w:spacing w:val="15"/>
          <w:szCs w:val="21"/>
        </w:rPr>
        <w:t>吨，与节前持平；优质盘螺代表规格报价</w:t>
      </w:r>
      <w:r w:rsidRPr="005A0C1D">
        <w:rPr>
          <w:color w:val="252525"/>
          <w:spacing w:val="15"/>
          <w:szCs w:val="21"/>
        </w:rPr>
        <w:t>4040</w:t>
      </w:r>
      <w:r w:rsidRPr="005A0C1D">
        <w:rPr>
          <w:color w:val="252525"/>
          <w:spacing w:val="15"/>
          <w:szCs w:val="21"/>
        </w:rPr>
        <w:t>元</w:t>
      </w:r>
      <w:r w:rsidRPr="005A0C1D">
        <w:rPr>
          <w:color w:val="252525"/>
          <w:spacing w:val="15"/>
          <w:szCs w:val="21"/>
        </w:rPr>
        <w:t>/</w:t>
      </w:r>
      <w:r w:rsidRPr="005A0C1D">
        <w:rPr>
          <w:color w:val="252525"/>
          <w:spacing w:val="15"/>
          <w:szCs w:val="21"/>
        </w:rPr>
        <w:t>吨，较节前上涨</w:t>
      </w:r>
      <w:r w:rsidRPr="005A0C1D">
        <w:rPr>
          <w:color w:val="252525"/>
          <w:spacing w:val="15"/>
          <w:szCs w:val="21"/>
        </w:rPr>
        <w:t>20</w:t>
      </w:r>
      <w:r w:rsidRPr="005A0C1D">
        <w:rPr>
          <w:color w:val="252525"/>
          <w:spacing w:val="15"/>
          <w:szCs w:val="21"/>
        </w:rPr>
        <w:t>元</w:t>
      </w:r>
      <w:r w:rsidRPr="005A0C1D">
        <w:rPr>
          <w:color w:val="252525"/>
          <w:spacing w:val="15"/>
          <w:szCs w:val="21"/>
        </w:rPr>
        <w:t>/</w:t>
      </w:r>
      <w:r w:rsidRPr="005A0C1D">
        <w:rPr>
          <w:color w:val="252525"/>
          <w:spacing w:val="15"/>
          <w:szCs w:val="21"/>
        </w:rPr>
        <w:t>吨。</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市场反馈，春节假期归来，钢市迎来开门红行情，上半周现货价格上涨</w:t>
      </w:r>
      <w:r w:rsidRPr="005A0C1D">
        <w:rPr>
          <w:color w:val="252525"/>
          <w:spacing w:val="15"/>
          <w:szCs w:val="21"/>
        </w:rPr>
        <w:t>50-80</w:t>
      </w:r>
      <w:r w:rsidRPr="005A0C1D">
        <w:rPr>
          <w:color w:val="252525"/>
          <w:spacing w:val="15"/>
          <w:szCs w:val="21"/>
        </w:rPr>
        <w:t>元</w:t>
      </w:r>
      <w:r w:rsidRPr="005A0C1D">
        <w:rPr>
          <w:color w:val="252525"/>
          <w:spacing w:val="15"/>
          <w:szCs w:val="21"/>
        </w:rPr>
        <w:t>/</w:t>
      </w:r>
      <w:r w:rsidRPr="005A0C1D">
        <w:rPr>
          <w:color w:val="252525"/>
          <w:spacing w:val="15"/>
          <w:szCs w:val="21"/>
        </w:rPr>
        <w:t>吨，商家心态较为积极。究其原因，春节期间，受淡水河谷事故影响，铁矿石出现严重缺口，国内钢坯大幅上调，带动商家看涨积极性。然少数商家仍未返回，下游需求元宵节后才陆续启动，当前市场有价无市。下半周，黑色系期螺连续下滑的拖累下，市场心态逐步转空，唐山钢坯跌回节前水平，市场挂价出现回落。考虑市场启动需要过程，钢市库存节后累库，短期内申城现货行情弱势走低为主。</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那么，下周钢价走势将如何变化？库存变动情况如何？带着诸多疑问，一起进入本期行情分析。</w:t>
      </w:r>
      <w:r w:rsidRPr="005A0C1D">
        <w:rPr>
          <w:color w:val="252525"/>
          <w:spacing w:val="15"/>
          <w:szCs w:val="21"/>
        </w:rPr>
        <w:t> </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2</w:t>
      </w:r>
      <w:r w:rsidRPr="005A0C1D">
        <w:rPr>
          <w:color w:val="252525"/>
          <w:spacing w:val="15"/>
          <w:szCs w:val="21"/>
        </w:rPr>
        <w:t>、全国市场方面</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根据交易监控数据显示，本周全国钢价先涨后跌居多。</w:t>
      </w:r>
      <w:r w:rsidRPr="005A0C1D">
        <w:rPr>
          <w:color w:val="252525"/>
          <w:spacing w:val="15"/>
          <w:szCs w:val="21"/>
        </w:rPr>
        <w:t xml:space="preserve">     </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北京市场：本周北京钢材市场现货价格先涨后落，较节前累涨</w:t>
      </w:r>
      <w:r w:rsidRPr="005A0C1D">
        <w:rPr>
          <w:color w:val="252525"/>
          <w:spacing w:val="15"/>
          <w:szCs w:val="21"/>
        </w:rPr>
        <w:t>30-50</w:t>
      </w:r>
      <w:r w:rsidRPr="005A0C1D">
        <w:rPr>
          <w:color w:val="252525"/>
          <w:spacing w:val="15"/>
          <w:szCs w:val="21"/>
        </w:rPr>
        <w:t>元</w:t>
      </w:r>
      <w:r w:rsidRPr="005A0C1D">
        <w:rPr>
          <w:color w:val="252525"/>
          <w:spacing w:val="15"/>
          <w:szCs w:val="21"/>
        </w:rPr>
        <w:t>/</w:t>
      </w:r>
      <w:r w:rsidRPr="005A0C1D">
        <w:rPr>
          <w:color w:val="252525"/>
          <w:spacing w:val="15"/>
          <w:szCs w:val="21"/>
        </w:rPr>
        <w:t>吨。现河北钢铁</w:t>
      </w:r>
      <w:r w:rsidRPr="005A0C1D">
        <w:rPr>
          <w:color w:val="252525"/>
          <w:spacing w:val="15"/>
          <w:szCs w:val="21"/>
        </w:rPr>
        <w:t>HPB300Ф8-10mm</w:t>
      </w:r>
      <w:r w:rsidRPr="005A0C1D">
        <w:rPr>
          <w:color w:val="252525"/>
          <w:spacing w:val="15"/>
          <w:szCs w:val="21"/>
        </w:rPr>
        <w:t>高线价格为</w:t>
      </w:r>
      <w:r w:rsidRPr="005A0C1D">
        <w:rPr>
          <w:color w:val="252525"/>
          <w:spacing w:val="15"/>
          <w:szCs w:val="21"/>
        </w:rPr>
        <w:t>4480</w:t>
      </w:r>
      <w:r w:rsidRPr="005A0C1D">
        <w:rPr>
          <w:color w:val="252525"/>
          <w:spacing w:val="15"/>
          <w:szCs w:val="21"/>
        </w:rPr>
        <w:t>元</w:t>
      </w:r>
      <w:r w:rsidRPr="005A0C1D">
        <w:rPr>
          <w:color w:val="252525"/>
          <w:spacing w:val="15"/>
          <w:szCs w:val="21"/>
        </w:rPr>
        <w:t>/</w:t>
      </w:r>
      <w:r w:rsidRPr="005A0C1D">
        <w:rPr>
          <w:color w:val="252525"/>
          <w:spacing w:val="15"/>
          <w:szCs w:val="21"/>
        </w:rPr>
        <w:t>吨；</w:t>
      </w:r>
      <w:r w:rsidRPr="005A0C1D">
        <w:rPr>
          <w:color w:val="252525"/>
          <w:spacing w:val="15"/>
          <w:szCs w:val="21"/>
        </w:rPr>
        <w:t xml:space="preserve"> HRB400EФ12-Ф14mm</w:t>
      </w:r>
      <w:r w:rsidRPr="005A0C1D">
        <w:rPr>
          <w:color w:val="252525"/>
          <w:spacing w:val="15"/>
          <w:szCs w:val="21"/>
        </w:rPr>
        <w:t>小螺纹</w:t>
      </w:r>
      <w:r w:rsidRPr="005A0C1D">
        <w:rPr>
          <w:color w:val="252525"/>
          <w:spacing w:val="15"/>
          <w:szCs w:val="21"/>
        </w:rPr>
        <w:t>3900-3920</w:t>
      </w:r>
      <w:r w:rsidRPr="005A0C1D">
        <w:rPr>
          <w:color w:val="252525"/>
          <w:spacing w:val="15"/>
          <w:szCs w:val="21"/>
        </w:rPr>
        <w:t>元</w:t>
      </w:r>
      <w:r w:rsidRPr="005A0C1D">
        <w:rPr>
          <w:color w:val="252525"/>
          <w:spacing w:val="15"/>
          <w:szCs w:val="21"/>
        </w:rPr>
        <w:t>/</w:t>
      </w:r>
      <w:r w:rsidRPr="005A0C1D">
        <w:rPr>
          <w:color w:val="252525"/>
          <w:spacing w:val="15"/>
          <w:szCs w:val="21"/>
        </w:rPr>
        <w:t>吨，</w:t>
      </w:r>
      <w:r w:rsidRPr="005A0C1D">
        <w:rPr>
          <w:color w:val="252525"/>
          <w:spacing w:val="15"/>
          <w:szCs w:val="21"/>
        </w:rPr>
        <w:lastRenderedPageBreak/>
        <w:t>HRB400EФ16mm</w:t>
      </w:r>
      <w:r w:rsidRPr="005A0C1D">
        <w:rPr>
          <w:color w:val="252525"/>
          <w:spacing w:val="15"/>
          <w:szCs w:val="21"/>
        </w:rPr>
        <w:t>螺纹</w:t>
      </w:r>
      <w:r w:rsidRPr="005A0C1D">
        <w:rPr>
          <w:color w:val="252525"/>
          <w:spacing w:val="15"/>
          <w:szCs w:val="21"/>
        </w:rPr>
        <w:t>3840</w:t>
      </w:r>
      <w:r w:rsidRPr="005A0C1D">
        <w:rPr>
          <w:color w:val="252525"/>
          <w:spacing w:val="15"/>
          <w:szCs w:val="21"/>
        </w:rPr>
        <w:t>元</w:t>
      </w:r>
      <w:r w:rsidRPr="005A0C1D">
        <w:rPr>
          <w:color w:val="252525"/>
          <w:spacing w:val="15"/>
          <w:szCs w:val="21"/>
        </w:rPr>
        <w:t>/</w:t>
      </w:r>
      <w:r w:rsidRPr="005A0C1D">
        <w:rPr>
          <w:color w:val="252525"/>
          <w:spacing w:val="15"/>
          <w:szCs w:val="21"/>
        </w:rPr>
        <w:t>吨左右，</w:t>
      </w:r>
      <w:r w:rsidRPr="005A0C1D">
        <w:rPr>
          <w:color w:val="252525"/>
          <w:spacing w:val="15"/>
          <w:szCs w:val="21"/>
        </w:rPr>
        <w:t>HRB400EФ18-25mm</w:t>
      </w:r>
      <w:r w:rsidRPr="005A0C1D">
        <w:rPr>
          <w:color w:val="252525"/>
          <w:spacing w:val="15"/>
          <w:szCs w:val="21"/>
        </w:rPr>
        <w:t>大螺纹</w:t>
      </w:r>
      <w:r w:rsidRPr="005A0C1D">
        <w:rPr>
          <w:color w:val="252525"/>
          <w:spacing w:val="15"/>
          <w:szCs w:val="21"/>
        </w:rPr>
        <w:t>4810-3840</w:t>
      </w:r>
      <w:r w:rsidRPr="005A0C1D">
        <w:rPr>
          <w:color w:val="252525"/>
          <w:spacing w:val="15"/>
          <w:szCs w:val="21"/>
        </w:rPr>
        <w:t>元</w:t>
      </w:r>
      <w:r w:rsidRPr="005A0C1D">
        <w:rPr>
          <w:color w:val="252525"/>
          <w:spacing w:val="15"/>
          <w:szCs w:val="21"/>
        </w:rPr>
        <w:t>/</w:t>
      </w:r>
      <w:r w:rsidRPr="005A0C1D">
        <w:rPr>
          <w:color w:val="252525"/>
          <w:spacing w:val="15"/>
          <w:szCs w:val="21"/>
        </w:rPr>
        <w:t>吨；</w:t>
      </w:r>
      <w:r w:rsidRPr="005A0C1D">
        <w:rPr>
          <w:color w:val="252525"/>
          <w:spacing w:val="15"/>
          <w:szCs w:val="21"/>
        </w:rPr>
        <w:t>HRB400Ф8-10mm</w:t>
      </w:r>
      <w:r w:rsidRPr="005A0C1D">
        <w:rPr>
          <w:color w:val="252525"/>
          <w:spacing w:val="15"/>
          <w:szCs w:val="21"/>
        </w:rPr>
        <w:t>盘螺报价</w:t>
      </w:r>
      <w:r w:rsidRPr="005A0C1D">
        <w:rPr>
          <w:color w:val="252525"/>
          <w:spacing w:val="15"/>
          <w:szCs w:val="21"/>
        </w:rPr>
        <w:t>3950-4960</w:t>
      </w:r>
      <w:r w:rsidRPr="005A0C1D">
        <w:rPr>
          <w:color w:val="252525"/>
          <w:spacing w:val="15"/>
          <w:szCs w:val="21"/>
        </w:rPr>
        <w:t>元</w:t>
      </w:r>
      <w:r w:rsidRPr="005A0C1D">
        <w:rPr>
          <w:color w:val="252525"/>
          <w:spacing w:val="15"/>
          <w:szCs w:val="21"/>
        </w:rPr>
        <w:t>/</w:t>
      </w:r>
      <w:r w:rsidRPr="005A0C1D">
        <w:rPr>
          <w:color w:val="252525"/>
          <w:spacing w:val="15"/>
          <w:szCs w:val="21"/>
        </w:rPr>
        <w:t>吨。</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市场反馈，本周期螺主力合约高开低走，唐山普碳钢坯大涨大落，较节前累涨</w:t>
      </w:r>
      <w:r w:rsidRPr="005A0C1D">
        <w:rPr>
          <w:color w:val="252525"/>
          <w:spacing w:val="15"/>
          <w:szCs w:val="21"/>
        </w:rPr>
        <w:t>10</w:t>
      </w:r>
      <w:r w:rsidRPr="005A0C1D">
        <w:rPr>
          <w:color w:val="252525"/>
          <w:spacing w:val="15"/>
          <w:szCs w:val="21"/>
        </w:rPr>
        <w:t>元</w:t>
      </w:r>
      <w:r w:rsidRPr="005A0C1D">
        <w:rPr>
          <w:color w:val="252525"/>
          <w:spacing w:val="15"/>
          <w:szCs w:val="21"/>
        </w:rPr>
        <w:t>/</w:t>
      </w:r>
      <w:r w:rsidRPr="005A0C1D">
        <w:rPr>
          <w:color w:val="252525"/>
          <w:spacing w:val="15"/>
          <w:szCs w:val="21"/>
        </w:rPr>
        <w:t>吨；终端需求尚未开始，市场库存增加明显，现货价格受期螺及钢坯波动影响较大，拉涨后震荡回落为主，较节前累涨</w:t>
      </w:r>
      <w:r w:rsidRPr="005A0C1D">
        <w:rPr>
          <w:color w:val="252525"/>
          <w:spacing w:val="15"/>
          <w:szCs w:val="21"/>
        </w:rPr>
        <w:t>30-50</w:t>
      </w:r>
      <w:r w:rsidRPr="005A0C1D">
        <w:rPr>
          <w:color w:val="252525"/>
          <w:spacing w:val="15"/>
          <w:szCs w:val="21"/>
        </w:rPr>
        <w:t>元</w:t>
      </w:r>
      <w:r w:rsidRPr="005A0C1D">
        <w:rPr>
          <w:color w:val="252525"/>
          <w:spacing w:val="15"/>
          <w:szCs w:val="21"/>
        </w:rPr>
        <w:t>/</w:t>
      </w:r>
      <w:r w:rsidRPr="005A0C1D">
        <w:rPr>
          <w:color w:val="252525"/>
          <w:spacing w:val="15"/>
          <w:szCs w:val="21"/>
        </w:rPr>
        <w:t>吨。市场商家观望为主，实际成交寥寥无几。考虑实际需求尚未启动，预计，下周北京市场震荡偏弱运行为主。</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杭州市场：本周杭州钢市行情涨后回落，杭州市场沙钢</w:t>
      </w:r>
      <w:r w:rsidRPr="005A0C1D">
        <w:rPr>
          <w:color w:val="252525"/>
          <w:spacing w:val="15"/>
          <w:szCs w:val="21"/>
        </w:rPr>
        <w:t>16-25mm</w:t>
      </w:r>
      <w:r w:rsidRPr="005A0C1D">
        <w:rPr>
          <w:color w:val="252525"/>
          <w:spacing w:val="15"/>
          <w:szCs w:val="21"/>
        </w:rPr>
        <w:t>螺纹钢主流报价在</w:t>
      </w:r>
      <w:r w:rsidRPr="005A0C1D">
        <w:rPr>
          <w:color w:val="252525"/>
          <w:spacing w:val="15"/>
          <w:szCs w:val="21"/>
        </w:rPr>
        <w:t>3820</w:t>
      </w:r>
      <w:r w:rsidRPr="005A0C1D">
        <w:rPr>
          <w:color w:val="252525"/>
          <w:spacing w:val="15"/>
          <w:szCs w:val="21"/>
        </w:rPr>
        <w:t>元</w:t>
      </w:r>
      <w:r w:rsidRPr="005A0C1D">
        <w:rPr>
          <w:color w:val="252525"/>
          <w:spacing w:val="15"/>
          <w:szCs w:val="21"/>
        </w:rPr>
        <w:t>/</w:t>
      </w:r>
      <w:r w:rsidRPr="005A0C1D">
        <w:rPr>
          <w:color w:val="252525"/>
          <w:spacing w:val="15"/>
          <w:szCs w:val="21"/>
        </w:rPr>
        <w:t>吨，永钢、中天、新兴、申特等同规格资源</w:t>
      </w:r>
      <w:r w:rsidRPr="005A0C1D">
        <w:rPr>
          <w:color w:val="252525"/>
          <w:spacing w:val="15"/>
          <w:szCs w:val="21"/>
        </w:rPr>
        <w:t>3780-3810</w:t>
      </w:r>
      <w:r w:rsidRPr="005A0C1D">
        <w:rPr>
          <w:color w:val="252525"/>
          <w:spacing w:val="15"/>
          <w:szCs w:val="21"/>
        </w:rPr>
        <w:t>元</w:t>
      </w:r>
      <w:r w:rsidRPr="005A0C1D">
        <w:rPr>
          <w:color w:val="252525"/>
          <w:spacing w:val="15"/>
          <w:szCs w:val="21"/>
        </w:rPr>
        <w:t>/</w:t>
      </w:r>
      <w:r w:rsidRPr="005A0C1D">
        <w:rPr>
          <w:color w:val="252525"/>
          <w:spacing w:val="15"/>
          <w:szCs w:val="21"/>
        </w:rPr>
        <w:t>吨；永钢、中天、萍钢等盘螺和线材价格</w:t>
      </w:r>
      <w:r w:rsidRPr="005A0C1D">
        <w:rPr>
          <w:color w:val="252525"/>
          <w:spacing w:val="15"/>
          <w:szCs w:val="21"/>
        </w:rPr>
        <w:t>4030</w:t>
      </w:r>
      <w:r w:rsidRPr="005A0C1D">
        <w:rPr>
          <w:color w:val="252525"/>
          <w:spacing w:val="15"/>
          <w:szCs w:val="21"/>
        </w:rPr>
        <w:t>元</w:t>
      </w:r>
      <w:r w:rsidRPr="005A0C1D">
        <w:rPr>
          <w:color w:val="252525"/>
          <w:spacing w:val="15"/>
          <w:szCs w:val="21"/>
        </w:rPr>
        <w:t>/</w:t>
      </w:r>
      <w:r w:rsidRPr="005A0C1D">
        <w:rPr>
          <w:color w:val="252525"/>
          <w:spacing w:val="15"/>
          <w:szCs w:val="21"/>
        </w:rPr>
        <w:t>吨；合格品螺纹售价在</w:t>
      </w:r>
      <w:r w:rsidRPr="005A0C1D">
        <w:rPr>
          <w:color w:val="252525"/>
          <w:spacing w:val="15"/>
          <w:szCs w:val="21"/>
        </w:rPr>
        <w:t>3730-3780</w:t>
      </w:r>
      <w:r w:rsidRPr="005A0C1D">
        <w:rPr>
          <w:color w:val="252525"/>
          <w:spacing w:val="15"/>
          <w:szCs w:val="21"/>
        </w:rPr>
        <w:t>元</w:t>
      </w:r>
      <w:r w:rsidRPr="005A0C1D">
        <w:rPr>
          <w:color w:val="252525"/>
          <w:spacing w:val="15"/>
          <w:szCs w:val="21"/>
        </w:rPr>
        <w:t>/</w:t>
      </w:r>
      <w:r w:rsidRPr="005A0C1D">
        <w:rPr>
          <w:color w:val="252525"/>
          <w:spacing w:val="15"/>
          <w:szCs w:val="21"/>
        </w:rPr>
        <w:t>吨，线材和盘螺</w:t>
      </w:r>
      <w:r w:rsidRPr="005A0C1D">
        <w:rPr>
          <w:color w:val="252525"/>
          <w:spacing w:val="15"/>
          <w:szCs w:val="21"/>
        </w:rPr>
        <w:t>3940</w:t>
      </w:r>
      <w:r w:rsidRPr="005A0C1D">
        <w:rPr>
          <w:color w:val="252525"/>
          <w:spacing w:val="15"/>
          <w:szCs w:val="21"/>
        </w:rPr>
        <w:t>元</w:t>
      </w:r>
      <w:r w:rsidRPr="005A0C1D">
        <w:rPr>
          <w:color w:val="252525"/>
          <w:spacing w:val="15"/>
          <w:szCs w:val="21"/>
        </w:rPr>
        <w:t>/</w:t>
      </w:r>
      <w:r w:rsidRPr="005A0C1D">
        <w:rPr>
          <w:color w:val="252525"/>
          <w:spacing w:val="15"/>
          <w:szCs w:val="21"/>
        </w:rPr>
        <w:t>吨左右。</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市场反馈，本周商家陆续开门营业，仍有部分商家需下周才开业，下游终端复工要元宵节后，伴着连日低温雨雪天气，偌大的钢市更显冷清。周初，市场报价报价一度报涨，随着期螺和钢坯价格持续回落，市场挂价也逐日下调。另外，</w:t>
      </w:r>
      <w:r w:rsidRPr="005A0C1D">
        <w:rPr>
          <w:color w:val="252525"/>
          <w:spacing w:val="15"/>
          <w:szCs w:val="21"/>
        </w:rPr>
        <w:t>2</w:t>
      </w:r>
      <w:r w:rsidRPr="005A0C1D">
        <w:rPr>
          <w:color w:val="252525"/>
          <w:spacing w:val="15"/>
          <w:szCs w:val="21"/>
        </w:rPr>
        <w:t>月中旬沙钢价格政策维持平盘，其余周边钢厂涨后也多为平盘，钢厂挺价意识坚决。考虑近期低温雨水天气较多，预计，下周杭州地区钢价行情震荡趋弱态势。</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广州市场：本周广州钢材市场价格先扬后抑。现螺纹韶钢</w:t>
      </w:r>
      <w:r w:rsidRPr="005A0C1D">
        <w:rPr>
          <w:color w:val="252525"/>
          <w:spacing w:val="15"/>
          <w:szCs w:val="21"/>
        </w:rPr>
        <w:t>Ф18-25mmHRB400E</w:t>
      </w:r>
      <w:r w:rsidRPr="005A0C1D">
        <w:rPr>
          <w:color w:val="252525"/>
          <w:spacing w:val="15"/>
          <w:szCs w:val="21"/>
        </w:rPr>
        <w:t>资源主流报价在</w:t>
      </w:r>
      <w:r w:rsidRPr="005A0C1D">
        <w:rPr>
          <w:color w:val="252525"/>
          <w:spacing w:val="15"/>
          <w:szCs w:val="21"/>
        </w:rPr>
        <w:t>4200</w:t>
      </w:r>
      <w:r w:rsidRPr="005A0C1D">
        <w:rPr>
          <w:color w:val="252525"/>
          <w:spacing w:val="15"/>
          <w:szCs w:val="21"/>
        </w:rPr>
        <w:t>元</w:t>
      </w:r>
      <w:r w:rsidRPr="005A0C1D">
        <w:rPr>
          <w:color w:val="252525"/>
          <w:spacing w:val="15"/>
          <w:szCs w:val="21"/>
        </w:rPr>
        <w:t>/</w:t>
      </w:r>
      <w:r w:rsidRPr="005A0C1D">
        <w:rPr>
          <w:color w:val="252525"/>
          <w:spacing w:val="15"/>
          <w:szCs w:val="21"/>
        </w:rPr>
        <w:t>吨，广钢、冷钢、裕丰、粤钢、湘钢</w:t>
      </w:r>
      <w:r w:rsidRPr="005A0C1D">
        <w:rPr>
          <w:color w:val="252525"/>
          <w:spacing w:val="15"/>
          <w:szCs w:val="21"/>
        </w:rPr>
        <w:t>HRB400EФ18-25mm</w:t>
      </w:r>
      <w:r w:rsidRPr="005A0C1D">
        <w:rPr>
          <w:color w:val="252525"/>
          <w:spacing w:val="15"/>
          <w:szCs w:val="21"/>
        </w:rPr>
        <w:t>资源报价在</w:t>
      </w:r>
      <w:r w:rsidRPr="005A0C1D">
        <w:rPr>
          <w:color w:val="252525"/>
          <w:spacing w:val="15"/>
          <w:szCs w:val="21"/>
        </w:rPr>
        <w:t>4160-4190</w:t>
      </w:r>
      <w:r w:rsidRPr="005A0C1D">
        <w:rPr>
          <w:color w:val="252525"/>
          <w:spacing w:val="15"/>
          <w:szCs w:val="21"/>
        </w:rPr>
        <w:t>元</w:t>
      </w:r>
      <w:r w:rsidRPr="005A0C1D">
        <w:rPr>
          <w:color w:val="252525"/>
          <w:spacing w:val="15"/>
          <w:szCs w:val="21"/>
        </w:rPr>
        <w:t>/</w:t>
      </w:r>
      <w:r w:rsidRPr="005A0C1D">
        <w:rPr>
          <w:color w:val="252525"/>
          <w:spacing w:val="15"/>
          <w:szCs w:val="21"/>
        </w:rPr>
        <w:t>吨；韶钢</w:t>
      </w:r>
      <w:r w:rsidRPr="005A0C1D">
        <w:rPr>
          <w:color w:val="252525"/>
          <w:spacing w:val="15"/>
          <w:szCs w:val="21"/>
        </w:rPr>
        <w:t>HPB300Ф6-10mm</w:t>
      </w:r>
      <w:r w:rsidRPr="005A0C1D">
        <w:rPr>
          <w:color w:val="252525"/>
          <w:spacing w:val="15"/>
          <w:szCs w:val="21"/>
        </w:rPr>
        <w:t>高线主流价格</w:t>
      </w:r>
      <w:r w:rsidRPr="005A0C1D">
        <w:rPr>
          <w:color w:val="252525"/>
          <w:spacing w:val="15"/>
          <w:szCs w:val="21"/>
        </w:rPr>
        <w:t>4070-4120</w:t>
      </w:r>
      <w:r w:rsidRPr="005A0C1D">
        <w:rPr>
          <w:color w:val="252525"/>
          <w:spacing w:val="15"/>
          <w:szCs w:val="21"/>
        </w:rPr>
        <w:t>元</w:t>
      </w:r>
      <w:r w:rsidRPr="005A0C1D">
        <w:rPr>
          <w:color w:val="252525"/>
          <w:spacing w:val="15"/>
          <w:szCs w:val="21"/>
        </w:rPr>
        <w:t>/</w:t>
      </w:r>
      <w:r w:rsidRPr="005A0C1D">
        <w:rPr>
          <w:color w:val="252525"/>
          <w:spacing w:val="15"/>
          <w:szCs w:val="21"/>
        </w:rPr>
        <w:t>吨；广钢、珠海粤钢、湘钢同规格高线售价</w:t>
      </w:r>
      <w:r w:rsidRPr="005A0C1D">
        <w:rPr>
          <w:color w:val="252525"/>
          <w:spacing w:val="15"/>
          <w:szCs w:val="21"/>
        </w:rPr>
        <w:t>3920-4030</w:t>
      </w:r>
      <w:r w:rsidRPr="005A0C1D">
        <w:rPr>
          <w:color w:val="252525"/>
          <w:spacing w:val="15"/>
          <w:szCs w:val="21"/>
        </w:rPr>
        <w:t>元</w:t>
      </w:r>
      <w:r w:rsidRPr="005A0C1D">
        <w:rPr>
          <w:color w:val="252525"/>
          <w:spacing w:val="15"/>
          <w:szCs w:val="21"/>
        </w:rPr>
        <w:t>/</w:t>
      </w:r>
      <w:r w:rsidRPr="005A0C1D">
        <w:rPr>
          <w:color w:val="252525"/>
          <w:spacing w:val="15"/>
          <w:szCs w:val="21"/>
        </w:rPr>
        <w:t>吨。湘钢、萍钢</w:t>
      </w:r>
      <w:r w:rsidRPr="005A0C1D">
        <w:rPr>
          <w:color w:val="252525"/>
          <w:spacing w:val="15"/>
          <w:szCs w:val="21"/>
        </w:rPr>
        <w:t>Ф8-10mmHRB400</w:t>
      </w:r>
      <w:r w:rsidRPr="005A0C1D">
        <w:rPr>
          <w:color w:val="252525"/>
          <w:spacing w:val="15"/>
          <w:szCs w:val="21"/>
        </w:rPr>
        <w:t>盘螺报价</w:t>
      </w:r>
      <w:r w:rsidRPr="005A0C1D">
        <w:rPr>
          <w:color w:val="252525"/>
          <w:spacing w:val="15"/>
          <w:szCs w:val="21"/>
        </w:rPr>
        <w:t>4060-4170</w:t>
      </w:r>
      <w:r w:rsidRPr="005A0C1D">
        <w:rPr>
          <w:color w:val="252525"/>
          <w:spacing w:val="15"/>
          <w:szCs w:val="21"/>
        </w:rPr>
        <w:t>元</w:t>
      </w:r>
      <w:r w:rsidRPr="005A0C1D">
        <w:rPr>
          <w:color w:val="252525"/>
          <w:spacing w:val="15"/>
          <w:szCs w:val="21"/>
        </w:rPr>
        <w:t>/</w:t>
      </w:r>
      <w:r w:rsidRPr="005A0C1D">
        <w:rPr>
          <w:color w:val="252525"/>
          <w:spacing w:val="15"/>
          <w:szCs w:val="21"/>
        </w:rPr>
        <w:t>吨。</w:t>
      </w:r>
      <w:r w:rsidRPr="005A0C1D">
        <w:rPr>
          <w:color w:val="252525"/>
          <w:spacing w:val="15"/>
          <w:szCs w:val="21"/>
        </w:rPr>
        <w:t> </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市场反馈，上半周，黑色系期货及钢坯价格双双拉涨，加之本地主导钢厂推波助澜，不断上调出厂价，市场报价积极跟涨。下半周，由于下游需求仍未释放，缺乏持续拉涨动力，市场报价呈现高位盘整。综合来看，本周商家虽陆续归市，下游工地尚未正式开工，实际成交极为有限，预计，下周广州市场行情弱势调整。</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二、成本分析</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1</w:t>
      </w:r>
      <w:r w:rsidRPr="005A0C1D">
        <w:rPr>
          <w:color w:val="252525"/>
          <w:spacing w:val="15"/>
          <w:szCs w:val="21"/>
        </w:rPr>
        <w:t>、本周钢厂调价</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近期宝钢、首钢、武钢、鞍钢等部分板材龙头钢厂陆续公布</w:t>
      </w:r>
      <w:r w:rsidRPr="005A0C1D">
        <w:rPr>
          <w:color w:val="252525"/>
          <w:spacing w:val="15"/>
          <w:szCs w:val="21"/>
        </w:rPr>
        <w:t>3</w:t>
      </w:r>
      <w:r w:rsidRPr="005A0C1D">
        <w:rPr>
          <w:color w:val="252525"/>
          <w:spacing w:val="15"/>
          <w:szCs w:val="21"/>
        </w:rPr>
        <w:t>月份价格政策，其中宝钢对冷热轧、中厚板等板材价格均上调</w:t>
      </w:r>
      <w:r w:rsidRPr="005A0C1D">
        <w:rPr>
          <w:color w:val="252525"/>
          <w:spacing w:val="15"/>
          <w:szCs w:val="21"/>
        </w:rPr>
        <w:t>50</w:t>
      </w:r>
      <w:r w:rsidRPr="005A0C1D">
        <w:rPr>
          <w:color w:val="252525"/>
          <w:spacing w:val="15"/>
          <w:szCs w:val="21"/>
        </w:rPr>
        <w:t>元</w:t>
      </w:r>
      <w:r w:rsidRPr="005A0C1D">
        <w:rPr>
          <w:color w:val="252525"/>
          <w:spacing w:val="15"/>
          <w:szCs w:val="21"/>
        </w:rPr>
        <w:t>/</w:t>
      </w:r>
      <w:r w:rsidRPr="005A0C1D">
        <w:rPr>
          <w:color w:val="252525"/>
          <w:spacing w:val="15"/>
          <w:szCs w:val="21"/>
        </w:rPr>
        <w:t>吨；武钢对热轧板卷价格上调</w:t>
      </w:r>
      <w:r w:rsidRPr="005A0C1D">
        <w:rPr>
          <w:color w:val="252525"/>
          <w:spacing w:val="15"/>
          <w:szCs w:val="21"/>
        </w:rPr>
        <w:t>50</w:t>
      </w:r>
      <w:r w:rsidRPr="005A0C1D">
        <w:rPr>
          <w:color w:val="252525"/>
          <w:spacing w:val="15"/>
          <w:szCs w:val="21"/>
        </w:rPr>
        <w:t>元</w:t>
      </w:r>
      <w:r w:rsidRPr="005A0C1D">
        <w:rPr>
          <w:color w:val="252525"/>
          <w:spacing w:val="15"/>
          <w:szCs w:val="21"/>
        </w:rPr>
        <w:t>/</w:t>
      </w:r>
      <w:r w:rsidRPr="005A0C1D">
        <w:rPr>
          <w:color w:val="252525"/>
          <w:spacing w:val="15"/>
          <w:szCs w:val="21"/>
        </w:rPr>
        <w:t>吨；鞍钢对冷热轧、中厚板等板材价格均上调</w:t>
      </w:r>
      <w:r w:rsidRPr="005A0C1D">
        <w:rPr>
          <w:color w:val="252525"/>
          <w:spacing w:val="15"/>
          <w:szCs w:val="21"/>
        </w:rPr>
        <w:t>150</w:t>
      </w:r>
      <w:r w:rsidRPr="005A0C1D">
        <w:rPr>
          <w:color w:val="252525"/>
          <w:spacing w:val="15"/>
          <w:szCs w:val="21"/>
        </w:rPr>
        <w:t>元</w:t>
      </w:r>
      <w:r w:rsidRPr="005A0C1D">
        <w:rPr>
          <w:color w:val="252525"/>
          <w:spacing w:val="15"/>
          <w:szCs w:val="21"/>
        </w:rPr>
        <w:t>/</w:t>
      </w:r>
      <w:r w:rsidRPr="005A0C1D">
        <w:rPr>
          <w:color w:val="252525"/>
          <w:spacing w:val="15"/>
          <w:szCs w:val="21"/>
        </w:rPr>
        <w:t>吨；首钢对中厚板价格上调</w:t>
      </w:r>
      <w:r w:rsidRPr="005A0C1D">
        <w:rPr>
          <w:color w:val="252525"/>
          <w:spacing w:val="15"/>
          <w:szCs w:val="21"/>
        </w:rPr>
        <w:t>150</w:t>
      </w:r>
      <w:r w:rsidRPr="005A0C1D">
        <w:rPr>
          <w:color w:val="252525"/>
          <w:spacing w:val="15"/>
          <w:szCs w:val="21"/>
        </w:rPr>
        <w:t>元</w:t>
      </w:r>
      <w:r w:rsidRPr="005A0C1D">
        <w:rPr>
          <w:color w:val="252525"/>
          <w:spacing w:val="15"/>
          <w:szCs w:val="21"/>
        </w:rPr>
        <w:t>/</w:t>
      </w:r>
      <w:r w:rsidRPr="005A0C1D">
        <w:rPr>
          <w:color w:val="252525"/>
          <w:spacing w:val="15"/>
          <w:szCs w:val="21"/>
        </w:rPr>
        <w:t>吨，对热轧板卷等相关品种价格维持平稳。本周建筑钢材生产钢企来看，沙永中钢厂公布</w:t>
      </w:r>
      <w:r w:rsidRPr="005A0C1D">
        <w:rPr>
          <w:color w:val="252525"/>
          <w:spacing w:val="15"/>
          <w:szCs w:val="21"/>
        </w:rPr>
        <w:t>2</w:t>
      </w:r>
      <w:r w:rsidRPr="005A0C1D">
        <w:rPr>
          <w:color w:val="252525"/>
          <w:spacing w:val="15"/>
          <w:szCs w:val="21"/>
        </w:rPr>
        <w:t>月中旬价格均维持平盘；其余多家钢厂本周初选择上调，其中马钢价格上调</w:t>
      </w:r>
      <w:r w:rsidRPr="005A0C1D">
        <w:rPr>
          <w:color w:val="252525"/>
          <w:spacing w:val="15"/>
          <w:szCs w:val="21"/>
        </w:rPr>
        <w:t>70</w:t>
      </w:r>
      <w:r w:rsidRPr="005A0C1D">
        <w:rPr>
          <w:color w:val="252525"/>
          <w:spacing w:val="15"/>
          <w:szCs w:val="21"/>
        </w:rPr>
        <w:t>元</w:t>
      </w:r>
      <w:r w:rsidRPr="005A0C1D">
        <w:rPr>
          <w:color w:val="252525"/>
          <w:spacing w:val="15"/>
          <w:szCs w:val="21"/>
        </w:rPr>
        <w:t>/</w:t>
      </w:r>
      <w:r w:rsidRPr="005A0C1D">
        <w:rPr>
          <w:color w:val="252525"/>
          <w:spacing w:val="15"/>
          <w:szCs w:val="21"/>
        </w:rPr>
        <w:t>吨，南钢价格上调</w:t>
      </w:r>
      <w:r w:rsidRPr="005A0C1D">
        <w:rPr>
          <w:color w:val="252525"/>
          <w:spacing w:val="15"/>
          <w:szCs w:val="21"/>
        </w:rPr>
        <w:t>80</w:t>
      </w:r>
      <w:r w:rsidRPr="005A0C1D">
        <w:rPr>
          <w:color w:val="252525"/>
          <w:spacing w:val="15"/>
          <w:szCs w:val="21"/>
        </w:rPr>
        <w:t>元</w:t>
      </w:r>
      <w:r w:rsidRPr="005A0C1D">
        <w:rPr>
          <w:color w:val="252525"/>
          <w:spacing w:val="15"/>
          <w:szCs w:val="21"/>
        </w:rPr>
        <w:t>/</w:t>
      </w:r>
      <w:r w:rsidRPr="005A0C1D">
        <w:rPr>
          <w:color w:val="252525"/>
          <w:spacing w:val="15"/>
          <w:szCs w:val="21"/>
        </w:rPr>
        <w:t>吨，长江价格上调</w:t>
      </w:r>
      <w:r w:rsidRPr="005A0C1D">
        <w:rPr>
          <w:color w:val="252525"/>
          <w:spacing w:val="15"/>
          <w:szCs w:val="21"/>
        </w:rPr>
        <w:t>100</w:t>
      </w:r>
      <w:r w:rsidRPr="005A0C1D">
        <w:rPr>
          <w:color w:val="252525"/>
          <w:spacing w:val="15"/>
          <w:szCs w:val="21"/>
        </w:rPr>
        <w:t>元</w:t>
      </w:r>
      <w:r w:rsidRPr="005A0C1D">
        <w:rPr>
          <w:color w:val="252525"/>
          <w:spacing w:val="15"/>
          <w:szCs w:val="21"/>
        </w:rPr>
        <w:t>/</w:t>
      </w:r>
      <w:r w:rsidRPr="005A0C1D">
        <w:rPr>
          <w:color w:val="252525"/>
          <w:spacing w:val="15"/>
          <w:szCs w:val="21"/>
        </w:rPr>
        <w:t>吨，莱钢永锋价格上调</w:t>
      </w:r>
      <w:r w:rsidRPr="005A0C1D">
        <w:rPr>
          <w:color w:val="252525"/>
          <w:spacing w:val="15"/>
          <w:szCs w:val="21"/>
        </w:rPr>
        <w:t>130</w:t>
      </w:r>
      <w:r w:rsidRPr="005A0C1D">
        <w:rPr>
          <w:color w:val="252525"/>
          <w:spacing w:val="15"/>
          <w:szCs w:val="21"/>
        </w:rPr>
        <w:t>元</w:t>
      </w:r>
      <w:r w:rsidRPr="005A0C1D">
        <w:rPr>
          <w:color w:val="252525"/>
          <w:spacing w:val="15"/>
          <w:szCs w:val="21"/>
        </w:rPr>
        <w:t>/</w:t>
      </w:r>
      <w:r w:rsidRPr="005A0C1D">
        <w:rPr>
          <w:color w:val="252525"/>
          <w:spacing w:val="15"/>
          <w:szCs w:val="21"/>
        </w:rPr>
        <w:t>吨，福建三宝价格上调</w:t>
      </w:r>
      <w:r w:rsidRPr="005A0C1D">
        <w:rPr>
          <w:color w:val="252525"/>
          <w:spacing w:val="15"/>
          <w:szCs w:val="21"/>
        </w:rPr>
        <w:t>50</w:t>
      </w:r>
      <w:r w:rsidRPr="005A0C1D">
        <w:rPr>
          <w:color w:val="252525"/>
          <w:spacing w:val="15"/>
          <w:szCs w:val="21"/>
        </w:rPr>
        <w:t>元</w:t>
      </w:r>
      <w:r w:rsidRPr="005A0C1D">
        <w:rPr>
          <w:color w:val="252525"/>
          <w:spacing w:val="15"/>
          <w:szCs w:val="21"/>
        </w:rPr>
        <w:t>/</w:t>
      </w:r>
      <w:r w:rsidRPr="005A0C1D">
        <w:rPr>
          <w:color w:val="252525"/>
          <w:spacing w:val="15"/>
          <w:szCs w:val="21"/>
        </w:rPr>
        <w:t>吨。</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lastRenderedPageBreak/>
        <w:t>海关总署数据显示，</w:t>
      </w:r>
      <w:r w:rsidRPr="005A0C1D">
        <w:rPr>
          <w:color w:val="252525"/>
          <w:spacing w:val="15"/>
          <w:szCs w:val="21"/>
        </w:rPr>
        <w:t>2019</w:t>
      </w:r>
      <w:r w:rsidRPr="005A0C1D">
        <w:rPr>
          <w:color w:val="252525"/>
          <w:spacing w:val="15"/>
          <w:szCs w:val="21"/>
        </w:rPr>
        <w:t>年</w:t>
      </w:r>
      <w:r w:rsidRPr="005A0C1D">
        <w:rPr>
          <w:color w:val="252525"/>
          <w:spacing w:val="15"/>
          <w:szCs w:val="21"/>
        </w:rPr>
        <w:t>1</w:t>
      </w:r>
      <w:r w:rsidRPr="005A0C1D">
        <w:rPr>
          <w:color w:val="252525"/>
          <w:spacing w:val="15"/>
          <w:szCs w:val="21"/>
        </w:rPr>
        <w:t>月我国出口钢材</w:t>
      </w:r>
      <w:r w:rsidRPr="005A0C1D">
        <w:rPr>
          <w:color w:val="252525"/>
          <w:spacing w:val="15"/>
          <w:szCs w:val="21"/>
        </w:rPr>
        <w:t>618.8</w:t>
      </w:r>
      <w:r w:rsidRPr="005A0C1D">
        <w:rPr>
          <w:color w:val="252525"/>
          <w:spacing w:val="15"/>
          <w:szCs w:val="21"/>
        </w:rPr>
        <w:t>万吨，较上月增加</w:t>
      </w:r>
      <w:r w:rsidRPr="005A0C1D">
        <w:rPr>
          <w:color w:val="252525"/>
          <w:spacing w:val="15"/>
          <w:szCs w:val="21"/>
        </w:rPr>
        <w:t>63.2</w:t>
      </w:r>
      <w:r w:rsidRPr="005A0C1D">
        <w:rPr>
          <w:color w:val="252525"/>
          <w:spacing w:val="15"/>
          <w:szCs w:val="21"/>
        </w:rPr>
        <w:t>万吨，同比增长</w:t>
      </w:r>
      <w:r w:rsidRPr="005A0C1D">
        <w:rPr>
          <w:color w:val="252525"/>
          <w:spacing w:val="15"/>
          <w:szCs w:val="21"/>
        </w:rPr>
        <w:t>33.3%</w:t>
      </w:r>
      <w:r w:rsidRPr="005A0C1D">
        <w:rPr>
          <w:color w:val="252525"/>
          <w:spacing w:val="15"/>
          <w:szCs w:val="21"/>
        </w:rPr>
        <w:t>。</w:t>
      </w:r>
      <w:r w:rsidRPr="005A0C1D">
        <w:rPr>
          <w:color w:val="252525"/>
          <w:spacing w:val="15"/>
          <w:szCs w:val="21"/>
        </w:rPr>
        <w:t>1</w:t>
      </w:r>
      <w:r w:rsidRPr="005A0C1D">
        <w:rPr>
          <w:color w:val="252525"/>
          <w:spacing w:val="15"/>
          <w:szCs w:val="21"/>
        </w:rPr>
        <w:t>月我国进口钢材</w:t>
      </w:r>
      <w:r w:rsidRPr="005A0C1D">
        <w:rPr>
          <w:color w:val="252525"/>
          <w:spacing w:val="15"/>
          <w:szCs w:val="21"/>
        </w:rPr>
        <w:t>117.9</w:t>
      </w:r>
      <w:r w:rsidRPr="005A0C1D">
        <w:rPr>
          <w:color w:val="252525"/>
          <w:spacing w:val="15"/>
          <w:szCs w:val="21"/>
        </w:rPr>
        <w:t>万吨，较上月增加</w:t>
      </w:r>
      <w:r w:rsidRPr="005A0C1D">
        <w:rPr>
          <w:color w:val="252525"/>
          <w:spacing w:val="15"/>
          <w:szCs w:val="21"/>
        </w:rPr>
        <w:t>17.3</w:t>
      </w:r>
      <w:r w:rsidRPr="005A0C1D">
        <w:rPr>
          <w:color w:val="252525"/>
          <w:spacing w:val="15"/>
          <w:szCs w:val="21"/>
        </w:rPr>
        <w:t>万吨，同比下降</w:t>
      </w:r>
      <w:r w:rsidRPr="005A0C1D">
        <w:rPr>
          <w:color w:val="252525"/>
          <w:spacing w:val="15"/>
          <w:szCs w:val="21"/>
        </w:rPr>
        <w:t>1.0%</w:t>
      </w:r>
      <w:r w:rsidRPr="005A0C1D">
        <w:rPr>
          <w:color w:val="252525"/>
          <w:spacing w:val="15"/>
          <w:szCs w:val="21"/>
        </w:rPr>
        <w:t>。</w:t>
      </w:r>
      <w:r w:rsidRPr="005A0C1D">
        <w:rPr>
          <w:color w:val="252525"/>
          <w:spacing w:val="15"/>
          <w:szCs w:val="21"/>
        </w:rPr>
        <w:t>1</w:t>
      </w:r>
      <w:r w:rsidRPr="005A0C1D">
        <w:rPr>
          <w:color w:val="252525"/>
          <w:spacing w:val="15"/>
          <w:szCs w:val="21"/>
        </w:rPr>
        <w:t>月我国进口铁矿砂及其精矿</w:t>
      </w:r>
      <w:r w:rsidRPr="005A0C1D">
        <w:rPr>
          <w:color w:val="252525"/>
          <w:spacing w:val="15"/>
          <w:szCs w:val="21"/>
        </w:rPr>
        <w:t>9126.4</w:t>
      </w:r>
      <w:r w:rsidRPr="005A0C1D">
        <w:rPr>
          <w:color w:val="252525"/>
          <w:spacing w:val="15"/>
          <w:szCs w:val="21"/>
        </w:rPr>
        <w:t>万吨，较上月增加</w:t>
      </w:r>
      <w:r w:rsidRPr="005A0C1D">
        <w:rPr>
          <w:color w:val="252525"/>
          <w:spacing w:val="15"/>
          <w:szCs w:val="21"/>
        </w:rPr>
        <w:t>461.6</w:t>
      </w:r>
      <w:r w:rsidRPr="005A0C1D">
        <w:rPr>
          <w:color w:val="252525"/>
          <w:spacing w:val="15"/>
          <w:szCs w:val="21"/>
        </w:rPr>
        <w:t>万吨，同比下降</w:t>
      </w:r>
      <w:r w:rsidRPr="005A0C1D">
        <w:rPr>
          <w:color w:val="252525"/>
          <w:spacing w:val="15"/>
          <w:szCs w:val="21"/>
        </w:rPr>
        <w:t>9.1%</w:t>
      </w:r>
      <w:r w:rsidRPr="005A0C1D">
        <w:rPr>
          <w:color w:val="252525"/>
          <w:spacing w:val="15"/>
          <w:szCs w:val="21"/>
        </w:rPr>
        <w:t>。</w:t>
      </w:r>
      <w:r w:rsidRPr="005A0C1D">
        <w:rPr>
          <w:color w:val="252525"/>
          <w:spacing w:val="15"/>
          <w:szCs w:val="21"/>
        </w:rPr>
        <w:t>1</w:t>
      </w:r>
      <w:r w:rsidRPr="005A0C1D">
        <w:rPr>
          <w:color w:val="252525"/>
          <w:spacing w:val="15"/>
          <w:szCs w:val="21"/>
        </w:rPr>
        <w:t>月我国出口焦炭</w:t>
      </w:r>
      <w:r w:rsidRPr="005A0C1D">
        <w:rPr>
          <w:color w:val="252525"/>
          <w:spacing w:val="15"/>
          <w:szCs w:val="21"/>
        </w:rPr>
        <w:t>71.6</w:t>
      </w:r>
      <w:r w:rsidRPr="005A0C1D">
        <w:rPr>
          <w:color w:val="252525"/>
          <w:spacing w:val="15"/>
          <w:szCs w:val="21"/>
        </w:rPr>
        <w:t>万吨，较上月减少</w:t>
      </w:r>
      <w:r w:rsidRPr="005A0C1D">
        <w:rPr>
          <w:color w:val="252525"/>
          <w:spacing w:val="15"/>
          <w:szCs w:val="21"/>
        </w:rPr>
        <w:t>40.2</w:t>
      </w:r>
      <w:r w:rsidRPr="005A0C1D">
        <w:rPr>
          <w:color w:val="252525"/>
          <w:spacing w:val="15"/>
          <w:szCs w:val="21"/>
        </w:rPr>
        <w:t>万吨，同比增长</w:t>
      </w:r>
      <w:r w:rsidRPr="005A0C1D">
        <w:rPr>
          <w:color w:val="252525"/>
          <w:spacing w:val="15"/>
          <w:szCs w:val="21"/>
        </w:rPr>
        <w:t>4.4%</w:t>
      </w:r>
      <w:r w:rsidRPr="005A0C1D">
        <w:rPr>
          <w:color w:val="252525"/>
          <w:spacing w:val="15"/>
          <w:szCs w:val="21"/>
        </w:rPr>
        <w:t>。另据钢协数据统计，</w:t>
      </w:r>
      <w:r w:rsidRPr="005A0C1D">
        <w:rPr>
          <w:color w:val="252525"/>
          <w:spacing w:val="15"/>
          <w:szCs w:val="21"/>
        </w:rPr>
        <w:t>2019</w:t>
      </w:r>
      <w:r w:rsidRPr="005A0C1D">
        <w:rPr>
          <w:color w:val="252525"/>
          <w:spacing w:val="15"/>
          <w:szCs w:val="21"/>
        </w:rPr>
        <w:t>年</w:t>
      </w:r>
      <w:r w:rsidRPr="005A0C1D">
        <w:rPr>
          <w:color w:val="252525"/>
          <w:spacing w:val="15"/>
          <w:szCs w:val="21"/>
        </w:rPr>
        <w:t>1</w:t>
      </w:r>
      <w:r w:rsidRPr="005A0C1D">
        <w:rPr>
          <w:color w:val="252525"/>
          <w:spacing w:val="15"/>
          <w:szCs w:val="21"/>
        </w:rPr>
        <w:t>月中旬重点钢企粗钢日均产量</w:t>
      </w:r>
      <w:r w:rsidRPr="005A0C1D">
        <w:rPr>
          <w:color w:val="252525"/>
          <w:spacing w:val="15"/>
          <w:szCs w:val="21"/>
        </w:rPr>
        <w:t>180.72</w:t>
      </w:r>
      <w:r w:rsidRPr="005A0C1D">
        <w:rPr>
          <w:color w:val="252525"/>
          <w:spacing w:val="15"/>
          <w:szCs w:val="21"/>
        </w:rPr>
        <w:t>万吨，旬环比减少</w:t>
      </w:r>
      <w:r w:rsidRPr="005A0C1D">
        <w:rPr>
          <w:color w:val="252525"/>
          <w:spacing w:val="15"/>
          <w:szCs w:val="21"/>
        </w:rPr>
        <w:t>3.72</w:t>
      </w:r>
      <w:r w:rsidRPr="005A0C1D">
        <w:rPr>
          <w:color w:val="252525"/>
          <w:spacing w:val="15"/>
          <w:szCs w:val="21"/>
        </w:rPr>
        <w:t>万吨，环比下降幅度为</w:t>
      </w:r>
      <w:r w:rsidRPr="005A0C1D">
        <w:rPr>
          <w:color w:val="252525"/>
          <w:spacing w:val="15"/>
          <w:szCs w:val="21"/>
        </w:rPr>
        <w:t>2.01%</w:t>
      </w:r>
      <w:r w:rsidRPr="005A0C1D">
        <w:rPr>
          <w:color w:val="252525"/>
          <w:spacing w:val="15"/>
          <w:szCs w:val="21"/>
        </w:rPr>
        <w:t>；截至</w:t>
      </w:r>
      <w:r w:rsidRPr="005A0C1D">
        <w:rPr>
          <w:color w:val="252525"/>
          <w:spacing w:val="15"/>
          <w:szCs w:val="21"/>
        </w:rPr>
        <w:t>1</w:t>
      </w:r>
      <w:r w:rsidRPr="005A0C1D">
        <w:rPr>
          <w:color w:val="252525"/>
          <w:spacing w:val="15"/>
          <w:szCs w:val="21"/>
        </w:rPr>
        <w:t>月中旬末，重点钢铁企业钢材库存量为</w:t>
      </w:r>
      <w:r w:rsidRPr="005A0C1D">
        <w:rPr>
          <w:color w:val="252525"/>
          <w:spacing w:val="15"/>
          <w:szCs w:val="21"/>
        </w:rPr>
        <w:t>1199.91</w:t>
      </w:r>
      <w:r w:rsidRPr="005A0C1D">
        <w:rPr>
          <w:color w:val="252525"/>
          <w:spacing w:val="15"/>
          <w:szCs w:val="21"/>
        </w:rPr>
        <w:t>万吨，旬环比增加</w:t>
      </w:r>
      <w:r w:rsidRPr="005A0C1D">
        <w:rPr>
          <w:color w:val="252525"/>
          <w:spacing w:val="15"/>
          <w:szCs w:val="21"/>
        </w:rPr>
        <w:t>73.11</w:t>
      </w:r>
      <w:r w:rsidRPr="005A0C1D">
        <w:rPr>
          <w:color w:val="252525"/>
          <w:spacing w:val="15"/>
          <w:szCs w:val="21"/>
        </w:rPr>
        <w:t>万吨，增加幅度为</w:t>
      </w:r>
      <w:r w:rsidRPr="005A0C1D">
        <w:rPr>
          <w:color w:val="252525"/>
          <w:spacing w:val="15"/>
          <w:szCs w:val="21"/>
        </w:rPr>
        <w:t>6.49%</w:t>
      </w:r>
      <w:r w:rsidRPr="005A0C1D">
        <w:rPr>
          <w:color w:val="252525"/>
          <w:spacing w:val="15"/>
          <w:szCs w:val="21"/>
        </w:rPr>
        <w:t>。</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2</w:t>
      </w:r>
      <w:r w:rsidRPr="005A0C1D">
        <w:rPr>
          <w:color w:val="252525"/>
          <w:spacing w:val="15"/>
          <w:szCs w:val="21"/>
        </w:rPr>
        <w:t>、原材料</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本周国内原料价格走势不一，其中焦炭价格部分提涨，进口矿价格冲高回落，国内矿价格小幅探涨，废钢价格部分见涨，钢坯行情先扬后抑，分品种来看：</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钢坯市场：节后国内普碳方坯先涨后跌，周环比下跌</w:t>
      </w:r>
      <w:r w:rsidRPr="005A0C1D">
        <w:rPr>
          <w:color w:val="252525"/>
          <w:spacing w:val="15"/>
          <w:szCs w:val="21"/>
        </w:rPr>
        <w:t>40</w:t>
      </w:r>
      <w:r w:rsidRPr="005A0C1D">
        <w:rPr>
          <w:color w:val="252525"/>
          <w:spacing w:val="15"/>
          <w:szCs w:val="21"/>
        </w:rPr>
        <w:t>元</w:t>
      </w:r>
      <w:r w:rsidRPr="005A0C1D">
        <w:rPr>
          <w:color w:val="252525"/>
          <w:spacing w:val="15"/>
          <w:szCs w:val="21"/>
        </w:rPr>
        <w:t>/</w:t>
      </w:r>
      <w:r w:rsidRPr="005A0C1D">
        <w:rPr>
          <w:color w:val="252525"/>
          <w:spacing w:val="15"/>
          <w:szCs w:val="21"/>
        </w:rPr>
        <w:t>吨。从具体来看，春节假期归来，受黑色系期货放量冲高，唐山普碳钢坯周一顺势推涨</w:t>
      </w:r>
      <w:r w:rsidRPr="005A0C1D">
        <w:rPr>
          <w:color w:val="252525"/>
          <w:spacing w:val="15"/>
          <w:szCs w:val="21"/>
        </w:rPr>
        <w:t>90</w:t>
      </w:r>
      <w:r w:rsidRPr="005A0C1D">
        <w:rPr>
          <w:color w:val="252525"/>
          <w:spacing w:val="15"/>
          <w:szCs w:val="21"/>
        </w:rPr>
        <w:t>元</w:t>
      </w:r>
      <w:r w:rsidRPr="005A0C1D">
        <w:rPr>
          <w:color w:val="252525"/>
          <w:spacing w:val="15"/>
          <w:szCs w:val="21"/>
        </w:rPr>
        <w:t>/</w:t>
      </w:r>
      <w:r w:rsidRPr="005A0C1D">
        <w:rPr>
          <w:color w:val="252525"/>
          <w:spacing w:val="15"/>
          <w:szCs w:val="21"/>
        </w:rPr>
        <w:t>吨，含税价涨至</w:t>
      </w:r>
      <w:r w:rsidRPr="005A0C1D">
        <w:rPr>
          <w:color w:val="252525"/>
          <w:spacing w:val="15"/>
          <w:szCs w:val="21"/>
        </w:rPr>
        <w:t>3520</w:t>
      </w:r>
      <w:r w:rsidRPr="005A0C1D">
        <w:rPr>
          <w:color w:val="252525"/>
          <w:spacing w:val="15"/>
          <w:szCs w:val="21"/>
        </w:rPr>
        <w:t>元</w:t>
      </w:r>
      <w:r w:rsidRPr="005A0C1D">
        <w:rPr>
          <w:color w:val="252525"/>
          <w:spacing w:val="15"/>
          <w:szCs w:val="21"/>
        </w:rPr>
        <w:t>/</w:t>
      </w:r>
      <w:r w:rsidRPr="005A0C1D">
        <w:rPr>
          <w:color w:val="252525"/>
          <w:spacing w:val="15"/>
          <w:szCs w:val="21"/>
        </w:rPr>
        <w:t>吨。然无量空涨叠加期货转弱，周二至周三，唐山钢坯报价累计下跌</w:t>
      </w:r>
      <w:r w:rsidRPr="005A0C1D">
        <w:rPr>
          <w:color w:val="252525"/>
          <w:spacing w:val="15"/>
          <w:szCs w:val="21"/>
        </w:rPr>
        <w:t>90</w:t>
      </w:r>
      <w:r w:rsidRPr="005A0C1D">
        <w:rPr>
          <w:color w:val="252525"/>
          <w:spacing w:val="15"/>
          <w:szCs w:val="21"/>
        </w:rPr>
        <w:t>元</w:t>
      </w:r>
      <w:r w:rsidRPr="005A0C1D">
        <w:rPr>
          <w:color w:val="252525"/>
          <w:spacing w:val="15"/>
          <w:szCs w:val="21"/>
        </w:rPr>
        <w:t>/</w:t>
      </w:r>
      <w:r w:rsidRPr="005A0C1D">
        <w:rPr>
          <w:color w:val="252525"/>
          <w:spacing w:val="15"/>
          <w:szCs w:val="21"/>
        </w:rPr>
        <w:t>吨（周二跌</w:t>
      </w:r>
      <w:r w:rsidRPr="005A0C1D">
        <w:rPr>
          <w:color w:val="252525"/>
          <w:spacing w:val="15"/>
          <w:szCs w:val="21"/>
        </w:rPr>
        <w:t>40</w:t>
      </w:r>
      <w:r w:rsidRPr="005A0C1D">
        <w:rPr>
          <w:color w:val="252525"/>
          <w:spacing w:val="15"/>
          <w:szCs w:val="21"/>
        </w:rPr>
        <w:t>元，周三跌</w:t>
      </w:r>
      <w:r w:rsidRPr="005A0C1D">
        <w:rPr>
          <w:color w:val="252525"/>
          <w:spacing w:val="15"/>
          <w:szCs w:val="21"/>
        </w:rPr>
        <w:t>50</w:t>
      </w:r>
      <w:r w:rsidRPr="005A0C1D">
        <w:rPr>
          <w:color w:val="252525"/>
          <w:spacing w:val="15"/>
          <w:szCs w:val="21"/>
        </w:rPr>
        <w:t>元），跌回节前价位。周四，唐山钢坯小幅回涨</w:t>
      </w:r>
      <w:r w:rsidRPr="005A0C1D">
        <w:rPr>
          <w:color w:val="252525"/>
          <w:spacing w:val="15"/>
          <w:szCs w:val="21"/>
        </w:rPr>
        <w:t>10</w:t>
      </w:r>
      <w:r w:rsidRPr="005A0C1D">
        <w:rPr>
          <w:color w:val="252525"/>
          <w:spacing w:val="15"/>
          <w:szCs w:val="21"/>
        </w:rPr>
        <w:t>元</w:t>
      </w:r>
      <w:r w:rsidRPr="005A0C1D">
        <w:rPr>
          <w:color w:val="252525"/>
          <w:spacing w:val="15"/>
          <w:szCs w:val="21"/>
        </w:rPr>
        <w:t>/</w:t>
      </w:r>
      <w:r w:rsidRPr="005A0C1D">
        <w:rPr>
          <w:color w:val="252525"/>
          <w:spacing w:val="15"/>
          <w:szCs w:val="21"/>
        </w:rPr>
        <w:t>吨。周五钢坯下跌</w:t>
      </w:r>
      <w:r w:rsidRPr="005A0C1D">
        <w:rPr>
          <w:color w:val="252525"/>
          <w:spacing w:val="15"/>
          <w:szCs w:val="21"/>
        </w:rPr>
        <w:t>50</w:t>
      </w:r>
      <w:r w:rsidRPr="005A0C1D">
        <w:rPr>
          <w:color w:val="252525"/>
          <w:spacing w:val="15"/>
          <w:szCs w:val="21"/>
        </w:rPr>
        <w:t>元</w:t>
      </w:r>
      <w:r w:rsidRPr="005A0C1D">
        <w:rPr>
          <w:color w:val="252525"/>
          <w:spacing w:val="15"/>
          <w:szCs w:val="21"/>
        </w:rPr>
        <w:t>/</w:t>
      </w:r>
      <w:r w:rsidRPr="005A0C1D">
        <w:rPr>
          <w:color w:val="252525"/>
          <w:spacing w:val="15"/>
          <w:szCs w:val="21"/>
        </w:rPr>
        <w:t>吨，含税价报在</w:t>
      </w:r>
      <w:r w:rsidRPr="005A0C1D">
        <w:rPr>
          <w:color w:val="252525"/>
          <w:spacing w:val="15"/>
          <w:szCs w:val="21"/>
        </w:rPr>
        <w:t>3390</w:t>
      </w:r>
      <w:r w:rsidRPr="005A0C1D">
        <w:rPr>
          <w:color w:val="252525"/>
          <w:spacing w:val="15"/>
          <w:szCs w:val="21"/>
        </w:rPr>
        <w:t>元</w:t>
      </w:r>
      <w:r w:rsidRPr="005A0C1D">
        <w:rPr>
          <w:color w:val="252525"/>
          <w:spacing w:val="15"/>
          <w:szCs w:val="21"/>
        </w:rPr>
        <w:t>/</w:t>
      </w:r>
      <w:r w:rsidRPr="005A0C1D">
        <w:rPr>
          <w:color w:val="252525"/>
          <w:spacing w:val="15"/>
          <w:szCs w:val="21"/>
        </w:rPr>
        <w:t>吨。从库存上看，春节假期内唐山钢坯库存持续累库，截止本周四，唐山海翼宏润钢坯库存量为</w:t>
      </w:r>
      <w:r w:rsidRPr="005A0C1D">
        <w:rPr>
          <w:color w:val="252525"/>
          <w:spacing w:val="15"/>
          <w:szCs w:val="21"/>
        </w:rPr>
        <w:t>31.8</w:t>
      </w:r>
      <w:r w:rsidRPr="005A0C1D">
        <w:rPr>
          <w:color w:val="252525"/>
          <w:spacing w:val="15"/>
          <w:szCs w:val="21"/>
        </w:rPr>
        <w:t>万吨，周环比增加</w:t>
      </w:r>
      <w:r w:rsidRPr="005A0C1D">
        <w:rPr>
          <w:color w:val="252525"/>
          <w:spacing w:val="15"/>
          <w:szCs w:val="21"/>
        </w:rPr>
        <w:t>7.01</w:t>
      </w:r>
      <w:r w:rsidRPr="005A0C1D">
        <w:rPr>
          <w:color w:val="252525"/>
          <w:spacing w:val="15"/>
          <w:szCs w:val="21"/>
        </w:rPr>
        <w:t>万吨；唐山象屿正丰钢坯库存量为</w:t>
      </w:r>
      <w:r w:rsidRPr="005A0C1D">
        <w:rPr>
          <w:color w:val="252525"/>
          <w:spacing w:val="15"/>
          <w:szCs w:val="21"/>
        </w:rPr>
        <w:t>23.5</w:t>
      </w:r>
      <w:r w:rsidRPr="005A0C1D">
        <w:rPr>
          <w:color w:val="252525"/>
          <w:spacing w:val="15"/>
          <w:szCs w:val="21"/>
        </w:rPr>
        <w:t>万吨，周环比增加</w:t>
      </w:r>
      <w:r w:rsidRPr="005A0C1D">
        <w:rPr>
          <w:color w:val="252525"/>
          <w:spacing w:val="15"/>
          <w:szCs w:val="21"/>
        </w:rPr>
        <w:t>5.83</w:t>
      </w:r>
      <w:r w:rsidRPr="005A0C1D">
        <w:rPr>
          <w:color w:val="252525"/>
          <w:spacing w:val="15"/>
          <w:szCs w:val="21"/>
        </w:rPr>
        <w:t>万吨。预计，下周国内钢坯价格震荡调整为主。</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焦炭市场：国内焦炭节前经历六轮价格大跌，焦企利润大幅缩减，即便年前钢材备货焦炭也未曾涨价。节后下游钢企正常消耗后库存下降，后期补库需求也将展开，河北、山西等地大气污染严重要求延长出焦时间，以及部分焦炭贸易商询盘积极，让焦炭市场信心有所提振，部分焦企发文要求提涨</w:t>
      </w:r>
      <w:r w:rsidRPr="005A0C1D">
        <w:rPr>
          <w:color w:val="252525"/>
          <w:spacing w:val="15"/>
          <w:szCs w:val="21"/>
        </w:rPr>
        <w:t>100</w:t>
      </w:r>
      <w:r w:rsidRPr="005A0C1D">
        <w:rPr>
          <w:color w:val="252525"/>
          <w:spacing w:val="15"/>
          <w:szCs w:val="21"/>
        </w:rPr>
        <w:t>元</w:t>
      </w:r>
      <w:r w:rsidRPr="005A0C1D">
        <w:rPr>
          <w:color w:val="252525"/>
          <w:spacing w:val="15"/>
          <w:szCs w:val="21"/>
        </w:rPr>
        <w:t>/</w:t>
      </w:r>
      <w:r w:rsidRPr="005A0C1D">
        <w:rPr>
          <w:color w:val="252525"/>
          <w:spacing w:val="15"/>
          <w:szCs w:val="21"/>
        </w:rPr>
        <w:t>吨，但钢厂方面普遍尚未回应，考虑近期雨雪天气频繁，终端工地需求尚未开始，多数钢企采取观望态势。焦煤方面，节前因生产安全大检查，部分民营煤矿提前放假，年后受雨雪等天气影响，民营企业普遍开工晚于往年，尤其山西和内蒙等地库存不高，考虑后期采购需求逐步增多，炼焦煤市场预期相对较好。总体来看，后期钢企陆续节后补库，焦炭话语权相对增强，预计，下周国内焦炭行情稳中趋强为主。</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废钢市场：春节前后全国低温雨雪天气不断，交通运输等极为不便，废钢收购工作难度加大。节后市场需求尚未恢复，尤其电炉预计元宵节前后大量恢复，钢厂废钢库存量下降，后期补库需求逐步趋强，部分供应商积极备货，部分中小钢企提前备货，采取涨价吸货措施，使得多数地区价格小幅见涨。不过，近期黑色系期货冲高后连续回落，终端工地需求尚未开工，也将影响市场看涨情绪。从区域市场来看，华东地区部分市场上涨</w:t>
      </w:r>
      <w:r w:rsidRPr="005A0C1D">
        <w:rPr>
          <w:color w:val="252525"/>
          <w:spacing w:val="15"/>
          <w:szCs w:val="21"/>
        </w:rPr>
        <w:t>10-30</w:t>
      </w:r>
      <w:r w:rsidRPr="005A0C1D">
        <w:rPr>
          <w:color w:val="252525"/>
          <w:spacing w:val="15"/>
          <w:szCs w:val="21"/>
        </w:rPr>
        <w:t>元</w:t>
      </w:r>
      <w:r w:rsidRPr="005A0C1D">
        <w:rPr>
          <w:color w:val="252525"/>
          <w:spacing w:val="15"/>
          <w:szCs w:val="21"/>
        </w:rPr>
        <w:t>/</w:t>
      </w:r>
      <w:r w:rsidRPr="005A0C1D">
        <w:rPr>
          <w:color w:val="252525"/>
          <w:spacing w:val="15"/>
          <w:szCs w:val="21"/>
        </w:rPr>
        <w:t>吨，华北地区上涨</w:t>
      </w:r>
      <w:r w:rsidRPr="005A0C1D">
        <w:rPr>
          <w:color w:val="252525"/>
          <w:spacing w:val="15"/>
          <w:szCs w:val="21"/>
        </w:rPr>
        <w:t>20-40</w:t>
      </w:r>
      <w:r w:rsidRPr="005A0C1D">
        <w:rPr>
          <w:color w:val="252525"/>
          <w:spacing w:val="15"/>
          <w:szCs w:val="21"/>
        </w:rPr>
        <w:t>元</w:t>
      </w:r>
      <w:r w:rsidRPr="005A0C1D">
        <w:rPr>
          <w:color w:val="252525"/>
          <w:spacing w:val="15"/>
          <w:szCs w:val="21"/>
        </w:rPr>
        <w:t>/</w:t>
      </w:r>
      <w:r w:rsidRPr="005A0C1D">
        <w:rPr>
          <w:color w:val="252525"/>
          <w:spacing w:val="15"/>
          <w:szCs w:val="21"/>
        </w:rPr>
        <w:t>吨，东北地区上涨</w:t>
      </w:r>
      <w:r w:rsidRPr="005A0C1D">
        <w:rPr>
          <w:color w:val="252525"/>
          <w:spacing w:val="15"/>
          <w:szCs w:val="21"/>
        </w:rPr>
        <w:t>50</w:t>
      </w:r>
      <w:r w:rsidRPr="005A0C1D">
        <w:rPr>
          <w:color w:val="252525"/>
          <w:spacing w:val="15"/>
          <w:szCs w:val="21"/>
        </w:rPr>
        <w:t>元</w:t>
      </w:r>
      <w:r w:rsidRPr="005A0C1D">
        <w:rPr>
          <w:color w:val="252525"/>
          <w:spacing w:val="15"/>
          <w:szCs w:val="21"/>
        </w:rPr>
        <w:t>/</w:t>
      </w:r>
      <w:r w:rsidRPr="005A0C1D">
        <w:rPr>
          <w:color w:val="252525"/>
          <w:spacing w:val="15"/>
          <w:szCs w:val="21"/>
        </w:rPr>
        <w:t>吨，西北部分地区上涨</w:t>
      </w:r>
      <w:r w:rsidRPr="005A0C1D">
        <w:rPr>
          <w:color w:val="252525"/>
          <w:spacing w:val="15"/>
          <w:szCs w:val="21"/>
        </w:rPr>
        <w:t>50</w:t>
      </w:r>
      <w:r w:rsidRPr="005A0C1D">
        <w:rPr>
          <w:color w:val="252525"/>
          <w:spacing w:val="15"/>
          <w:szCs w:val="21"/>
        </w:rPr>
        <w:t>元</w:t>
      </w:r>
      <w:r w:rsidRPr="005A0C1D">
        <w:rPr>
          <w:color w:val="252525"/>
          <w:spacing w:val="15"/>
          <w:szCs w:val="21"/>
        </w:rPr>
        <w:t>/</w:t>
      </w:r>
      <w:r w:rsidRPr="005A0C1D">
        <w:rPr>
          <w:color w:val="252525"/>
          <w:spacing w:val="15"/>
          <w:szCs w:val="21"/>
        </w:rPr>
        <w:t>吨，华南部分地区上涨</w:t>
      </w:r>
      <w:r w:rsidRPr="005A0C1D">
        <w:rPr>
          <w:color w:val="252525"/>
          <w:spacing w:val="15"/>
          <w:szCs w:val="21"/>
        </w:rPr>
        <w:t>20-40</w:t>
      </w:r>
      <w:r w:rsidRPr="005A0C1D">
        <w:rPr>
          <w:color w:val="252525"/>
          <w:spacing w:val="15"/>
          <w:szCs w:val="21"/>
        </w:rPr>
        <w:t>元</w:t>
      </w:r>
      <w:r w:rsidRPr="005A0C1D">
        <w:rPr>
          <w:color w:val="252525"/>
          <w:spacing w:val="15"/>
          <w:szCs w:val="21"/>
        </w:rPr>
        <w:t>/</w:t>
      </w:r>
      <w:r w:rsidRPr="005A0C1D">
        <w:rPr>
          <w:color w:val="252525"/>
          <w:spacing w:val="15"/>
          <w:szCs w:val="21"/>
        </w:rPr>
        <w:t>吨。基于后期钢厂陆续节后备货，预计，下周废钢市场价格整体趋涨态势。</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lastRenderedPageBreak/>
        <w:t>铁矿石市场：本周国内铁精粉市场多数见涨，受节日前后外矿价格明显上涨，节后部分钢厂适当补库，以及近期大气污染环保限产等，国内矿市场信心走强，市场报价小幅推高。本周进口矿市场价格高位回落，截止</w:t>
      </w:r>
      <w:r w:rsidRPr="005A0C1D">
        <w:rPr>
          <w:color w:val="252525"/>
          <w:spacing w:val="15"/>
          <w:szCs w:val="21"/>
        </w:rPr>
        <w:t>2</w:t>
      </w:r>
      <w:r w:rsidRPr="005A0C1D">
        <w:rPr>
          <w:color w:val="252525"/>
          <w:spacing w:val="15"/>
          <w:szCs w:val="21"/>
        </w:rPr>
        <w:t>月</w:t>
      </w:r>
      <w:r w:rsidRPr="005A0C1D">
        <w:rPr>
          <w:color w:val="252525"/>
          <w:spacing w:val="15"/>
          <w:szCs w:val="21"/>
        </w:rPr>
        <w:t>14</w:t>
      </w:r>
      <w:r w:rsidRPr="005A0C1D">
        <w:rPr>
          <w:color w:val="252525"/>
          <w:spacing w:val="15"/>
          <w:szCs w:val="21"/>
        </w:rPr>
        <w:t>日，普氏</w:t>
      </w:r>
      <w:r w:rsidRPr="005A0C1D">
        <w:rPr>
          <w:color w:val="252525"/>
          <w:spacing w:val="15"/>
          <w:szCs w:val="21"/>
        </w:rPr>
        <w:t>62%</w:t>
      </w:r>
      <w:r w:rsidRPr="005A0C1D">
        <w:rPr>
          <w:color w:val="252525"/>
          <w:spacing w:val="15"/>
          <w:szCs w:val="21"/>
        </w:rPr>
        <w:t>铁矿石指数为</w:t>
      </w:r>
      <w:r w:rsidRPr="005A0C1D">
        <w:rPr>
          <w:color w:val="252525"/>
          <w:spacing w:val="15"/>
          <w:szCs w:val="21"/>
        </w:rPr>
        <w:t>87.80</w:t>
      </w:r>
      <w:r w:rsidRPr="005A0C1D">
        <w:rPr>
          <w:color w:val="252525"/>
          <w:spacing w:val="15"/>
          <w:szCs w:val="21"/>
        </w:rPr>
        <w:t>美元</w:t>
      </w:r>
      <w:r w:rsidRPr="005A0C1D">
        <w:rPr>
          <w:color w:val="252525"/>
          <w:spacing w:val="15"/>
          <w:szCs w:val="21"/>
        </w:rPr>
        <w:t>/</w:t>
      </w:r>
      <w:r w:rsidRPr="005A0C1D">
        <w:rPr>
          <w:color w:val="252525"/>
          <w:spacing w:val="15"/>
          <w:szCs w:val="21"/>
        </w:rPr>
        <w:t>吨，周环比大跌</w:t>
      </w:r>
      <w:r w:rsidRPr="005A0C1D">
        <w:rPr>
          <w:color w:val="252525"/>
          <w:spacing w:val="15"/>
          <w:szCs w:val="21"/>
        </w:rPr>
        <w:t>6.4</w:t>
      </w:r>
      <w:r w:rsidRPr="005A0C1D">
        <w:rPr>
          <w:color w:val="252525"/>
          <w:spacing w:val="15"/>
          <w:szCs w:val="21"/>
        </w:rPr>
        <w:t>美元</w:t>
      </w:r>
      <w:r w:rsidRPr="005A0C1D">
        <w:rPr>
          <w:color w:val="252525"/>
          <w:spacing w:val="15"/>
          <w:szCs w:val="21"/>
        </w:rPr>
        <w:t>/</w:t>
      </w:r>
      <w:r w:rsidRPr="005A0C1D">
        <w:rPr>
          <w:color w:val="252525"/>
          <w:spacing w:val="15"/>
          <w:szCs w:val="21"/>
        </w:rPr>
        <w:t>吨。港口库存来看，截止本周五，全国主要港口铁矿石库存约</w:t>
      </w:r>
      <w:r w:rsidRPr="005A0C1D">
        <w:rPr>
          <w:color w:val="252525"/>
          <w:spacing w:val="15"/>
          <w:szCs w:val="21"/>
        </w:rPr>
        <w:t>14430</w:t>
      </w:r>
      <w:r w:rsidRPr="005A0C1D">
        <w:rPr>
          <w:color w:val="252525"/>
          <w:spacing w:val="15"/>
          <w:szCs w:val="21"/>
        </w:rPr>
        <w:t>万吨，较节前</w:t>
      </w:r>
      <w:r w:rsidRPr="005A0C1D">
        <w:rPr>
          <w:color w:val="252525"/>
          <w:spacing w:val="15"/>
          <w:szCs w:val="21"/>
        </w:rPr>
        <w:t>2</w:t>
      </w:r>
      <w:r w:rsidRPr="005A0C1D">
        <w:rPr>
          <w:color w:val="252525"/>
          <w:spacing w:val="15"/>
          <w:szCs w:val="21"/>
        </w:rPr>
        <w:t>月</w:t>
      </w:r>
      <w:r w:rsidRPr="005A0C1D">
        <w:rPr>
          <w:color w:val="252525"/>
          <w:spacing w:val="15"/>
          <w:szCs w:val="21"/>
        </w:rPr>
        <w:t>1</w:t>
      </w:r>
      <w:r w:rsidRPr="005A0C1D">
        <w:rPr>
          <w:color w:val="252525"/>
          <w:spacing w:val="15"/>
          <w:szCs w:val="21"/>
        </w:rPr>
        <w:t>日库存增加</w:t>
      </w:r>
      <w:r w:rsidRPr="005A0C1D">
        <w:rPr>
          <w:color w:val="252525"/>
          <w:spacing w:val="15"/>
          <w:szCs w:val="21"/>
        </w:rPr>
        <w:t>440</w:t>
      </w:r>
      <w:r w:rsidRPr="005A0C1D">
        <w:rPr>
          <w:color w:val="252525"/>
          <w:spacing w:val="15"/>
          <w:szCs w:val="21"/>
        </w:rPr>
        <w:t>万吨。具体情况来看，受节前巴西淡水河谷矿难持续发酵，高盛、麦肯锡、花旗等相继预测矿石供应缺失，市场情绪为之振奋，外盘矿石期货合约连续冲高，普氏</w:t>
      </w:r>
      <w:r w:rsidRPr="005A0C1D">
        <w:rPr>
          <w:color w:val="252525"/>
          <w:spacing w:val="15"/>
          <w:szCs w:val="21"/>
        </w:rPr>
        <w:t>62%</w:t>
      </w:r>
      <w:r w:rsidRPr="005A0C1D">
        <w:rPr>
          <w:color w:val="252525"/>
          <w:spacing w:val="15"/>
          <w:szCs w:val="21"/>
        </w:rPr>
        <w:t>指数一路走高，截止</w:t>
      </w:r>
      <w:r w:rsidRPr="005A0C1D">
        <w:rPr>
          <w:color w:val="252525"/>
          <w:spacing w:val="15"/>
          <w:szCs w:val="21"/>
        </w:rPr>
        <w:t>2</w:t>
      </w:r>
      <w:r w:rsidRPr="005A0C1D">
        <w:rPr>
          <w:color w:val="252525"/>
          <w:spacing w:val="15"/>
          <w:szCs w:val="21"/>
        </w:rPr>
        <w:t>月</w:t>
      </w:r>
      <w:r w:rsidRPr="005A0C1D">
        <w:rPr>
          <w:color w:val="252525"/>
          <w:spacing w:val="15"/>
          <w:szCs w:val="21"/>
        </w:rPr>
        <w:t>8</w:t>
      </w:r>
      <w:r w:rsidRPr="005A0C1D">
        <w:rPr>
          <w:color w:val="252525"/>
          <w:spacing w:val="15"/>
          <w:szCs w:val="21"/>
        </w:rPr>
        <w:t>日涨至</w:t>
      </w:r>
      <w:r w:rsidRPr="005A0C1D">
        <w:rPr>
          <w:color w:val="252525"/>
          <w:spacing w:val="15"/>
          <w:szCs w:val="21"/>
        </w:rPr>
        <w:t>94.2</w:t>
      </w:r>
      <w:r w:rsidRPr="005A0C1D">
        <w:rPr>
          <w:color w:val="252525"/>
          <w:spacing w:val="15"/>
          <w:szCs w:val="21"/>
        </w:rPr>
        <w:t>美金，创下</w:t>
      </w:r>
      <w:r w:rsidRPr="005A0C1D">
        <w:rPr>
          <w:color w:val="252525"/>
          <w:spacing w:val="15"/>
          <w:szCs w:val="21"/>
        </w:rPr>
        <w:t>2017</w:t>
      </w:r>
      <w:r w:rsidRPr="005A0C1D">
        <w:rPr>
          <w:color w:val="252525"/>
          <w:spacing w:val="15"/>
          <w:szCs w:val="21"/>
        </w:rPr>
        <w:t>年</w:t>
      </w:r>
      <w:r w:rsidRPr="005A0C1D">
        <w:rPr>
          <w:color w:val="252525"/>
          <w:spacing w:val="15"/>
          <w:szCs w:val="21"/>
        </w:rPr>
        <w:t>2</w:t>
      </w:r>
      <w:r w:rsidRPr="005A0C1D">
        <w:rPr>
          <w:color w:val="252525"/>
          <w:spacing w:val="15"/>
          <w:szCs w:val="21"/>
        </w:rPr>
        <w:t>月以来新高。节后随着矿难炒作降温，下游终端需求尚未恢复，钢厂节后补库积极性不高，港口矿石库存大幅上涨，国内矿石期货合约接连下滑等情况下，进口矿价格也随之理性回落。预计，下周进口矿市场价格仍将震荡趋弱为主。</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海运市场：</w:t>
      </w:r>
      <w:r w:rsidRPr="005A0C1D">
        <w:rPr>
          <w:color w:val="252525"/>
          <w:spacing w:val="15"/>
          <w:szCs w:val="21"/>
        </w:rPr>
        <w:t>2</w:t>
      </w:r>
      <w:r w:rsidRPr="005A0C1D">
        <w:rPr>
          <w:color w:val="252525"/>
          <w:spacing w:val="15"/>
          <w:szCs w:val="21"/>
        </w:rPr>
        <w:t>月</w:t>
      </w:r>
      <w:r w:rsidRPr="005A0C1D">
        <w:rPr>
          <w:color w:val="252525"/>
          <w:spacing w:val="15"/>
          <w:szCs w:val="21"/>
        </w:rPr>
        <w:t>15</w:t>
      </w:r>
      <w:r w:rsidRPr="005A0C1D">
        <w:rPr>
          <w:color w:val="252525"/>
          <w:spacing w:val="15"/>
          <w:szCs w:val="21"/>
        </w:rPr>
        <w:t>日，波罗的海干散货运价指数（</w:t>
      </w:r>
      <w:r w:rsidRPr="005A0C1D">
        <w:rPr>
          <w:color w:val="252525"/>
          <w:spacing w:val="15"/>
          <w:szCs w:val="21"/>
        </w:rPr>
        <w:t>BDI</w:t>
      </w:r>
      <w:r w:rsidRPr="005A0C1D">
        <w:rPr>
          <w:color w:val="252525"/>
          <w:spacing w:val="15"/>
          <w:szCs w:val="21"/>
        </w:rPr>
        <w:t>）收报</w:t>
      </w:r>
      <w:r w:rsidRPr="005A0C1D">
        <w:rPr>
          <w:color w:val="252525"/>
          <w:spacing w:val="15"/>
          <w:szCs w:val="21"/>
        </w:rPr>
        <w:t>628</w:t>
      </w:r>
      <w:r w:rsidRPr="005A0C1D">
        <w:rPr>
          <w:color w:val="252525"/>
          <w:spacing w:val="15"/>
          <w:szCs w:val="21"/>
        </w:rPr>
        <w:t>点，较前一交易日上涨</w:t>
      </w:r>
      <w:r w:rsidRPr="005A0C1D">
        <w:rPr>
          <w:color w:val="252525"/>
          <w:spacing w:val="15"/>
          <w:szCs w:val="21"/>
        </w:rPr>
        <w:t>20</w:t>
      </w:r>
      <w:r w:rsidRPr="005A0C1D">
        <w:rPr>
          <w:color w:val="252525"/>
          <w:spacing w:val="15"/>
          <w:szCs w:val="21"/>
        </w:rPr>
        <w:t>点，涨幅</w:t>
      </w:r>
      <w:r w:rsidRPr="005A0C1D">
        <w:rPr>
          <w:color w:val="252525"/>
          <w:spacing w:val="15"/>
          <w:szCs w:val="21"/>
        </w:rPr>
        <w:t xml:space="preserve"> 3.29%</w:t>
      </w:r>
      <w:r w:rsidRPr="005A0C1D">
        <w:rPr>
          <w:color w:val="252525"/>
          <w:spacing w:val="15"/>
          <w:szCs w:val="21"/>
        </w:rPr>
        <w:t>。据中钢船协数据显示，</w:t>
      </w:r>
      <w:r w:rsidRPr="005A0C1D">
        <w:rPr>
          <w:color w:val="252525"/>
          <w:spacing w:val="15"/>
          <w:szCs w:val="21"/>
        </w:rPr>
        <w:t>2018</w:t>
      </w:r>
      <w:r w:rsidRPr="005A0C1D">
        <w:rPr>
          <w:color w:val="252525"/>
          <w:spacing w:val="15"/>
          <w:szCs w:val="21"/>
        </w:rPr>
        <w:t>年我国船舶企业手持船舶订单继续保持增长。受开工船舶逐步增多的影响，国内钢铁企业造船板产量结束了三年下降态势出现企稳回升。</w:t>
      </w:r>
      <w:r w:rsidRPr="005A0C1D">
        <w:rPr>
          <w:color w:val="252525"/>
          <w:spacing w:val="15"/>
          <w:szCs w:val="21"/>
        </w:rPr>
        <w:t>2018</w:t>
      </w:r>
      <w:r w:rsidRPr="005A0C1D">
        <w:rPr>
          <w:color w:val="252525"/>
          <w:spacing w:val="15"/>
          <w:szCs w:val="21"/>
        </w:rPr>
        <w:t>年，全国造船板产量</w:t>
      </w:r>
      <w:r w:rsidRPr="005A0C1D">
        <w:rPr>
          <w:color w:val="252525"/>
          <w:spacing w:val="15"/>
          <w:szCs w:val="21"/>
        </w:rPr>
        <w:t>818</w:t>
      </w:r>
      <w:r w:rsidRPr="005A0C1D">
        <w:rPr>
          <w:color w:val="252525"/>
          <w:spacing w:val="15"/>
          <w:szCs w:val="21"/>
        </w:rPr>
        <w:t>万吨，同比增长</w:t>
      </w:r>
      <w:r w:rsidRPr="005A0C1D">
        <w:rPr>
          <w:color w:val="252525"/>
          <w:spacing w:val="15"/>
          <w:szCs w:val="21"/>
        </w:rPr>
        <w:t>27.8%</w:t>
      </w:r>
      <w:r w:rsidRPr="005A0C1D">
        <w:rPr>
          <w:color w:val="252525"/>
          <w:spacing w:val="15"/>
          <w:szCs w:val="21"/>
        </w:rPr>
        <w:t>；高强度船板</w:t>
      </w:r>
      <w:r w:rsidRPr="005A0C1D">
        <w:rPr>
          <w:color w:val="252525"/>
          <w:spacing w:val="15"/>
          <w:szCs w:val="21"/>
        </w:rPr>
        <w:t>450</w:t>
      </w:r>
      <w:r w:rsidRPr="005A0C1D">
        <w:rPr>
          <w:color w:val="252525"/>
          <w:spacing w:val="15"/>
          <w:szCs w:val="21"/>
        </w:rPr>
        <w:t>万吨，同比增长</w:t>
      </w:r>
      <w:r w:rsidRPr="005A0C1D">
        <w:rPr>
          <w:color w:val="252525"/>
          <w:spacing w:val="15"/>
          <w:szCs w:val="21"/>
        </w:rPr>
        <w:t>46%</w:t>
      </w:r>
      <w:r w:rsidRPr="005A0C1D">
        <w:rPr>
          <w:color w:val="252525"/>
          <w:spacing w:val="15"/>
          <w:szCs w:val="21"/>
        </w:rPr>
        <w:t>；钢铁行业产业集中度稳步提高，前十家造船板企业产量占全国总量的</w:t>
      </w:r>
      <w:r w:rsidRPr="005A0C1D">
        <w:rPr>
          <w:color w:val="252525"/>
          <w:spacing w:val="15"/>
          <w:szCs w:val="21"/>
        </w:rPr>
        <w:t>90.7%</w:t>
      </w:r>
      <w:r w:rsidRPr="005A0C1D">
        <w:rPr>
          <w:color w:val="252525"/>
          <w:spacing w:val="15"/>
          <w:szCs w:val="21"/>
        </w:rPr>
        <w:t>，前十家高强度船板企业产量占全国总量的</w:t>
      </w:r>
      <w:r w:rsidRPr="005A0C1D">
        <w:rPr>
          <w:color w:val="252525"/>
          <w:spacing w:val="15"/>
          <w:szCs w:val="21"/>
        </w:rPr>
        <w:t>96%</w:t>
      </w:r>
      <w:r w:rsidRPr="005A0C1D">
        <w:rPr>
          <w:color w:val="252525"/>
          <w:spacing w:val="15"/>
          <w:szCs w:val="21"/>
        </w:rPr>
        <w:t>，比</w:t>
      </w:r>
      <w:r w:rsidRPr="005A0C1D">
        <w:rPr>
          <w:color w:val="252525"/>
          <w:spacing w:val="15"/>
          <w:szCs w:val="21"/>
        </w:rPr>
        <w:t>2017</w:t>
      </w:r>
      <w:r w:rsidRPr="005A0C1D">
        <w:rPr>
          <w:color w:val="252525"/>
          <w:spacing w:val="15"/>
          <w:szCs w:val="21"/>
        </w:rPr>
        <w:t>年分别提高</w:t>
      </w:r>
      <w:r w:rsidRPr="005A0C1D">
        <w:rPr>
          <w:color w:val="252525"/>
          <w:spacing w:val="15"/>
          <w:szCs w:val="21"/>
        </w:rPr>
        <w:t>1</w:t>
      </w:r>
      <w:r w:rsidRPr="005A0C1D">
        <w:rPr>
          <w:color w:val="252525"/>
          <w:spacing w:val="15"/>
          <w:szCs w:val="21"/>
        </w:rPr>
        <w:t>个和</w:t>
      </w:r>
      <w:r w:rsidRPr="005A0C1D">
        <w:rPr>
          <w:color w:val="252525"/>
          <w:spacing w:val="15"/>
          <w:szCs w:val="21"/>
        </w:rPr>
        <w:t>5</w:t>
      </w:r>
      <w:r w:rsidRPr="005A0C1D">
        <w:rPr>
          <w:color w:val="252525"/>
          <w:spacing w:val="15"/>
          <w:szCs w:val="21"/>
        </w:rPr>
        <w:t>个百分点。预计，下周</w:t>
      </w:r>
      <w:r w:rsidRPr="005A0C1D">
        <w:rPr>
          <w:color w:val="252525"/>
          <w:spacing w:val="15"/>
          <w:szCs w:val="21"/>
        </w:rPr>
        <w:t>BDI</w:t>
      </w:r>
      <w:r w:rsidRPr="005A0C1D">
        <w:rPr>
          <w:color w:val="252525"/>
          <w:spacing w:val="15"/>
          <w:szCs w:val="21"/>
        </w:rPr>
        <w:t>指数或将延续上涨态势。</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三、供给和需求分析</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数据显示，春节过后，钢贸商陆续开门营业，少数商家下周才恢复营业。近期全国普降雨雪天气，多数农民工尚未返程，终端工地在元宵节后才能恢复，钢市显得格外冷清。上半周市场报价小幅抬高，下半周市场报价无量回调，需求尚未启动，市场观望氛围浓厚。</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而从库存情况来看，本周螺纹钢库存周环比增加</w:t>
      </w:r>
      <w:r w:rsidRPr="005A0C1D">
        <w:rPr>
          <w:color w:val="252525"/>
          <w:spacing w:val="15"/>
          <w:szCs w:val="21"/>
        </w:rPr>
        <w:t>2.62</w:t>
      </w:r>
      <w:r w:rsidRPr="005A0C1D">
        <w:rPr>
          <w:color w:val="252525"/>
          <w:spacing w:val="15"/>
          <w:szCs w:val="21"/>
        </w:rPr>
        <w:t>万吨，线材库存周环比增加</w:t>
      </w:r>
      <w:r w:rsidRPr="005A0C1D">
        <w:rPr>
          <w:color w:val="252525"/>
          <w:spacing w:val="15"/>
          <w:szCs w:val="21"/>
        </w:rPr>
        <w:t>0.68</w:t>
      </w:r>
      <w:r w:rsidRPr="005A0C1D">
        <w:rPr>
          <w:color w:val="252525"/>
          <w:spacing w:val="15"/>
          <w:szCs w:val="21"/>
        </w:rPr>
        <w:t>万吨。从全国库存统计来看，全国主要城市螺纹钢库存周环比增加</w:t>
      </w:r>
      <w:r w:rsidRPr="005A0C1D">
        <w:rPr>
          <w:color w:val="252525"/>
          <w:spacing w:val="15"/>
          <w:szCs w:val="21"/>
        </w:rPr>
        <w:t>104.4</w:t>
      </w:r>
      <w:r w:rsidRPr="005A0C1D">
        <w:rPr>
          <w:color w:val="252525"/>
          <w:spacing w:val="15"/>
          <w:szCs w:val="21"/>
        </w:rPr>
        <w:t>万吨，线材库存周环比上涨</w:t>
      </w:r>
      <w:r w:rsidRPr="005A0C1D">
        <w:rPr>
          <w:color w:val="252525"/>
          <w:spacing w:val="15"/>
          <w:szCs w:val="21"/>
        </w:rPr>
        <w:t>31.32</w:t>
      </w:r>
      <w:r w:rsidRPr="005A0C1D">
        <w:rPr>
          <w:color w:val="252525"/>
          <w:spacing w:val="15"/>
          <w:szCs w:val="21"/>
        </w:rPr>
        <w:t>万吨；全国主要钢厂库存周环比增加</w:t>
      </w:r>
      <w:r w:rsidRPr="005A0C1D">
        <w:rPr>
          <w:color w:val="252525"/>
          <w:spacing w:val="15"/>
          <w:szCs w:val="21"/>
        </w:rPr>
        <w:t>16.24</w:t>
      </w:r>
      <w:r w:rsidRPr="005A0C1D">
        <w:rPr>
          <w:color w:val="252525"/>
          <w:spacing w:val="15"/>
          <w:szCs w:val="21"/>
        </w:rPr>
        <w:t>万吨，线材库存周环比增加</w:t>
      </w:r>
      <w:r w:rsidRPr="005A0C1D">
        <w:rPr>
          <w:color w:val="252525"/>
          <w:spacing w:val="15"/>
          <w:szCs w:val="21"/>
        </w:rPr>
        <w:t>5.71</w:t>
      </w:r>
      <w:r w:rsidRPr="005A0C1D">
        <w:rPr>
          <w:color w:val="252525"/>
          <w:spacing w:val="15"/>
          <w:szCs w:val="21"/>
        </w:rPr>
        <w:t>万吨。下游采购需求还未启动，国内社会螺纹钢库存持续大幅增库，较</w:t>
      </w:r>
      <w:r w:rsidRPr="005A0C1D">
        <w:rPr>
          <w:color w:val="252525"/>
          <w:spacing w:val="15"/>
          <w:szCs w:val="21"/>
        </w:rPr>
        <w:t>1</w:t>
      </w:r>
      <w:r w:rsidRPr="005A0C1D">
        <w:rPr>
          <w:color w:val="252525"/>
          <w:spacing w:val="15"/>
          <w:szCs w:val="21"/>
        </w:rPr>
        <w:t>月底库存累计增加</w:t>
      </w:r>
      <w:r w:rsidRPr="005A0C1D">
        <w:rPr>
          <w:color w:val="252525"/>
          <w:spacing w:val="15"/>
          <w:szCs w:val="21"/>
        </w:rPr>
        <w:t>302.4</w:t>
      </w:r>
      <w:r w:rsidRPr="005A0C1D">
        <w:rPr>
          <w:color w:val="252525"/>
          <w:spacing w:val="15"/>
          <w:szCs w:val="21"/>
        </w:rPr>
        <w:t>万吨。</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四、综合观点</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本周钢材价格先涨后跌，对于下周市场行情，提醒大家关注以下几个方面：</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其一、需求因素。本周多数商家陆续开门营业，下游实质需求还未启动，各地市场有价无市。元宵节后农民工陆续返程，终端需求才会逐步启动，不过未来十天全国仍大范围雨雪天气，</w:t>
      </w:r>
      <w:r w:rsidRPr="005A0C1D">
        <w:rPr>
          <w:color w:val="252525"/>
          <w:spacing w:val="15"/>
          <w:szCs w:val="21"/>
        </w:rPr>
        <w:lastRenderedPageBreak/>
        <w:t>将给终端复工进程带来干扰。基建方面，节后各地头等大事抓基建，是一季度稳投资成重点，为了缓解投资下行压力，本周初四川、江苏、吉林、辽宁等地召开加快基建项目投资的会议。房地产方面，</w:t>
      </w:r>
      <w:r w:rsidRPr="005A0C1D">
        <w:rPr>
          <w:color w:val="252525"/>
          <w:spacing w:val="15"/>
          <w:szCs w:val="21"/>
        </w:rPr>
        <w:t>1</w:t>
      </w:r>
      <w:r w:rsidRPr="005A0C1D">
        <w:rPr>
          <w:color w:val="252525"/>
          <w:spacing w:val="15"/>
          <w:szCs w:val="21"/>
        </w:rPr>
        <w:t>月份排名前</w:t>
      </w:r>
      <w:r w:rsidRPr="005A0C1D">
        <w:rPr>
          <w:color w:val="252525"/>
          <w:spacing w:val="15"/>
          <w:szCs w:val="21"/>
        </w:rPr>
        <w:t>50</w:t>
      </w:r>
      <w:r w:rsidRPr="005A0C1D">
        <w:rPr>
          <w:color w:val="252525"/>
          <w:spacing w:val="15"/>
          <w:szCs w:val="21"/>
        </w:rPr>
        <w:t>家企业月内累计拿地总额</w:t>
      </w:r>
      <w:r w:rsidRPr="005A0C1D">
        <w:rPr>
          <w:color w:val="252525"/>
          <w:spacing w:val="15"/>
          <w:szCs w:val="21"/>
        </w:rPr>
        <w:t>1786</w:t>
      </w:r>
      <w:r w:rsidRPr="005A0C1D">
        <w:rPr>
          <w:color w:val="252525"/>
          <w:spacing w:val="15"/>
          <w:szCs w:val="21"/>
        </w:rPr>
        <w:t>亿元</w:t>
      </w:r>
      <w:r w:rsidRPr="005A0C1D">
        <w:rPr>
          <w:color w:val="252525"/>
          <w:spacing w:val="15"/>
          <w:szCs w:val="21"/>
        </w:rPr>
        <w:t>,</w:t>
      </w:r>
      <w:r w:rsidRPr="005A0C1D">
        <w:rPr>
          <w:color w:val="252525"/>
          <w:spacing w:val="15"/>
          <w:szCs w:val="21"/>
        </w:rPr>
        <w:t>同比下降</w:t>
      </w:r>
      <w:r w:rsidRPr="005A0C1D">
        <w:rPr>
          <w:color w:val="252525"/>
          <w:spacing w:val="15"/>
          <w:szCs w:val="21"/>
        </w:rPr>
        <w:t>21.1%</w:t>
      </w:r>
      <w:r w:rsidRPr="005A0C1D">
        <w:rPr>
          <w:color w:val="252525"/>
          <w:spacing w:val="15"/>
          <w:szCs w:val="21"/>
        </w:rPr>
        <w:t>，不过</w:t>
      </w:r>
      <w:r w:rsidRPr="005A0C1D">
        <w:rPr>
          <w:color w:val="252525"/>
          <w:spacing w:val="15"/>
          <w:szCs w:val="21"/>
        </w:rPr>
        <w:t>1</w:t>
      </w:r>
      <w:r w:rsidRPr="005A0C1D">
        <w:rPr>
          <w:color w:val="252525"/>
          <w:spacing w:val="15"/>
          <w:szCs w:val="21"/>
        </w:rPr>
        <w:t>月份典型房企融资总额明显回升，并创下一年来月新高。总体来看，下周元宵节后终端需求会陆续恢复。</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其二、供给因素。</w:t>
      </w:r>
      <w:r w:rsidRPr="005A0C1D">
        <w:rPr>
          <w:color w:val="252525"/>
          <w:spacing w:val="15"/>
          <w:szCs w:val="21"/>
        </w:rPr>
        <w:t>2</w:t>
      </w:r>
      <w:r w:rsidRPr="005A0C1D">
        <w:rPr>
          <w:color w:val="252525"/>
          <w:spacing w:val="15"/>
          <w:szCs w:val="21"/>
        </w:rPr>
        <w:t>月</w:t>
      </w:r>
      <w:r w:rsidRPr="005A0C1D">
        <w:rPr>
          <w:color w:val="252525"/>
          <w:spacing w:val="15"/>
          <w:szCs w:val="21"/>
        </w:rPr>
        <w:t>10</w:t>
      </w:r>
      <w:r w:rsidRPr="005A0C1D">
        <w:rPr>
          <w:color w:val="252525"/>
          <w:spacing w:val="15"/>
          <w:szCs w:val="21"/>
        </w:rPr>
        <w:t>日开始，京津冀、汾渭平原等多地出现污染，截至</w:t>
      </w:r>
      <w:r w:rsidRPr="005A0C1D">
        <w:rPr>
          <w:color w:val="252525"/>
          <w:spacing w:val="15"/>
          <w:szCs w:val="21"/>
        </w:rPr>
        <w:t>2</w:t>
      </w:r>
      <w:r w:rsidRPr="005A0C1D">
        <w:rPr>
          <w:color w:val="252525"/>
          <w:spacing w:val="15"/>
          <w:szCs w:val="21"/>
        </w:rPr>
        <w:t>月</w:t>
      </w:r>
      <w:r w:rsidRPr="005A0C1D">
        <w:rPr>
          <w:color w:val="252525"/>
          <w:spacing w:val="15"/>
          <w:szCs w:val="21"/>
        </w:rPr>
        <w:t>12</w:t>
      </w:r>
      <w:r w:rsidRPr="005A0C1D">
        <w:rPr>
          <w:color w:val="252525"/>
          <w:spacing w:val="15"/>
          <w:szCs w:val="21"/>
        </w:rPr>
        <w:t>日，邢台、邯郸、郑州、临汾等</w:t>
      </w:r>
      <w:r w:rsidRPr="005A0C1D">
        <w:rPr>
          <w:color w:val="252525"/>
          <w:spacing w:val="15"/>
          <w:szCs w:val="21"/>
        </w:rPr>
        <w:t>29</w:t>
      </w:r>
      <w:r w:rsidRPr="005A0C1D">
        <w:rPr>
          <w:color w:val="252525"/>
          <w:spacing w:val="15"/>
          <w:szCs w:val="21"/>
        </w:rPr>
        <w:t>个城市发布重污染天气预警，部分钢企生产受限，焦企延长出焦时间。中钢协数据显示，</w:t>
      </w:r>
      <w:r w:rsidRPr="005A0C1D">
        <w:rPr>
          <w:color w:val="252525"/>
          <w:spacing w:val="15"/>
          <w:szCs w:val="21"/>
        </w:rPr>
        <w:t>1</w:t>
      </w:r>
      <w:r w:rsidRPr="005A0C1D">
        <w:rPr>
          <w:color w:val="252525"/>
          <w:spacing w:val="15"/>
          <w:szCs w:val="21"/>
        </w:rPr>
        <w:t>月中旬重点钢企粗钢日均产量</w:t>
      </w:r>
      <w:r w:rsidRPr="005A0C1D">
        <w:rPr>
          <w:color w:val="252525"/>
          <w:spacing w:val="15"/>
          <w:szCs w:val="21"/>
        </w:rPr>
        <w:t>180.72</w:t>
      </w:r>
      <w:r w:rsidRPr="005A0C1D">
        <w:rPr>
          <w:color w:val="252525"/>
          <w:spacing w:val="15"/>
          <w:szCs w:val="21"/>
        </w:rPr>
        <w:t>万吨，旬环比减少</w:t>
      </w:r>
      <w:r w:rsidRPr="005A0C1D">
        <w:rPr>
          <w:color w:val="252525"/>
          <w:spacing w:val="15"/>
          <w:szCs w:val="21"/>
        </w:rPr>
        <w:t>3.72</w:t>
      </w:r>
      <w:r w:rsidRPr="005A0C1D">
        <w:rPr>
          <w:color w:val="252525"/>
          <w:spacing w:val="15"/>
          <w:szCs w:val="21"/>
        </w:rPr>
        <w:t>万吨，环比下降幅度为</w:t>
      </w:r>
      <w:r w:rsidRPr="005A0C1D">
        <w:rPr>
          <w:color w:val="252525"/>
          <w:spacing w:val="15"/>
          <w:szCs w:val="21"/>
        </w:rPr>
        <w:t>2.02%</w:t>
      </w:r>
      <w:r w:rsidRPr="005A0C1D">
        <w:rPr>
          <w:color w:val="252525"/>
          <w:spacing w:val="15"/>
          <w:szCs w:val="21"/>
        </w:rPr>
        <w:t>。库存方面，本周末全国主要城市螺纹钢库存为</w:t>
      </w:r>
      <w:r w:rsidRPr="005A0C1D">
        <w:rPr>
          <w:color w:val="252525"/>
          <w:spacing w:val="15"/>
          <w:szCs w:val="21"/>
        </w:rPr>
        <w:t>829.75</w:t>
      </w:r>
      <w:r w:rsidRPr="005A0C1D">
        <w:rPr>
          <w:color w:val="252525"/>
          <w:spacing w:val="15"/>
          <w:szCs w:val="21"/>
        </w:rPr>
        <w:t>万吨，较春节前</w:t>
      </w:r>
      <w:r w:rsidRPr="005A0C1D">
        <w:rPr>
          <w:color w:val="252525"/>
          <w:spacing w:val="15"/>
          <w:szCs w:val="21"/>
        </w:rPr>
        <w:t>1</w:t>
      </w:r>
      <w:r w:rsidRPr="005A0C1D">
        <w:rPr>
          <w:color w:val="252525"/>
          <w:spacing w:val="15"/>
          <w:szCs w:val="21"/>
        </w:rPr>
        <w:t>月底增加</w:t>
      </w:r>
      <w:r w:rsidRPr="005A0C1D">
        <w:rPr>
          <w:color w:val="252525"/>
          <w:spacing w:val="15"/>
          <w:szCs w:val="21"/>
        </w:rPr>
        <w:t>302.4</w:t>
      </w:r>
      <w:r w:rsidRPr="005A0C1D">
        <w:rPr>
          <w:color w:val="252525"/>
          <w:spacing w:val="15"/>
          <w:szCs w:val="21"/>
        </w:rPr>
        <w:t>万吨；总量上低于</w:t>
      </w:r>
      <w:r w:rsidRPr="005A0C1D">
        <w:rPr>
          <w:color w:val="252525"/>
          <w:spacing w:val="15"/>
          <w:szCs w:val="21"/>
        </w:rPr>
        <w:t>2018</w:t>
      </w:r>
      <w:r w:rsidRPr="005A0C1D">
        <w:rPr>
          <w:color w:val="252525"/>
          <w:spacing w:val="15"/>
          <w:szCs w:val="21"/>
        </w:rPr>
        <w:t>年节后库存，接近</w:t>
      </w:r>
      <w:r w:rsidRPr="005A0C1D">
        <w:rPr>
          <w:color w:val="252525"/>
          <w:spacing w:val="15"/>
          <w:szCs w:val="21"/>
        </w:rPr>
        <w:t>2017</w:t>
      </w:r>
      <w:r w:rsidRPr="005A0C1D">
        <w:rPr>
          <w:color w:val="252525"/>
          <w:spacing w:val="15"/>
          <w:szCs w:val="21"/>
        </w:rPr>
        <w:t>年节后库存水平。基于下游需求仍未完全恢复，下周末库存将更接近节后最高位。考虑，市场现货库存持续累积，短期内将给钢价走势形成压制。</w:t>
      </w:r>
    </w:p>
    <w:p w:rsidR="005A0C1D" w:rsidRPr="005A0C1D"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其三、成本因素。本周河北、山西等部分焦企接连提涨</w:t>
      </w:r>
      <w:r w:rsidRPr="005A0C1D">
        <w:rPr>
          <w:color w:val="252525"/>
          <w:spacing w:val="15"/>
          <w:szCs w:val="21"/>
        </w:rPr>
        <w:t>100</w:t>
      </w:r>
      <w:r w:rsidRPr="005A0C1D">
        <w:rPr>
          <w:color w:val="252525"/>
          <w:spacing w:val="15"/>
          <w:szCs w:val="21"/>
        </w:rPr>
        <w:t>元，但下游钢企普遍暂未回应。节后大气环保让部分焦企延长结焦时间，叠加焦炭贸易商询盘积极，市场信心相对增强。国内矿价格受外矿上涨，以及库存偏低等因素，多地铁精粉价格小幅推涨。进口矿主要受巴西淡水河谷矿难影响，节日期间外矿价格接连冲高，并创下二年以来新高，节后受市场理性回顾，进口矿价格出现回调，但价格仍处高位。综合来看，外矿价格高位回调，但焦炭上涨呼声较高，预计，下周国内钢材生产成本有所上涨。</w:t>
      </w:r>
    </w:p>
    <w:p w:rsidR="00023E8F" w:rsidRDefault="005A0C1D" w:rsidP="005A0C1D">
      <w:pPr>
        <w:widowControl/>
        <w:shd w:val="clear" w:color="auto" w:fill="FFFFFF"/>
        <w:spacing w:before="150" w:line="420" w:lineRule="exact"/>
        <w:ind w:firstLineChars="200" w:firstLine="480"/>
        <w:rPr>
          <w:color w:val="252525"/>
          <w:spacing w:val="15"/>
          <w:szCs w:val="21"/>
        </w:rPr>
      </w:pPr>
      <w:r w:rsidRPr="005A0C1D">
        <w:rPr>
          <w:color w:val="252525"/>
          <w:spacing w:val="15"/>
          <w:szCs w:val="21"/>
        </w:rPr>
        <w:t>综合概括而言，节后钢市库存持续累积，库存总量低于</w:t>
      </w:r>
      <w:r w:rsidRPr="005A0C1D">
        <w:rPr>
          <w:color w:val="252525"/>
          <w:spacing w:val="15"/>
          <w:szCs w:val="21"/>
        </w:rPr>
        <w:t>2018</w:t>
      </w:r>
      <w:r w:rsidRPr="005A0C1D">
        <w:rPr>
          <w:color w:val="252525"/>
          <w:spacing w:val="15"/>
          <w:szCs w:val="21"/>
        </w:rPr>
        <w:t>年，更近</w:t>
      </w:r>
      <w:r w:rsidRPr="005A0C1D">
        <w:rPr>
          <w:color w:val="252525"/>
          <w:spacing w:val="15"/>
          <w:szCs w:val="21"/>
        </w:rPr>
        <w:t>2017</w:t>
      </w:r>
      <w:r w:rsidRPr="005A0C1D">
        <w:rPr>
          <w:color w:val="252525"/>
          <w:spacing w:val="15"/>
          <w:szCs w:val="21"/>
        </w:rPr>
        <w:t>年节后水平。多地召开加快基建投资会议，为一季度稳投资做好准备；房地产</w:t>
      </w:r>
      <w:r w:rsidRPr="005A0C1D">
        <w:rPr>
          <w:color w:val="252525"/>
          <w:spacing w:val="15"/>
          <w:szCs w:val="21"/>
        </w:rPr>
        <w:t>1</w:t>
      </w:r>
      <w:r w:rsidRPr="005A0C1D">
        <w:rPr>
          <w:color w:val="252525"/>
          <w:spacing w:val="15"/>
          <w:szCs w:val="21"/>
        </w:rPr>
        <w:t>月份表现略显疲软，但融资总额明显回升。考虑未来十天全国仍有雨雪天气，将给终端启动带来干扰，库存总量将进一步攀升，给市场情绪带来负面影响，下周钢材价格指数将在</w:t>
      </w:r>
      <w:r w:rsidRPr="005A0C1D">
        <w:rPr>
          <w:color w:val="252525"/>
          <w:spacing w:val="15"/>
          <w:szCs w:val="21"/>
        </w:rPr>
        <w:t>3960-4060</w:t>
      </w:r>
      <w:r w:rsidRPr="005A0C1D">
        <w:rPr>
          <w:color w:val="252525"/>
          <w:spacing w:val="15"/>
          <w:szCs w:val="21"/>
        </w:rPr>
        <w:t>区间震荡运行。</w:t>
      </w:r>
    </w:p>
    <w:p w:rsidR="00D54D7B" w:rsidRDefault="00D54D7B" w:rsidP="00023E8F">
      <w:pPr>
        <w:widowControl/>
        <w:shd w:val="clear" w:color="auto" w:fill="FFFFFF"/>
        <w:spacing w:before="150" w:line="360" w:lineRule="auto"/>
        <w:ind w:firstLineChars="200" w:firstLine="480"/>
        <w:rPr>
          <w:color w:val="252525"/>
          <w:spacing w:val="15"/>
          <w:szCs w:val="21"/>
        </w:rPr>
      </w:pPr>
    </w:p>
    <w:p w:rsidR="00601794" w:rsidRDefault="00601794" w:rsidP="00023E8F">
      <w:pPr>
        <w:widowControl/>
        <w:shd w:val="clear" w:color="auto" w:fill="FFFFFF"/>
        <w:spacing w:before="150" w:line="360" w:lineRule="auto"/>
        <w:ind w:firstLineChars="200" w:firstLine="480"/>
        <w:rPr>
          <w:color w:val="252525"/>
          <w:spacing w:val="15"/>
          <w:szCs w:val="21"/>
        </w:rPr>
      </w:pPr>
    </w:p>
    <w:p w:rsidR="00D54D7B" w:rsidRDefault="00D54D7B" w:rsidP="00023E8F">
      <w:pPr>
        <w:widowControl/>
        <w:shd w:val="clear" w:color="auto" w:fill="FFFFFF"/>
        <w:spacing w:before="150" w:line="360" w:lineRule="auto"/>
        <w:ind w:firstLineChars="200" w:firstLine="480"/>
        <w:rPr>
          <w:color w:val="252525"/>
          <w:spacing w:val="15"/>
          <w:szCs w:val="21"/>
        </w:rPr>
      </w:pPr>
    </w:p>
    <w:p w:rsidR="00D54D7B" w:rsidRDefault="00D54D7B" w:rsidP="00023E8F">
      <w:pPr>
        <w:widowControl/>
        <w:shd w:val="clear" w:color="auto" w:fill="FFFFFF"/>
        <w:spacing w:before="150" w:line="360" w:lineRule="auto"/>
        <w:ind w:firstLineChars="200" w:firstLine="480"/>
        <w:rPr>
          <w:color w:val="252525"/>
          <w:spacing w:val="15"/>
          <w:szCs w:val="21"/>
        </w:rPr>
      </w:pPr>
    </w:p>
    <w:p w:rsidR="003C0236" w:rsidRDefault="003C0236" w:rsidP="00023E8F">
      <w:pPr>
        <w:widowControl/>
        <w:shd w:val="clear" w:color="auto" w:fill="FFFFFF"/>
        <w:spacing w:before="150" w:line="360" w:lineRule="auto"/>
        <w:ind w:firstLineChars="200" w:firstLine="480"/>
        <w:rPr>
          <w:color w:val="252525"/>
          <w:spacing w:val="15"/>
          <w:szCs w:val="21"/>
        </w:rPr>
      </w:pPr>
    </w:p>
    <w:p w:rsidR="003C0236" w:rsidRDefault="003C0236" w:rsidP="00023E8F">
      <w:pPr>
        <w:widowControl/>
        <w:shd w:val="clear" w:color="auto" w:fill="FFFFFF"/>
        <w:spacing w:before="150" w:line="360" w:lineRule="auto"/>
        <w:ind w:firstLineChars="200" w:firstLine="480"/>
        <w:rPr>
          <w:color w:val="252525"/>
          <w:spacing w:val="15"/>
          <w:szCs w:val="21"/>
        </w:rPr>
      </w:pPr>
    </w:p>
    <w:p w:rsidR="003C0236" w:rsidRDefault="003C0236" w:rsidP="00023E8F">
      <w:pPr>
        <w:widowControl/>
        <w:shd w:val="clear" w:color="auto" w:fill="FFFFFF"/>
        <w:spacing w:before="150" w:line="360" w:lineRule="auto"/>
        <w:ind w:firstLineChars="200" w:firstLine="480"/>
        <w:rPr>
          <w:color w:val="252525"/>
          <w:spacing w:val="15"/>
          <w:szCs w:val="21"/>
        </w:rPr>
      </w:pPr>
    </w:p>
    <w:p w:rsidR="00D54D7B" w:rsidRDefault="00D54D7B" w:rsidP="00023E8F">
      <w:pPr>
        <w:widowControl/>
        <w:shd w:val="clear" w:color="auto" w:fill="FFFFFF"/>
        <w:spacing w:before="150" w:line="360" w:lineRule="auto"/>
        <w:ind w:firstLineChars="200" w:firstLine="480"/>
        <w:rPr>
          <w:color w:val="252525"/>
          <w:spacing w:val="15"/>
          <w:szCs w:val="21"/>
        </w:rPr>
      </w:pPr>
    </w:p>
    <w:p w:rsidR="00FE1A35" w:rsidRDefault="00FE1A35" w:rsidP="00877FC5">
      <w:pPr>
        <w:pStyle w:val="3"/>
        <w:spacing w:line="360" w:lineRule="auto"/>
        <w:rPr>
          <w:color w:val="E36C0A"/>
          <w:sz w:val="28"/>
          <w:szCs w:val="28"/>
        </w:rPr>
      </w:pPr>
      <w:bookmarkStart w:id="81" w:name="_Toc1572205"/>
      <w:r>
        <w:rPr>
          <w:rFonts w:hint="eastAsia"/>
          <w:color w:val="E36C0A"/>
          <w:sz w:val="28"/>
          <w:szCs w:val="28"/>
        </w:rPr>
        <w:lastRenderedPageBreak/>
        <w:t>3.2钢材市场评论</w:t>
      </w:r>
      <w:bookmarkEnd w:id="81"/>
    </w:p>
    <w:p w:rsidR="003351EF" w:rsidRPr="002F22CA" w:rsidRDefault="005A0C1D" w:rsidP="00877FC5">
      <w:pPr>
        <w:pStyle w:val="3"/>
        <w:spacing w:line="360" w:lineRule="auto"/>
        <w:jc w:val="center"/>
        <w:rPr>
          <w:rFonts w:ascii="ڌ廍" w:eastAsia="ڌ廍"/>
          <w:color w:val="FF0000"/>
          <w:sz w:val="30"/>
        </w:rPr>
      </w:pPr>
      <w:bookmarkStart w:id="82" w:name="_Toc1572206"/>
      <w:r w:rsidRPr="005A0C1D">
        <w:rPr>
          <w:rFonts w:ascii="ڌ廍" w:eastAsia="ڌ廍"/>
          <w:color w:val="FF0000"/>
          <w:sz w:val="30"/>
        </w:rPr>
        <w:t>2019年基建爆发，30000亿项目为钢材需求托底</w:t>
      </w:r>
      <w:bookmarkEnd w:id="82"/>
    </w:p>
    <w:p w:rsidR="002240A2" w:rsidRDefault="005A0C1D" w:rsidP="003C0236">
      <w:pPr>
        <w:widowControl/>
        <w:shd w:val="clear" w:color="auto" w:fill="FFFFFF"/>
        <w:spacing w:before="150" w:line="460" w:lineRule="exact"/>
        <w:ind w:firstLineChars="200" w:firstLine="480"/>
        <w:rPr>
          <w:color w:val="252525"/>
          <w:spacing w:val="15"/>
          <w:szCs w:val="21"/>
        </w:rPr>
      </w:pPr>
      <w:bookmarkStart w:id="83" w:name="_Toc444674210"/>
      <w:bookmarkStart w:id="84" w:name="_Toc452047236"/>
      <w:bookmarkStart w:id="85" w:name="_Toc452365042"/>
      <w:bookmarkStart w:id="86" w:name="_Toc452365203"/>
      <w:bookmarkEnd w:id="77"/>
      <w:bookmarkEnd w:id="78"/>
      <w:bookmarkEnd w:id="79"/>
      <w:bookmarkEnd w:id="80"/>
      <w:r w:rsidRPr="005A0C1D">
        <w:rPr>
          <w:rFonts w:hint="eastAsia"/>
          <w:color w:val="252525"/>
          <w:spacing w:val="15"/>
          <w:szCs w:val="21"/>
        </w:rPr>
        <w:t>根据中央经济工作会议精神，</w:t>
      </w:r>
      <w:r w:rsidRPr="005A0C1D">
        <w:rPr>
          <w:rFonts w:hint="eastAsia"/>
          <w:color w:val="252525"/>
          <w:spacing w:val="15"/>
          <w:szCs w:val="21"/>
        </w:rPr>
        <w:t>2019</w:t>
      </w:r>
      <w:r w:rsidRPr="005A0C1D">
        <w:rPr>
          <w:rFonts w:hint="eastAsia"/>
          <w:color w:val="252525"/>
          <w:spacing w:val="15"/>
          <w:szCs w:val="21"/>
        </w:rPr>
        <w:t>年保持经济运行在合理区间是重要任务。据最新数据统计显示，</w:t>
      </w:r>
      <w:r w:rsidRPr="005A0C1D">
        <w:rPr>
          <w:rFonts w:hint="eastAsia"/>
          <w:color w:val="252525"/>
          <w:spacing w:val="15"/>
          <w:szCs w:val="21"/>
        </w:rPr>
        <w:t>2019</w:t>
      </w:r>
      <w:r w:rsidRPr="005A0C1D">
        <w:rPr>
          <w:rFonts w:hint="eastAsia"/>
          <w:color w:val="252525"/>
          <w:spacing w:val="15"/>
          <w:szCs w:val="21"/>
        </w:rPr>
        <w:t>年将有总投资额超</w:t>
      </w:r>
      <w:r w:rsidRPr="005A0C1D">
        <w:rPr>
          <w:rFonts w:hint="eastAsia"/>
          <w:color w:val="252525"/>
          <w:spacing w:val="15"/>
          <w:szCs w:val="21"/>
        </w:rPr>
        <w:t>30000</w:t>
      </w:r>
      <w:r w:rsidRPr="005A0C1D">
        <w:rPr>
          <w:rFonts w:hint="eastAsia"/>
          <w:color w:val="252525"/>
          <w:spacing w:val="15"/>
          <w:szCs w:val="21"/>
        </w:rPr>
        <w:t>亿的</w:t>
      </w:r>
      <w:r w:rsidRPr="005A0C1D">
        <w:rPr>
          <w:rFonts w:hint="eastAsia"/>
          <w:color w:val="252525"/>
          <w:spacing w:val="15"/>
          <w:szCs w:val="21"/>
        </w:rPr>
        <w:t>6</w:t>
      </w:r>
      <w:r w:rsidRPr="005A0C1D">
        <w:rPr>
          <w:rFonts w:hint="eastAsia"/>
          <w:color w:val="252525"/>
          <w:spacing w:val="15"/>
          <w:szCs w:val="21"/>
        </w:rPr>
        <w:t>个大类项目计划开工，其中包括公路、铁路、城市轨道等。</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首月已批复</w:t>
      </w:r>
      <w:r w:rsidRPr="005A0C1D">
        <w:rPr>
          <w:rFonts w:hint="eastAsia"/>
          <w:color w:val="252525"/>
          <w:spacing w:val="15"/>
          <w:szCs w:val="21"/>
        </w:rPr>
        <w:t>5000</w:t>
      </w:r>
      <w:r w:rsidRPr="005A0C1D">
        <w:rPr>
          <w:rFonts w:hint="eastAsia"/>
          <w:color w:val="252525"/>
          <w:spacing w:val="15"/>
          <w:szCs w:val="21"/>
        </w:rPr>
        <w:t>亿元基建项目</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2019</w:t>
      </w:r>
      <w:r w:rsidRPr="005A0C1D">
        <w:rPr>
          <w:rFonts w:hint="eastAsia"/>
          <w:color w:val="252525"/>
          <w:spacing w:val="15"/>
          <w:szCs w:val="21"/>
        </w:rPr>
        <w:t>年以来，中央和地方基建投资措施不断。</w:t>
      </w:r>
      <w:r w:rsidRPr="005A0C1D">
        <w:rPr>
          <w:rFonts w:hint="eastAsia"/>
          <w:color w:val="252525"/>
          <w:spacing w:val="15"/>
          <w:szCs w:val="21"/>
        </w:rPr>
        <w:t>1</w:t>
      </w:r>
      <w:r w:rsidRPr="005A0C1D">
        <w:rPr>
          <w:rFonts w:hint="eastAsia"/>
          <w:color w:val="252525"/>
          <w:spacing w:val="15"/>
          <w:szCs w:val="21"/>
        </w:rPr>
        <w:t>月份国家发改委所批复的基建投资项目已超</w:t>
      </w:r>
      <w:r w:rsidRPr="005A0C1D">
        <w:rPr>
          <w:rFonts w:hint="eastAsia"/>
          <w:color w:val="252525"/>
          <w:spacing w:val="15"/>
          <w:szCs w:val="21"/>
        </w:rPr>
        <w:t>5000</w:t>
      </w:r>
      <w:r w:rsidRPr="005A0C1D">
        <w:rPr>
          <w:rFonts w:hint="eastAsia"/>
          <w:color w:val="252525"/>
          <w:spacing w:val="15"/>
          <w:szCs w:val="21"/>
        </w:rPr>
        <w:t>亿元，其中涉及城际铁路、轨道交通以及机场等交通设施。</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1</w:t>
      </w:r>
      <w:r w:rsidRPr="005A0C1D">
        <w:rPr>
          <w:rFonts w:hint="eastAsia"/>
          <w:color w:val="252525"/>
          <w:spacing w:val="15"/>
          <w:szCs w:val="21"/>
        </w:rPr>
        <w:t>月</w:t>
      </w:r>
      <w:r w:rsidRPr="005A0C1D">
        <w:rPr>
          <w:rFonts w:hint="eastAsia"/>
          <w:color w:val="252525"/>
          <w:spacing w:val="15"/>
          <w:szCs w:val="21"/>
        </w:rPr>
        <w:t>29</w:t>
      </w:r>
      <w:r w:rsidRPr="005A0C1D">
        <w:rPr>
          <w:rFonts w:hint="eastAsia"/>
          <w:color w:val="252525"/>
          <w:spacing w:val="15"/>
          <w:szCs w:val="21"/>
        </w:rPr>
        <w:t>日，河北省提出，</w:t>
      </w:r>
      <w:r w:rsidRPr="005A0C1D">
        <w:rPr>
          <w:rFonts w:hint="eastAsia"/>
          <w:color w:val="252525"/>
          <w:spacing w:val="15"/>
          <w:szCs w:val="21"/>
        </w:rPr>
        <w:t>2019</w:t>
      </w:r>
      <w:r w:rsidRPr="005A0C1D">
        <w:rPr>
          <w:rFonts w:hint="eastAsia"/>
          <w:color w:val="252525"/>
          <w:spacing w:val="15"/>
          <w:szCs w:val="21"/>
        </w:rPr>
        <w:t>年将实施省重点项目</w:t>
      </w:r>
      <w:r w:rsidRPr="005A0C1D">
        <w:rPr>
          <w:rFonts w:hint="eastAsia"/>
          <w:color w:val="252525"/>
          <w:spacing w:val="15"/>
          <w:szCs w:val="21"/>
        </w:rPr>
        <w:t>400</w:t>
      </w:r>
      <w:r w:rsidRPr="005A0C1D">
        <w:rPr>
          <w:rFonts w:hint="eastAsia"/>
          <w:color w:val="252525"/>
          <w:spacing w:val="15"/>
          <w:szCs w:val="21"/>
        </w:rPr>
        <w:t>个，总投资</w:t>
      </w:r>
      <w:r w:rsidRPr="005A0C1D">
        <w:rPr>
          <w:rFonts w:hint="eastAsia"/>
          <w:color w:val="252525"/>
          <w:spacing w:val="15"/>
          <w:szCs w:val="21"/>
        </w:rPr>
        <w:t>1.95</w:t>
      </w:r>
      <w:r w:rsidRPr="005A0C1D">
        <w:rPr>
          <w:rFonts w:hint="eastAsia"/>
          <w:color w:val="252525"/>
          <w:spacing w:val="15"/>
          <w:szCs w:val="21"/>
        </w:rPr>
        <w:t>万亿元。重庆市此前提出</w:t>
      </w:r>
      <w:r w:rsidRPr="005A0C1D">
        <w:rPr>
          <w:rFonts w:hint="eastAsia"/>
          <w:color w:val="252525"/>
          <w:spacing w:val="15"/>
          <w:szCs w:val="21"/>
        </w:rPr>
        <w:t>2019</w:t>
      </w:r>
      <w:r w:rsidRPr="005A0C1D">
        <w:rPr>
          <w:rFonts w:hint="eastAsia"/>
          <w:color w:val="252525"/>
          <w:spacing w:val="15"/>
          <w:szCs w:val="21"/>
        </w:rPr>
        <w:t>年计划安排重大项目</w:t>
      </w:r>
      <w:r w:rsidRPr="005A0C1D">
        <w:rPr>
          <w:rFonts w:hint="eastAsia"/>
          <w:color w:val="252525"/>
          <w:spacing w:val="15"/>
          <w:szCs w:val="21"/>
        </w:rPr>
        <w:t>885</w:t>
      </w:r>
      <w:r w:rsidRPr="005A0C1D">
        <w:rPr>
          <w:rFonts w:hint="eastAsia"/>
          <w:color w:val="252525"/>
          <w:spacing w:val="15"/>
          <w:szCs w:val="21"/>
        </w:rPr>
        <w:t>个，总投资</w:t>
      </w:r>
      <w:r w:rsidRPr="005A0C1D">
        <w:rPr>
          <w:rFonts w:hint="eastAsia"/>
          <w:color w:val="252525"/>
          <w:spacing w:val="15"/>
          <w:szCs w:val="21"/>
        </w:rPr>
        <w:t>2.07</w:t>
      </w:r>
      <w:r w:rsidRPr="005A0C1D">
        <w:rPr>
          <w:rFonts w:hint="eastAsia"/>
          <w:color w:val="252525"/>
          <w:spacing w:val="15"/>
          <w:szCs w:val="21"/>
        </w:rPr>
        <w:t>万亿元；广东省</w:t>
      </w:r>
      <w:r w:rsidRPr="005A0C1D">
        <w:rPr>
          <w:rFonts w:hint="eastAsia"/>
          <w:color w:val="252525"/>
          <w:spacing w:val="15"/>
          <w:szCs w:val="21"/>
        </w:rPr>
        <w:t>2019</w:t>
      </w:r>
      <w:r w:rsidRPr="005A0C1D">
        <w:rPr>
          <w:rFonts w:hint="eastAsia"/>
          <w:color w:val="252525"/>
          <w:spacing w:val="15"/>
          <w:szCs w:val="21"/>
        </w:rPr>
        <w:t>年安排重点项目</w:t>
      </w:r>
      <w:r w:rsidRPr="005A0C1D">
        <w:rPr>
          <w:rFonts w:hint="eastAsia"/>
          <w:color w:val="252525"/>
          <w:spacing w:val="15"/>
          <w:szCs w:val="21"/>
        </w:rPr>
        <w:t>1155</w:t>
      </w:r>
      <w:r w:rsidRPr="005A0C1D">
        <w:rPr>
          <w:rFonts w:hint="eastAsia"/>
          <w:color w:val="252525"/>
          <w:spacing w:val="15"/>
          <w:szCs w:val="21"/>
        </w:rPr>
        <w:t>个，总投资</w:t>
      </w:r>
      <w:r w:rsidRPr="005A0C1D">
        <w:rPr>
          <w:rFonts w:hint="eastAsia"/>
          <w:color w:val="252525"/>
          <w:spacing w:val="15"/>
          <w:szCs w:val="21"/>
        </w:rPr>
        <w:t>5.82</w:t>
      </w:r>
      <w:r w:rsidRPr="005A0C1D">
        <w:rPr>
          <w:rFonts w:hint="eastAsia"/>
          <w:color w:val="252525"/>
          <w:spacing w:val="15"/>
          <w:szCs w:val="21"/>
        </w:rPr>
        <w:t>万亿元。</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此外，天津将加快京滨、京唐铁路建设，推进津承城际、天津至北京新机场联络线、京沪高铁二通道等项目前期工作，启动津石高速公路建设，大力发展海铁、海空、空陆联运，加密航班航线，推进国际航空物流中心建设。上海启动建设机场联络线、轨道交通崇明线。启动建设桃浦中以创新园，加快推动南大、吴淞、高桥、吴泾等整体转型区域布局新兴产业。</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日前，国家统计局局长宁吉喆在国新办举行的新闻发布会上透露，基础设施仍然是我们补短板的重要领域，实施乡村振兴战略和区域发展战略的基础设施都还是比较欠缺的。所以，可以预期今年随着政策继续发力和落实，投资数据有望比去年强劲一点。</w:t>
      </w:r>
      <w:r>
        <w:rPr>
          <w:rFonts w:hint="eastAsia"/>
          <w:color w:val="252525"/>
          <w:spacing w:val="15"/>
          <w:szCs w:val="21"/>
        </w:rPr>
        <w:br/>
      </w:r>
      <w:r w:rsidRPr="005A0C1D">
        <w:rPr>
          <w:rFonts w:hint="eastAsia"/>
          <w:color w:val="252525"/>
          <w:spacing w:val="15"/>
          <w:szCs w:val="21"/>
        </w:rPr>
        <w:t> </w:t>
      </w:r>
      <w:r>
        <w:rPr>
          <w:rFonts w:hint="eastAsia"/>
          <w:color w:val="252525"/>
          <w:spacing w:val="15"/>
          <w:szCs w:val="21"/>
        </w:rPr>
        <w:t xml:space="preserve">  </w:t>
      </w:r>
      <w:r w:rsidRPr="005A0C1D">
        <w:rPr>
          <w:rFonts w:hint="eastAsia"/>
          <w:color w:val="252525"/>
          <w:spacing w:val="15"/>
          <w:szCs w:val="21"/>
        </w:rPr>
        <w:t xml:space="preserve"> </w:t>
      </w:r>
      <w:r w:rsidRPr="005A0C1D">
        <w:rPr>
          <w:rFonts w:hint="eastAsia"/>
          <w:color w:val="252525"/>
          <w:spacing w:val="15"/>
          <w:szCs w:val="21"/>
        </w:rPr>
        <w:t>春节假期过后各地抢先抓基建</w:t>
      </w:r>
      <w:r>
        <w:rPr>
          <w:rFonts w:hint="eastAsia"/>
          <w:color w:val="252525"/>
          <w:spacing w:val="15"/>
          <w:szCs w:val="21"/>
        </w:rPr>
        <w:br/>
      </w:r>
      <w:r w:rsidRPr="005A0C1D">
        <w:rPr>
          <w:rFonts w:hint="eastAsia"/>
          <w:color w:val="252525"/>
          <w:spacing w:val="15"/>
          <w:szCs w:val="21"/>
        </w:rPr>
        <w:t> </w:t>
      </w:r>
      <w:r>
        <w:rPr>
          <w:rFonts w:hint="eastAsia"/>
          <w:color w:val="252525"/>
          <w:spacing w:val="15"/>
          <w:szCs w:val="21"/>
        </w:rPr>
        <w:t xml:space="preserve">  </w:t>
      </w:r>
      <w:r w:rsidRPr="005A0C1D">
        <w:rPr>
          <w:rFonts w:hint="eastAsia"/>
          <w:color w:val="252525"/>
          <w:spacing w:val="15"/>
          <w:szCs w:val="21"/>
        </w:rPr>
        <w:t xml:space="preserve"> </w:t>
      </w:r>
      <w:r w:rsidRPr="005A0C1D">
        <w:rPr>
          <w:rFonts w:hint="eastAsia"/>
          <w:color w:val="252525"/>
          <w:spacing w:val="15"/>
          <w:szCs w:val="21"/>
        </w:rPr>
        <w:t>春节假期后的前两个工作日，辽宁、吉林，江苏、四川等地分别召开了相应的基建项目投资会议。</w:t>
      </w:r>
      <w:r w:rsidRPr="005A0C1D">
        <w:rPr>
          <w:rFonts w:hint="eastAsia"/>
          <w:color w:val="252525"/>
          <w:spacing w:val="15"/>
          <w:szCs w:val="21"/>
        </w:rPr>
        <w:t>2</w:t>
      </w:r>
      <w:r w:rsidRPr="005A0C1D">
        <w:rPr>
          <w:rFonts w:hint="eastAsia"/>
          <w:color w:val="252525"/>
          <w:spacing w:val="15"/>
          <w:szCs w:val="21"/>
        </w:rPr>
        <w:t>月</w:t>
      </w:r>
      <w:r w:rsidRPr="005A0C1D">
        <w:rPr>
          <w:rFonts w:hint="eastAsia"/>
          <w:color w:val="252525"/>
          <w:spacing w:val="15"/>
          <w:szCs w:val="21"/>
        </w:rPr>
        <w:t>11</w:t>
      </w:r>
      <w:r w:rsidRPr="005A0C1D">
        <w:rPr>
          <w:rFonts w:hint="eastAsia"/>
          <w:color w:val="252525"/>
          <w:spacing w:val="15"/>
          <w:szCs w:val="21"/>
        </w:rPr>
        <w:t>日，辽宁省长唐一军在省政府“重实干、强执行、抓落实”专项行动</w:t>
      </w:r>
      <w:r w:rsidRPr="005A0C1D">
        <w:rPr>
          <w:rFonts w:hint="eastAsia"/>
          <w:color w:val="252525"/>
          <w:spacing w:val="15"/>
          <w:szCs w:val="21"/>
        </w:rPr>
        <w:t>2018</w:t>
      </w:r>
      <w:r w:rsidRPr="005A0C1D">
        <w:rPr>
          <w:rFonts w:hint="eastAsia"/>
          <w:color w:val="252525"/>
          <w:spacing w:val="15"/>
          <w:szCs w:val="21"/>
        </w:rPr>
        <w:t>年总结暨</w:t>
      </w:r>
      <w:r w:rsidRPr="005A0C1D">
        <w:rPr>
          <w:rFonts w:hint="eastAsia"/>
          <w:color w:val="252525"/>
          <w:spacing w:val="15"/>
          <w:szCs w:val="21"/>
        </w:rPr>
        <w:t>2019</w:t>
      </w:r>
      <w:r w:rsidRPr="005A0C1D">
        <w:rPr>
          <w:rFonts w:hint="eastAsia"/>
          <w:color w:val="252525"/>
          <w:spacing w:val="15"/>
          <w:szCs w:val="21"/>
        </w:rPr>
        <w:t>年动员部署大会指出，要重整行装再出发、一年接着一年干，深入开展“重强抓”专项行动，加快推进辽宁全面振兴、全方位振兴。</w:t>
      </w:r>
      <w:r>
        <w:rPr>
          <w:rFonts w:hint="eastAsia"/>
          <w:color w:val="252525"/>
          <w:spacing w:val="15"/>
          <w:szCs w:val="21"/>
        </w:rPr>
        <w:br/>
      </w:r>
      <w:r w:rsidRPr="005A0C1D">
        <w:rPr>
          <w:rFonts w:hint="eastAsia"/>
          <w:color w:val="252525"/>
          <w:spacing w:val="15"/>
          <w:szCs w:val="21"/>
        </w:rPr>
        <w:t> </w:t>
      </w:r>
      <w:r>
        <w:rPr>
          <w:rFonts w:hint="eastAsia"/>
          <w:color w:val="252525"/>
          <w:spacing w:val="15"/>
          <w:szCs w:val="21"/>
        </w:rPr>
        <w:t xml:space="preserve">  </w:t>
      </w:r>
      <w:r w:rsidRPr="005A0C1D">
        <w:rPr>
          <w:rFonts w:hint="eastAsia"/>
          <w:color w:val="252525"/>
          <w:spacing w:val="15"/>
          <w:szCs w:val="21"/>
        </w:rPr>
        <w:t xml:space="preserve"> </w:t>
      </w:r>
      <w:r w:rsidRPr="005A0C1D">
        <w:rPr>
          <w:rFonts w:hint="eastAsia"/>
          <w:color w:val="252525"/>
          <w:spacing w:val="15"/>
          <w:szCs w:val="21"/>
        </w:rPr>
        <w:t>同日，在吉林全省“抓环境、抓项目、抓落实”项目建设年动员大会上，吉林省委书记巴音朝鲁强调，要切实加强项目储备、狠抓项目落地、加快建设进度、解决资金不足等突出问题，确保全省项目建设取得新的实实在在的成效。</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2</w:t>
      </w:r>
      <w:r w:rsidRPr="005A0C1D">
        <w:rPr>
          <w:rFonts w:hint="eastAsia"/>
          <w:color w:val="252525"/>
          <w:spacing w:val="15"/>
          <w:szCs w:val="21"/>
        </w:rPr>
        <w:t>月</w:t>
      </w:r>
      <w:r w:rsidRPr="005A0C1D">
        <w:rPr>
          <w:rFonts w:hint="eastAsia"/>
          <w:color w:val="252525"/>
          <w:spacing w:val="15"/>
          <w:szCs w:val="21"/>
        </w:rPr>
        <w:t>12</w:t>
      </w:r>
      <w:r w:rsidRPr="005A0C1D">
        <w:rPr>
          <w:rFonts w:hint="eastAsia"/>
          <w:color w:val="252525"/>
          <w:spacing w:val="15"/>
          <w:szCs w:val="21"/>
        </w:rPr>
        <w:t>日，四川省政府召开了全省</w:t>
      </w:r>
      <w:r w:rsidRPr="005A0C1D">
        <w:rPr>
          <w:rFonts w:hint="eastAsia"/>
          <w:color w:val="252525"/>
          <w:spacing w:val="15"/>
          <w:szCs w:val="21"/>
        </w:rPr>
        <w:t>2019</w:t>
      </w:r>
      <w:r w:rsidRPr="005A0C1D">
        <w:rPr>
          <w:rFonts w:hint="eastAsia"/>
          <w:color w:val="252525"/>
          <w:spacing w:val="15"/>
          <w:szCs w:val="21"/>
        </w:rPr>
        <w:t>年加快推动基础设施等重点领域补短板工作电视电话会议，安排部署全省基础设施等重点领域补短板三年行动和</w:t>
      </w:r>
      <w:r w:rsidRPr="005A0C1D">
        <w:rPr>
          <w:rFonts w:hint="eastAsia"/>
          <w:color w:val="252525"/>
          <w:spacing w:val="15"/>
          <w:szCs w:val="21"/>
        </w:rPr>
        <w:t>2019</w:t>
      </w:r>
      <w:r w:rsidRPr="005A0C1D">
        <w:rPr>
          <w:rFonts w:hint="eastAsia"/>
          <w:color w:val="252525"/>
          <w:spacing w:val="15"/>
          <w:szCs w:val="21"/>
        </w:rPr>
        <w:t>年投资及重点项目工作。四川省长尹力指出，要谋划实施一批标志性、引领性、带动性的补短板项目，同步抓好</w:t>
      </w:r>
      <w:r w:rsidRPr="005A0C1D">
        <w:rPr>
          <w:rFonts w:hint="eastAsia"/>
          <w:color w:val="252525"/>
          <w:spacing w:val="15"/>
          <w:szCs w:val="21"/>
        </w:rPr>
        <w:t>700</w:t>
      </w:r>
      <w:r w:rsidRPr="005A0C1D">
        <w:rPr>
          <w:rFonts w:hint="eastAsia"/>
          <w:color w:val="252525"/>
          <w:spacing w:val="15"/>
          <w:szCs w:val="21"/>
        </w:rPr>
        <w:lastRenderedPageBreak/>
        <w:t>个全省重点项目，确保</w:t>
      </w:r>
      <w:r w:rsidRPr="005A0C1D">
        <w:rPr>
          <w:rFonts w:hint="eastAsia"/>
          <w:color w:val="252525"/>
          <w:spacing w:val="15"/>
          <w:szCs w:val="21"/>
        </w:rPr>
        <w:t>2019</w:t>
      </w:r>
      <w:r w:rsidRPr="005A0C1D">
        <w:rPr>
          <w:rFonts w:hint="eastAsia"/>
          <w:color w:val="252525"/>
          <w:spacing w:val="15"/>
          <w:szCs w:val="21"/>
        </w:rPr>
        <w:t>年全社会固定资产投资增长</w:t>
      </w:r>
      <w:r w:rsidRPr="005A0C1D">
        <w:rPr>
          <w:rFonts w:hint="eastAsia"/>
          <w:color w:val="252525"/>
          <w:spacing w:val="15"/>
          <w:szCs w:val="21"/>
        </w:rPr>
        <w:t>10%</w:t>
      </w:r>
      <w:r w:rsidRPr="005A0C1D">
        <w:rPr>
          <w:rFonts w:hint="eastAsia"/>
          <w:color w:val="252525"/>
          <w:spacing w:val="15"/>
          <w:szCs w:val="21"/>
        </w:rPr>
        <w:t>。</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为什么春节假期刚过，就有这么多地方第一时间开会研究基建投资？</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根据国家统计局公布的数据，</w:t>
      </w:r>
      <w:r w:rsidRPr="005A0C1D">
        <w:rPr>
          <w:rFonts w:hint="eastAsia"/>
          <w:color w:val="252525"/>
          <w:spacing w:val="15"/>
          <w:szCs w:val="21"/>
        </w:rPr>
        <w:t>2018</w:t>
      </w:r>
      <w:r w:rsidRPr="005A0C1D">
        <w:rPr>
          <w:rFonts w:hint="eastAsia"/>
          <w:color w:val="252525"/>
          <w:spacing w:val="15"/>
          <w:szCs w:val="21"/>
        </w:rPr>
        <w:t>年辽宁、吉林、山东的投资增速都在</w:t>
      </w:r>
      <w:r w:rsidRPr="005A0C1D">
        <w:rPr>
          <w:rFonts w:hint="eastAsia"/>
          <w:color w:val="252525"/>
          <w:spacing w:val="15"/>
          <w:szCs w:val="21"/>
        </w:rPr>
        <w:t>5%</w:t>
      </w:r>
      <w:r w:rsidRPr="005A0C1D">
        <w:rPr>
          <w:rFonts w:hint="eastAsia"/>
          <w:color w:val="252525"/>
          <w:spacing w:val="15"/>
          <w:szCs w:val="21"/>
        </w:rPr>
        <w:t>以下，全国还有</w:t>
      </w:r>
      <w:r w:rsidRPr="005A0C1D">
        <w:rPr>
          <w:rFonts w:hint="eastAsia"/>
          <w:color w:val="252525"/>
          <w:spacing w:val="15"/>
          <w:szCs w:val="21"/>
        </w:rPr>
        <w:t>8</w:t>
      </w:r>
      <w:r w:rsidRPr="005A0C1D">
        <w:rPr>
          <w:rFonts w:hint="eastAsia"/>
          <w:color w:val="252525"/>
          <w:spacing w:val="15"/>
          <w:szCs w:val="21"/>
        </w:rPr>
        <w:t>个省份去年全年投资增速为负数。因此，一季度稳投资成重点，如果</w:t>
      </w:r>
      <w:r w:rsidRPr="005A0C1D">
        <w:rPr>
          <w:rFonts w:hint="eastAsia"/>
          <w:color w:val="252525"/>
          <w:spacing w:val="15"/>
          <w:szCs w:val="21"/>
        </w:rPr>
        <w:t>2019</w:t>
      </w:r>
      <w:r w:rsidRPr="005A0C1D">
        <w:rPr>
          <w:rFonts w:hint="eastAsia"/>
          <w:color w:val="252525"/>
          <w:spacing w:val="15"/>
          <w:szCs w:val="21"/>
        </w:rPr>
        <w:t>年投资增速继续放缓，可能对经济形成巨大的下行压力。</w:t>
      </w:r>
      <w:r>
        <w:rPr>
          <w:rFonts w:hint="eastAsia"/>
          <w:color w:val="252525"/>
          <w:spacing w:val="15"/>
          <w:szCs w:val="21"/>
        </w:rPr>
        <w:br/>
      </w:r>
      <w:r w:rsidRPr="005A0C1D">
        <w:rPr>
          <w:rFonts w:hint="eastAsia"/>
          <w:color w:val="252525"/>
          <w:spacing w:val="15"/>
          <w:szCs w:val="21"/>
        </w:rPr>
        <w:t xml:space="preserve">  </w:t>
      </w:r>
      <w:r>
        <w:rPr>
          <w:rFonts w:hint="eastAsia"/>
          <w:color w:val="252525"/>
          <w:spacing w:val="15"/>
          <w:szCs w:val="21"/>
        </w:rPr>
        <w:t xml:space="preserve">  </w:t>
      </w:r>
      <w:r w:rsidRPr="005A0C1D">
        <w:rPr>
          <w:rFonts w:hint="eastAsia"/>
          <w:color w:val="252525"/>
          <w:spacing w:val="15"/>
          <w:szCs w:val="21"/>
        </w:rPr>
        <w:t>6</w:t>
      </w:r>
      <w:r w:rsidRPr="005A0C1D">
        <w:rPr>
          <w:rFonts w:hint="eastAsia"/>
          <w:color w:val="252525"/>
          <w:spacing w:val="15"/>
          <w:szCs w:val="21"/>
        </w:rPr>
        <w:t>大类</w:t>
      </w:r>
      <w:r w:rsidRPr="005A0C1D">
        <w:rPr>
          <w:rFonts w:hint="eastAsia"/>
          <w:color w:val="252525"/>
          <w:spacing w:val="15"/>
          <w:szCs w:val="21"/>
        </w:rPr>
        <w:t>119</w:t>
      </w:r>
      <w:r w:rsidRPr="005A0C1D">
        <w:rPr>
          <w:rFonts w:hint="eastAsia"/>
          <w:color w:val="252525"/>
          <w:spacing w:val="15"/>
          <w:szCs w:val="21"/>
        </w:rPr>
        <w:t>个项目投资超</w:t>
      </w:r>
      <w:r w:rsidRPr="005A0C1D">
        <w:rPr>
          <w:rFonts w:hint="eastAsia"/>
          <w:color w:val="252525"/>
          <w:spacing w:val="15"/>
          <w:szCs w:val="21"/>
        </w:rPr>
        <w:t>3</w:t>
      </w:r>
      <w:r w:rsidRPr="005A0C1D">
        <w:rPr>
          <w:rFonts w:hint="eastAsia"/>
          <w:color w:val="252525"/>
          <w:spacing w:val="15"/>
          <w:szCs w:val="21"/>
        </w:rPr>
        <w:t>万亿</w:t>
      </w:r>
      <w:r>
        <w:rPr>
          <w:rFonts w:hint="eastAsia"/>
          <w:color w:val="252525"/>
          <w:spacing w:val="15"/>
          <w:szCs w:val="21"/>
        </w:rPr>
        <w:br/>
      </w:r>
      <w:r w:rsidRPr="005A0C1D">
        <w:rPr>
          <w:rFonts w:hint="eastAsia"/>
          <w:color w:val="252525"/>
          <w:spacing w:val="15"/>
          <w:szCs w:val="21"/>
        </w:rPr>
        <w:t> </w:t>
      </w:r>
      <w:r>
        <w:rPr>
          <w:rFonts w:hint="eastAsia"/>
          <w:color w:val="252525"/>
          <w:spacing w:val="15"/>
          <w:szCs w:val="21"/>
        </w:rPr>
        <w:t xml:space="preserve">  </w:t>
      </w:r>
      <w:r w:rsidRPr="005A0C1D">
        <w:rPr>
          <w:rFonts w:hint="eastAsia"/>
          <w:color w:val="252525"/>
          <w:spacing w:val="15"/>
          <w:szCs w:val="21"/>
        </w:rPr>
        <w:t xml:space="preserve"> 2019</w:t>
      </w:r>
      <w:r w:rsidRPr="005A0C1D">
        <w:rPr>
          <w:rFonts w:hint="eastAsia"/>
          <w:color w:val="252525"/>
          <w:spacing w:val="15"/>
          <w:szCs w:val="21"/>
        </w:rPr>
        <w:t>年，国内经济下行压力有所增大，积极财政政策发力补短板，将带动基建投资回暖。据最新数据显示，</w:t>
      </w:r>
      <w:r w:rsidRPr="005A0C1D">
        <w:rPr>
          <w:rFonts w:hint="eastAsia"/>
          <w:color w:val="252525"/>
          <w:spacing w:val="15"/>
          <w:szCs w:val="21"/>
        </w:rPr>
        <w:t>2019</w:t>
      </w:r>
      <w:r w:rsidRPr="005A0C1D">
        <w:rPr>
          <w:rFonts w:hint="eastAsia"/>
          <w:color w:val="252525"/>
          <w:spacing w:val="15"/>
          <w:szCs w:val="21"/>
        </w:rPr>
        <w:t>年计划开工公路、铁路、城市轨道、水利建设、机场、保障房</w:t>
      </w:r>
      <w:r w:rsidRPr="005A0C1D">
        <w:rPr>
          <w:rFonts w:hint="eastAsia"/>
          <w:color w:val="252525"/>
          <w:spacing w:val="15"/>
          <w:szCs w:val="21"/>
        </w:rPr>
        <w:t>6</w:t>
      </w:r>
      <w:r w:rsidRPr="005A0C1D">
        <w:rPr>
          <w:rFonts w:hint="eastAsia"/>
          <w:color w:val="252525"/>
          <w:spacing w:val="15"/>
          <w:szCs w:val="21"/>
        </w:rPr>
        <w:t>个类别的</w:t>
      </w:r>
      <w:r w:rsidRPr="005A0C1D">
        <w:rPr>
          <w:rFonts w:hint="eastAsia"/>
          <w:color w:val="252525"/>
          <w:spacing w:val="15"/>
          <w:szCs w:val="21"/>
        </w:rPr>
        <w:t>119</w:t>
      </w:r>
      <w:r w:rsidRPr="005A0C1D">
        <w:rPr>
          <w:rFonts w:hint="eastAsia"/>
          <w:color w:val="252525"/>
          <w:spacing w:val="15"/>
          <w:szCs w:val="21"/>
        </w:rPr>
        <w:t>个项目，总投资额将超过</w:t>
      </w:r>
      <w:r w:rsidRPr="005A0C1D">
        <w:rPr>
          <w:rFonts w:hint="eastAsia"/>
          <w:color w:val="252525"/>
          <w:spacing w:val="15"/>
          <w:szCs w:val="21"/>
        </w:rPr>
        <w:t>3</w:t>
      </w:r>
      <w:r w:rsidRPr="005A0C1D">
        <w:rPr>
          <w:rFonts w:hint="eastAsia"/>
          <w:color w:val="252525"/>
          <w:spacing w:val="15"/>
          <w:szCs w:val="21"/>
        </w:rPr>
        <w:t>万亿元。这一消息的公布，无疑对于钢铁行业注入了一剂强心针。</w:t>
      </w:r>
      <w:r>
        <w:rPr>
          <w:rFonts w:hint="eastAsia"/>
          <w:color w:val="252525"/>
          <w:spacing w:val="15"/>
          <w:szCs w:val="21"/>
        </w:rPr>
        <w:br/>
        <w:t xml:space="preserve">  </w:t>
      </w:r>
      <w:r w:rsidRPr="005A0C1D">
        <w:rPr>
          <w:rFonts w:hint="eastAsia"/>
          <w:color w:val="252525"/>
          <w:spacing w:val="15"/>
          <w:szCs w:val="21"/>
        </w:rPr>
        <w:t xml:space="preserve">  </w:t>
      </w:r>
      <w:r w:rsidRPr="005A0C1D">
        <w:rPr>
          <w:rFonts w:hint="eastAsia"/>
          <w:color w:val="252525"/>
          <w:spacing w:val="15"/>
          <w:szCs w:val="21"/>
        </w:rPr>
        <w:t>兰格钢铁研究中心主任王国清表示，</w:t>
      </w:r>
      <w:r w:rsidRPr="005A0C1D">
        <w:rPr>
          <w:rFonts w:hint="eastAsia"/>
          <w:color w:val="252525"/>
          <w:spacing w:val="15"/>
          <w:szCs w:val="21"/>
        </w:rPr>
        <w:t>2019</w:t>
      </w:r>
      <w:r w:rsidRPr="005A0C1D">
        <w:rPr>
          <w:rFonts w:hint="eastAsia"/>
          <w:color w:val="252525"/>
          <w:spacing w:val="15"/>
          <w:szCs w:val="21"/>
        </w:rPr>
        <w:t>年我国宏观政策要强化逆周期调节，扩大基建投资成为稳增长的排头兵，国家将加大基础设施等领域补短板，加强人工智能、工业互联网、物联网等新型基础设施建设，加大城际交通、物流、市政基础设施等投资力度，补齐农村基础设施和公共服务设施建设短板，加强自然灾害防治能力建设，基建投资放量将给钢铁工业带来需求的潜力发展空间，对于钢价来说将起到支撑作用。</w:t>
      </w: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3C0236" w:rsidRDefault="003C0236" w:rsidP="003C0236">
      <w:pPr>
        <w:widowControl/>
        <w:shd w:val="clear" w:color="auto" w:fill="FFFFFF"/>
        <w:spacing w:before="150" w:line="460" w:lineRule="exact"/>
        <w:ind w:firstLineChars="200" w:firstLine="480"/>
        <w:rPr>
          <w:color w:val="252525"/>
          <w:spacing w:val="15"/>
          <w:szCs w:val="21"/>
        </w:rPr>
      </w:pPr>
    </w:p>
    <w:p w:rsidR="00FB172D" w:rsidRPr="006C2901" w:rsidRDefault="006C2901" w:rsidP="006C2901">
      <w:pPr>
        <w:pStyle w:val="3"/>
        <w:spacing w:line="360" w:lineRule="auto"/>
        <w:rPr>
          <w:color w:val="E36C0A"/>
          <w:sz w:val="28"/>
          <w:szCs w:val="28"/>
        </w:rPr>
      </w:pPr>
      <w:bookmarkStart w:id="87" w:name="_Toc1572207"/>
      <w:r>
        <w:rPr>
          <w:rFonts w:hint="eastAsia"/>
          <w:color w:val="E36C0A"/>
          <w:sz w:val="28"/>
          <w:szCs w:val="28"/>
        </w:rPr>
        <w:lastRenderedPageBreak/>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3"/>
      <w:bookmarkEnd w:id="84"/>
      <w:bookmarkEnd w:id="85"/>
      <w:bookmarkEnd w:id="86"/>
      <w:bookmarkEnd w:id="87"/>
    </w:p>
    <w:p w:rsidR="00FB172D" w:rsidRDefault="00896EF1" w:rsidP="00FB172D">
      <w:pPr>
        <w:pStyle w:val="3"/>
        <w:jc w:val="center"/>
        <w:rPr>
          <w:color w:val="E36C0A"/>
          <w:sz w:val="24"/>
          <w:szCs w:val="24"/>
        </w:rPr>
      </w:pPr>
      <w:bookmarkStart w:id="88" w:name="_Toc444674211"/>
      <w:bookmarkStart w:id="89" w:name="_Toc452047237"/>
      <w:bookmarkStart w:id="90" w:name="_Toc452365043"/>
      <w:bookmarkStart w:id="91" w:name="_Toc452365204"/>
      <w:bookmarkStart w:id="92" w:name="_Toc1572208"/>
      <w:r>
        <w:rPr>
          <w:rFonts w:hint="eastAsia"/>
          <w:color w:val="E36C0A"/>
          <w:sz w:val="24"/>
          <w:szCs w:val="24"/>
        </w:rPr>
        <w:t>20</w:t>
      </w:r>
      <w:r w:rsidR="00642A8F">
        <w:rPr>
          <w:rFonts w:hint="eastAsia"/>
          <w:color w:val="E36C0A"/>
          <w:sz w:val="24"/>
          <w:szCs w:val="24"/>
        </w:rPr>
        <w:t>19年</w:t>
      </w:r>
      <w:r w:rsidR="0068576C">
        <w:rPr>
          <w:rFonts w:hint="eastAsia"/>
          <w:color w:val="E36C0A"/>
          <w:sz w:val="24"/>
          <w:szCs w:val="24"/>
        </w:rPr>
        <w:t>2月20日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88"/>
      <w:bookmarkEnd w:id="89"/>
      <w:bookmarkEnd w:id="90"/>
      <w:bookmarkEnd w:id="91"/>
      <w:bookmarkEnd w:id="92"/>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3D5C" w:rsidTr="00D6709C">
        <w:trPr>
          <w:trHeight w:val="375"/>
          <w:tblCellSpacing w:w="7" w:type="dxa"/>
        </w:trPr>
        <w:tc>
          <w:tcPr>
            <w:tcW w:w="709"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品名</w:t>
            </w:r>
          </w:p>
        </w:tc>
        <w:tc>
          <w:tcPr>
            <w:tcW w:w="713" w:type="pct"/>
            <w:shd w:val="clear" w:color="auto" w:fill="FFFFFF" w:themeFill="background1"/>
            <w:vAlign w:val="center"/>
            <w:hideMark/>
          </w:tcPr>
          <w:p w:rsidR="00D6709C" w:rsidRPr="004939E2" w:rsidRDefault="00D6709C">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规格</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hideMark/>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城市</w:t>
            </w:r>
          </w:p>
        </w:tc>
        <w:tc>
          <w:tcPr>
            <w:tcW w:w="713" w:type="pct"/>
            <w:shd w:val="clear" w:color="auto" w:fill="FFFFFF" w:themeFill="background1"/>
            <w:vAlign w:val="center"/>
          </w:tcPr>
          <w:p w:rsidR="00D6709C" w:rsidRPr="004939E2" w:rsidRDefault="00D6709C" w:rsidP="00EF0915">
            <w:pPr>
              <w:spacing w:before="150"/>
              <w:jc w:val="center"/>
              <w:rPr>
                <w:rFonts w:ascii="微软雅黑" w:eastAsia="微软雅黑" w:hAnsi="微软雅黑"/>
                <w:b/>
                <w:color w:val="333333"/>
                <w:szCs w:val="21"/>
              </w:rPr>
            </w:pPr>
            <w:r w:rsidRPr="004939E2">
              <w:rPr>
                <w:rFonts w:ascii="微软雅黑" w:eastAsia="微软雅黑" w:hAnsi="微软雅黑"/>
                <w:b/>
                <w:color w:val="333333"/>
                <w:szCs w:val="21"/>
              </w:rPr>
              <w:t>价格(元/吨)</w:t>
            </w:r>
          </w:p>
        </w:tc>
        <w:tc>
          <w:tcPr>
            <w:tcW w:w="669" w:type="pct"/>
            <w:shd w:val="clear" w:color="auto" w:fill="FFFFFF" w:themeFill="background1"/>
          </w:tcPr>
          <w:p w:rsidR="00D6709C" w:rsidRPr="004939E2" w:rsidRDefault="00D6709C" w:rsidP="00693D5C">
            <w:pPr>
              <w:widowControl/>
              <w:spacing w:before="150"/>
              <w:jc w:val="center"/>
              <w:rPr>
                <w:rFonts w:ascii="微软雅黑" w:eastAsia="微软雅黑" w:hAnsi="微软雅黑"/>
                <w:b/>
                <w:color w:val="333333"/>
                <w:szCs w:val="21"/>
              </w:rPr>
            </w:pPr>
            <w:r w:rsidRPr="004939E2">
              <w:rPr>
                <w:rFonts w:ascii="微软雅黑" w:eastAsia="微软雅黑" w:hAnsi="微软雅黑" w:hint="eastAsia"/>
                <w:b/>
                <w:color w:val="333333"/>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4E2DFB" w:rsidRDefault="005A0C1D"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2030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4E2DFB"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FFFFFF" w:themeFill="background1"/>
            <w:vAlign w:val="center"/>
            <w:hideMark/>
          </w:tcPr>
          <w:p w:rsidR="00D6709C" w:rsidRPr="004E2DFB" w:rsidRDefault="005A0C1D"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2000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FFFFFF" w:themeFill="background1"/>
            <w:vAlign w:val="center"/>
          </w:tcPr>
          <w:p w:rsidR="00D6709C" w:rsidRPr="004E2DFB"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4E2DFB" w:rsidRDefault="005A0C1D"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2250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6079C5" w:rsidRDefault="00D6709C" w:rsidP="00385C01">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23</w:t>
            </w:r>
            <w:r w:rsidR="00385C01">
              <w:rPr>
                <w:rFonts w:ascii="微软雅黑" w:eastAsia="微软雅黑" w:hAnsi="微软雅黑" w:hint="eastAsia"/>
                <w:color w:val="333333"/>
                <w:szCs w:val="21"/>
              </w:rPr>
              <w:t>7</w:t>
            </w:r>
            <w:r w:rsidRPr="00DD1933">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FFFFFF" w:themeFill="background1"/>
            <w:vAlign w:val="center"/>
            <w:hideMark/>
          </w:tcPr>
          <w:p w:rsidR="00D6709C" w:rsidRPr="004E2DFB" w:rsidRDefault="00385C01" w:rsidP="00A9792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1890</w:t>
            </w:r>
          </w:p>
        </w:tc>
        <w:tc>
          <w:tcPr>
            <w:tcW w:w="713" w:type="pct"/>
            <w:shd w:val="clear" w:color="auto" w:fill="FFFFFF" w:themeFill="background1"/>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FFFFFF" w:themeFill="background1"/>
            <w:vAlign w:val="center"/>
          </w:tcPr>
          <w:p w:rsidR="00D6709C" w:rsidRPr="005B1D4B" w:rsidRDefault="00385C01" w:rsidP="00A9792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D973F2" w:rsidRDefault="00D6709C" w:rsidP="004E2DFB">
            <w:pPr>
              <w:jc w:val="center"/>
              <w:rPr>
                <w:rFonts w:ascii="微软雅黑" w:eastAsia="微软雅黑" w:hAnsi="微软雅黑"/>
                <w:color w:val="333333"/>
                <w:szCs w:val="21"/>
              </w:rPr>
            </w:pPr>
            <w:r w:rsidRPr="00DD1933">
              <w:rPr>
                <w:rFonts w:ascii="微软雅黑" w:eastAsia="微软雅黑" w:hAnsi="微软雅黑" w:hint="eastAsia"/>
                <w:color w:val="333333"/>
                <w:szCs w:val="21"/>
              </w:rPr>
              <w:t>1</w:t>
            </w:r>
            <w:r>
              <w:rPr>
                <w:rFonts w:ascii="微软雅黑" w:eastAsia="微软雅黑" w:hAnsi="微软雅黑" w:hint="eastAsia"/>
                <w:color w:val="333333"/>
                <w:szCs w:val="21"/>
              </w:rPr>
              <w:t>93</w:t>
            </w:r>
            <w:r w:rsidRPr="00DD1933">
              <w:rPr>
                <w:rFonts w:ascii="微软雅黑" w:eastAsia="微软雅黑" w:hAnsi="微软雅黑" w:hint="eastAsia"/>
                <w:color w:val="333333"/>
                <w:szCs w:val="21"/>
              </w:rPr>
              <w:t>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D6709C"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FFFFFF" w:themeFill="background1"/>
            <w:vAlign w:val="center"/>
            <w:hideMark/>
          </w:tcPr>
          <w:p w:rsidR="00D6709C" w:rsidRPr="004E2DFB" w:rsidRDefault="005A0C1D"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2370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FFFFFF" w:themeFill="background1"/>
            <w:vAlign w:val="center"/>
          </w:tcPr>
          <w:p w:rsidR="00D6709C" w:rsidRPr="00D6709C"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1840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4939E2" w:rsidRDefault="005A0C1D"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2000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6079C5" w:rsidRDefault="00385C01"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1850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FFFFFF" w:themeFill="background1"/>
            <w:vAlign w:val="center"/>
            <w:hideMark/>
          </w:tcPr>
          <w:p w:rsidR="00D6709C" w:rsidRPr="005B1D4B" w:rsidRDefault="00D6709C" w:rsidP="00035DC8">
            <w:pPr>
              <w:jc w:val="center"/>
              <w:rPr>
                <w:rFonts w:ascii="微软雅黑" w:eastAsia="微软雅黑" w:hAnsi="微软雅黑"/>
                <w:color w:val="333333"/>
                <w:szCs w:val="21"/>
              </w:rPr>
            </w:pPr>
            <w:r w:rsidRPr="00D6709C">
              <w:rPr>
                <w:rFonts w:ascii="微软雅黑" w:eastAsia="微软雅黑" w:hAnsi="微软雅黑" w:hint="eastAsia"/>
                <w:color w:val="333333"/>
                <w:szCs w:val="21"/>
              </w:rPr>
              <w:t>2</w:t>
            </w:r>
            <w:r w:rsidR="00035DC8">
              <w:rPr>
                <w:rFonts w:ascii="微软雅黑" w:eastAsia="微软雅黑" w:hAnsi="微软雅黑" w:hint="eastAsia"/>
                <w:color w:val="333333"/>
                <w:szCs w:val="21"/>
              </w:rPr>
              <w:t>4</w:t>
            </w:r>
            <w:r w:rsidRPr="00D6709C">
              <w:rPr>
                <w:rFonts w:ascii="微软雅黑" w:eastAsia="微软雅黑" w:hAnsi="微软雅黑" w:hint="eastAsia"/>
                <w:color w:val="333333"/>
                <w:szCs w:val="21"/>
              </w:rPr>
              <w:t>80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FFFFFF" w:themeFill="background1"/>
            <w:vAlign w:val="center"/>
          </w:tcPr>
          <w:p w:rsidR="00D6709C" w:rsidRPr="00D6709C" w:rsidRDefault="00385C01">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1670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5B1D4B"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2670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D6709C" w:rsidRDefault="00385C01">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1760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FFFFFF" w:themeFill="background1"/>
            <w:vAlign w:val="center"/>
            <w:hideMark/>
          </w:tcPr>
          <w:p w:rsidR="00D6709C" w:rsidRPr="005B1D4B" w:rsidRDefault="00385C01" w:rsidP="00385C01">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2240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FFFFFF" w:themeFill="background1"/>
            <w:vAlign w:val="center"/>
          </w:tcPr>
          <w:p w:rsidR="00D6709C" w:rsidRPr="004E2DFB" w:rsidRDefault="00D6709C">
            <w:pPr>
              <w:jc w:val="center"/>
              <w:rPr>
                <w:rFonts w:ascii="微软雅黑" w:eastAsia="微软雅黑" w:hAnsi="微软雅黑"/>
                <w:color w:val="333333"/>
                <w:szCs w:val="21"/>
              </w:rPr>
            </w:pPr>
            <w:r w:rsidRPr="004E2DFB">
              <w:rPr>
                <w:rFonts w:ascii="微软雅黑" w:eastAsia="微软雅黑" w:hAnsi="微软雅黑" w:hint="eastAsia"/>
                <w:color w:val="333333"/>
                <w:szCs w:val="21"/>
              </w:rPr>
              <w:t>1710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5B1D4B"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2220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D6709C"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1950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FFFFFF" w:themeFill="background1"/>
            <w:vAlign w:val="center"/>
            <w:hideMark/>
          </w:tcPr>
          <w:p w:rsidR="00D6709C" w:rsidRPr="005B1D4B"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2220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FFFFFF" w:themeFill="background1"/>
            <w:vAlign w:val="center"/>
          </w:tcPr>
          <w:p w:rsidR="00D6709C" w:rsidRPr="00D6709C"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2310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5B1D4B"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2130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color w:val="333333"/>
                <w:szCs w:val="21"/>
              </w:rPr>
            </w:pPr>
            <w:r w:rsidRPr="006079C5">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FFFFFF" w:themeFill="background1"/>
            <w:vAlign w:val="center"/>
            <w:hideMark/>
          </w:tcPr>
          <w:p w:rsidR="00D6709C" w:rsidRPr="004E2DFB"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2570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FFFFFF" w:themeFill="background1"/>
            <w:vAlign w:val="center"/>
          </w:tcPr>
          <w:p w:rsidR="00D6709C" w:rsidRPr="00D6709C" w:rsidRDefault="00385C01">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2270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D973F2" w:rsidRDefault="00385C01" w:rsidP="004E2DF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2320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D973F2" w:rsidRDefault="00385C01" w:rsidP="00A9792B">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2110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FFFFFF" w:themeFill="background1"/>
            <w:vAlign w:val="center"/>
          </w:tcPr>
          <w:p w:rsidR="00D6709C" w:rsidRPr="00D6709C" w:rsidRDefault="00385C01" w:rsidP="00035DC8">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2040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Pr>
                <w:rFonts w:ascii="微软雅黑" w:eastAsia="微软雅黑" w:hAnsi="微软雅黑" w:hint="eastAsia"/>
                <w:color w:val="333333"/>
                <w:sz w:val="18"/>
                <w:szCs w:val="18"/>
                <w:shd w:val="clear" w:color="auto" w:fill="FFFFFF"/>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本周废钢调价概述：</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东北</w:t>
            </w:r>
            <w:r w:rsidR="00035DC8">
              <w:rPr>
                <w:rFonts w:ascii="微软雅黑" w:eastAsia="微软雅黑" w:hAnsi="微软雅黑" w:hint="eastAsia"/>
                <w:color w:val="333333"/>
                <w:sz w:val="18"/>
                <w:szCs w:val="18"/>
                <w:shd w:val="clear" w:color="auto" w:fill="FFFFFF"/>
              </w:rPr>
              <w:t>上涨</w:t>
            </w:r>
            <w:r w:rsidR="005A0C1D">
              <w:rPr>
                <w:rFonts w:ascii="微软雅黑" w:eastAsia="微软雅黑" w:hAnsi="微软雅黑" w:hint="eastAsia"/>
                <w:color w:val="333333"/>
                <w:sz w:val="18"/>
                <w:szCs w:val="18"/>
                <w:shd w:val="clear" w:color="auto" w:fill="FFFFFF"/>
              </w:rPr>
              <w:t>（哈尔滨长春沈阳上涨）</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华北</w:t>
            </w:r>
            <w:r w:rsidR="005A0C1D">
              <w:rPr>
                <w:rFonts w:ascii="微软雅黑" w:eastAsia="微软雅黑" w:hAnsi="微软雅黑" w:hint="eastAsia"/>
                <w:color w:val="333333"/>
                <w:sz w:val="18"/>
                <w:szCs w:val="18"/>
                <w:shd w:val="clear" w:color="auto" w:fill="FFFFFF"/>
              </w:rPr>
              <w:t>震荡</w:t>
            </w:r>
            <w:r>
              <w:rPr>
                <w:rFonts w:ascii="微软雅黑" w:eastAsia="微软雅黑" w:hAnsi="微软雅黑" w:hint="eastAsia"/>
                <w:color w:val="333333"/>
                <w:sz w:val="18"/>
                <w:szCs w:val="18"/>
                <w:shd w:val="clear" w:color="auto" w:fill="FFFFFF"/>
              </w:rPr>
              <w:t>（</w:t>
            </w:r>
            <w:r w:rsidR="005A0C1D">
              <w:rPr>
                <w:rFonts w:ascii="微软雅黑" w:eastAsia="微软雅黑" w:hAnsi="微软雅黑" w:hint="eastAsia"/>
                <w:color w:val="333333"/>
                <w:sz w:val="18"/>
                <w:szCs w:val="18"/>
                <w:shd w:val="clear" w:color="auto" w:fill="FFFFFF"/>
              </w:rPr>
              <w:t>呼和浩特上涨，</w:t>
            </w:r>
            <w:r>
              <w:rPr>
                <w:rFonts w:ascii="微软雅黑" w:eastAsia="微软雅黑" w:hAnsi="微软雅黑" w:hint="eastAsia"/>
                <w:color w:val="333333"/>
                <w:sz w:val="18"/>
                <w:szCs w:val="18"/>
                <w:shd w:val="clear" w:color="auto" w:fill="FFFFFF"/>
              </w:rPr>
              <w:t>太原天津</w:t>
            </w:r>
            <w:r w:rsidR="00035DC8">
              <w:rPr>
                <w:rFonts w:ascii="微软雅黑" w:eastAsia="微软雅黑" w:hAnsi="微软雅黑" w:hint="eastAsia"/>
                <w:color w:val="333333"/>
                <w:sz w:val="18"/>
                <w:szCs w:val="18"/>
                <w:shd w:val="clear" w:color="auto" w:fill="FFFFFF"/>
              </w:rPr>
              <w:t>下跌</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华东</w:t>
            </w:r>
            <w:r w:rsidR="00385C01">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w:t>
            </w:r>
            <w:r w:rsidR="00035DC8">
              <w:rPr>
                <w:rFonts w:ascii="微软雅黑" w:eastAsia="微软雅黑" w:hAnsi="微软雅黑" w:hint="eastAsia"/>
                <w:color w:val="333333"/>
                <w:sz w:val="18"/>
                <w:szCs w:val="18"/>
                <w:shd w:val="clear" w:color="auto" w:fill="FFFFFF"/>
              </w:rPr>
              <w:t>合肥南昌</w:t>
            </w:r>
            <w:r w:rsidR="00385C01">
              <w:rPr>
                <w:rFonts w:ascii="微软雅黑" w:eastAsia="微软雅黑" w:hAnsi="微软雅黑" w:hint="eastAsia"/>
                <w:color w:val="333333"/>
                <w:sz w:val="18"/>
                <w:szCs w:val="18"/>
                <w:shd w:val="clear" w:color="auto" w:fill="FFFFFF"/>
              </w:rPr>
              <w:t>济南杭州福州</w:t>
            </w:r>
            <w:r>
              <w:rPr>
                <w:rFonts w:ascii="微软雅黑" w:eastAsia="微软雅黑" w:hAnsi="微软雅黑" w:hint="eastAsia"/>
                <w:color w:val="333333"/>
                <w:sz w:val="18"/>
                <w:szCs w:val="18"/>
                <w:shd w:val="clear" w:color="auto" w:fill="FFFFFF"/>
              </w:rPr>
              <w:t>上涨）</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华中</w:t>
            </w:r>
            <w:r w:rsidR="00035DC8">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w:t>
            </w:r>
            <w:r w:rsidR="00385C01">
              <w:rPr>
                <w:rFonts w:ascii="微软雅黑" w:eastAsia="微软雅黑" w:hAnsi="微软雅黑" w:hint="eastAsia"/>
                <w:color w:val="333333"/>
                <w:sz w:val="18"/>
                <w:szCs w:val="18"/>
                <w:shd w:val="clear" w:color="auto" w:fill="FFFFFF"/>
              </w:rPr>
              <w:t>郑州</w:t>
            </w:r>
            <w:r>
              <w:rPr>
                <w:rFonts w:ascii="微软雅黑" w:eastAsia="微软雅黑" w:hAnsi="微软雅黑" w:hint="eastAsia"/>
                <w:color w:val="333333"/>
                <w:sz w:val="18"/>
                <w:szCs w:val="18"/>
                <w:shd w:val="clear" w:color="auto" w:fill="FFFFFF"/>
              </w:rPr>
              <w:t>武汉</w:t>
            </w:r>
            <w:r w:rsidR="00035DC8">
              <w:rPr>
                <w:rFonts w:ascii="微软雅黑" w:eastAsia="微软雅黑" w:hAnsi="微软雅黑" w:hint="eastAsia"/>
                <w:color w:val="333333"/>
                <w:sz w:val="18"/>
                <w:szCs w:val="18"/>
                <w:shd w:val="clear" w:color="auto" w:fill="FFFFFF"/>
              </w:rPr>
              <w:t>长沙上涨</w:t>
            </w:r>
            <w:r>
              <w:rPr>
                <w:rFonts w:ascii="微软雅黑" w:eastAsia="微软雅黑" w:hAnsi="微软雅黑" w:hint="eastAsia"/>
                <w:color w:val="333333"/>
                <w:sz w:val="18"/>
                <w:szCs w:val="18"/>
                <w:shd w:val="clear" w:color="auto" w:fill="FFFFFF"/>
              </w:rPr>
              <w:t>）</w:t>
            </w:r>
          </w:p>
          <w:p w:rsidR="00D6709C"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华南</w:t>
            </w:r>
            <w:r w:rsidR="00385C01">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（广州南宁</w:t>
            </w:r>
            <w:r w:rsidR="00385C01">
              <w:rPr>
                <w:rFonts w:ascii="微软雅黑" w:eastAsia="微软雅黑" w:hAnsi="微软雅黑" w:hint="eastAsia"/>
                <w:color w:val="333333"/>
                <w:sz w:val="18"/>
                <w:szCs w:val="18"/>
                <w:shd w:val="clear" w:color="auto" w:fill="FFFFFF"/>
              </w:rPr>
              <w:t>海口上涨</w:t>
            </w:r>
            <w:r>
              <w:rPr>
                <w:rFonts w:ascii="微软雅黑" w:eastAsia="微软雅黑" w:hAnsi="微软雅黑" w:hint="eastAsia"/>
                <w:color w:val="333333"/>
                <w:sz w:val="18"/>
                <w:szCs w:val="18"/>
                <w:shd w:val="clear" w:color="auto" w:fill="FFFFFF"/>
              </w:rPr>
              <w:t>）</w:t>
            </w:r>
          </w:p>
          <w:p w:rsidR="00D6709C" w:rsidRPr="004E2DFB" w:rsidRDefault="00D6709C" w:rsidP="00D6709C">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西北</w:t>
            </w:r>
            <w:r w:rsidR="00385C01">
              <w:rPr>
                <w:rFonts w:ascii="微软雅黑" w:eastAsia="微软雅黑" w:hAnsi="微软雅黑" w:hint="eastAsia"/>
                <w:color w:val="333333"/>
                <w:sz w:val="18"/>
                <w:szCs w:val="18"/>
                <w:shd w:val="clear" w:color="auto" w:fill="FFFFFF"/>
              </w:rPr>
              <w:t>震荡</w:t>
            </w:r>
            <w:r>
              <w:rPr>
                <w:rFonts w:ascii="微软雅黑" w:eastAsia="微软雅黑" w:hAnsi="微软雅黑" w:hint="eastAsia"/>
                <w:color w:val="333333"/>
                <w:sz w:val="18"/>
                <w:szCs w:val="18"/>
                <w:shd w:val="clear" w:color="auto" w:fill="FFFFFF"/>
              </w:rPr>
              <w:t>（</w:t>
            </w:r>
            <w:r w:rsidR="00385C01">
              <w:rPr>
                <w:rFonts w:ascii="微软雅黑" w:eastAsia="微软雅黑" w:hAnsi="微软雅黑" w:hint="eastAsia"/>
                <w:color w:val="333333"/>
                <w:sz w:val="18"/>
                <w:szCs w:val="18"/>
                <w:shd w:val="clear" w:color="auto" w:fill="FFFFFF"/>
              </w:rPr>
              <w:t>西宁银川</w:t>
            </w:r>
            <w:r>
              <w:rPr>
                <w:rFonts w:ascii="微软雅黑" w:eastAsia="微软雅黑" w:hAnsi="微软雅黑" w:hint="eastAsia"/>
                <w:color w:val="333333"/>
                <w:sz w:val="18"/>
                <w:szCs w:val="18"/>
                <w:shd w:val="clear" w:color="auto" w:fill="FFFFFF"/>
              </w:rPr>
              <w:t>兰州上涨</w:t>
            </w:r>
            <w:r w:rsidR="00385C01">
              <w:rPr>
                <w:rFonts w:ascii="微软雅黑" w:eastAsia="微软雅黑" w:hAnsi="微软雅黑" w:hint="eastAsia"/>
                <w:color w:val="333333"/>
                <w:sz w:val="18"/>
                <w:szCs w:val="18"/>
                <w:shd w:val="clear" w:color="auto" w:fill="FFFFFF"/>
              </w:rPr>
              <w:t>，西安下跌</w:t>
            </w:r>
            <w:r>
              <w:rPr>
                <w:rFonts w:ascii="微软雅黑" w:eastAsia="微软雅黑" w:hAnsi="微软雅黑" w:hint="eastAsia"/>
                <w:color w:val="333333"/>
                <w:sz w:val="18"/>
                <w:szCs w:val="18"/>
                <w:shd w:val="clear" w:color="auto" w:fill="FFFFFF"/>
              </w:rPr>
              <w:t>）</w:t>
            </w:r>
          </w:p>
          <w:p w:rsidR="00D6709C" w:rsidRDefault="00D6709C" w:rsidP="00385C01">
            <w:pPr>
              <w:jc w:val="left"/>
              <w:rPr>
                <w:rFonts w:ascii="微软雅黑" w:eastAsia="微软雅黑" w:hAnsi="微软雅黑"/>
                <w:color w:val="333333"/>
                <w:sz w:val="18"/>
                <w:szCs w:val="18"/>
                <w:shd w:val="clear" w:color="auto" w:fill="FFFFFF"/>
              </w:rPr>
            </w:pPr>
            <w:r>
              <w:rPr>
                <w:rFonts w:ascii="微软雅黑" w:eastAsia="微软雅黑" w:hAnsi="微软雅黑" w:hint="eastAsia"/>
                <w:color w:val="333333"/>
                <w:sz w:val="18"/>
                <w:szCs w:val="18"/>
                <w:shd w:val="clear" w:color="auto" w:fill="FFFFFF"/>
              </w:rPr>
              <w:t>西南</w:t>
            </w:r>
            <w:r w:rsidR="00385C01">
              <w:rPr>
                <w:rFonts w:ascii="微软雅黑" w:eastAsia="微软雅黑" w:hAnsi="微软雅黑" w:hint="eastAsia"/>
                <w:color w:val="333333"/>
                <w:sz w:val="18"/>
                <w:szCs w:val="18"/>
                <w:shd w:val="clear" w:color="auto" w:fill="FFFFFF"/>
              </w:rPr>
              <w:t>上涨</w:t>
            </w:r>
            <w:r>
              <w:rPr>
                <w:rFonts w:ascii="微软雅黑" w:eastAsia="微软雅黑" w:hAnsi="微软雅黑" w:hint="eastAsia"/>
                <w:color w:val="333333"/>
                <w:sz w:val="18"/>
                <w:szCs w:val="18"/>
                <w:shd w:val="clear" w:color="auto" w:fill="FFFFFF"/>
              </w:rPr>
              <w:t>（成都</w:t>
            </w:r>
            <w:r w:rsidR="00385C01">
              <w:rPr>
                <w:rFonts w:ascii="微软雅黑" w:eastAsia="微软雅黑" w:hAnsi="微软雅黑" w:hint="eastAsia"/>
                <w:color w:val="333333"/>
                <w:sz w:val="18"/>
                <w:szCs w:val="18"/>
                <w:shd w:val="clear" w:color="auto" w:fill="FFFFFF"/>
              </w:rPr>
              <w:t>昆明重庆上涨</w:t>
            </w:r>
            <w:r>
              <w:rPr>
                <w:rFonts w:ascii="微软雅黑" w:eastAsia="微软雅黑" w:hAnsi="微软雅黑" w:hint="eastAsia"/>
                <w:color w:val="333333"/>
                <w:sz w:val="18"/>
                <w:szCs w:val="18"/>
                <w:shd w:val="clear" w:color="auto" w:fill="FFFFFF"/>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7567B6" w:rsidRDefault="0037716E" w:rsidP="0037716E">
      <w:pPr>
        <w:rPr>
          <w:b/>
          <w:color w:val="FF0000"/>
        </w:rPr>
      </w:pPr>
      <w:r w:rsidRPr="0037716E">
        <w:rPr>
          <w:rFonts w:hint="eastAsia"/>
          <w:b/>
          <w:color w:val="FF0000"/>
        </w:rPr>
        <w:t>以上价格为不含税价格，若需开票</w:t>
      </w:r>
      <w:r w:rsidRPr="0037716E">
        <w:rPr>
          <w:rFonts w:hint="eastAsia"/>
          <w:b/>
          <w:color w:val="FF0000"/>
        </w:rPr>
        <w:t>+1</w:t>
      </w:r>
      <w:r w:rsidR="001F12E7">
        <w:rPr>
          <w:rFonts w:hint="eastAsia"/>
          <w:b/>
          <w:color w:val="FF0000"/>
        </w:rPr>
        <w:t>6</w:t>
      </w:r>
      <w:r w:rsidRPr="0037716E">
        <w:rPr>
          <w:rFonts w:hint="eastAsia"/>
          <w:b/>
          <w:color w:val="FF0000"/>
        </w:rPr>
        <w:t>%</w:t>
      </w:r>
    </w:p>
    <w:p w:rsidR="001C02B5" w:rsidRDefault="001C02B5" w:rsidP="0037716E">
      <w:pPr>
        <w:rPr>
          <w:b/>
          <w:color w:val="FF0000"/>
        </w:rPr>
      </w:pPr>
    </w:p>
    <w:p w:rsidR="00693D5C" w:rsidRDefault="00693D5C" w:rsidP="0037716E">
      <w:pPr>
        <w:rPr>
          <w:b/>
          <w:color w:val="FF0000"/>
        </w:rPr>
      </w:pPr>
    </w:p>
    <w:p w:rsidR="00693D5C" w:rsidRDefault="00693D5C" w:rsidP="0037716E">
      <w:pPr>
        <w:rPr>
          <w:b/>
          <w:color w:val="FF0000"/>
        </w:rPr>
      </w:pPr>
    </w:p>
    <w:p w:rsidR="00693D5C" w:rsidRDefault="00693D5C" w:rsidP="0037716E">
      <w:pPr>
        <w:rPr>
          <w:b/>
          <w:color w:val="FF0000"/>
        </w:rPr>
      </w:pPr>
    </w:p>
    <w:p w:rsidR="00FB172D" w:rsidRPr="00D26D60" w:rsidRDefault="00FB172D" w:rsidP="00D26D60">
      <w:pPr>
        <w:pStyle w:val="1"/>
        <w:jc w:val="center"/>
        <w:rPr>
          <w:color w:val="FF0000"/>
          <w:sz w:val="32"/>
          <w:szCs w:val="32"/>
        </w:rPr>
      </w:pPr>
      <w:bookmarkStart w:id="93" w:name="_Toc1572209"/>
      <w:bookmarkStart w:id="94" w:name="_Toc335665350"/>
      <w:bookmarkStart w:id="95" w:name="_Toc336528223"/>
      <w:bookmarkStart w:id="96"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砖瓦灰砂石价格专区</w:t>
      </w:r>
      <w:bookmarkEnd w:id="93"/>
    </w:p>
    <w:p w:rsidR="00FB172D" w:rsidRDefault="00FB172D" w:rsidP="008569BA">
      <w:pPr>
        <w:pStyle w:val="2"/>
        <w:numPr>
          <w:ilvl w:val="0"/>
          <w:numId w:val="6"/>
        </w:numPr>
      </w:pPr>
      <w:bookmarkStart w:id="97" w:name="_Toc452365046"/>
      <w:bookmarkStart w:id="98" w:name="_Toc452365207"/>
      <w:bookmarkStart w:id="99" w:name="_Toc1572210"/>
      <w:r w:rsidRPr="00D26D60">
        <w:rPr>
          <w:rFonts w:hint="eastAsia"/>
        </w:rPr>
        <w:t>全国水泥价格行情</w:t>
      </w:r>
      <w:bookmarkEnd w:id="94"/>
      <w:bookmarkEnd w:id="95"/>
      <w:r w:rsidRPr="00D26D60">
        <w:rPr>
          <w:rFonts w:hint="eastAsia"/>
        </w:rPr>
        <w:t>（201</w:t>
      </w:r>
      <w:r w:rsidR="005B1D4B">
        <w:rPr>
          <w:rFonts w:hint="eastAsia"/>
        </w:rPr>
        <w:t>9</w:t>
      </w:r>
      <w:r w:rsidRPr="00D26D60">
        <w:rPr>
          <w:rFonts w:hint="eastAsia"/>
        </w:rPr>
        <w:t>年</w:t>
      </w:r>
      <w:r w:rsidR="00153B62">
        <w:rPr>
          <w:rFonts w:hint="eastAsia"/>
        </w:rPr>
        <w:t>2</w:t>
      </w:r>
      <w:r w:rsidRPr="00D26D60">
        <w:rPr>
          <w:rFonts w:hint="eastAsia"/>
        </w:rPr>
        <w:t>月第</w:t>
      </w:r>
      <w:bookmarkEnd w:id="96"/>
      <w:bookmarkEnd w:id="97"/>
      <w:bookmarkEnd w:id="98"/>
      <w:r w:rsidR="00153B62">
        <w:rPr>
          <w:rFonts w:hint="eastAsia"/>
        </w:rPr>
        <w:t>3</w:t>
      </w:r>
      <w:r w:rsidR="00D52E01" w:rsidRPr="00D26D60">
        <w:rPr>
          <w:rFonts w:hint="eastAsia"/>
        </w:rPr>
        <w:t>周）</w:t>
      </w:r>
      <w:bookmarkEnd w:id="99"/>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BB03DA" w:rsidP="00E37B6C">
            <w:pPr>
              <w:jc w:val="center"/>
              <w:rPr>
                <w:b/>
                <w:sz w:val="18"/>
                <w:szCs w:val="18"/>
              </w:rPr>
            </w:pPr>
            <w:r w:rsidRPr="00C674F2">
              <w:rPr>
                <w:b/>
                <w:sz w:val="18"/>
                <w:szCs w:val="18"/>
              </w:rPr>
              <w:object w:dxaOrig="1534" w:dyaOrig="964">
                <v:shape id="_x0000_i1026" type="#_x0000_t75" style="width:76.5pt;height:48pt" o:ole="">
                  <v:imagedata r:id="rId26" o:title=""/>
                </v:shape>
                <o:OLEObject Type="Embed" ProgID="Excel.Sheet.12" ShapeID="_x0000_i1026" DrawAspect="Icon" ObjectID="_1612246459" r:id="rId27"/>
              </w:object>
            </w:r>
          </w:p>
        </w:tc>
      </w:tr>
    </w:tbl>
    <w:p w:rsidR="00082641" w:rsidRPr="00082641" w:rsidRDefault="00082641" w:rsidP="007E1748">
      <w:pPr>
        <w:pStyle w:val="2"/>
      </w:pPr>
      <w:bookmarkStart w:id="100" w:name="_Toc1572211"/>
      <w:bookmarkStart w:id="101" w:name="_Toc452365094"/>
      <w:bookmarkStart w:id="102" w:name="_Toc452365255"/>
      <w:r w:rsidRPr="00082641">
        <w:rPr>
          <w:rFonts w:hint="eastAsia"/>
        </w:rPr>
        <w:lastRenderedPageBreak/>
        <w:t>本周全国水泥市场综述</w:t>
      </w:r>
      <w:bookmarkEnd w:id="100"/>
    </w:p>
    <w:p w:rsidR="00153B62" w:rsidRPr="00153B62" w:rsidRDefault="00153B62" w:rsidP="00153B62">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本周全国地区水泥行情春节过后小幅回调。具体来看，本周华东地区水泥行情稳中下行，长三角江浙沪水泥低标回调40-50元/吨；华中市场节后市场还未恢复，市场行情继续保持稳定状态；华南市场仅有广西地区小幅回落20元/吨，海南、广东两地暂时未有动静；西南市场稳中趋弱运行，云南德宏州地区水泥下调20元/吨，川渝市场年后还未有所调整，继续保持；华北地区，北京市场下调10元/吨，河北中北部地区也是出现10-20元价格回落，天津山西等地暂时保持节后稳定状态；西北、东北地区市场仍是冬季淡季期间，价格持稳。</w:t>
      </w:r>
    </w:p>
    <w:p w:rsidR="00153B62" w:rsidRPr="00153B62" w:rsidRDefault="00153B62" w:rsidP="00153B62">
      <w:pPr>
        <w:spacing w:line="360" w:lineRule="auto"/>
        <w:ind w:firstLineChars="200" w:firstLine="422"/>
        <w:jc w:val="left"/>
        <w:rPr>
          <w:rFonts w:ascii="微软雅黑" w:eastAsia="微软雅黑" w:hAnsi="微软雅黑"/>
          <w:color w:val="333333"/>
          <w:szCs w:val="21"/>
          <w:shd w:val="clear" w:color="auto" w:fill="FFFFFF"/>
        </w:rPr>
      </w:pPr>
      <w:r w:rsidRPr="00153B62">
        <w:rPr>
          <w:rFonts w:hint="eastAsia"/>
          <w:b/>
          <w:color w:val="333333"/>
          <w:szCs w:val="21"/>
          <w:shd w:val="clear" w:color="auto" w:fill="FFFFFF"/>
        </w:rPr>
        <w:t>华东区域：</w:t>
      </w:r>
    </w:p>
    <w:p w:rsidR="00153B62" w:rsidRPr="00153B62" w:rsidRDefault="00153B62" w:rsidP="00153B62">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上海地区水泥行情春节后首个工作日水泥价格便有回落，低标水泥散装下调40元/吨，袋装下调50元/吨，整体</w:t>
      </w:r>
      <w:hyperlink r:id="rId28" w:tgtFrame="_blank" w:history="1">
        <w:r w:rsidRPr="00153B62">
          <w:rPr>
            <w:rFonts w:hint="eastAsia"/>
            <w:szCs w:val="21"/>
            <w:shd w:val="clear" w:color="auto" w:fill="FFFFFF"/>
          </w:rPr>
          <w:t>库存</w:t>
        </w:r>
      </w:hyperlink>
      <w:r w:rsidRPr="00153B62">
        <w:rPr>
          <w:rFonts w:ascii="微软雅黑" w:eastAsia="微软雅黑" w:hAnsi="微软雅黑" w:hint="eastAsia"/>
          <w:color w:val="333333"/>
          <w:szCs w:val="21"/>
          <w:shd w:val="clear" w:color="auto" w:fill="FFFFFF"/>
        </w:rPr>
        <w:t>高位，</w:t>
      </w:r>
      <w:hyperlink r:id="rId29" w:tgtFrame="_blank" w:history="1">
        <w:r w:rsidRPr="00153B62">
          <w:rPr>
            <w:rFonts w:hint="eastAsia"/>
            <w:szCs w:val="21"/>
            <w:shd w:val="clear" w:color="auto" w:fill="FFFFFF"/>
          </w:rPr>
          <w:t>需求</w:t>
        </w:r>
      </w:hyperlink>
      <w:r w:rsidRPr="00153B62">
        <w:rPr>
          <w:rFonts w:ascii="微软雅黑" w:eastAsia="微软雅黑" w:hAnsi="微软雅黑" w:hint="eastAsia"/>
          <w:color w:val="333333"/>
          <w:szCs w:val="21"/>
          <w:shd w:val="clear" w:color="auto" w:fill="FFFFFF"/>
        </w:rPr>
        <w:t>不好，率先下调为刺激市场；浙江地区水泥市场节后有暗降之势，部分市场统销价格下调30元/吨，销售政策改变，预计后期还有回落趋势；江苏地区苏中市场价格坚挺不住，盐城、扬州、泰州低标水泥下调30-40元/吨；安徽地区节后雨水天气较多，水泥市场行情暂无波动，皖南市场有下跌风声，预计价格会有回调；江西市场春节归来，市场出货相对良好，水泥行情暂无波动；福建市场一直保持低迷状态，水泥价格未有回落；山东地区市场水泥价格还是高位维稳，厂家仍在执行错峰生产，短期价格还将以稳定为主。</w:t>
      </w:r>
    </w:p>
    <w:p w:rsidR="00153B62" w:rsidRPr="00153B62" w:rsidRDefault="00153B62" w:rsidP="00153B62">
      <w:pPr>
        <w:spacing w:line="360" w:lineRule="auto"/>
        <w:ind w:firstLineChars="200" w:firstLine="422"/>
        <w:jc w:val="left"/>
        <w:rPr>
          <w:rFonts w:ascii="微软雅黑" w:eastAsia="微软雅黑" w:hAnsi="微软雅黑"/>
          <w:color w:val="333333"/>
          <w:szCs w:val="21"/>
          <w:shd w:val="clear" w:color="auto" w:fill="FFFFFF"/>
        </w:rPr>
      </w:pPr>
      <w:r w:rsidRPr="00153B62">
        <w:rPr>
          <w:rFonts w:hint="eastAsia"/>
          <w:b/>
          <w:color w:val="333333"/>
          <w:szCs w:val="21"/>
          <w:shd w:val="clear" w:color="auto" w:fill="FFFFFF"/>
        </w:rPr>
        <w:t>中南区域</w:t>
      </w:r>
      <w:r w:rsidRPr="00153B62">
        <w:rPr>
          <w:rFonts w:ascii="微软雅黑" w:eastAsia="微软雅黑" w:hAnsi="微软雅黑" w:hint="eastAsia"/>
          <w:color w:val="333333"/>
          <w:szCs w:val="21"/>
          <w:shd w:val="clear" w:color="auto" w:fill="FFFFFF"/>
        </w:rPr>
        <w:t>：</w:t>
      </w:r>
    </w:p>
    <w:p w:rsidR="00153B62" w:rsidRPr="00153B62" w:rsidRDefault="00153B62" w:rsidP="00153B62">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华中区域：湖南长沙市场春节之后，市场还未复苏，工程大部还是停滞状态水泥需求不佳，市场价格呈现稳定运行；河南郑州地区近来仍有降雪天气，室外施工环境较为恶劣，工程也是未有启动，水泥行情也市场维持稳定状态；湖北武汉市场水泥价格保持年前水平，市场需求不佳，出货较差，短期市场价格还将继续保持稳定。</w:t>
      </w:r>
    </w:p>
    <w:p w:rsidR="00153B62" w:rsidRPr="00153B62" w:rsidRDefault="00153B62" w:rsidP="00153B62">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华南区域：广西市场春节过后，整体库存较高，出货不佳，桂林、崇左等地厂家率先袋装水泥下调20元/吨；广州地区水泥市场保持稳定，春节过后，整体情况来看，相对平稳，市场价格继续保持稳定为主；海南市场春节期间，整体销量一般，目前节后市场还是未有恢复，预计短期市场继续保持低迷状态。</w:t>
      </w:r>
    </w:p>
    <w:p w:rsidR="00153B62" w:rsidRPr="00153B62" w:rsidRDefault="00153B62" w:rsidP="00153B62">
      <w:pPr>
        <w:spacing w:line="360" w:lineRule="auto"/>
        <w:ind w:firstLineChars="200" w:firstLine="422"/>
        <w:jc w:val="left"/>
        <w:rPr>
          <w:rFonts w:ascii="微软雅黑" w:eastAsia="微软雅黑" w:hAnsi="微软雅黑"/>
          <w:color w:val="333333"/>
          <w:szCs w:val="21"/>
          <w:shd w:val="clear" w:color="auto" w:fill="FFFFFF"/>
        </w:rPr>
      </w:pPr>
      <w:r w:rsidRPr="00153B62">
        <w:rPr>
          <w:rFonts w:hint="eastAsia"/>
          <w:b/>
          <w:color w:val="333333"/>
          <w:szCs w:val="21"/>
          <w:shd w:val="clear" w:color="auto" w:fill="FFFFFF"/>
        </w:rPr>
        <w:t>东北、华北区域：</w:t>
      </w:r>
    </w:p>
    <w:p w:rsidR="00153B62" w:rsidRPr="00153B62" w:rsidRDefault="00153B62" w:rsidP="00153B62">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华北区域：北京地区水泥行情持续走弱，水泥价格再次出现小幅回落，下跌幅度10元/吨，春节过后北京市场需求仍是不太理想；天津地区本周水泥行情暂无波动，市场需求继续保持稳定，水泥价格预计短</w:t>
      </w:r>
      <w:r w:rsidRPr="00153B62">
        <w:rPr>
          <w:rFonts w:ascii="微软雅黑" w:eastAsia="微软雅黑" w:hAnsi="微软雅黑" w:hint="eastAsia"/>
          <w:color w:val="333333"/>
          <w:szCs w:val="21"/>
          <w:shd w:val="clear" w:color="auto" w:fill="FFFFFF"/>
        </w:rPr>
        <w:lastRenderedPageBreak/>
        <w:t>期还将继续持稳定状态；河北市场中北部地区水泥价格回调，邢台地区水泥价格下跌30元/吨；山西地区水泥行情节后稳定，价格暂无调整，预计短期行情继续保持维稳；内蒙古地区水泥行情低迷运行，整体价位偏低，短期之内也是并无起色。</w:t>
      </w:r>
    </w:p>
    <w:p w:rsidR="00153B62" w:rsidRPr="00153B62" w:rsidRDefault="00153B62" w:rsidP="00153B62">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东北区域：辽宁市场水泥行情继续保持稳定运行，市场需求暂无，价格并无调整计划；吉林地区水泥行情春节过后仍是保持稳定状态，于节前价格维持一致，暂无波动；黑龙江地区春节过后，继续是冰封状态，水泥行情没有起色，价格持稳。</w:t>
      </w:r>
    </w:p>
    <w:p w:rsidR="00153B62" w:rsidRPr="00153B62" w:rsidRDefault="00153B62" w:rsidP="00153B62">
      <w:pPr>
        <w:spacing w:line="360" w:lineRule="auto"/>
        <w:ind w:firstLineChars="200" w:firstLine="422"/>
        <w:jc w:val="left"/>
        <w:rPr>
          <w:rFonts w:ascii="微软雅黑" w:eastAsia="微软雅黑" w:hAnsi="微软雅黑"/>
          <w:color w:val="333333"/>
          <w:szCs w:val="21"/>
          <w:shd w:val="clear" w:color="auto" w:fill="FFFFFF"/>
        </w:rPr>
      </w:pPr>
      <w:r w:rsidRPr="00153B62">
        <w:rPr>
          <w:rFonts w:hint="eastAsia"/>
          <w:b/>
          <w:color w:val="333333"/>
          <w:szCs w:val="21"/>
          <w:shd w:val="clear" w:color="auto" w:fill="FFFFFF"/>
        </w:rPr>
        <w:t>西北、西南区域：</w:t>
      </w:r>
    </w:p>
    <w:p w:rsidR="00153B62" w:rsidRPr="00153B62" w:rsidRDefault="00153B62" w:rsidP="00153B62">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西南区域：重庆地区春节归来，水泥厂家开始执行错峰生产，预计停窑时间20-30天，市场需求平淡，水泥价格保持观望状态；四川地区整体春节过后开工情况相对良好，虽然水泥厂家也在执行错峰生产，但是整体行情仍是保持坚挺；云南市场德宏州地区水泥市场需求尚未回复，该地区水泥价格先小幅回调20元/吨，为刺激市场后期转好；贵州市场节后水泥价格仍是保持低迷状态，春节之前价格大幅回调，目前价格低位，暂无调整计划。</w:t>
      </w:r>
    </w:p>
    <w:p w:rsidR="00153B62" w:rsidRPr="00153B62" w:rsidRDefault="00153B62" w:rsidP="00153B62">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西北区域：陕西地区水泥行情保持稳定状态，目前春节刚刚结束，市场还未恢复，水泥行情保持在430-440元/吨；甘肃地区水泥价格保持低位水平，市场需求不佳，节后价格暂时保持稳定；宁夏、新疆、青海市场水泥行情春节期间没有太大波动，整日继续保持节前水平。</w:t>
      </w:r>
    </w:p>
    <w:p w:rsidR="00153B62" w:rsidRPr="00153B62" w:rsidRDefault="00153B62" w:rsidP="00153B62">
      <w:pPr>
        <w:spacing w:line="360" w:lineRule="auto"/>
        <w:ind w:firstLineChars="200" w:firstLine="422"/>
        <w:jc w:val="left"/>
        <w:rPr>
          <w:rFonts w:ascii="微软雅黑" w:eastAsia="微软雅黑" w:hAnsi="微软雅黑"/>
          <w:color w:val="333333"/>
          <w:szCs w:val="21"/>
          <w:shd w:val="clear" w:color="auto" w:fill="FFFFFF"/>
        </w:rPr>
      </w:pPr>
      <w:r w:rsidRPr="00153B62">
        <w:rPr>
          <w:rFonts w:hint="eastAsia"/>
          <w:b/>
          <w:color w:val="333333"/>
          <w:szCs w:val="21"/>
          <w:shd w:val="clear" w:color="auto" w:fill="FFFFFF"/>
        </w:rPr>
        <w:t>综上所述：</w:t>
      </w:r>
    </w:p>
    <w:p w:rsidR="00082641" w:rsidRPr="00D54D7B" w:rsidRDefault="00153B62" w:rsidP="00D54D7B">
      <w:pPr>
        <w:spacing w:line="360" w:lineRule="auto"/>
        <w:ind w:firstLineChars="200" w:firstLine="420"/>
        <w:jc w:val="left"/>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本周华东地区水泥行情出现下浮回调，后期价格还将继续呈现下滑趋势；华北市场整体需求平淡，价格也有小幅回落，预计后期保持弱势运行；西南地区目前错峰生产，厂家稳价意愿较强，暂无波动；东北地区水泥行情基本继续保持稳定，后期行情继续维持；华南市场春节之后，整体保持稳定，仅有广西袋装价格下跌，预计后期稳中下行；华中地区市场暂无价格调整，行情保持稳定运行；西北地区开工不佳，水泥行情难有波动。</w:t>
      </w: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C0236" w:rsidRDefault="003C0236"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C0236" w:rsidRDefault="003C0236"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3C0236" w:rsidRDefault="003C0236"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082641" w:rsidRDefault="00082641" w:rsidP="00082641">
      <w:pPr>
        <w:spacing w:line="360" w:lineRule="auto"/>
        <w:ind w:firstLineChars="200" w:firstLine="360"/>
        <w:jc w:val="left"/>
        <w:rPr>
          <w:rFonts w:ascii="微软雅黑" w:eastAsia="微软雅黑" w:hAnsi="微软雅黑"/>
          <w:color w:val="333333"/>
          <w:sz w:val="18"/>
          <w:szCs w:val="18"/>
          <w:shd w:val="clear" w:color="auto" w:fill="FFFFFF"/>
        </w:rPr>
      </w:pPr>
    </w:p>
    <w:p w:rsidR="00C2402C" w:rsidRDefault="00C2402C" w:rsidP="001D3F30">
      <w:pPr>
        <w:pStyle w:val="2"/>
        <w:numPr>
          <w:ilvl w:val="0"/>
          <w:numId w:val="6"/>
        </w:numPr>
      </w:pPr>
      <w:bookmarkStart w:id="103" w:name="_Toc1572212"/>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153B62">
        <w:rPr>
          <w:rFonts w:hint="eastAsia"/>
        </w:rPr>
        <w:t>2</w:t>
      </w:r>
      <w:r w:rsidRPr="00D26D60">
        <w:rPr>
          <w:rFonts w:hint="eastAsia"/>
        </w:rPr>
        <w:t>月第</w:t>
      </w:r>
      <w:r w:rsidR="00153B62">
        <w:rPr>
          <w:rFonts w:hint="eastAsia"/>
        </w:rPr>
        <w:t>3</w:t>
      </w:r>
      <w:r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BB03DA" w:rsidP="00D3039E">
            <w:pPr>
              <w:jc w:val="center"/>
              <w:rPr>
                <w:b/>
                <w:sz w:val="18"/>
                <w:szCs w:val="18"/>
              </w:rPr>
            </w:pPr>
            <w:r w:rsidRPr="00C674F2">
              <w:rPr>
                <w:b/>
                <w:sz w:val="18"/>
                <w:szCs w:val="18"/>
              </w:rPr>
              <w:object w:dxaOrig="1534" w:dyaOrig="964">
                <v:shape id="_x0000_i1027" type="#_x0000_t75" style="width:76.5pt;height:48pt" o:ole="">
                  <v:imagedata r:id="rId30" o:title=""/>
                </v:shape>
                <o:OLEObject Type="Embed" ProgID="Excel.Sheet.12" ShapeID="_x0000_i1027" DrawAspect="Icon" ObjectID="_1612246460" r:id="rId31"/>
              </w:object>
            </w:r>
          </w:p>
        </w:tc>
      </w:tr>
    </w:tbl>
    <w:p w:rsidR="00B9651B" w:rsidRDefault="00B9651B" w:rsidP="00B9651B">
      <w:pPr>
        <w:pStyle w:val="2"/>
      </w:pPr>
    </w:p>
    <w:p w:rsidR="00B35710" w:rsidRDefault="00B35710" w:rsidP="00B9651B">
      <w:pPr>
        <w:pStyle w:val="2"/>
      </w:pPr>
    </w:p>
    <w:p w:rsidR="00082641" w:rsidRPr="00082641" w:rsidRDefault="00082641" w:rsidP="007E1748">
      <w:pPr>
        <w:pStyle w:val="2"/>
      </w:pPr>
      <w:bookmarkStart w:id="104" w:name="_Toc1572213"/>
      <w:r w:rsidRPr="00082641">
        <w:rPr>
          <w:rFonts w:hint="eastAsia"/>
        </w:rPr>
        <w:lastRenderedPageBreak/>
        <w:t>本周全国</w:t>
      </w:r>
      <w:r>
        <w:rPr>
          <w:rFonts w:hint="eastAsia"/>
        </w:rPr>
        <w:t>混凝土</w:t>
      </w:r>
      <w:r w:rsidRPr="00082641">
        <w:rPr>
          <w:rFonts w:hint="eastAsia"/>
        </w:rPr>
        <w:t>市场综述</w:t>
      </w:r>
      <w:bookmarkEnd w:id="104"/>
    </w:p>
    <w:p w:rsidR="00153B62" w:rsidRPr="00153B62" w:rsidRDefault="00153B62" w:rsidP="00153B62">
      <w:pPr>
        <w:spacing w:line="360" w:lineRule="auto"/>
        <w:ind w:firstLineChars="200" w:firstLine="422"/>
        <w:rPr>
          <w:rFonts w:ascii="微软雅黑" w:eastAsia="微软雅黑" w:hAnsi="微软雅黑"/>
          <w:color w:val="333333"/>
          <w:szCs w:val="21"/>
          <w:shd w:val="clear" w:color="auto" w:fill="FFFFFF"/>
        </w:rPr>
      </w:pPr>
      <w:r w:rsidRPr="00153B62">
        <w:rPr>
          <w:rFonts w:hint="eastAsia"/>
          <w:b/>
          <w:color w:val="333333"/>
          <w:szCs w:val="21"/>
          <w:shd w:val="clear" w:color="auto" w:fill="FFFFFF"/>
        </w:rPr>
        <w:t>华东区域：</w:t>
      </w:r>
    </w:p>
    <w:p w:rsidR="00153B62" w:rsidRPr="00153B62" w:rsidRDefault="00153B62" w:rsidP="00153B62">
      <w:pPr>
        <w:spacing w:line="360" w:lineRule="auto"/>
        <w:ind w:firstLineChars="200" w:firstLine="420"/>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华东区域：本周华东地区混凝土市场价格持稳为主。上海地区年后商混企业陆续开市，但认为发货，工程仍在放假，短时间内弱势观望为主；江苏地区工程仍在停工，市场需求尚未恢复，预计正月十五开始收假；安徽地区混凝土价格稳中偏弱，地区工程尚未复工，商混企业表示正常情况将于正月十五开始好转；浙江地区商混企业表示此时的价格对于实际操作上意义不大，因目前大部分工程项目尚未全面恢复，对混凝土等建筑材料的采购量较小；山东地区节后市场基本还未完全复工，搅拌站今天陆续开门放鞭炮，但还未正式上班，价格持稳；福建地区混凝土市场需求低迷，春节假期尚未结束，工程尚未开工，大部分商混企业开市而不开售；江西地区春节过后市场价格仍是保持稳定为主，当地市场工程还未完全启动，商混企业处于放假状态居多，需求平平。</w:t>
      </w:r>
    </w:p>
    <w:p w:rsidR="00153B62" w:rsidRPr="00153B62" w:rsidRDefault="00153B62" w:rsidP="00153B62">
      <w:pPr>
        <w:spacing w:line="360" w:lineRule="auto"/>
        <w:ind w:firstLineChars="200" w:firstLine="422"/>
        <w:rPr>
          <w:rFonts w:ascii="微软雅黑" w:eastAsia="微软雅黑" w:hAnsi="微软雅黑"/>
          <w:color w:val="333333"/>
          <w:szCs w:val="21"/>
          <w:shd w:val="clear" w:color="auto" w:fill="FFFFFF"/>
        </w:rPr>
      </w:pPr>
      <w:r w:rsidRPr="00153B62">
        <w:rPr>
          <w:rFonts w:hint="eastAsia"/>
          <w:b/>
          <w:color w:val="333333"/>
          <w:szCs w:val="21"/>
          <w:shd w:val="clear" w:color="auto" w:fill="FFFFFF"/>
        </w:rPr>
        <w:t>中南区域：</w:t>
      </w:r>
    </w:p>
    <w:p w:rsidR="00153B62" w:rsidRPr="00153B62" w:rsidRDefault="00153B62" w:rsidP="00153B62">
      <w:pPr>
        <w:spacing w:line="360" w:lineRule="auto"/>
        <w:ind w:firstLineChars="200" w:firstLine="420"/>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华中区域：本周华中区域混凝土价格暂稳。河南春节后，工程方面尚未开始启动，除地铁等少数项目外，其余工程仍处于停工阶段，近两日又降雪，工程启动速度进一步放缓；湖南地区工程仍在放假，市场需求低迷，厂家表示价格变动意义不大，稳价为主；湖北地区春节后，雨雪天气较多，工程启动缓慢，大部分仍处于停滞阶段，混凝土价格整体维持年前。</w:t>
      </w:r>
    </w:p>
    <w:p w:rsidR="00153B62" w:rsidRPr="00153B62" w:rsidRDefault="00153B62" w:rsidP="00153B62">
      <w:pPr>
        <w:spacing w:line="360" w:lineRule="auto"/>
        <w:ind w:firstLineChars="200" w:firstLine="420"/>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华南地区：本周华南地区混凝土价格高位坚挺。广东东莞地区混凝土价格目前稳定运行，近期暂无明显波动。春节假期期间，东莞地区混凝土价格暂无明显变化，不少重点工地基本上尚未开工，从而导致对混凝土的需求减弱，预计开工时间在正月十五之后；广西地区工地基本未开工，部分商混企业放假，行情稳定为主；海南地区春节期间，不少工地处于停工休息状态，市场上需求薄弱，导致价格长期保持稳定。</w:t>
      </w:r>
    </w:p>
    <w:p w:rsidR="00153B62" w:rsidRPr="00153B62" w:rsidRDefault="00153B62" w:rsidP="00153B62">
      <w:pPr>
        <w:spacing w:line="360" w:lineRule="auto"/>
        <w:ind w:firstLineChars="200" w:firstLine="422"/>
        <w:rPr>
          <w:rFonts w:ascii="微软雅黑" w:eastAsia="微软雅黑" w:hAnsi="微软雅黑"/>
          <w:color w:val="333333"/>
          <w:szCs w:val="21"/>
          <w:shd w:val="clear" w:color="auto" w:fill="FFFFFF"/>
        </w:rPr>
      </w:pPr>
      <w:r w:rsidRPr="00153B62">
        <w:rPr>
          <w:rFonts w:hint="eastAsia"/>
          <w:b/>
          <w:color w:val="333333"/>
          <w:szCs w:val="21"/>
          <w:shd w:val="clear" w:color="auto" w:fill="FFFFFF"/>
        </w:rPr>
        <w:t>东北、华北区域：</w:t>
      </w:r>
    </w:p>
    <w:p w:rsidR="00153B62" w:rsidRPr="00153B62" w:rsidRDefault="00153B62" w:rsidP="00153B62">
      <w:pPr>
        <w:spacing w:line="360" w:lineRule="auto"/>
        <w:ind w:firstLineChars="200" w:firstLine="420"/>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东北区域：本周东北地区混凝土市场价格稳定运行。黑龙江、辽宁、吉林三省目前受到冬季结冰加春节假期影响，地区工程一直处于放假阶段，混凝土市场需求薄弱，仍是一个淡季，商混企业停产停供，市场复苏至少需要到4月份，因此短时间内该地区混凝土价格持稳为主。</w:t>
      </w:r>
    </w:p>
    <w:p w:rsidR="00153B62" w:rsidRPr="00153B62" w:rsidRDefault="00153B62" w:rsidP="00153B62">
      <w:pPr>
        <w:spacing w:line="360" w:lineRule="auto"/>
        <w:ind w:firstLineChars="200" w:firstLine="420"/>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华北区域：本周华北地区混凝土价格挺价为主。北京地区春节已过，北京地区工程开工率依然较低，当地部分市场企业仍然处于休假状态，而商混企业开业不多，因此市场需求较为低沉；天津地区春节已经过去，商混企业陆续开业，但是需求总体上未见明显增长，部分企业仍然处于停供休假状态，需求不佳；内蒙古混凝土市场停滞，工程停工，价格持稳为主；山西地区商混市场目前还是维持低迷状态，市场需求</w:t>
      </w:r>
      <w:r w:rsidRPr="00153B62">
        <w:rPr>
          <w:rFonts w:ascii="微软雅黑" w:eastAsia="微软雅黑" w:hAnsi="微软雅黑" w:hint="eastAsia"/>
          <w:color w:val="333333"/>
          <w:szCs w:val="21"/>
          <w:shd w:val="clear" w:color="auto" w:fill="FFFFFF"/>
        </w:rPr>
        <w:lastRenderedPageBreak/>
        <w:t>还未恢复，春节刚刚结束，工程基本还是处于停滞状态，商混价格基本没有变动；河北地区工程开工率较低，当地施工企业多半尚未开工，因此该地区混凝土市场需求极差，商混企业尚未开业，价格无力变动。</w:t>
      </w:r>
    </w:p>
    <w:p w:rsidR="00153B62" w:rsidRPr="00153B62" w:rsidRDefault="00153B62" w:rsidP="00153B62">
      <w:pPr>
        <w:spacing w:line="360" w:lineRule="auto"/>
        <w:ind w:firstLineChars="200" w:firstLine="422"/>
        <w:rPr>
          <w:rFonts w:ascii="微软雅黑" w:eastAsia="微软雅黑" w:hAnsi="微软雅黑"/>
          <w:color w:val="333333"/>
          <w:szCs w:val="21"/>
          <w:shd w:val="clear" w:color="auto" w:fill="FFFFFF"/>
        </w:rPr>
      </w:pPr>
      <w:r w:rsidRPr="00153B62">
        <w:rPr>
          <w:rFonts w:hint="eastAsia"/>
          <w:b/>
          <w:color w:val="333333"/>
          <w:szCs w:val="21"/>
          <w:shd w:val="clear" w:color="auto" w:fill="FFFFFF"/>
        </w:rPr>
        <w:t>西北、西南区域：</w:t>
      </w:r>
    </w:p>
    <w:p w:rsidR="00153B62" w:rsidRPr="00153B62" w:rsidRDefault="00153B62" w:rsidP="00153B62">
      <w:pPr>
        <w:spacing w:line="360" w:lineRule="auto"/>
        <w:ind w:firstLineChars="200" w:firstLine="420"/>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西北区域：本周西北地区混凝土价格保持稳定运行。陕西地区市场需求停滞，厂家表示春节假期尚未结束，价格持稳为主；宁夏混凝土市场需求单价，砂石价格持续不高，春节假期尚未过去，价格维稳为主；青海地区项目仍处在停工，市场需求几乎没有，回暖预计在正月十五开始，因此短期价格持稳为主；甘肃地区工程受到寒冷天气及春节影响处在停工阶段，市场需求不佳，厂家表示目前价格大稳小动。</w:t>
      </w:r>
    </w:p>
    <w:p w:rsidR="00153B62" w:rsidRPr="00153B62" w:rsidRDefault="00153B62" w:rsidP="00153B62">
      <w:pPr>
        <w:spacing w:line="360" w:lineRule="auto"/>
        <w:ind w:firstLineChars="200" w:firstLine="420"/>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西南区域：本周西南地区混凝土价格持稳运行。四川地区原材料</w:t>
      </w:r>
      <w:hyperlink r:id="rId32" w:tgtFrame="_blank" w:history="1">
        <w:r w:rsidRPr="00153B62">
          <w:rPr>
            <w:rFonts w:hint="eastAsia"/>
            <w:szCs w:val="21"/>
            <w:shd w:val="clear" w:color="auto" w:fill="FFFFFF"/>
          </w:rPr>
          <w:t>库存</w:t>
        </w:r>
      </w:hyperlink>
      <w:r w:rsidRPr="00153B62">
        <w:rPr>
          <w:rFonts w:ascii="微软雅黑" w:eastAsia="微软雅黑" w:hAnsi="微软雅黑" w:hint="eastAsia"/>
          <w:color w:val="333333"/>
          <w:szCs w:val="21"/>
          <w:shd w:val="clear" w:color="auto" w:fill="FFFFFF"/>
        </w:rPr>
        <w:t>较节前有所提升，因此节后原材料价格为抢占市场，价格恐有所回落，因此混凝土价格或有回落；云南地区混凝土市场需求停滞，价格保持稳定运行，当地工程尚未开始施工，商混企业开工率不高；重庆地区受春节放假影响，市场需求大幅下跌，工程及商混站放假，预计初十过后陆续开工，原材料库存较前期稍缓，价格或将下滑，原材料价格下滑，商混价格后期或将出现弱势；贵州地区受传统春节放假影响，市场供需停滞，预计初十后，工地陆续开工，商混市场逐渐恢复，市场趋于稳定。</w:t>
      </w:r>
    </w:p>
    <w:p w:rsidR="00153B62" w:rsidRPr="00153B62" w:rsidRDefault="00153B62" w:rsidP="00153B62">
      <w:pPr>
        <w:spacing w:line="360" w:lineRule="auto"/>
        <w:ind w:firstLineChars="200" w:firstLine="422"/>
        <w:rPr>
          <w:rFonts w:ascii="微软雅黑" w:eastAsia="微软雅黑" w:hAnsi="微软雅黑"/>
          <w:color w:val="333333"/>
          <w:szCs w:val="21"/>
          <w:shd w:val="clear" w:color="auto" w:fill="FFFFFF"/>
        </w:rPr>
      </w:pPr>
      <w:r w:rsidRPr="00153B62">
        <w:rPr>
          <w:rFonts w:hint="eastAsia"/>
          <w:b/>
          <w:color w:val="333333"/>
          <w:szCs w:val="21"/>
          <w:shd w:val="clear" w:color="auto" w:fill="FFFFFF"/>
        </w:rPr>
        <w:t>综上所述：</w:t>
      </w:r>
    </w:p>
    <w:p w:rsidR="00082641" w:rsidRPr="00D54D7B" w:rsidRDefault="00153B62" w:rsidP="00D54D7B">
      <w:pPr>
        <w:spacing w:line="360" w:lineRule="auto"/>
        <w:ind w:firstLineChars="200" w:firstLine="420"/>
        <w:rPr>
          <w:rFonts w:ascii="微软雅黑" w:eastAsia="微软雅黑" w:hAnsi="微软雅黑"/>
          <w:color w:val="333333"/>
          <w:szCs w:val="21"/>
          <w:shd w:val="clear" w:color="auto" w:fill="FFFFFF"/>
        </w:rPr>
      </w:pPr>
      <w:r w:rsidRPr="00153B62">
        <w:rPr>
          <w:rFonts w:ascii="微软雅黑" w:eastAsia="微软雅黑" w:hAnsi="微软雅黑" w:hint="eastAsia"/>
          <w:color w:val="333333"/>
          <w:szCs w:val="21"/>
          <w:shd w:val="clear" w:color="auto" w:fill="FFFFFF"/>
        </w:rPr>
        <w:t>本周全国地区混凝土市场价格稳定运行。根据目前市场来看，预计下周混凝土走势如下：华南地区市场稳中偏弱，广东高位坚挺，广西受水泥跌价影响，或有跌势；华中地区价格持稳为主，天气寒冷，地区工程施工停止，厂家表示市场大稳为主；华东地区市场稳中偏弱，受水泥市场跌价影响，混凝土市场后期或将开始松动；西北、东北地区春节停工，市场需求不佳，厂家表示价格维稳为主；西南地区混凝土价格稳中偏弱，该地区春节期间砂石等原材料库存逐渐积累，价格后期价格或将回落；华北地区混凝土市场需求暂未回复，厂家表示该地区价格后期或将会修正性回调。</w:t>
      </w:r>
    </w:p>
    <w:p w:rsidR="00B9651B" w:rsidRDefault="00B9651B"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082641" w:rsidRDefault="00082641" w:rsidP="00C2402C">
      <w:pPr>
        <w:pStyle w:val="2"/>
        <w:ind w:left="720"/>
      </w:pPr>
    </w:p>
    <w:p w:rsidR="00C2402C" w:rsidRDefault="00C2402C" w:rsidP="001D3F30">
      <w:pPr>
        <w:pStyle w:val="2"/>
        <w:numPr>
          <w:ilvl w:val="0"/>
          <w:numId w:val="6"/>
        </w:numPr>
      </w:pPr>
      <w:bookmarkStart w:id="105" w:name="_Toc1572214"/>
      <w:r>
        <w:rPr>
          <w:rFonts w:hint="eastAsia"/>
        </w:rPr>
        <w:t>水泥外加剂</w:t>
      </w:r>
      <w:bookmarkEnd w:id="105"/>
    </w:p>
    <w:tbl>
      <w:tblPr>
        <w:tblStyle w:val="ad"/>
        <w:tblW w:w="0" w:type="auto"/>
        <w:tblLook w:val="04A0"/>
      </w:tblPr>
      <w:tblGrid>
        <w:gridCol w:w="3369"/>
        <w:gridCol w:w="1600"/>
        <w:gridCol w:w="3786"/>
        <w:gridCol w:w="1184"/>
      </w:tblGrid>
      <w:tr w:rsidR="00474485" w:rsidRPr="00474485" w:rsidTr="00F205CD">
        <w:tc>
          <w:tcPr>
            <w:tcW w:w="3369"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600"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c>
          <w:tcPr>
            <w:tcW w:w="3786" w:type="dxa"/>
            <w:vAlign w:val="center"/>
          </w:tcPr>
          <w:p w:rsidR="00474485" w:rsidRPr="00F205CD" w:rsidRDefault="00474485" w:rsidP="00F205CD">
            <w:pPr>
              <w:jc w:val="center"/>
              <w:rPr>
                <w:b/>
                <w:sz w:val="18"/>
                <w:szCs w:val="18"/>
              </w:rPr>
            </w:pPr>
            <w:r w:rsidRPr="00F205CD">
              <w:rPr>
                <w:rFonts w:hint="eastAsia"/>
                <w:b/>
                <w:sz w:val="18"/>
                <w:szCs w:val="18"/>
              </w:rPr>
              <w:t>产品名称</w:t>
            </w:r>
          </w:p>
        </w:tc>
        <w:tc>
          <w:tcPr>
            <w:tcW w:w="1184" w:type="dxa"/>
            <w:vAlign w:val="center"/>
          </w:tcPr>
          <w:p w:rsidR="00F205CD" w:rsidRPr="00F205CD" w:rsidRDefault="00474485" w:rsidP="00F205CD">
            <w:pPr>
              <w:jc w:val="center"/>
              <w:rPr>
                <w:b/>
                <w:sz w:val="18"/>
                <w:szCs w:val="18"/>
              </w:rPr>
            </w:pPr>
            <w:r w:rsidRPr="00F205CD">
              <w:rPr>
                <w:rFonts w:hint="eastAsia"/>
                <w:b/>
                <w:sz w:val="18"/>
                <w:szCs w:val="18"/>
              </w:rPr>
              <w:t>市场价格</w:t>
            </w:r>
          </w:p>
          <w:p w:rsidR="00474485" w:rsidRPr="00F205CD" w:rsidRDefault="00474485" w:rsidP="00026014">
            <w:pPr>
              <w:jc w:val="center"/>
              <w:rPr>
                <w:b/>
                <w:sz w:val="18"/>
                <w:szCs w:val="18"/>
              </w:rPr>
            </w:pPr>
            <w:r w:rsidRPr="00F205CD">
              <w:rPr>
                <w:rFonts w:hint="eastAsia"/>
                <w:b/>
                <w:sz w:val="18"/>
                <w:szCs w:val="18"/>
              </w:rPr>
              <w:t>（元</w:t>
            </w:r>
            <w:r w:rsidRPr="00F205CD">
              <w:rPr>
                <w:rFonts w:hint="eastAsia"/>
                <w:b/>
                <w:sz w:val="18"/>
                <w:szCs w:val="18"/>
              </w:rPr>
              <w:t>/</w:t>
            </w:r>
            <w:r w:rsidR="00026014">
              <w:rPr>
                <w:rFonts w:hint="eastAsia"/>
                <w:b/>
                <w:sz w:val="18"/>
                <w:szCs w:val="18"/>
              </w:rPr>
              <w:t>吨</w:t>
            </w:r>
            <w:r w:rsidRPr="00F205CD">
              <w:rPr>
                <w:rFonts w:hint="eastAsia"/>
                <w:b/>
                <w:sz w:val="18"/>
                <w:szCs w:val="18"/>
              </w:rPr>
              <w:t>）</w:t>
            </w:r>
          </w:p>
        </w:tc>
      </w:tr>
      <w:tr w:rsidR="00474485" w:rsidRPr="00474485" w:rsidTr="00F205CD">
        <w:tc>
          <w:tcPr>
            <w:tcW w:w="3369" w:type="dxa"/>
          </w:tcPr>
          <w:p w:rsidR="00474485" w:rsidRPr="00474485" w:rsidRDefault="00026014" w:rsidP="00474485">
            <w:pPr>
              <w:spacing w:line="520" w:lineRule="exact"/>
              <w:jc w:val="center"/>
              <w:rPr>
                <w:sz w:val="18"/>
                <w:szCs w:val="18"/>
              </w:rPr>
            </w:pPr>
            <w:r>
              <w:rPr>
                <w:rFonts w:hint="eastAsia"/>
                <w:sz w:val="18"/>
                <w:szCs w:val="18"/>
              </w:rPr>
              <w:t>CAL</w:t>
            </w:r>
            <w:r>
              <w:rPr>
                <w:rFonts w:hint="eastAsia"/>
                <w:sz w:val="18"/>
                <w:szCs w:val="18"/>
              </w:rPr>
              <w:t>纤维复合型四元膨胀剂</w:t>
            </w:r>
          </w:p>
        </w:tc>
        <w:tc>
          <w:tcPr>
            <w:tcW w:w="1600" w:type="dxa"/>
          </w:tcPr>
          <w:p w:rsidR="00474485" w:rsidRPr="00474485" w:rsidRDefault="008547E8" w:rsidP="00474485">
            <w:pPr>
              <w:spacing w:line="520" w:lineRule="exact"/>
              <w:jc w:val="center"/>
              <w:rPr>
                <w:sz w:val="18"/>
                <w:szCs w:val="18"/>
              </w:rPr>
            </w:pPr>
            <w:r>
              <w:rPr>
                <w:rFonts w:hint="eastAsia"/>
                <w:sz w:val="18"/>
                <w:szCs w:val="18"/>
              </w:rPr>
              <w:t>3600</w:t>
            </w:r>
          </w:p>
        </w:tc>
        <w:tc>
          <w:tcPr>
            <w:tcW w:w="3786" w:type="dxa"/>
          </w:tcPr>
          <w:p w:rsidR="00474485" w:rsidRPr="00474485" w:rsidRDefault="00026014" w:rsidP="00474485">
            <w:pPr>
              <w:spacing w:line="520" w:lineRule="exact"/>
              <w:jc w:val="center"/>
              <w:rPr>
                <w:sz w:val="18"/>
                <w:szCs w:val="18"/>
              </w:rPr>
            </w:pPr>
            <w:r>
              <w:rPr>
                <w:rFonts w:hint="eastAsia"/>
                <w:sz w:val="18"/>
                <w:szCs w:val="18"/>
              </w:rPr>
              <w:t>AEA</w:t>
            </w:r>
            <w:r w:rsidR="008547E8">
              <w:rPr>
                <w:rFonts w:hint="eastAsia"/>
                <w:sz w:val="18"/>
                <w:szCs w:val="18"/>
              </w:rPr>
              <w:t>高效膨胀剂</w:t>
            </w:r>
          </w:p>
        </w:tc>
        <w:tc>
          <w:tcPr>
            <w:tcW w:w="1184" w:type="dxa"/>
          </w:tcPr>
          <w:p w:rsidR="00474485" w:rsidRPr="00474485" w:rsidRDefault="008547E8" w:rsidP="00474485">
            <w:pPr>
              <w:spacing w:line="520" w:lineRule="exact"/>
              <w:jc w:val="center"/>
              <w:rPr>
                <w:sz w:val="18"/>
                <w:szCs w:val="18"/>
              </w:rPr>
            </w:pPr>
            <w:r>
              <w:rPr>
                <w:rFonts w:hint="eastAsia"/>
                <w:sz w:val="18"/>
                <w:szCs w:val="18"/>
              </w:rPr>
              <w:t>1200</w:t>
            </w:r>
          </w:p>
        </w:tc>
      </w:tr>
      <w:tr w:rsidR="00026014" w:rsidRPr="00474485" w:rsidTr="00F205CD">
        <w:tc>
          <w:tcPr>
            <w:tcW w:w="3369" w:type="dxa"/>
          </w:tcPr>
          <w:p w:rsidR="00026014" w:rsidRPr="00474485" w:rsidRDefault="00026014" w:rsidP="00026014">
            <w:pPr>
              <w:spacing w:line="520" w:lineRule="exact"/>
              <w:jc w:val="center"/>
              <w:rPr>
                <w:sz w:val="18"/>
                <w:szCs w:val="18"/>
              </w:rPr>
            </w:pPr>
            <w:r>
              <w:rPr>
                <w:rFonts w:hint="eastAsia"/>
                <w:sz w:val="18"/>
                <w:szCs w:val="18"/>
              </w:rPr>
              <w:t>CAL</w:t>
            </w:r>
            <w:r>
              <w:rPr>
                <w:rFonts w:hint="eastAsia"/>
                <w:sz w:val="18"/>
                <w:szCs w:val="18"/>
              </w:rPr>
              <w:t>引气复合型纤维膨胀剂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3800</w:t>
            </w:r>
          </w:p>
        </w:tc>
        <w:tc>
          <w:tcPr>
            <w:tcW w:w="3786" w:type="dxa"/>
          </w:tcPr>
          <w:p w:rsidR="00026014" w:rsidRDefault="00026014" w:rsidP="00474485">
            <w:pPr>
              <w:spacing w:line="520" w:lineRule="exact"/>
              <w:jc w:val="center"/>
              <w:rPr>
                <w:sz w:val="18"/>
                <w:szCs w:val="18"/>
              </w:rPr>
            </w:pPr>
            <w:r>
              <w:rPr>
                <w:rFonts w:hint="eastAsia"/>
                <w:sz w:val="18"/>
                <w:szCs w:val="18"/>
              </w:rPr>
              <w:t>ZL-ZY</w:t>
            </w:r>
            <w:r w:rsidR="008547E8">
              <w:rPr>
                <w:rFonts w:hint="eastAsia"/>
                <w:sz w:val="18"/>
                <w:szCs w:val="18"/>
              </w:rPr>
              <w:t>膨胀剂</w:t>
            </w:r>
          </w:p>
        </w:tc>
        <w:tc>
          <w:tcPr>
            <w:tcW w:w="1184" w:type="dxa"/>
          </w:tcPr>
          <w:p w:rsidR="00026014" w:rsidRDefault="008547E8" w:rsidP="00474485">
            <w:pPr>
              <w:spacing w:line="520" w:lineRule="exact"/>
              <w:jc w:val="center"/>
              <w:rPr>
                <w:sz w:val="18"/>
                <w:szCs w:val="18"/>
              </w:rPr>
            </w:pPr>
            <w:r>
              <w:rPr>
                <w:rFonts w:hint="eastAsia"/>
                <w:sz w:val="18"/>
                <w:szCs w:val="18"/>
              </w:rPr>
              <w:t>2000</w:t>
            </w:r>
          </w:p>
        </w:tc>
      </w:tr>
      <w:tr w:rsidR="00026014" w:rsidRPr="00474485" w:rsidTr="00F205CD">
        <w:tc>
          <w:tcPr>
            <w:tcW w:w="3369" w:type="dxa"/>
          </w:tcPr>
          <w:p w:rsidR="00026014" w:rsidRPr="00474485" w:rsidRDefault="00026014" w:rsidP="007E4C41">
            <w:pPr>
              <w:spacing w:line="520" w:lineRule="exact"/>
              <w:jc w:val="center"/>
              <w:rPr>
                <w:sz w:val="18"/>
                <w:szCs w:val="18"/>
              </w:rPr>
            </w:pPr>
            <w:r>
              <w:rPr>
                <w:rFonts w:hint="eastAsia"/>
                <w:sz w:val="18"/>
                <w:szCs w:val="18"/>
              </w:rPr>
              <w:t>CAL</w:t>
            </w:r>
            <w:r>
              <w:rPr>
                <w:rFonts w:hint="eastAsia"/>
                <w:sz w:val="18"/>
                <w:szCs w:val="18"/>
              </w:rPr>
              <w:t>四元膨胀剂</w:t>
            </w:r>
          </w:p>
        </w:tc>
        <w:tc>
          <w:tcPr>
            <w:tcW w:w="1600" w:type="dxa"/>
          </w:tcPr>
          <w:p w:rsidR="00026014" w:rsidRPr="00474485" w:rsidRDefault="008547E8" w:rsidP="007E4C41">
            <w:pPr>
              <w:spacing w:line="520" w:lineRule="exact"/>
              <w:jc w:val="center"/>
              <w:rPr>
                <w:sz w:val="18"/>
                <w:szCs w:val="18"/>
              </w:rPr>
            </w:pPr>
            <w:r>
              <w:rPr>
                <w:rFonts w:hint="eastAsia"/>
                <w:sz w:val="18"/>
                <w:szCs w:val="18"/>
              </w:rPr>
              <w:t>3200</w:t>
            </w:r>
          </w:p>
        </w:tc>
        <w:tc>
          <w:tcPr>
            <w:tcW w:w="3786" w:type="dxa"/>
          </w:tcPr>
          <w:p w:rsidR="00026014" w:rsidRDefault="00026014" w:rsidP="00474485">
            <w:pPr>
              <w:spacing w:line="520" w:lineRule="exact"/>
              <w:jc w:val="center"/>
              <w:rPr>
                <w:sz w:val="18"/>
                <w:szCs w:val="18"/>
              </w:rPr>
            </w:pPr>
            <w:r>
              <w:rPr>
                <w:rFonts w:hint="eastAsia"/>
                <w:sz w:val="18"/>
                <w:szCs w:val="18"/>
              </w:rPr>
              <w:t>AWA</w:t>
            </w:r>
            <w:r w:rsidR="008547E8">
              <w:rPr>
                <w:rFonts w:hint="eastAsia"/>
                <w:sz w:val="18"/>
                <w:szCs w:val="18"/>
              </w:rPr>
              <w:t>高性能抗裂防水剂</w:t>
            </w:r>
          </w:p>
        </w:tc>
        <w:tc>
          <w:tcPr>
            <w:tcW w:w="1184" w:type="dxa"/>
          </w:tcPr>
          <w:p w:rsidR="00026014" w:rsidRDefault="008547E8" w:rsidP="00474485">
            <w:pPr>
              <w:spacing w:line="520" w:lineRule="exact"/>
              <w:jc w:val="center"/>
              <w:rPr>
                <w:sz w:val="18"/>
                <w:szCs w:val="18"/>
              </w:rPr>
            </w:pPr>
            <w:r>
              <w:rPr>
                <w:rFonts w:hint="eastAsia"/>
                <w:sz w:val="18"/>
                <w:szCs w:val="18"/>
              </w:rPr>
              <w:t>2100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聚合物纤维膨胀剂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HEA</w:t>
            </w:r>
            <w:r w:rsidR="008547E8">
              <w:rPr>
                <w:rFonts w:hint="eastAsia"/>
                <w:sz w:val="18"/>
                <w:szCs w:val="18"/>
              </w:rPr>
              <w:t>膨胀抗裂防水剂</w:t>
            </w:r>
          </w:p>
        </w:tc>
        <w:tc>
          <w:tcPr>
            <w:tcW w:w="1184" w:type="dxa"/>
          </w:tcPr>
          <w:p w:rsidR="00026014" w:rsidRDefault="008547E8" w:rsidP="00474485">
            <w:pPr>
              <w:spacing w:line="520" w:lineRule="exact"/>
              <w:jc w:val="center"/>
              <w:rPr>
                <w:sz w:val="18"/>
                <w:szCs w:val="18"/>
              </w:rPr>
            </w:pPr>
            <w:r>
              <w:rPr>
                <w:rFonts w:hint="eastAsia"/>
                <w:sz w:val="18"/>
                <w:szCs w:val="18"/>
              </w:rPr>
              <w:t>1500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MPC</w:t>
            </w:r>
            <w:r>
              <w:rPr>
                <w:rFonts w:hint="eastAsia"/>
                <w:sz w:val="18"/>
                <w:szCs w:val="18"/>
              </w:rPr>
              <w:t>高性能膨胀剂</w:t>
            </w:r>
          </w:p>
        </w:tc>
        <w:tc>
          <w:tcPr>
            <w:tcW w:w="1600" w:type="dxa"/>
          </w:tcPr>
          <w:p w:rsidR="00026014" w:rsidRDefault="008547E8" w:rsidP="00474485">
            <w:pPr>
              <w:spacing w:line="520" w:lineRule="exact"/>
              <w:jc w:val="center"/>
              <w:rPr>
                <w:sz w:val="18"/>
                <w:szCs w:val="18"/>
              </w:rPr>
            </w:pPr>
            <w:r>
              <w:rPr>
                <w:rFonts w:hint="eastAsia"/>
                <w:sz w:val="18"/>
                <w:szCs w:val="18"/>
              </w:rPr>
              <w:t>2200</w:t>
            </w:r>
          </w:p>
        </w:tc>
        <w:tc>
          <w:tcPr>
            <w:tcW w:w="3786" w:type="dxa"/>
          </w:tcPr>
          <w:p w:rsidR="00026014" w:rsidRDefault="00026014" w:rsidP="00474485">
            <w:pPr>
              <w:spacing w:line="520" w:lineRule="exact"/>
              <w:jc w:val="center"/>
              <w:rPr>
                <w:sz w:val="18"/>
                <w:szCs w:val="18"/>
              </w:rPr>
            </w:pPr>
            <w:r>
              <w:rPr>
                <w:rFonts w:hint="eastAsia"/>
                <w:sz w:val="18"/>
                <w:szCs w:val="18"/>
              </w:rPr>
              <w:t>EAA</w:t>
            </w:r>
            <w:r w:rsidR="008547E8">
              <w:rPr>
                <w:rFonts w:hint="eastAsia"/>
                <w:sz w:val="18"/>
                <w:szCs w:val="18"/>
              </w:rPr>
              <w:t>高性能膨胀抗裂剂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FAE</w:t>
            </w:r>
            <w:r>
              <w:rPr>
                <w:rFonts w:hint="eastAsia"/>
                <w:sz w:val="18"/>
                <w:szCs w:val="18"/>
              </w:rPr>
              <w:t>纤维抗裂膨胀防水剂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DS-F</w:t>
            </w:r>
            <w:r w:rsidR="008547E8">
              <w:rPr>
                <w:rFonts w:hint="eastAsia"/>
                <w:sz w:val="18"/>
                <w:szCs w:val="18"/>
              </w:rPr>
              <w:t>改性合成纤维抗裂防水剂</w:t>
            </w:r>
          </w:p>
        </w:tc>
        <w:tc>
          <w:tcPr>
            <w:tcW w:w="1184" w:type="dxa"/>
          </w:tcPr>
          <w:p w:rsidR="00026014" w:rsidRDefault="008547E8" w:rsidP="00474485">
            <w:pPr>
              <w:spacing w:line="520" w:lineRule="exact"/>
              <w:jc w:val="center"/>
              <w:rPr>
                <w:sz w:val="18"/>
                <w:szCs w:val="18"/>
              </w:rPr>
            </w:pPr>
            <w:r>
              <w:rPr>
                <w:rFonts w:hint="eastAsia"/>
                <w:sz w:val="18"/>
                <w:szCs w:val="18"/>
              </w:rPr>
              <w:t>3000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SY-K</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ZL-CMA</w:t>
            </w:r>
            <w:r w:rsidR="008547E8">
              <w:rPr>
                <w:rFonts w:hint="eastAsia"/>
                <w:sz w:val="18"/>
                <w:szCs w:val="18"/>
              </w:rPr>
              <w:t>三膨胀源抗裂剂</w:t>
            </w:r>
          </w:p>
        </w:tc>
        <w:tc>
          <w:tcPr>
            <w:tcW w:w="1184" w:type="dxa"/>
          </w:tcPr>
          <w:p w:rsidR="00026014" w:rsidRDefault="008547E8" w:rsidP="00474485">
            <w:pPr>
              <w:spacing w:line="520" w:lineRule="exact"/>
              <w:jc w:val="center"/>
              <w:rPr>
                <w:sz w:val="18"/>
                <w:szCs w:val="18"/>
              </w:rPr>
            </w:pPr>
            <w:r>
              <w:rPr>
                <w:rFonts w:hint="eastAsia"/>
                <w:sz w:val="18"/>
                <w:szCs w:val="18"/>
              </w:rPr>
              <w:t>2800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SY-G</w:t>
            </w:r>
            <w:r>
              <w:rPr>
                <w:rFonts w:hint="eastAsia"/>
                <w:sz w:val="18"/>
                <w:szCs w:val="18"/>
              </w:rPr>
              <w:t>高性能膨胀抗裂剂</w:t>
            </w:r>
          </w:p>
        </w:tc>
        <w:tc>
          <w:tcPr>
            <w:tcW w:w="1600" w:type="dxa"/>
          </w:tcPr>
          <w:p w:rsidR="00026014" w:rsidRDefault="008547E8" w:rsidP="00474485">
            <w:pPr>
              <w:spacing w:line="520" w:lineRule="exact"/>
              <w:jc w:val="center"/>
              <w:rPr>
                <w:sz w:val="18"/>
                <w:szCs w:val="18"/>
              </w:rPr>
            </w:pPr>
            <w:r>
              <w:rPr>
                <w:rFonts w:hint="eastAsia"/>
                <w:sz w:val="18"/>
                <w:szCs w:val="18"/>
              </w:rPr>
              <w:t>2000</w:t>
            </w:r>
          </w:p>
        </w:tc>
        <w:tc>
          <w:tcPr>
            <w:tcW w:w="3786" w:type="dxa"/>
          </w:tcPr>
          <w:p w:rsidR="00026014" w:rsidRDefault="00026014" w:rsidP="00474485">
            <w:pPr>
              <w:spacing w:line="520" w:lineRule="exact"/>
              <w:jc w:val="center"/>
              <w:rPr>
                <w:sz w:val="18"/>
                <w:szCs w:val="18"/>
              </w:rPr>
            </w:pPr>
            <w:r>
              <w:rPr>
                <w:rFonts w:hint="eastAsia"/>
                <w:sz w:val="18"/>
                <w:szCs w:val="18"/>
              </w:rPr>
              <w:t>JX-III</w:t>
            </w:r>
            <w:r w:rsidR="008547E8">
              <w:rPr>
                <w:rFonts w:hint="eastAsia"/>
                <w:sz w:val="18"/>
                <w:szCs w:val="18"/>
              </w:rPr>
              <w:t>硅质抗裂防水剂</w:t>
            </w:r>
          </w:p>
        </w:tc>
        <w:tc>
          <w:tcPr>
            <w:tcW w:w="1184" w:type="dxa"/>
          </w:tcPr>
          <w:p w:rsidR="00026014" w:rsidRDefault="008547E8" w:rsidP="00474485">
            <w:pPr>
              <w:spacing w:line="520" w:lineRule="exact"/>
              <w:jc w:val="center"/>
              <w:rPr>
                <w:sz w:val="18"/>
                <w:szCs w:val="18"/>
              </w:rPr>
            </w:pPr>
            <w:r>
              <w:rPr>
                <w:rFonts w:hint="eastAsia"/>
                <w:sz w:val="18"/>
                <w:szCs w:val="18"/>
              </w:rPr>
              <w:t>3600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HPM</w:t>
            </w:r>
            <w:r>
              <w:rPr>
                <w:rFonts w:hint="eastAsia"/>
                <w:sz w:val="18"/>
                <w:szCs w:val="18"/>
              </w:rPr>
              <w:t>聚合物纤维抗裂防水剂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JY-H</w:t>
            </w:r>
            <w:r w:rsidR="008547E8">
              <w:rPr>
                <w:rFonts w:hint="eastAsia"/>
                <w:sz w:val="18"/>
                <w:szCs w:val="18"/>
              </w:rPr>
              <w:t>高性能膨胀剂</w:t>
            </w:r>
          </w:p>
        </w:tc>
        <w:tc>
          <w:tcPr>
            <w:tcW w:w="1184" w:type="dxa"/>
          </w:tcPr>
          <w:p w:rsidR="00026014" w:rsidRDefault="008547E8" w:rsidP="00474485">
            <w:pPr>
              <w:spacing w:line="520" w:lineRule="exact"/>
              <w:jc w:val="center"/>
              <w:rPr>
                <w:sz w:val="18"/>
                <w:szCs w:val="18"/>
              </w:rPr>
            </w:pPr>
            <w:r>
              <w:rPr>
                <w:rFonts w:hint="eastAsia"/>
                <w:sz w:val="18"/>
                <w:szCs w:val="18"/>
              </w:rPr>
              <w:t>1800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膨胀纤维抗裂防水剂</w:t>
            </w:r>
          </w:p>
        </w:tc>
        <w:tc>
          <w:tcPr>
            <w:tcW w:w="1600" w:type="dxa"/>
          </w:tcPr>
          <w:p w:rsidR="00026014" w:rsidRDefault="008547E8" w:rsidP="00474485">
            <w:pPr>
              <w:spacing w:line="520" w:lineRule="exact"/>
              <w:jc w:val="center"/>
              <w:rPr>
                <w:sz w:val="18"/>
                <w:szCs w:val="18"/>
              </w:rPr>
            </w:pPr>
            <w:r>
              <w:rPr>
                <w:rFonts w:hint="eastAsia"/>
                <w:sz w:val="18"/>
                <w:szCs w:val="18"/>
              </w:rPr>
              <w:t>2800</w:t>
            </w:r>
          </w:p>
        </w:tc>
        <w:tc>
          <w:tcPr>
            <w:tcW w:w="3786" w:type="dxa"/>
          </w:tcPr>
          <w:p w:rsidR="00026014" w:rsidRDefault="00026014" w:rsidP="00474485">
            <w:pPr>
              <w:spacing w:line="520" w:lineRule="exact"/>
              <w:jc w:val="center"/>
              <w:rPr>
                <w:sz w:val="18"/>
                <w:szCs w:val="18"/>
              </w:rPr>
            </w:pPr>
            <w:r>
              <w:rPr>
                <w:rFonts w:hint="eastAsia"/>
                <w:sz w:val="18"/>
                <w:szCs w:val="18"/>
              </w:rPr>
              <w:t>RF</w:t>
            </w:r>
            <w:r w:rsidR="008547E8">
              <w:rPr>
                <w:rFonts w:hint="eastAsia"/>
                <w:sz w:val="18"/>
                <w:szCs w:val="18"/>
              </w:rPr>
              <w:t>纤维膨胀剂</w:t>
            </w:r>
          </w:p>
        </w:tc>
        <w:tc>
          <w:tcPr>
            <w:tcW w:w="1184" w:type="dxa"/>
          </w:tcPr>
          <w:p w:rsidR="00026014"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Default="00026014" w:rsidP="00474485">
            <w:pPr>
              <w:spacing w:line="520" w:lineRule="exact"/>
              <w:jc w:val="center"/>
              <w:rPr>
                <w:sz w:val="18"/>
                <w:szCs w:val="18"/>
              </w:rPr>
            </w:pPr>
            <w:r>
              <w:rPr>
                <w:rFonts w:hint="eastAsia"/>
                <w:sz w:val="18"/>
                <w:szCs w:val="18"/>
              </w:rPr>
              <w:t>DS-U</w:t>
            </w:r>
            <w:r>
              <w:rPr>
                <w:rFonts w:hint="eastAsia"/>
                <w:sz w:val="18"/>
                <w:szCs w:val="18"/>
              </w:rPr>
              <w:t>改性纤维合成抗裂防水剂</w:t>
            </w:r>
          </w:p>
        </w:tc>
        <w:tc>
          <w:tcPr>
            <w:tcW w:w="1600" w:type="dxa"/>
          </w:tcPr>
          <w:p w:rsidR="00026014" w:rsidRDefault="008547E8" w:rsidP="00474485">
            <w:pPr>
              <w:spacing w:line="520" w:lineRule="exact"/>
              <w:jc w:val="center"/>
              <w:rPr>
                <w:sz w:val="18"/>
                <w:szCs w:val="18"/>
              </w:rPr>
            </w:pPr>
            <w:r>
              <w:rPr>
                <w:rFonts w:hint="eastAsia"/>
                <w:sz w:val="18"/>
                <w:szCs w:val="18"/>
              </w:rPr>
              <w:t>3000</w:t>
            </w:r>
          </w:p>
        </w:tc>
        <w:tc>
          <w:tcPr>
            <w:tcW w:w="3786" w:type="dxa"/>
          </w:tcPr>
          <w:p w:rsidR="00026014" w:rsidRDefault="00026014" w:rsidP="00474485">
            <w:pPr>
              <w:spacing w:line="520" w:lineRule="exact"/>
              <w:jc w:val="center"/>
              <w:rPr>
                <w:sz w:val="18"/>
                <w:szCs w:val="18"/>
              </w:rPr>
            </w:pPr>
            <w:r>
              <w:rPr>
                <w:rFonts w:hint="eastAsia"/>
                <w:sz w:val="18"/>
                <w:szCs w:val="18"/>
              </w:rPr>
              <w:t>DB-I</w:t>
            </w:r>
            <w:r w:rsidR="008547E8">
              <w:rPr>
                <w:rFonts w:hint="eastAsia"/>
                <w:sz w:val="18"/>
                <w:szCs w:val="18"/>
              </w:rPr>
              <w:t>纤维膨胀抗渗剂</w:t>
            </w:r>
          </w:p>
        </w:tc>
        <w:tc>
          <w:tcPr>
            <w:tcW w:w="1184" w:type="dxa"/>
          </w:tcPr>
          <w:p w:rsidR="00026014" w:rsidRDefault="008547E8" w:rsidP="00474485">
            <w:pPr>
              <w:spacing w:line="520" w:lineRule="exact"/>
              <w:jc w:val="center"/>
              <w:rPr>
                <w:sz w:val="18"/>
                <w:szCs w:val="18"/>
              </w:rPr>
            </w:pPr>
            <w:r>
              <w:rPr>
                <w:rFonts w:hint="eastAsia"/>
                <w:sz w:val="18"/>
                <w:szCs w:val="18"/>
              </w:rPr>
              <w:t>2400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WPA</w:t>
            </w:r>
            <w:r w:rsidR="008547E8">
              <w:rPr>
                <w:rFonts w:hint="eastAsia"/>
                <w:sz w:val="18"/>
                <w:szCs w:val="18"/>
              </w:rPr>
              <w:t>减缩纤维膨胀抗裂剂</w:t>
            </w:r>
          </w:p>
        </w:tc>
        <w:tc>
          <w:tcPr>
            <w:tcW w:w="1600" w:type="dxa"/>
          </w:tcPr>
          <w:p w:rsidR="00026014" w:rsidRPr="00474485" w:rsidRDefault="008547E8" w:rsidP="008547E8">
            <w:pPr>
              <w:spacing w:line="520" w:lineRule="exact"/>
              <w:jc w:val="center"/>
              <w:rPr>
                <w:sz w:val="18"/>
                <w:szCs w:val="18"/>
              </w:rPr>
            </w:pPr>
            <w:r>
              <w:rPr>
                <w:rFonts w:hint="eastAsia"/>
                <w:sz w:val="18"/>
                <w:szCs w:val="18"/>
              </w:rPr>
              <w:t>2800</w:t>
            </w:r>
          </w:p>
        </w:tc>
        <w:tc>
          <w:tcPr>
            <w:tcW w:w="3786" w:type="dxa"/>
          </w:tcPr>
          <w:p w:rsidR="00026014" w:rsidRPr="00474485" w:rsidRDefault="00026014" w:rsidP="00474485">
            <w:pPr>
              <w:spacing w:line="520" w:lineRule="exact"/>
              <w:jc w:val="center"/>
              <w:rPr>
                <w:sz w:val="18"/>
                <w:szCs w:val="18"/>
              </w:rPr>
            </w:pPr>
            <w:r>
              <w:rPr>
                <w:rFonts w:hint="eastAsia"/>
                <w:sz w:val="18"/>
                <w:szCs w:val="18"/>
              </w:rPr>
              <w:t>HE-O</w:t>
            </w:r>
            <w:r w:rsidR="008547E8">
              <w:rPr>
                <w:rFonts w:hint="eastAsia"/>
                <w:sz w:val="18"/>
                <w:szCs w:val="18"/>
              </w:rPr>
              <w:t>型抗裂防水剂</w:t>
            </w:r>
          </w:p>
        </w:tc>
        <w:tc>
          <w:tcPr>
            <w:tcW w:w="1184" w:type="dxa"/>
          </w:tcPr>
          <w:p w:rsidR="00026014" w:rsidRPr="00474485" w:rsidRDefault="008547E8" w:rsidP="00474485">
            <w:pPr>
              <w:spacing w:line="520" w:lineRule="exact"/>
              <w:jc w:val="center"/>
              <w:rPr>
                <w:sz w:val="18"/>
                <w:szCs w:val="18"/>
              </w:rPr>
            </w:pPr>
            <w:r>
              <w:rPr>
                <w:rFonts w:hint="eastAsia"/>
                <w:sz w:val="18"/>
                <w:szCs w:val="18"/>
              </w:rPr>
              <w:t>2200</w:t>
            </w: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DTA</w:t>
            </w:r>
            <w:r w:rsidR="008547E8">
              <w:rPr>
                <w:rFonts w:hint="eastAsia"/>
                <w:sz w:val="18"/>
                <w:szCs w:val="18"/>
              </w:rPr>
              <w:t>减缩增韧抗裂防水剂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A869F7">
            <w:pPr>
              <w:spacing w:line="520" w:lineRule="exact"/>
              <w:jc w:val="center"/>
              <w:rPr>
                <w:sz w:val="18"/>
                <w:szCs w:val="18"/>
              </w:rPr>
            </w:pPr>
            <w:r>
              <w:rPr>
                <w:rFonts w:hint="eastAsia"/>
                <w:sz w:val="18"/>
                <w:szCs w:val="18"/>
              </w:rPr>
              <w:t>JY-X</w:t>
            </w:r>
            <w:r w:rsidR="008547E8">
              <w:rPr>
                <w:rFonts w:hint="eastAsia"/>
                <w:sz w:val="18"/>
                <w:szCs w:val="18"/>
              </w:rPr>
              <w:t>聚合物纤维抗裂防水剂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2000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474485">
            <w:pPr>
              <w:spacing w:line="520" w:lineRule="exact"/>
              <w:jc w:val="center"/>
              <w:rPr>
                <w:sz w:val="18"/>
                <w:szCs w:val="18"/>
              </w:rPr>
            </w:pPr>
            <w:r>
              <w:rPr>
                <w:rFonts w:hint="eastAsia"/>
                <w:sz w:val="18"/>
                <w:szCs w:val="18"/>
              </w:rPr>
              <w:t>CAA</w:t>
            </w:r>
            <w:r w:rsidR="008547E8">
              <w:rPr>
                <w:rFonts w:hint="eastAsia"/>
                <w:sz w:val="18"/>
                <w:szCs w:val="18"/>
              </w:rPr>
              <w:t>化学转换型纤维膨胀抗裂防水剂</w:t>
            </w:r>
          </w:p>
        </w:tc>
        <w:tc>
          <w:tcPr>
            <w:tcW w:w="1600" w:type="dxa"/>
          </w:tcPr>
          <w:p w:rsidR="00026014" w:rsidRPr="00474485" w:rsidRDefault="008547E8" w:rsidP="008547E8">
            <w:pPr>
              <w:spacing w:line="520" w:lineRule="exact"/>
              <w:jc w:val="center"/>
              <w:rPr>
                <w:sz w:val="18"/>
                <w:szCs w:val="18"/>
              </w:rPr>
            </w:pPr>
            <w:r>
              <w:rPr>
                <w:rFonts w:hint="eastAsia"/>
                <w:sz w:val="18"/>
                <w:szCs w:val="18"/>
              </w:rPr>
              <w:t>2600</w:t>
            </w:r>
          </w:p>
        </w:tc>
        <w:tc>
          <w:tcPr>
            <w:tcW w:w="3786" w:type="dxa"/>
          </w:tcPr>
          <w:p w:rsidR="00026014" w:rsidRPr="00474485" w:rsidRDefault="00026014" w:rsidP="00A07E42">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c>
          <w:tcPr>
            <w:tcW w:w="3369" w:type="dxa"/>
          </w:tcPr>
          <w:p w:rsidR="00026014" w:rsidRPr="00474485" w:rsidRDefault="00026014" w:rsidP="008547E8">
            <w:pPr>
              <w:spacing w:line="520" w:lineRule="exact"/>
              <w:jc w:val="center"/>
              <w:rPr>
                <w:sz w:val="18"/>
                <w:szCs w:val="18"/>
              </w:rPr>
            </w:pPr>
            <w:r>
              <w:rPr>
                <w:rFonts w:hint="eastAsia"/>
                <w:sz w:val="18"/>
                <w:szCs w:val="18"/>
              </w:rPr>
              <w:t>CAL</w:t>
            </w:r>
            <w:r w:rsidR="008547E8">
              <w:rPr>
                <w:rFonts w:hint="eastAsia"/>
                <w:sz w:val="18"/>
                <w:szCs w:val="18"/>
              </w:rPr>
              <w:t>硅质密实抗裂防水剂</w:t>
            </w:r>
          </w:p>
        </w:tc>
        <w:tc>
          <w:tcPr>
            <w:tcW w:w="1600" w:type="dxa"/>
          </w:tcPr>
          <w:p w:rsidR="00026014" w:rsidRPr="00474485" w:rsidRDefault="008547E8" w:rsidP="00474485">
            <w:pPr>
              <w:spacing w:line="520" w:lineRule="exact"/>
              <w:jc w:val="center"/>
              <w:rPr>
                <w:sz w:val="18"/>
                <w:szCs w:val="18"/>
              </w:rPr>
            </w:pPr>
            <w:r>
              <w:rPr>
                <w:rFonts w:hint="eastAsia"/>
                <w:sz w:val="18"/>
                <w:szCs w:val="18"/>
              </w:rPr>
              <w:t>3500</w:t>
            </w:r>
          </w:p>
        </w:tc>
        <w:tc>
          <w:tcPr>
            <w:tcW w:w="3786" w:type="dxa"/>
          </w:tcPr>
          <w:p w:rsidR="00026014" w:rsidRPr="00474485" w:rsidRDefault="00026014" w:rsidP="00474485">
            <w:pPr>
              <w:spacing w:line="520" w:lineRule="exact"/>
              <w:jc w:val="center"/>
              <w:rPr>
                <w:sz w:val="18"/>
                <w:szCs w:val="18"/>
              </w:rPr>
            </w:pPr>
          </w:p>
        </w:tc>
        <w:tc>
          <w:tcPr>
            <w:tcW w:w="1184" w:type="dxa"/>
          </w:tcPr>
          <w:p w:rsidR="00026014" w:rsidRPr="00474485" w:rsidRDefault="00026014" w:rsidP="00474485">
            <w:pPr>
              <w:spacing w:line="520" w:lineRule="exact"/>
              <w:jc w:val="center"/>
              <w:rPr>
                <w:sz w:val="18"/>
                <w:szCs w:val="18"/>
              </w:rPr>
            </w:pPr>
          </w:p>
        </w:tc>
      </w:tr>
      <w:tr w:rsidR="00026014" w:rsidRPr="00474485" w:rsidTr="00F205CD">
        <w:trPr>
          <w:trHeight w:val="329"/>
        </w:trPr>
        <w:tc>
          <w:tcPr>
            <w:tcW w:w="9939" w:type="dxa"/>
            <w:gridSpan w:val="4"/>
          </w:tcPr>
          <w:p w:rsidR="00026014" w:rsidRPr="00F205CD" w:rsidRDefault="00026014" w:rsidP="00F205CD">
            <w:pPr>
              <w:spacing w:line="520" w:lineRule="exact"/>
              <w:jc w:val="right"/>
              <w:rPr>
                <w:color w:val="FF0000"/>
                <w:sz w:val="18"/>
                <w:szCs w:val="18"/>
              </w:rPr>
            </w:pPr>
            <w:r w:rsidRPr="00F205CD">
              <w:rPr>
                <w:rFonts w:hint="eastAsia"/>
                <w:color w:val="FF0000"/>
                <w:sz w:val="18"/>
                <w:szCs w:val="1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866C3" w:rsidRDefault="00E866C3" w:rsidP="00B52145">
      <w:pPr>
        <w:spacing w:line="520" w:lineRule="exact"/>
        <w:ind w:firstLine="420"/>
      </w:pPr>
    </w:p>
    <w:p w:rsidR="00B35710" w:rsidRDefault="00B35710" w:rsidP="00B52145">
      <w:pPr>
        <w:spacing w:line="520" w:lineRule="exact"/>
        <w:ind w:firstLine="420"/>
      </w:pPr>
    </w:p>
    <w:p w:rsidR="00E866C3" w:rsidRDefault="00E866C3" w:rsidP="00B52145">
      <w:pPr>
        <w:spacing w:line="520" w:lineRule="exact"/>
        <w:ind w:firstLine="420"/>
      </w:pPr>
    </w:p>
    <w:p w:rsidR="00D54D7B" w:rsidRDefault="00D54D7B" w:rsidP="00B52145">
      <w:pPr>
        <w:spacing w:line="520" w:lineRule="exact"/>
        <w:ind w:firstLine="420"/>
      </w:pPr>
    </w:p>
    <w:p w:rsidR="00E866C3" w:rsidRDefault="00E866C3" w:rsidP="00B52145">
      <w:pPr>
        <w:spacing w:line="520" w:lineRule="exact"/>
        <w:ind w:firstLine="420"/>
      </w:pPr>
    </w:p>
    <w:p w:rsidR="00C802A3" w:rsidRDefault="000F6A2B" w:rsidP="00C802A3">
      <w:pPr>
        <w:pStyle w:val="2"/>
        <w:numPr>
          <w:ilvl w:val="0"/>
          <w:numId w:val="6"/>
        </w:numPr>
      </w:pPr>
      <w:bookmarkStart w:id="106" w:name="_Toc1572215"/>
      <w:r>
        <w:rPr>
          <w:rFonts w:hint="eastAsia"/>
        </w:rPr>
        <w:lastRenderedPageBreak/>
        <w:t>砖瓦灰砂石</w:t>
      </w:r>
      <w:r w:rsidR="00C802A3">
        <w:rPr>
          <w:rFonts w:hint="eastAsia"/>
        </w:rPr>
        <w:t>价格</w:t>
      </w:r>
      <w:bookmarkEnd w:id="106"/>
    </w:p>
    <w:tbl>
      <w:tblPr>
        <w:tblStyle w:val="a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365"/>
        <w:gridCol w:w="3337"/>
        <w:gridCol w:w="3237"/>
      </w:tblGrid>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b/>
                <w:color w:val="FF0000"/>
                <w:sz w:val="24"/>
                <w:szCs w:val="24"/>
              </w:rPr>
            </w:pPr>
            <w:r w:rsidRPr="0006643D">
              <w:rPr>
                <w:rFonts w:ascii="微软雅黑" w:eastAsia="微软雅黑" w:hAnsi="微软雅黑" w:hint="eastAsia"/>
                <w:b/>
                <w:color w:val="FF0000"/>
                <w:sz w:val="24"/>
                <w:szCs w:val="24"/>
              </w:rPr>
              <w:t>东北地区</w:t>
            </w:r>
          </w:p>
        </w:tc>
      </w:tr>
      <w:tr w:rsidR="0006643D" w:rsidTr="0006643D">
        <w:trPr>
          <w:trHeight w:val="20"/>
        </w:trPr>
        <w:tc>
          <w:tcPr>
            <w:tcW w:w="3365"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沈阳</w:t>
            </w:r>
          </w:p>
        </w:tc>
        <w:tc>
          <w:tcPr>
            <w:tcW w:w="3337" w:type="dxa"/>
            <w:vAlign w:val="center"/>
          </w:tcPr>
          <w:p w:rsidR="0006643D" w:rsidRPr="0086212E" w:rsidRDefault="002E4000"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哈尔滨</w:t>
            </w:r>
          </w:p>
        </w:tc>
        <w:tc>
          <w:tcPr>
            <w:tcW w:w="3237" w:type="dxa"/>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长春</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华北地区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北京</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石家庄</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太原</w:t>
            </w:r>
          </w:p>
        </w:tc>
      </w:tr>
      <w:tr w:rsidR="00F1320A" w:rsidTr="0006643D">
        <w:trPr>
          <w:trHeight w:val="20"/>
        </w:trPr>
        <w:tc>
          <w:tcPr>
            <w:tcW w:w="3365" w:type="dxa"/>
            <w:vAlign w:val="center"/>
          </w:tcPr>
          <w:p w:rsidR="00F1320A" w:rsidRPr="0086212E" w:rsidRDefault="00F1320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呼和浩特</w:t>
            </w:r>
          </w:p>
        </w:tc>
        <w:tc>
          <w:tcPr>
            <w:tcW w:w="3337" w:type="dxa"/>
            <w:vAlign w:val="center"/>
          </w:tcPr>
          <w:p w:rsidR="00F1320A" w:rsidRPr="0086212E" w:rsidRDefault="004B0383"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唐山</w:t>
            </w:r>
          </w:p>
        </w:tc>
        <w:tc>
          <w:tcPr>
            <w:tcW w:w="3237" w:type="dxa"/>
          </w:tcPr>
          <w:p w:rsidR="00F1320A" w:rsidRPr="0086212E" w:rsidRDefault="00F1320A" w:rsidP="0006643D">
            <w:pPr>
              <w:jc w:val="center"/>
              <w:rPr>
                <w:rFonts w:ascii="微软雅黑" w:eastAsia="微软雅黑" w:hAnsi="微软雅黑"/>
                <w:sz w:val="24"/>
                <w:szCs w:val="24"/>
              </w:rPr>
            </w:pP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华中地区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郑州</w:t>
            </w:r>
          </w:p>
        </w:tc>
        <w:tc>
          <w:tcPr>
            <w:tcW w:w="3337" w:type="dxa"/>
            <w:vAlign w:val="center"/>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武汉市</w:t>
            </w:r>
          </w:p>
        </w:tc>
        <w:tc>
          <w:tcPr>
            <w:tcW w:w="3237" w:type="dxa"/>
          </w:tcPr>
          <w:p w:rsidR="0006643D" w:rsidRPr="0006643D" w:rsidRDefault="0006643D"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长沙</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华东地区</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济南</w:t>
            </w:r>
          </w:p>
        </w:tc>
        <w:tc>
          <w:tcPr>
            <w:tcW w:w="3337"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赣州</w:t>
            </w:r>
          </w:p>
        </w:tc>
        <w:tc>
          <w:tcPr>
            <w:tcW w:w="3237" w:type="dxa"/>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宁波</w:t>
            </w:r>
          </w:p>
        </w:tc>
      </w:tr>
      <w:tr w:rsidR="0006643D" w:rsidTr="0006643D">
        <w:trPr>
          <w:trHeight w:val="20"/>
        </w:trPr>
        <w:tc>
          <w:tcPr>
            <w:tcW w:w="3365" w:type="dxa"/>
            <w:vAlign w:val="center"/>
          </w:tcPr>
          <w:p w:rsidR="0006643D" w:rsidRPr="0086212E" w:rsidRDefault="0006643D"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泰安</w:t>
            </w:r>
          </w:p>
        </w:tc>
        <w:tc>
          <w:tcPr>
            <w:tcW w:w="3337" w:type="dxa"/>
            <w:vAlign w:val="center"/>
          </w:tcPr>
          <w:p w:rsidR="0006643D"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青岛</w:t>
            </w:r>
          </w:p>
        </w:tc>
        <w:tc>
          <w:tcPr>
            <w:tcW w:w="3237" w:type="dxa"/>
          </w:tcPr>
          <w:p w:rsidR="0006643D" w:rsidRPr="000E2E5F" w:rsidRDefault="0086212E"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安庆</w:t>
            </w:r>
          </w:p>
        </w:tc>
      </w:tr>
      <w:tr w:rsidR="00DE7F3A" w:rsidTr="0006643D">
        <w:trPr>
          <w:trHeight w:val="20"/>
        </w:trPr>
        <w:tc>
          <w:tcPr>
            <w:tcW w:w="3365" w:type="dxa"/>
            <w:vAlign w:val="center"/>
          </w:tcPr>
          <w:p w:rsidR="00DE7F3A" w:rsidRPr="000E2E5F" w:rsidRDefault="00DE7F3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温州</w:t>
            </w:r>
          </w:p>
        </w:tc>
        <w:tc>
          <w:tcPr>
            <w:tcW w:w="3337" w:type="dxa"/>
            <w:vAlign w:val="center"/>
          </w:tcPr>
          <w:p w:rsidR="00DE7F3A" w:rsidRPr="000E2E5F" w:rsidRDefault="000E2E5F" w:rsidP="0006643D">
            <w:pPr>
              <w:jc w:val="center"/>
              <w:rPr>
                <w:rFonts w:ascii="微软雅黑" w:eastAsia="微软雅黑" w:hAnsi="微软雅黑"/>
                <w:sz w:val="24"/>
                <w:szCs w:val="24"/>
              </w:rPr>
            </w:pPr>
            <w:r>
              <w:rPr>
                <w:rFonts w:ascii="微软雅黑" w:eastAsia="微软雅黑" w:hAnsi="微软雅黑" w:hint="eastAsia"/>
                <w:sz w:val="24"/>
                <w:szCs w:val="24"/>
              </w:rPr>
              <w:t>杭州</w:t>
            </w:r>
          </w:p>
        </w:tc>
        <w:tc>
          <w:tcPr>
            <w:tcW w:w="3237" w:type="dxa"/>
          </w:tcPr>
          <w:p w:rsidR="00DE7F3A" w:rsidRPr="000E2E5F" w:rsidRDefault="000E2E5F"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上海</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南京</w:t>
            </w:r>
          </w:p>
        </w:tc>
        <w:tc>
          <w:tcPr>
            <w:tcW w:w="3337"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南昌</w:t>
            </w:r>
          </w:p>
        </w:tc>
        <w:tc>
          <w:tcPr>
            <w:tcW w:w="3237" w:type="dxa"/>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福州</w:t>
            </w:r>
          </w:p>
        </w:tc>
      </w:tr>
      <w:tr w:rsidR="0006643D" w:rsidTr="0006643D">
        <w:trPr>
          <w:trHeight w:val="20"/>
        </w:trPr>
        <w:tc>
          <w:tcPr>
            <w:tcW w:w="9939" w:type="dxa"/>
            <w:gridSpan w:val="3"/>
            <w:vAlign w:val="center"/>
          </w:tcPr>
          <w:p w:rsidR="0006643D" w:rsidRPr="0006643D" w:rsidRDefault="0006643D"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华南地区</w:t>
            </w:r>
          </w:p>
        </w:tc>
      </w:tr>
      <w:tr w:rsidR="0006643D" w:rsidTr="0006643D">
        <w:trPr>
          <w:trHeight w:val="20"/>
        </w:trPr>
        <w:tc>
          <w:tcPr>
            <w:tcW w:w="3365" w:type="dxa"/>
            <w:vAlign w:val="center"/>
          </w:tcPr>
          <w:p w:rsidR="0006643D"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南宁</w:t>
            </w:r>
          </w:p>
        </w:tc>
        <w:tc>
          <w:tcPr>
            <w:tcW w:w="3337" w:type="dxa"/>
            <w:vAlign w:val="center"/>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广州市</w:t>
            </w:r>
          </w:p>
        </w:tc>
        <w:tc>
          <w:tcPr>
            <w:tcW w:w="3237" w:type="dxa"/>
          </w:tcPr>
          <w:p w:rsidR="0006643D"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海口市</w:t>
            </w:r>
          </w:p>
        </w:tc>
      </w:tr>
      <w:tr w:rsidR="001F5B6A" w:rsidTr="00D7368E">
        <w:trPr>
          <w:trHeight w:val="20"/>
        </w:trPr>
        <w:tc>
          <w:tcPr>
            <w:tcW w:w="3365" w:type="dxa"/>
            <w:vAlign w:val="center"/>
          </w:tcPr>
          <w:p w:rsidR="001F5B6A" w:rsidRPr="0006643D" w:rsidRDefault="001F5B6A" w:rsidP="00D7368E">
            <w:pPr>
              <w:jc w:val="center"/>
              <w:rPr>
                <w:rFonts w:ascii="微软雅黑" w:eastAsia="微软雅黑" w:hAnsi="微软雅黑"/>
                <w:sz w:val="24"/>
                <w:szCs w:val="24"/>
              </w:rPr>
            </w:pPr>
            <w:r w:rsidRPr="0006643D">
              <w:rPr>
                <w:rFonts w:ascii="微软雅黑" w:eastAsia="微软雅黑" w:hAnsi="微软雅黑" w:hint="eastAsia"/>
                <w:sz w:val="24"/>
                <w:szCs w:val="24"/>
              </w:rPr>
              <w:t>深圳</w:t>
            </w:r>
          </w:p>
        </w:tc>
        <w:tc>
          <w:tcPr>
            <w:tcW w:w="3337" w:type="dxa"/>
          </w:tcPr>
          <w:p w:rsidR="001F5B6A" w:rsidRPr="0006643D" w:rsidRDefault="001F5B6A" w:rsidP="00D7368E">
            <w:pPr>
              <w:jc w:val="center"/>
              <w:rPr>
                <w:rFonts w:ascii="微软雅黑" w:eastAsia="微软雅黑" w:hAnsi="微软雅黑"/>
                <w:sz w:val="24"/>
                <w:szCs w:val="24"/>
              </w:rPr>
            </w:pPr>
          </w:p>
        </w:tc>
        <w:tc>
          <w:tcPr>
            <w:tcW w:w="3237" w:type="dxa"/>
          </w:tcPr>
          <w:p w:rsidR="001F5B6A" w:rsidRPr="0006643D" w:rsidRDefault="001F5B6A"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西南地区</w:t>
            </w:r>
          </w:p>
        </w:tc>
      </w:tr>
      <w:tr w:rsidR="001F5B6A" w:rsidTr="0006643D">
        <w:trPr>
          <w:trHeight w:val="20"/>
        </w:trPr>
        <w:tc>
          <w:tcPr>
            <w:tcW w:w="3365"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重庆</w:t>
            </w:r>
          </w:p>
        </w:tc>
        <w:tc>
          <w:tcPr>
            <w:tcW w:w="3337" w:type="dxa"/>
            <w:vAlign w:val="center"/>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昆明市</w:t>
            </w:r>
          </w:p>
        </w:tc>
        <w:tc>
          <w:tcPr>
            <w:tcW w:w="3237" w:type="dxa"/>
          </w:tcPr>
          <w:p w:rsidR="001F5B6A" w:rsidRPr="0006643D" w:rsidRDefault="001F5B6A" w:rsidP="0006643D">
            <w:pPr>
              <w:jc w:val="center"/>
              <w:rPr>
                <w:rFonts w:ascii="微软雅黑" w:eastAsia="微软雅黑" w:hAnsi="微软雅黑"/>
                <w:sz w:val="24"/>
                <w:szCs w:val="24"/>
              </w:rPr>
            </w:pPr>
            <w:r w:rsidRPr="0006643D">
              <w:rPr>
                <w:rFonts w:ascii="微软雅黑" w:eastAsia="微软雅黑" w:hAnsi="微软雅黑" w:hint="eastAsia"/>
                <w:sz w:val="24"/>
                <w:szCs w:val="24"/>
              </w:rPr>
              <w:t>贵阳市</w:t>
            </w:r>
          </w:p>
        </w:tc>
      </w:tr>
      <w:tr w:rsidR="00F045B5" w:rsidTr="0006643D">
        <w:trPr>
          <w:trHeight w:val="20"/>
        </w:trPr>
        <w:tc>
          <w:tcPr>
            <w:tcW w:w="3365" w:type="dxa"/>
            <w:vAlign w:val="center"/>
          </w:tcPr>
          <w:p w:rsidR="00F045B5" w:rsidRPr="000E2E5F" w:rsidRDefault="00F045B5"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成都</w:t>
            </w:r>
          </w:p>
        </w:tc>
        <w:tc>
          <w:tcPr>
            <w:tcW w:w="3337" w:type="dxa"/>
            <w:vAlign w:val="center"/>
          </w:tcPr>
          <w:p w:rsidR="00F045B5" w:rsidRPr="0006643D" w:rsidRDefault="00F045B5" w:rsidP="0006643D">
            <w:pPr>
              <w:jc w:val="center"/>
              <w:rPr>
                <w:rFonts w:ascii="微软雅黑" w:eastAsia="微软雅黑" w:hAnsi="微软雅黑"/>
                <w:sz w:val="24"/>
                <w:szCs w:val="24"/>
              </w:rPr>
            </w:pPr>
          </w:p>
        </w:tc>
        <w:tc>
          <w:tcPr>
            <w:tcW w:w="3237" w:type="dxa"/>
          </w:tcPr>
          <w:p w:rsidR="00F045B5" w:rsidRPr="0006643D" w:rsidRDefault="00F045B5" w:rsidP="0006643D">
            <w:pPr>
              <w:jc w:val="center"/>
              <w:rPr>
                <w:rFonts w:ascii="微软雅黑" w:eastAsia="微软雅黑" w:hAnsi="微软雅黑"/>
                <w:sz w:val="24"/>
                <w:szCs w:val="24"/>
              </w:rPr>
            </w:pPr>
          </w:p>
        </w:tc>
      </w:tr>
      <w:tr w:rsidR="001F5B6A" w:rsidTr="0006643D">
        <w:trPr>
          <w:trHeight w:val="20"/>
        </w:trPr>
        <w:tc>
          <w:tcPr>
            <w:tcW w:w="9939" w:type="dxa"/>
            <w:gridSpan w:val="3"/>
            <w:vAlign w:val="center"/>
          </w:tcPr>
          <w:p w:rsidR="001F5B6A" w:rsidRPr="0006643D" w:rsidRDefault="001F5B6A" w:rsidP="0006643D">
            <w:pPr>
              <w:jc w:val="left"/>
              <w:rPr>
                <w:rFonts w:ascii="微软雅黑" w:eastAsia="微软雅黑" w:hAnsi="微软雅黑"/>
                <w:sz w:val="24"/>
                <w:szCs w:val="24"/>
              </w:rPr>
            </w:pPr>
            <w:r w:rsidRPr="0006643D">
              <w:rPr>
                <w:rFonts w:ascii="微软雅黑" w:eastAsia="微软雅黑" w:hAnsi="微软雅黑" w:hint="eastAsia"/>
                <w:b/>
                <w:color w:val="FF0000"/>
                <w:sz w:val="24"/>
                <w:szCs w:val="24"/>
              </w:rPr>
              <w:t>西北地区</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咸阳</w:t>
            </w:r>
          </w:p>
        </w:tc>
        <w:tc>
          <w:tcPr>
            <w:tcW w:w="3337"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乌鲁木齐</w:t>
            </w:r>
          </w:p>
        </w:tc>
        <w:tc>
          <w:tcPr>
            <w:tcW w:w="3237" w:type="dxa"/>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西宁</w:t>
            </w:r>
          </w:p>
        </w:tc>
      </w:tr>
      <w:tr w:rsidR="001F5B6A" w:rsidTr="0006643D">
        <w:trPr>
          <w:trHeight w:val="20"/>
        </w:trPr>
        <w:tc>
          <w:tcPr>
            <w:tcW w:w="3365" w:type="dxa"/>
            <w:vAlign w:val="center"/>
          </w:tcPr>
          <w:p w:rsidR="001F5B6A" w:rsidRPr="0086212E" w:rsidRDefault="001F5B6A" w:rsidP="0006643D">
            <w:pPr>
              <w:jc w:val="center"/>
              <w:rPr>
                <w:rFonts w:ascii="微软雅黑" w:eastAsia="微软雅黑" w:hAnsi="微软雅黑"/>
                <w:sz w:val="24"/>
                <w:szCs w:val="24"/>
              </w:rPr>
            </w:pPr>
            <w:r w:rsidRPr="0086212E">
              <w:rPr>
                <w:rFonts w:ascii="微软雅黑" w:eastAsia="微软雅黑" w:hAnsi="微软雅黑" w:hint="eastAsia"/>
                <w:sz w:val="24"/>
                <w:szCs w:val="24"/>
              </w:rPr>
              <w:t>银川</w:t>
            </w:r>
          </w:p>
        </w:tc>
        <w:tc>
          <w:tcPr>
            <w:tcW w:w="3337" w:type="dxa"/>
            <w:vAlign w:val="center"/>
          </w:tcPr>
          <w:p w:rsidR="001F5B6A" w:rsidRPr="000E2E5F" w:rsidRDefault="001F5B6A" w:rsidP="0006643D">
            <w:pPr>
              <w:jc w:val="center"/>
              <w:rPr>
                <w:rFonts w:ascii="微软雅黑" w:eastAsia="微软雅黑" w:hAnsi="微软雅黑"/>
                <w:sz w:val="24"/>
                <w:szCs w:val="24"/>
              </w:rPr>
            </w:pPr>
            <w:r w:rsidRPr="000E2E5F">
              <w:rPr>
                <w:rFonts w:ascii="微软雅黑" w:eastAsia="微软雅黑" w:hAnsi="微软雅黑" w:hint="eastAsia"/>
                <w:sz w:val="24"/>
                <w:szCs w:val="24"/>
              </w:rPr>
              <w:t>兰州</w:t>
            </w:r>
          </w:p>
        </w:tc>
        <w:tc>
          <w:tcPr>
            <w:tcW w:w="3237" w:type="dxa"/>
          </w:tcPr>
          <w:p w:rsidR="001F5B6A" w:rsidRPr="0086212E" w:rsidRDefault="001F5B6A" w:rsidP="0006643D">
            <w:pPr>
              <w:jc w:val="center"/>
              <w:rPr>
                <w:rFonts w:ascii="微软雅黑" w:eastAsia="微软雅黑" w:hAnsi="微软雅黑"/>
                <w:sz w:val="24"/>
                <w:szCs w:val="24"/>
              </w:rPr>
            </w:pPr>
          </w:p>
        </w:tc>
      </w:tr>
      <w:tr w:rsidR="001F5B6A" w:rsidTr="000F6A2B">
        <w:trPr>
          <w:trHeight w:val="20"/>
        </w:trPr>
        <w:tc>
          <w:tcPr>
            <w:tcW w:w="6702" w:type="dxa"/>
            <w:gridSpan w:val="2"/>
            <w:vAlign w:val="center"/>
          </w:tcPr>
          <w:p w:rsidR="001F5B6A" w:rsidRDefault="001F5B6A" w:rsidP="000F6A2B">
            <w:pPr>
              <w:pStyle w:val="a7"/>
              <w:spacing w:before="0" w:beforeAutospacing="0" w:after="272" w:afterAutospacing="0" w:line="489" w:lineRule="atLeast"/>
              <w:jc w:val="center"/>
              <w:rPr>
                <w:rFonts w:ascii="微软雅黑" w:eastAsia="微软雅黑" w:hAnsi="微软雅黑"/>
                <w:sz w:val="28"/>
                <w:szCs w:val="28"/>
              </w:rPr>
            </w:pPr>
            <w:r w:rsidRPr="00CA2AA8">
              <w:rPr>
                <w:rFonts w:ascii="微软雅黑" w:eastAsia="微软雅黑" w:hAnsi="微软雅黑" w:hint="eastAsia"/>
                <w:sz w:val="36"/>
                <w:szCs w:val="36"/>
              </w:rPr>
              <w:t>全国主要省会城市地材价格汇总</w:t>
            </w:r>
          </w:p>
        </w:tc>
        <w:tc>
          <w:tcPr>
            <w:tcW w:w="3237" w:type="dxa"/>
            <w:vAlign w:val="center"/>
          </w:tcPr>
          <w:p w:rsidR="001F5B6A" w:rsidRDefault="00153B62" w:rsidP="000F6A2B">
            <w:pPr>
              <w:pStyle w:val="a7"/>
              <w:spacing w:before="0" w:beforeAutospacing="0" w:after="272" w:afterAutospacing="0" w:line="489" w:lineRule="atLeast"/>
              <w:jc w:val="center"/>
              <w:rPr>
                <w:rFonts w:ascii="微软雅黑" w:eastAsia="微软雅黑" w:hAnsi="微软雅黑"/>
                <w:sz w:val="28"/>
                <w:szCs w:val="28"/>
              </w:rPr>
            </w:pPr>
            <w:r w:rsidRPr="00C674F2">
              <w:rPr>
                <w:rFonts w:ascii="微软雅黑" w:eastAsia="微软雅黑" w:hAnsi="微软雅黑"/>
                <w:sz w:val="28"/>
                <w:szCs w:val="28"/>
              </w:rPr>
              <w:object w:dxaOrig="1534" w:dyaOrig="964">
                <v:shape id="_x0000_i1028" type="#_x0000_t75" style="width:76.5pt;height:48pt" o:ole="">
                  <v:imagedata r:id="rId33" o:title=""/>
                </v:shape>
                <o:OLEObject Type="Embed" ProgID="Excel.Sheet.12" ShapeID="_x0000_i1028" DrawAspect="Icon" ObjectID="_1612246461" r:id="rId34"/>
              </w:object>
            </w:r>
          </w:p>
        </w:tc>
      </w:tr>
    </w:tbl>
    <w:p w:rsidR="00FE2EF4" w:rsidRPr="00FE2EF4" w:rsidRDefault="00FE2EF4" w:rsidP="00064874">
      <w:pPr>
        <w:pStyle w:val="a7"/>
        <w:spacing w:before="0" w:beforeAutospacing="0" w:after="272" w:afterAutospacing="0" w:line="489" w:lineRule="atLeast"/>
        <w:jc w:val="center"/>
        <w:rPr>
          <w:szCs w:val="21"/>
        </w:rPr>
      </w:pPr>
      <w:r w:rsidRPr="00FE2EF4">
        <w:rPr>
          <w:szCs w:val="21"/>
        </w:rPr>
        <w:t> </w:t>
      </w:r>
      <w:r w:rsidRPr="00FE2EF4">
        <w:rPr>
          <w:szCs w:val="21"/>
        </w:rPr>
        <w:t> </w:t>
      </w:r>
    </w:p>
    <w:p w:rsidR="00E0296E" w:rsidRDefault="00E0296E" w:rsidP="00995365">
      <w:pPr>
        <w:pStyle w:val="2"/>
        <w:numPr>
          <w:ilvl w:val="0"/>
          <w:numId w:val="6"/>
        </w:numPr>
        <w:sectPr w:rsidR="00E0296E" w:rsidSect="00F26A4C">
          <w:headerReference w:type="default" r:id="rId35"/>
          <w:footerReference w:type="default" r:id="rId36"/>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07" w:name="_Toc1572216"/>
      <w:bookmarkEnd w:id="101"/>
      <w:bookmarkEnd w:id="102"/>
      <w:r>
        <w:rPr>
          <w:rFonts w:hint="eastAsia"/>
          <w:color w:val="FF0000"/>
        </w:rPr>
        <w:lastRenderedPageBreak/>
        <w:t>木材价格专区</w:t>
      </w:r>
      <w:bookmarkEnd w:id="107"/>
    </w:p>
    <w:p w:rsidR="00370484" w:rsidRDefault="00370484" w:rsidP="008150CF">
      <w:pPr>
        <w:pStyle w:val="2"/>
        <w:jc w:val="center"/>
      </w:pPr>
      <w:bookmarkStart w:id="108" w:name="_Toc1572217"/>
      <w:r>
        <w:rPr>
          <w:rFonts w:hint="eastAsia"/>
        </w:rPr>
        <w:t>201</w:t>
      </w:r>
      <w:r w:rsidR="005B1D4B">
        <w:rPr>
          <w:rFonts w:hint="eastAsia"/>
        </w:rPr>
        <w:t>9</w:t>
      </w:r>
      <w:r>
        <w:rPr>
          <w:rFonts w:hint="eastAsia"/>
        </w:rPr>
        <w:t>年</w:t>
      </w:r>
      <w:r w:rsidR="00153B62">
        <w:rPr>
          <w:rFonts w:hint="eastAsia"/>
        </w:rPr>
        <w:t>2</w:t>
      </w:r>
      <w:r>
        <w:rPr>
          <w:rFonts w:hint="eastAsia"/>
        </w:rPr>
        <w:t>月木材价格行情</w:t>
      </w:r>
      <w:bookmarkEnd w:id="108"/>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1608"/>
        <w:gridCol w:w="3078"/>
        <w:gridCol w:w="2552"/>
        <w:gridCol w:w="2501"/>
      </w:tblGrid>
      <w:tr w:rsidR="00370484"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品名</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规格</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370484" w:rsidP="00370484">
            <w:pPr>
              <w:widowControl/>
              <w:jc w:val="center"/>
              <w:rPr>
                <w:rFonts w:ascii="宋体" w:hAnsi="宋体" w:cs="宋体"/>
                <w:color w:val="000000" w:themeColor="text1"/>
                <w:kern w:val="0"/>
                <w:szCs w:val="21"/>
              </w:rPr>
            </w:pPr>
            <w:r w:rsidRPr="00370484">
              <w:rPr>
                <w:rFonts w:ascii="宋体" w:hAnsi="宋体" w:cs="宋体" w:hint="eastAsia"/>
                <w:b/>
                <w:bCs/>
                <w:color w:val="000000" w:themeColor="text1"/>
                <w:kern w:val="0"/>
                <w:szCs w:val="21"/>
              </w:rPr>
              <w:t>价格</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70484" w:rsidRPr="00370484" w:rsidRDefault="0095578F" w:rsidP="00370484">
            <w:pPr>
              <w:widowControl/>
              <w:jc w:val="center"/>
              <w:rPr>
                <w:rFonts w:ascii="宋体" w:hAnsi="宋体" w:cs="宋体"/>
                <w:color w:val="000000" w:themeColor="text1"/>
                <w:kern w:val="0"/>
                <w:szCs w:val="21"/>
              </w:rPr>
            </w:pPr>
            <w:r w:rsidRPr="0095578F">
              <w:rPr>
                <w:rFonts w:ascii="宋体" w:hAnsi="宋体" w:cs="宋体" w:hint="eastAsia"/>
                <w:b/>
                <w:bCs/>
                <w:color w:val="000000" w:themeColor="text1"/>
                <w:kern w:val="0"/>
                <w:szCs w:val="21"/>
              </w:rPr>
              <w:t>备注</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长4-12m，直径20-48cm，小A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1030元/立方米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165433"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6F566C">
              <w:rPr>
                <w:rFonts w:ascii="微软雅黑" w:eastAsia="微软雅黑" w:hAnsi="微软雅黑" w:hint="eastAsia"/>
                <w:color w:val="1F497D" w:themeColor="text2"/>
                <w:szCs w:val="21"/>
              </w:rPr>
              <w:t>辐射松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16543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长4-12m，直径20-48cm，中A</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1140元/立方米</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165433" w:rsidRPr="00A7781E" w:rsidRDefault="00165433"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新西兰进口</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2m×30cm以上</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2m×18-28cm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2m×14-18cm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松木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2m×8-12cm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50776D">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国标，产地： 乐昌</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4m×9-10cm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1130.00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rsidP="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4m×7-8cm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1080.00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A7781E"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杉木</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4m×5-6cm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830.00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A7781E" w:rsidRPr="00A7781E" w:rsidRDefault="00A7781E">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产地： 乐昌， 国标，等级： A级</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1800.00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F72B17"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一二等</w:t>
            </w:r>
          </w:p>
          <w:p w:rsidR="00F72B17" w:rsidRPr="00A7781E" w:rsidRDefault="00F72B17" w:rsidP="006F566C">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14-20cm</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850.00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72B17"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95578F"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95578F">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落叶松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质量等级： I—V </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pPr>
              <w:pStyle w:val="a7"/>
              <w:spacing w:before="0" w:beforeAutospacing="0" w:after="0" w:afterAutospacing="0"/>
              <w:jc w:val="center"/>
              <w:rPr>
                <w:rFonts w:ascii="微软雅黑" w:eastAsia="微软雅黑" w:hAnsi="微软雅黑"/>
                <w:color w:val="1F497D" w:themeColor="text2"/>
                <w:kern w:val="2"/>
                <w:sz w:val="21"/>
                <w:szCs w:val="21"/>
              </w:rPr>
            </w:pPr>
            <w:r w:rsidRPr="00A7781E">
              <w:rPr>
                <w:rFonts w:ascii="微软雅黑" w:eastAsia="微软雅黑" w:hAnsi="微软雅黑" w:hint="eastAsia"/>
                <w:color w:val="1F497D" w:themeColor="text2"/>
                <w:kern w:val="2"/>
                <w:sz w:val="21"/>
                <w:szCs w:val="21"/>
              </w:rPr>
              <w:t>1780.00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95578F" w:rsidRPr="00A7781E" w:rsidRDefault="00F72B17" w:rsidP="00370484">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xml:space="preserve">产地： 俄罗斯 </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1780.00~1750.00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等外</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1400.00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  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1550.00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r w:rsidR="006F566C" w:rsidRPr="00370484" w:rsidTr="006F566C">
        <w:trPr>
          <w:trHeight w:val="397"/>
          <w:tblHeader/>
        </w:trPr>
        <w:tc>
          <w:tcPr>
            <w:tcW w:w="82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白松</w:t>
            </w:r>
          </w:p>
        </w:tc>
        <w:tc>
          <w:tcPr>
            <w:tcW w:w="158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F566C"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产地： 俄罗斯</w:t>
            </w:r>
          </w:p>
          <w:p w:rsidR="006631D3" w:rsidRPr="00A7781E" w:rsidRDefault="006F566C" w:rsidP="006F566C">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质量等级： I—V</w:t>
            </w:r>
          </w:p>
        </w:tc>
        <w:tc>
          <w:tcPr>
            <w:tcW w:w="131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1600.00 元/m3</w:t>
            </w:r>
          </w:p>
        </w:tc>
        <w:tc>
          <w:tcPr>
            <w:tcW w:w="128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6631D3" w:rsidRPr="00A7781E" w:rsidRDefault="006F566C" w:rsidP="006631D3">
            <w:pPr>
              <w:widowControl/>
              <w:jc w:val="center"/>
              <w:rPr>
                <w:rFonts w:ascii="微软雅黑" w:eastAsia="微软雅黑" w:hAnsi="微软雅黑"/>
                <w:color w:val="1F497D" w:themeColor="text2"/>
                <w:szCs w:val="21"/>
              </w:rPr>
            </w:pPr>
            <w:r w:rsidRPr="00A7781E">
              <w:rPr>
                <w:rFonts w:ascii="微软雅黑" w:eastAsia="微软雅黑" w:hAnsi="微软雅黑" w:hint="eastAsia"/>
                <w:color w:val="1F497D" w:themeColor="text2"/>
                <w:szCs w:val="21"/>
              </w:rPr>
              <w:t>绥芬河口岸俄罗斯松木</w:t>
            </w:r>
          </w:p>
        </w:tc>
      </w:tr>
    </w:tbl>
    <w:p w:rsidR="0095578F" w:rsidRDefault="0095578F" w:rsidP="00FB172D">
      <w:pPr>
        <w:pStyle w:val="1"/>
        <w:jc w:val="center"/>
        <w:rPr>
          <w:color w:val="FF0000"/>
        </w:rPr>
      </w:pPr>
    </w:p>
    <w:p w:rsidR="00A7781E" w:rsidRDefault="00A7781E" w:rsidP="00FB172D">
      <w:pPr>
        <w:pStyle w:val="1"/>
        <w:jc w:val="center"/>
        <w:rPr>
          <w:color w:val="FF0000"/>
        </w:rPr>
      </w:pPr>
    </w:p>
    <w:p w:rsidR="00A7781E" w:rsidRDefault="00A7781E" w:rsidP="00FB172D">
      <w:pPr>
        <w:pStyle w:val="1"/>
        <w:jc w:val="center"/>
        <w:rPr>
          <w:color w:val="FF0000"/>
        </w:rPr>
      </w:pPr>
    </w:p>
    <w:p w:rsidR="00FB172D" w:rsidRDefault="00FB172D" w:rsidP="00FB172D">
      <w:pPr>
        <w:pStyle w:val="1"/>
        <w:jc w:val="center"/>
        <w:rPr>
          <w:color w:val="FF0000"/>
        </w:rPr>
      </w:pPr>
      <w:bookmarkStart w:id="109" w:name="_Toc1572218"/>
      <w:r w:rsidRPr="00FB172D">
        <w:rPr>
          <w:rFonts w:hint="eastAsia"/>
          <w:color w:val="FF0000"/>
        </w:rPr>
        <w:lastRenderedPageBreak/>
        <w:t>铁路专用材料价格专区</w:t>
      </w:r>
      <w:r w:rsidR="00177ADD">
        <w:rPr>
          <w:rFonts w:hint="eastAsia"/>
          <w:color w:val="FF0000"/>
        </w:rPr>
        <w:t>（营改增版）</w:t>
      </w:r>
      <w:bookmarkEnd w:id="109"/>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tbl>
      <w:tblPr>
        <w:tblW w:w="4948" w:type="pct"/>
        <w:jc w:val="center"/>
        <w:shd w:val="clear" w:color="auto" w:fill="FFFFFF"/>
        <w:tblCellMar>
          <w:left w:w="0" w:type="dxa"/>
          <w:right w:w="0" w:type="dxa"/>
        </w:tblCellMar>
        <w:tblLook w:val="04A0"/>
      </w:tblPr>
      <w:tblGrid>
        <w:gridCol w:w="7664"/>
        <w:gridCol w:w="2077"/>
      </w:tblGrid>
      <w:tr w:rsidR="00D95894" w:rsidRPr="00C8116F" w:rsidTr="00FC37E3">
        <w:trPr>
          <w:trHeight w:val="20"/>
          <w:jc w:val="center"/>
        </w:trPr>
        <w:tc>
          <w:tcPr>
            <w:tcW w:w="5000" w:type="pct"/>
            <w:gridSpan w:val="2"/>
            <w:tcBorders>
              <w:bottom w:val="double" w:sz="4" w:space="0" w:color="auto"/>
            </w:tcBorders>
            <w:shd w:val="clear" w:color="auto" w:fill="FFFFFF"/>
            <w:tcMar>
              <w:top w:w="60" w:type="dxa"/>
              <w:left w:w="60" w:type="dxa"/>
              <w:bottom w:w="60" w:type="dxa"/>
              <w:right w:w="60" w:type="dxa"/>
            </w:tcMar>
            <w:vAlign w:val="center"/>
          </w:tcPr>
          <w:p w:rsidR="00D95894" w:rsidRPr="00D95894" w:rsidRDefault="00D95894" w:rsidP="00D95894">
            <w:pPr>
              <w:spacing w:line="360" w:lineRule="auto"/>
              <w:jc w:val="center"/>
              <w:rPr>
                <w:b/>
                <w:color w:val="FF0000"/>
                <w:sz w:val="52"/>
                <w:szCs w:val="52"/>
              </w:rPr>
            </w:pPr>
            <w:bookmarkStart w:id="110" w:name="_Toc451873920"/>
            <w:bookmarkStart w:id="111" w:name="_Toc452365100"/>
            <w:bookmarkStart w:id="112" w:name="_Toc452365261"/>
            <w:r w:rsidRPr="00D95894">
              <w:rPr>
                <w:rFonts w:hint="eastAsia"/>
                <w:b/>
                <w:color w:val="FF0000"/>
                <w:sz w:val="52"/>
                <w:szCs w:val="52"/>
              </w:rPr>
              <w:lastRenderedPageBreak/>
              <w:t>目录</w:t>
            </w:r>
          </w:p>
          <w:p w:rsidR="00D95894" w:rsidRDefault="00D95894" w:rsidP="00480A24">
            <w:pPr>
              <w:pStyle w:val="1"/>
              <w:numPr>
                <w:ilvl w:val="0"/>
                <w:numId w:val="10"/>
              </w:numPr>
              <w:spacing w:beforeLines="100" w:beforeAutospacing="0" w:afterLines="50" w:afterAutospacing="0"/>
              <w:rPr>
                <w:color w:val="FF0000"/>
                <w:sz w:val="28"/>
                <w:szCs w:val="28"/>
              </w:rPr>
            </w:pPr>
            <w:bookmarkStart w:id="113" w:name="_Toc1572219"/>
            <w:r>
              <w:rPr>
                <w:rFonts w:hint="eastAsia"/>
                <w:color w:val="FF0000"/>
                <w:sz w:val="28"/>
                <w:szCs w:val="28"/>
              </w:rPr>
              <w:t>钢轨</w:t>
            </w:r>
            <w:bookmarkEnd w:id="113"/>
          </w:p>
          <w:p w:rsidR="00D95894" w:rsidRDefault="00D95894" w:rsidP="00480A24">
            <w:pPr>
              <w:pStyle w:val="1"/>
              <w:numPr>
                <w:ilvl w:val="0"/>
                <w:numId w:val="10"/>
              </w:numPr>
              <w:spacing w:beforeLines="100" w:beforeAutospacing="0" w:afterLines="50" w:afterAutospacing="0"/>
              <w:rPr>
                <w:color w:val="FF0000"/>
                <w:sz w:val="28"/>
                <w:szCs w:val="28"/>
              </w:rPr>
            </w:pPr>
            <w:bookmarkStart w:id="114" w:name="_Toc1572220"/>
            <w:r>
              <w:rPr>
                <w:rFonts w:hint="eastAsia"/>
                <w:color w:val="FF0000"/>
                <w:sz w:val="28"/>
                <w:szCs w:val="28"/>
              </w:rPr>
              <w:t>钢轨扣件（砼枕）</w:t>
            </w:r>
            <w:bookmarkEnd w:id="114"/>
          </w:p>
          <w:p w:rsidR="00D95894" w:rsidRDefault="00D95894" w:rsidP="00480A24">
            <w:pPr>
              <w:pStyle w:val="1"/>
              <w:numPr>
                <w:ilvl w:val="0"/>
                <w:numId w:val="10"/>
              </w:numPr>
              <w:spacing w:beforeLines="100" w:beforeAutospacing="0" w:afterLines="50" w:afterAutospacing="0"/>
              <w:rPr>
                <w:color w:val="FF0000"/>
                <w:sz w:val="28"/>
                <w:szCs w:val="28"/>
              </w:rPr>
            </w:pPr>
            <w:bookmarkStart w:id="115" w:name="_Toc1572221"/>
            <w:r>
              <w:rPr>
                <w:rFonts w:hint="eastAsia"/>
                <w:color w:val="FF0000"/>
                <w:sz w:val="28"/>
                <w:szCs w:val="28"/>
              </w:rPr>
              <w:t>道岔</w:t>
            </w:r>
            <w:bookmarkEnd w:id="115"/>
          </w:p>
          <w:p w:rsidR="00D95894" w:rsidRDefault="00D95894" w:rsidP="00480A24">
            <w:pPr>
              <w:pStyle w:val="1"/>
              <w:numPr>
                <w:ilvl w:val="0"/>
                <w:numId w:val="10"/>
              </w:numPr>
              <w:spacing w:beforeLines="100" w:beforeAutospacing="0" w:afterLines="50" w:afterAutospacing="0"/>
              <w:rPr>
                <w:color w:val="FF0000"/>
                <w:sz w:val="28"/>
                <w:szCs w:val="28"/>
              </w:rPr>
            </w:pPr>
            <w:bookmarkStart w:id="116" w:name="_Toc1572222"/>
            <w:r>
              <w:rPr>
                <w:rFonts w:hint="eastAsia"/>
                <w:color w:val="FF0000"/>
                <w:sz w:val="28"/>
                <w:szCs w:val="28"/>
              </w:rPr>
              <w:t>轨枕及岔枕</w:t>
            </w:r>
            <w:bookmarkEnd w:id="116"/>
          </w:p>
          <w:p w:rsidR="00D95894" w:rsidRDefault="00D95894" w:rsidP="00480A24">
            <w:pPr>
              <w:pStyle w:val="1"/>
              <w:numPr>
                <w:ilvl w:val="0"/>
                <w:numId w:val="10"/>
              </w:numPr>
              <w:spacing w:beforeLines="100" w:beforeAutospacing="0" w:afterLines="50" w:afterAutospacing="0"/>
              <w:rPr>
                <w:color w:val="FF0000"/>
                <w:sz w:val="28"/>
                <w:szCs w:val="28"/>
              </w:rPr>
            </w:pPr>
            <w:bookmarkStart w:id="117" w:name="_Toc1572223"/>
            <w:r>
              <w:rPr>
                <w:rFonts w:hint="eastAsia"/>
                <w:color w:val="FF0000"/>
                <w:sz w:val="28"/>
                <w:szCs w:val="28"/>
              </w:rPr>
              <w:t>钢梁</w:t>
            </w:r>
            <w:bookmarkEnd w:id="117"/>
          </w:p>
          <w:p w:rsidR="00D95894" w:rsidRDefault="00D95894" w:rsidP="00480A24">
            <w:pPr>
              <w:pStyle w:val="1"/>
              <w:numPr>
                <w:ilvl w:val="0"/>
                <w:numId w:val="10"/>
              </w:numPr>
              <w:spacing w:beforeLines="100" w:beforeAutospacing="0" w:afterLines="50" w:afterAutospacing="0"/>
              <w:rPr>
                <w:color w:val="FF0000"/>
                <w:sz w:val="28"/>
                <w:szCs w:val="28"/>
              </w:rPr>
            </w:pPr>
            <w:bookmarkStart w:id="118" w:name="_Toc1572224"/>
            <w:r>
              <w:rPr>
                <w:rFonts w:hint="eastAsia"/>
                <w:color w:val="FF0000"/>
                <w:sz w:val="28"/>
                <w:szCs w:val="28"/>
              </w:rPr>
              <w:t>管材</w:t>
            </w:r>
            <w:bookmarkEnd w:id="118"/>
          </w:p>
          <w:p w:rsidR="00D95894" w:rsidRDefault="00D95894" w:rsidP="00480A24">
            <w:pPr>
              <w:pStyle w:val="1"/>
              <w:numPr>
                <w:ilvl w:val="0"/>
                <w:numId w:val="10"/>
              </w:numPr>
              <w:spacing w:beforeLines="100" w:beforeAutospacing="0" w:afterLines="50" w:afterAutospacing="0"/>
              <w:rPr>
                <w:color w:val="FF0000"/>
                <w:sz w:val="28"/>
                <w:szCs w:val="28"/>
              </w:rPr>
            </w:pPr>
            <w:bookmarkStart w:id="119" w:name="_Toc1572225"/>
            <w:r>
              <w:rPr>
                <w:rFonts w:hint="eastAsia"/>
                <w:color w:val="FF0000"/>
                <w:sz w:val="28"/>
                <w:szCs w:val="28"/>
              </w:rPr>
              <w:t>电杆、机柱、支柱</w:t>
            </w:r>
            <w:bookmarkEnd w:id="119"/>
          </w:p>
          <w:p w:rsidR="00D95894" w:rsidRDefault="00D95894" w:rsidP="00480A24">
            <w:pPr>
              <w:pStyle w:val="1"/>
              <w:numPr>
                <w:ilvl w:val="0"/>
                <w:numId w:val="10"/>
              </w:numPr>
              <w:spacing w:beforeLines="100" w:beforeAutospacing="0" w:afterLines="50" w:afterAutospacing="0"/>
              <w:rPr>
                <w:color w:val="FF0000"/>
                <w:sz w:val="28"/>
                <w:szCs w:val="28"/>
              </w:rPr>
            </w:pPr>
            <w:bookmarkStart w:id="120" w:name="_Toc1572226"/>
            <w:r>
              <w:rPr>
                <w:rFonts w:hint="eastAsia"/>
                <w:color w:val="FF0000"/>
                <w:sz w:val="28"/>
                <w:szCs w:val="28"/>
              </w:rPr>
              <w:t>接触网及电力线材、光电缆线</w:t>
            </w:r>
            <w:bookmarkEnd w:id="120"/>
          </w:p>
          <w:p w:rsidR="00D95894" w:rsidRDefault="00D95894" w:rsidP="00480A24">
            <w:pPr>
              <w:pStyle w:val="1"/>
              <w:numPr>
                <w:ilvl w:val="0"/>
                <w:numId w:val="10"/>
              </w:numPr>
              <w:spacing w:beforeLines="100" w:beforeAutospacing="0" w:afterLines="50" w:afterAutospacing="0"/>
              <w:rPr>
                <w:color w:val="FF0000"/>
                <w:sz w:val="28"/>
                <w:szCs w:val="28"/>
              </w:rPr>
            </w:pPr>
            <w:bookmarkStart w:id="121" w:name="_Toc1572227"/>
            <w:r>
              <w:rPr>
                <w:rFonts w:hint="eastAsia"/>
                <w:color w:val="FF0000"/>
                <w:sz w:val="28"/>
                <w:szCs w:val="28"/>
              </w:rPr>
              <w:t>其他材料</w:t>
            </w:r>
            <w:bookmarkEnd w:id="121"/>
          </w:p>
          <w:p w:rsidR="00D95894" w:rsidRPr="00C8116F" w:rsidRDefault="00D95894" w:rsidP="00D95894">
            <w:pPr>
              <w:jc w:val="center"/>
              <w:rPr>
                <w:sz w:val="18"/>
                <w:szCs w:val="18"/>
              </w:rPr>
            </w:pPr>
          </w:p>
        </w:tc>
      </w:tr>
      <w:tr w:rsidR="00D95894"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D95894" w:rsidRPr="00D95894" w:rsidRDefault="00B40591" w:rsidP="00204081">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年第三季度主要材料价格（含税）</w:t>
            </w:r>
          </w:p>
        </w:tc>
        <w:bookmarkStart w:id="122" w:name="_MON_1595877733"/>
        <w:bookmarkEnd w:id="122"/>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D95894" w:rsidRPr="00C8116F" w:rsidRDefault="00B40591" w:rsidP="00D95894">
            <w:pPr>
              <w:jc w:val="center"/>
              <w:rPr>
                <w:sz w:val="18"/>
                <w:szCs w:val="18"/>
              </w:rPr>
            </w:pPr>
            <w:r w:rsidRPr="00C613B4">
              <w:rPr>
                <w:sz w:val="18"/>
                <w:szCs w:val="18"/>
              </w:rPr>
              <w:object w:dxaOrig="1534" w:dyaOrig="964">
                <v:shape id="_x0000_i1029" type="#_x0000_t75" style="width:76.5pt;height:48pt" o:ole="">
                  <v:imagedata r:id="rId37" o:title=""/>
                </v:shape>
                <o:OLEObject Type="Embed" ProgID="Package" ShapeID="_x0000_i1029" DrawAspect="Icon" ObjectID="_1612246462" r:id="rId38"/>
              </w:object>
            </w:r>
          </w:p>
        </w:tc>
      </w:tr>
      <w:tr w:rsidR="00B40591" w:rsidRPr="00C8116F" w:rsidTr="00B40591">
        <w:trPr>
          <w:trHeight w:val="20"/>
          <w:jc w:val="center"/>
        </w:trPr>
        <w:tc>
          <w:tcPr>
            <w:tcW w:w="3934" w:type="pct"/>
            <w:tcBorders>
              <w:top w:val="double" w:sz="4" w:space="0" w:color="auto"/>
              <w:left w:val="double" w:sz="4" w:space="0" w:color="auto"/>
              <w:bottom w:val="double" w:sz="4" w:space="0" w:color="auto"/>
              <w:right w:val="single" w:sz="6" w:space="0" w:color="auto"/>
            </w:tcBorders>
            <w:shd w:val="clear" w:color="auto" w:fill="FFFFFF"/>
            <w:tcMar>
              <w:top w:w="60" w:type="dxa"/>
              <w:left w:w="60" w:type="dxa"/>
              <w:bottom w:w="60" w:type="dxa"/>
              <w:right w:w="60" w:type="dxa"/>
            </w:tcMar>
            <w:vAlign w:val="center"/>
          </w:tcPr>
          <w:p w:rsidR="00B40591" w:rsidRPr="00D95894" w:rsidRDefault="00B40591" w:rsidP="000C317E">
            <w:pPr>
              <w:jc w:val="center"/>
              <w:rPr>
                <w:b/>
                <w:color w:val="FF0000"/>
                <w:sz w:val="32"/>
                <w:szCs w:val="32"/>
              </w:rPr>
            </w:pPr>
            <w:r>
              <w:rPr>
                <w:rFonts w:hint="eastAsia"/>
                <w:b/>
                <w:color w:val="FF0000"/>
                <w:sz w:val="32"/>
                <w:szCs w:val="32"/>
              </w:rPr>
              <w:t>铁路工程建设</w:t>
            </w:r>
            <w:r>
              <w:rPr>
                <w:rFonts w:hint="eastAsia"/>
                <w:b/>
                <w:color w:val="FF0000"/>
                <w:sz w:val="32"/>
                <w:szCs w:val="32"/>
              </w:rPr>
              <w:t>2018</w:t>
            </w:r>
            <w:r>
              <w:rPr>
                <w:rFonts w:hint="eastAsia"/>
                <w:b/>
                <w:color w:val="FF0000"/>
                <w:sz w:val="32"/>
                <w:szCs w:val="32"/>
              </w:rPr>
              <w:t>年第三季度主要材料价格（不含税）</w:t>
            </w:r>
          </w:p>
        </w:tc>
        <w:tc>
          <w:tcPr>
            <w:tcW w:w="1066" w:type="pct"/>
            <w:tcBorders>
              <w:top w:val="double" w:sz="4" w:space="0" w:color="auto"/>
              <w:left w:val="single" w:sz="6" w:space="0" w:color="auto"/>
              <w:bottom w:val="double" w:sz="4" w:space="0" w:color="auto"/>
              <w:right w:val="double" w:sz="4" w:space="0" w:color="auto"/>
            </w:tcBorders>
            <w:shd w:val="clear" w:color="auto" w:fill="FFFFFF"/>
            <w:vAlign w:val="center"/>
          </w:tcPr>
          <w:p w:rsidR="00B40591" w:rsidRPr="00B40591" w:rsidRDefault="00B40591" w:rsidP="00D95894">
            <w:pPr>
              <w:jc w:val="center"/>
              <w:rPr>
                <w:sz w:val="18"/>
                <w:szCs w:val="18"/>
              </w:rPr>
            </w:pPr>
            <w:r w:rsidRPr="00C613B4">
              <w:rPr>
                <w:sz w:val="18"/>
                <w:szCs w:val="18"/>
              </w:rPr>
              <w:object w:dxaOrig="1534" w:dyaOrig="964">
                <v:shape id="_x0000_i1030" type="#_x0000_t75" style="width:76.5pt;height:48pt" o:ole="">
                  <v:imagedata r:id="rId39" o:title=""/>
                </v:shape>
                <o:OLEObject Type="Embed" ProgID="Package" ShapeID="_x0000_i1030" DrawAspect="Icon" ObjectID="_1612246463" r:id="rId40"/>
              </w:object>
            </w:r>
          </w:p>
        </w:tc>
      </w:tr>
    </w:tbl>
    <w:p w:rsidR="00D95894" w:rsidRDefault="00D95894" w:rsidP="00480A24">
      <w:pPr>
        <w:pStyle w:val="1"/>
        <w:spacing w:beforeLines="100" w:beforeAutospacing="0" w:afterLines="50" w:afterAutospacing="0"/>
        <w:rPr>
          <w:color w:val="FF0000"/>
          <w:sz w:val="28"/>
          <w:szCs w:val="28"/>
        </w:rPr>
      </w:pPr>
    </w:p>
    <w:bookmarkEnd w:id="110"/>
    <w:bookmarkEnd w:id="111"/>
    <w:bookmarkEnd w:id="112"/>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Pr="00FB172D" w:rsidRDefault="00FB172D" w:rsidP="00FB172D">
      <w:pPr>
        <w:pStyle w:val="1"/>
        <w:jc w:val="center"/>
        <w:rPr>
          <w:color w:val="FF0000"/>
        </w:rPr>
      </w:pPr>
      <w:bookmarkStart w:id="123" w:name="_Toc1572228"/>
      <w:r w:rsidRPr="00FB172D">
        <w:rPr>
          <w:rFonts w:hint="eastAsia"/>
          <w:color w:val="FF0000"/>
        </w:rPr>
        <w:lastRenderedPageBreak/>
        <w:t>沥青、防水材料价格专区</w:t>
      </w:r>
      <w:bookmarkEnd w:id="123"/>
    </w:p>
    <w:p w:rsidR="00FB172D" w:rsidRDefault="00896EF1" w:rsidP="00B1381D">
      <w:pPr>
        <w:pStyle w:val="2"/>
        <w:jc w:val="center"/>
        <w:rPr>
          <w:kern w:val="0"/>
          <w:sz w:val="24"/>
          <w:szCs w:val="24"/>
        </w:rPr>
      </w:pPr>
      <w:bookmarkStart w:id="124" w:name="_Toc444677712"/>
      <w:bookmarkStart w:id="125" w:name="_Toc452047336"/>
      <w:bookmarkStart w:id="126" w:name="_Toc452365280"/>
      <w:bookmarkStart w:id="127" w:name="_Toc1572229"/>
      <w:r>
        <w:rPr>
          <w:kern w:val="0"/>
          <w:sz w:val="24"/>
          <w:szCs w:val="24"/>
        </w:rPr>
        <w:t>20</w:t>
      </w:r>
      <w:r w:rsidR="00642A8F">
        <w:rPr>
          <w:kern w:val="0"/>
          <w:sz w:val="24"/>
          <w:szCs w:val="24"/>
        </w:rPr>
        <w:t>19年</w:t>
      </w:r>
      <w:r w:rsidR="0068576C">
        <w:rPr>
          <w:kern w:val="0"/>
          <w:sz w:val="24"/>
          <w:szCs w:val="24"/>
        </w:rPr>
        <w:t>2月20日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24"/>
      <w:bookmarkEnd w:id="125"/>
      <w:bookmarkEnd w:id="126"/>
      <w:bookmarkEnd w:id="127"/>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3311"/>
        <w:gridCol w:w="3314"/>
        <w:gridCol w:w="3314"/>
      </w:tblGrid>
      <w:tr w:rsidR="00C8376F" w:rsidRPr="00FB5E1A" w:rsidTr="00C8376F">
        <w:trPr>
          <w:trHeight w:val="567"/>
        </w:trPr>
        <w:tc>
          <w:tcPr>
            <w:tcW w:w="1666"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bookmarkStart w:id="128" w:name="_Toc452047337"/>
            <w:bookmarkStart w:id="129" w:name="_Toc452365281"/>
            <w:bookmarkStart w:id="130" w:name="_Toc444674241"/>
            <w:bookmarkStart w:id="131" w:name="_Toc444674240"/>
            <w:r w:rsidRPr="00C8376F">
              <w:rPr>
                <w:rFonts w:ascii="Arial" w:hAnsi="Arial" w:cs="Arial"/>
                <w:color w:val="000000"/>
                <w:kern w:val="0"/>
                <w:sz w:val="28"/>
                <w:szCs w:val="28"/>
              </w:rPr>
              <w:t>名称</w:t>
            </w:r>
          </w:p>
        </w:tc>
        <w:tc>
          <w:tcPr>
            <w:tcW w:w="1667"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667" w:type="pct"/>
            <w:tcBorders>
              <w:top w:val="single" w:sz="6" w:space="0" w:color="auto"/>
              <w:bottom w:val="single" w:sz="6" w:space="0" w:color="auto"/>
            </w:tcBorders>
            <w:shd w:val="clear" w:color="auto" w:fill="8DB3E2" w:themeFill="text2" w:themeFillTint="66"/>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滨阳燃化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山东金石</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13660" w:rsidP="006E05F4">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C1366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w:t>
            </w:r>
            <w:r w:rsidR="00C13660">
              <w:rPr>
                <w:rFonts w:ascii="Arial" w:hAnsi="Arial" w:cs="Arial" w:hint="eastAsia"/>
                <w:color w:val="000000"/>
                <w:kern w:val="0"/>
                <w:sz w:val="28"/>
                <w:szCs w:val="28"/>
              </w:rPr>
              <w:t>6</w:t>
            </w:r>
            <w:r w:rsidRPr="00C8376F">
              <w:rPr>
                <w:rFonts w:ascii="Arial" w:hAnsi="Arial" w:cs="Arial" w:hint="eastAsia"/>
                <w:color w:val="000000"/>
                <w:kern w:val="0"/>
                <w:sz w:val="28"/>
                <w:szCs w:val="28"/>
              </w:rPr>
              <w:t>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江阴阿尔法</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3300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茂名石化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广州石化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13660" w:rsidP="006E05F4">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3310</w:t>
            </w:r>
            <w:r w:rsidR="00C8376F" w:rsidRPr="00C8376F">
              <w:rPr>
                <w:rFonts w:ascii="Arial" w:hAnsi="Arial" w:cs="Arial" w:hint="eastAsia"/>
                <w:color w:val="000000"/>
                <w:kern w:val="0"/>
                <w:sz w:val="28"/>
                <w:szCs w:val="28"/>
              </w:rPr>
              <w:t>元</w:t>
            </w:r>
            <w:r w:rsidR="00C8376F" w:rsidRPr="00C8376F">
              <w:rPr>
                <w:rFonts w:ascii="Arial" w:hAnsi="Arial" w:cs="Arial" w:hint="eastAsia"/>
                <w:color w:val="000000"/>
                <w:kern w:val="0"/>
                <w:sz w:val="28"/>
                <w:szCs w:val="28"/>
              </w:rPr>
              <w:t>/</w:t>
            </w:r>
            <w:r w:rsidR="00C8376F" w:rsidRPr="00C8376F">
              <w:rPr>
                <w:rFonts w:ascii="Arial" w:hAnsi="Arial" w:cs="Arial" w:hint="eastAsia"/>
                <w:color w:val="000000"/>
                <w:kern w:val="0"/>
                <w:sz w:val="28"/>
                <w:szCs w:val="28"/>
              </w:rPr>
              <w:t>吨</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中海沥青</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FB5E1A"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辽河石化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3700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科力达石化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3100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镇海炼化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r w:rsidRPr="00C8376F">
              <w:rPr>
                <w:rFonts w:ascii="Arial" w:hAnsi="Arial" w:cs="Arial" w:hint="eastAsia"/>
                <w:color w:val="000000"/>
                <w:kern w:val="0"/>
                <w:sz w:val="28"/>
                <w:szCs w:val="28"/>
              </w:rPr>
              <w:t>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3270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盘锦北沥</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C1366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w:t>
            </w:r>
            <w:r w:rsidR="00C13660">
              <w:rPr>
                <w:rFonts w:ascii="Arial" w:hAnsi="Arial" w:cs="Arial" w:hint="eastAsia"/>
                <w:color w:val="000000"/>
                <w:kern w:val="0"/>
                <w:sz w:val="28"/>
                <w:szCs w:val="28"/>
              </w:rPr>
              <w:t>3</w:t>
            </w:r>
            <w:r w:rsidRPr="00C8376F">
              <w:rPr>
                <w:rFonts w:ascii="Arial" w:hAnsi="Arial" w:cs="Arial" w:hint="eastAsia"/>
                <w:color w:val="000000"/>
                <w:kern w:val="0"/>
                <w:sz w:val="28"/>
                <w:szCs w:val="28"/>
              </w:rPr>
              <w:t>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塔河石化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C13660">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90#</w:t>
            </w:r>
            <w:r w:rsidR="00C13660">
              <w:rPr>
                <w:rFonts w:ascii="Arial" w:hAnsi="Arial" w:cs="Arial" w:hint="eastAsia"/>
                <w:color w:val="000000"/>
                <w:kern w:val="0"/>
                <w:sz w:val="28"/>
                <w:szCs w:val="28"/>
              </w:rPr>
              <w:t>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13660" w:rsidP="00C1366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358</w:t>
            </w:r>
            <w:r w:rsidR="00C8376F" w:rsidRPr="00C8376F">
              <w:rPr>
                <w:rFonts w:ascii="Arial" w:hAnsi="Arial" w:cs="Arial" w:hint="eastAsia"/>
                <w:color w:val="000000"/>
                <w:kern w:val="0"/>
                <w:sz w:val="28"/>
                <w:szCs w:val="28"/>
              </w:rPr>
              <w:t>0</w:t>
            </w:r>
            <w:r w:rsidR="00C8376F" w:rsidRPr="00C8376F">
              <w:rPr>
                <w:rFonts w:ascii="Arial" w:hAnsi="Arial" w:cs="Arial" w:hint="eastAsia"/>
                <w:color w:val="000000"/>
                <w:kern w:val="0"/>
                <w:sz w:val="28"/>
                <w:szCs w:val="28"/>
              </w:rPr>
              <w:t>元</w:t>
            </w:r>
            <w:r w:rsidR="00C8376F" w:rsidRPr="00C8376F">
              <w:rPr>
                <w:rFonts w:ascii="Arial" w:hAnsi="Arial" w:cs="Arial" w:hint="eastAsia"/>
                <w:color w:val="000000"/>
                <w:kern w:val="0"/>
                <w:sz w:val="28"/>
                <w:szCs w:val="28"/>
              </w:rPr>
              <w:t>/</w:t>
            </w:r>
            <w:r w:rsidR="00C8376F" w:rsidRPr="00C8376F">
              <w:rPr>
                <w:rFonts w:ascii="Arial" w:hAnsi="Arial" w:cs="Arial" w:hint="eastAsia"/>
                <w:color w:val="000000"/>
                <w:kern w:val="0"/>
                <w:sz w:val="28"/>
                <w:szCs w:val="28"/>
              </w:rPr>
              <w:t>吨</w:t>
            </w:r>
          </w:p>
        </w:tc>
      </w:tr>
      <w:tr w:rsidR="00C8376F"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金海宏业</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3200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北海炼化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3360</w:t>
            </w:r>
            <w:r w:rsidR="00C8376F" w:rsidRPr="00C8376F">
              <w:rPr>
                <w:rFonts w:ascii="Arial" w:hAnsi="Arial" w:cs="Arial" w:hint="eastAsia"/>
                <w:color w:val="000000"/>
                <w:kern w:val="0"/>
                <w:sz w:val="28"/>
                <w:szCs w:val="28"/>
              </w:rPr>
              <w:t>元</w:t>
            </w:r>
            <w:r w:rsidR="00C8376F" w:rsidRPr="00C8376F">
              <w:rPr>
                <w:rFonts w:ascii="Arial" w:hAnsi="Arial" w:cs="Arial" w:hint="eastAsia"/>
                <w:color w:val="000000"/>
                <w:kern w:val="0"/>
                <w:sz w:val="28"/>
                <w:szCs w:val="28"/>
              </w:rPr>
              <w:t>/</w:t>
            </w:r>
            <w:r w:rsidR="00C8376F" w:rsidRPr="00C8376F">
              <w:rPr>
                <w:rFonts w:ascii="Arial" w:hAnsi="Arial" w:cs="Arial" w:hint="eastAsia"/>
                <w:color w:val="000000"/>
                <w:kern w:val="0"/>
                <w:sz w:val="28"/>
                <w:szCs w:val="28"/>
              </w:rPr>
              <w:t>吨</w:t>
            </w:r>
          </w:p>
        </w:tc>
      </w:tr>
      <w:tr w:rsidR="00C8376F"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潍坊弘润</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8376F"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8376F"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8376F" w:rsidRPr="00C8376F"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3450</w:t>
            </w:r>
            <w:r w:rsidR="00C8376F" w:rsidRPr="00C8376F">
              <w:rPr>
                <w:rFonts w:ascii="Arial" w:hAnsi="Arial" w:cs="Arial" w:hint="eastAsia"/>
                <w:color w:val="000000"/>
                <w:kern w:val="0"/>
                <w:sz w:val="28"/>
                <w:szCs w:val="28"/>
              </w:rPr>
              <w:t>元</w:t>
            </w:r>
            <w:r w:rsidR="00C8376F" w:rsidRPr="00C8376F">
              <w:rPr>
                <w:rFonts w:ascii="Arial" w:hAnsi="Arial" w:cs="Arial" w:hint="eastAsia"/>
                <w:color w:val="000000"/>
                <w:kern w:val="0"/>
                <w:sz w:val="28"/>
                <w:szCs w:val="28"/>
              </w:rPr>
              <w:t>/</w:t>
            </w:r>
            <w:r w:rsidR="00C8376F" w:rsidRPr="00C8376F">
              <w:rPr>
                <w:rFonts w:ascii="Arial" w:hAnsi="Arial" w:cs="Arial" w:hint="eastAsia"/>
                <w:color w:val="000000"/>
                <w:kern w:val="0"/>
                <w:sz w:val="28"/>
                <w:szCs w:val="28"/>
              </w:rPr>
              <w:t>吨</w:t>
            </w:r>
          </w:p>
        </w:tc>
      </w:tr>
      <w:tr w:rsidR="00C13660"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13660" w:rsidRPr="00C8376F"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中油高富</w:t>
            </w:r>
          </w:p>
        </w:tc>
        <w:tc>
          <w:tcPr>
            <w:tcW w:w="1667" w:type="pct"/>
            <w:tcBorders>
              <w:top w:val="single" w:sz="6" w:space="0" w:color="auto"/>
              <w:bottom w:val="single" w:sz="6" w:space="0" w:color="auto"/>
            </w:tcBorders>
            <w:shd w:val="clear" w:color="auto" w:fill="FFFFFF" w:themeFill="background1"/>
            <w:vAlign w:val="center"/>
            <w:hideMark/>
          </w:tcPr>
          <w:p w:rsidR="00C13660" w:rsidRPr="00C8376F" w:rsidRDefault="00C1366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13660" w:rsidRPr="00C8376F"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3760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13660"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13660" w:rsidRPr="00C13660"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青岛炼化</w:t>
            </w:r>
          </w:p>
        </w:tc>
        <w:tc>
          <w:tcPr>
            <w:tcW w:w="1667" w:type="pct"/>
            <w:tcBorders>
              <w:top w:val="single" w:sz="6" w:space="0" w:color="auto"/>
              <w:bottom w:val="single" w:sz="6" w:space="0" w:color="auto"/>
            </w:tcBorders>
            <w:shd w:val="clear" w:color="auto" w:fill="FFFFFF" w:themeFill="background1"/>
            <w:vAlign w:val="center"/>
            <w:hideMark/>
          </w:tcPr>
          <w:p w:rsidR="00C13660" w:rsidRPr="00C8376F" w:rsidRDefault="00C13660" w:rsidP="00E11941">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13660" w:rsidRPr="00C13660"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3300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r>
      <w:tr w:rsidR="00C13660"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13660" w:rsidRPr="00C13660"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洛阳石化</w:t>
            </w:r>
          </w:p>
        </w:tc>
        <w:tc>
          <w:tcPr>
            <w:tcW w:w="1667" w:type="pct"/>
            <w:tcBorders>
              <w:top w:val="single" w:sz="6" w:space="0" w:color="auto"/>
              <w:bottom w:val="single" w:sz="6" w:space="0" w:color="auto"/>
            </w:tcBorders>
            <w:shd w:val="clear" w:color="auto" w:fill="FFFFFF" w:themeFill="background1"/>
            <w:vAlign w:val="center"/>
            <w:hideMark/>
          </w:tcPr>
          <w:p w:rsidR="00C13660" w:rsidRPr="00C8376F" w:rsidRDefault="00C13660" w:rsidP="00C13660">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100#</w:t>
            </w:r>
            <w:r w:rsidRPr="00C8376F">
              <w:rPr>
                <w:rFonts w:ascii="Arial" w:hAnsi="Arial" w:cs="Arial"/>
                <w:color w:val="000000"/>
                <w:kern w:val="0"/>
                <w:sz w:val="28"/>
                <w:szCs w:val="28"/>
              </w:rPr>
              <w:t xml:space="preserve"> </w:t>
            </w:r>
          </w:p>
        </w:tc>
        <w:tc>
          <w:tcPr>
            <w:tcW w:w="1667" w:type="pct"/>
            <w:tcBorders>
              <w:top w:val="single" w:sz="6" w:space="0" w:color="auto"/>
              <w:bottom w:val="single" w:sz="6" w:space="0" w:color="auto"/>
            </w:tcBorders>
            <w:shd w:val="clear" w:color="auto" w:fill="FFFFFF" w:themeFill="background1"/>
            <w:vAlign w:val="center"/>
            <w:hideMark/>
          </w:tcPr>
          <w:p w:rsidR="00C13660" w:rsidRPr="00C13660"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3050</w:t>
            </w:r>
            <w:r w:rsidRPr="00C13660">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r>
      <w:tr w:rsidR="00C13660"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13660" w:rsidRPr="00C13660"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中海沥青（营口）</w:t>
            </w:r>
          </w:p>
        </w:tc>
        <w:tc>
          <w:tcPr>
            <w:tcW w:w="1667" w:type="pct"/>
            <w:tcBorders>
              <w:top w:val="single" w:sz="6" w:space="0" w:color="auto"/>
              <w:bottom w:val="single" w:sz="6" w:space="0" w:color="auto"/>
            </w:tcBorders>
            <w:shd w:val="clear" w:color="auto" w:fill="FFFFFF" w:themeFill="background1"/>
            <w:vAlign w:val="center"/>
            <w:hideMark/>
          </w:tcPr>
          <w:p w:rsidR="00C13660" w:rsidRPr="00C13660" w:rsidRDefault="00C13660" w:rsidP="00C13660">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90#</w:t>
            </w:r>
          </w:p>
        </w:tc>
        <w:tc>
          <w:tcPr>
            <w:tcW w:w="1667" w:type="pct"/>
            <w:tcBorders>
              <w:top w:val="single" w:sz="6" w:space="0" w:color="auto"/>
              <w:bottom w:val="single" w:sz="6" w:space="0" w:color="auto"/>
            </w:tcBorders>
            <w:shd w:val="clear" w:color="auto" w:fill="FFFFFF" w:themeFill="background1"/>
            <w:vAlign w:val="center"/>
            <w:hideMark/>
          </w:tcPr>
          <w:p w:rsidR="00C13660" w:rsidRPr="00C13660"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3450</w:t>
            </w:r>
            <w:r w:rsidRPr="00C13660">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r>
      <w:tr w:rsidR="00C13660" w:rsidRPr="00C8376F" w:rsidTr="00C13660">
        <w:trPr>
          <w:trHeight w:val="454"/>
        </w:trPr>
        <w:tc>
          <w:tcPr>
            <w:tcW w:w="1666" w:type="pct"/>
            <w:tcBorders>
              <w:top w:val="single" w:sz="6" w:space="0" w:color="auto"/>
              <w:bottom w:val="single" w:sz="6" w:space="0" w:color="auto"/>
            </w:tcBorders>
            <w:shd w:val="clear" w:color="auto" w:fill="FFFFFF" w:themeFill="background1"/>
            <w:vAlign w:val="center"/>
            <w:hideMark/>
          </w:tcPr>
          <w:p w:rsidR="00C13660" w:rsidRPr="00C13660"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克拉玛依石化</w:t>
            </w:r>
          </w:p>
        </w:tc>
        <w:tc>
          <w:tcPr>
            <w:tcW w:w="1667" w:type="pct"/>
            <w:tcBorders>
              <w:top w:val="single" w:sz="6" w:space="0" w:color="auto"/>
              <w:bottom w:val="single" w:sz="6" w:space="0" w:color="auto"/>
            </w:tcBorders>
            <w:shd w:val="clear" w:color="auto" w:fill="FFFFFF" w:themeFill="background1"/>
            <w:vAlign w:val="center"/>
            <w:hideMark/>
          </w:tcPr>
          <w:p w:rsidR="00C13660" w:rsidRPr="00C13660" w:rsidRDefault="00C13660" w:rsidP="00C13660">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667" w:type="pct"/>
            <w:tcBorders>
              <w:top w:val="single" w:sz="6" w:space="0" w:color="auto"/>
              <w:bottom w:val="single" w:sz="6" w:space="0" w:color="auto"/>
            </w:tcBorders>
            <w:shd w:val="clear" w:color="auto" w:fill="FFFFFF" w:themeFill="background1"/>
            <w:vAlign w:val="center"/>
            <w:hideMark/>
          </w:tcPr>
          <w:p w:rsidR="00C13660" w:rsidRPr="00C13660" w:rsidRDefault="00C13660" w:rsidP="00E11941">
            <w:pPr>
              <w:widowControl/>
              <w:spacing w:line="336" w:lineRule="atLeast"/>
              <w:jc w:val="center"/>
              <w:rPr>
                <w:rFonts w:ascii="Arial" w:hAnsi="Arial" w:cs="Arial"/>
                <w:color w:val="000000"/>
                <w:kern w:val="0"/>
                <w:sz w:val="28"/>
                <w:szCs w:val="28"/>
              </w:rPr>
            </w:pPr>
            <w:r w:rsidRPr="00C13660">
              <w:rPr>
                <w:rFonts w:ascii="Arial" w:hAnsi="Arial" w:cs="Arial" w:hint="eastAsia"/>
                <w:color w:val="000000"/>
                <w:kern w:val="0"/>
                <w:sz w:val="28"/>
                <w:szCs w:val="28"/>
              </w:rPr>
              <w:t>4150</w:t>
            </w:r>
            <w:r w:rsidRPr="00C13660">
              <w:rPr>
                <w:rFonts w:ascii="Arial" w:hAnsi="Arial" w:cs="Arial" w:hint="eastAsia"/>
                <w:color w:val="000000"/>
                <w:kern w:val="0"/>
                <w:sz w:val="28"/>
                <w:szCs w:val="28"/>
              </w:rPr>
              <w:t>元</w:t>
            </w:r>
            <w:r w:rsidRPr="00C13660">
              <w:rPr>
                <w:rFonts w:ascii="Arial" w:hAnsi="Arial" w:cs="Arial" w:hint="eastAsia"/>
                <w:color w:val="000000"/>
                <w:kern w:val="0"/>
                <w:sz w:val="28"/>
                <w:szCs w:val="28"/>
              </w:rPr>
              <w:t>/</w:t>
            </w:r>
            <w:r w:rsidRPr="00C13660">
              <w:rPr>
                <w:rFonts w:ascii="Arial" w:hAnsi="Arial" w:cs="Arial" w:hint="eastAsia"/>
                <w:color w:val="000000"/>
                <w:kern w:val="0"/>
                <w:sz w:val="28"/>
                <w:szCs w:val="28"/>
              </w:rPr>
              <w:t>吨</w:t>
            </w:r>
          </w:p>
        </w:tc>
      </w:tr>
    </w:tbl>
    <w:p w:rsidR="00FB05E4" w:rsidRPr="00037311" w:rsidRDefault="009E445B" w:rsidP="00037311">
      <w:pPr>
        <w:jc w:val="right"/>
        <w:rPr>
          <w:b/>
          <w:color w:val="FF0000"/>
          <w:sz w:val="18"/>
          <w:szCs w:val="18"/>
        </w:rPr>
      </w:pPr>
      <w:r w:rsidRPr="00037311">
        <w:rPr>
          <w:rFonts w:hint="eastAsia"/>
          <w:b/>
          <w:color w:val="FF0000"/>
          <w:sz w:val="18"/>
          <w:szCs w:val="18"/>
        </w:rPr>
        <w:tab/>
      </w:r>
    </w:p>
    <w:p w:rsidR="00F26A4C" w:rsidRDefault="00F26A4C" w:rsidP="00037311">
      <w:pPr>
        <w:jc w:val="right"/>
        <w:rPr>
          <w:b/>
          <w:color w:val="FF0000"/>
          <w:sz w:val="18"/>
          <w:szCs w:val="18"/>
        </w:rPr>
      </w:pPr>
      <w:bookmarkStart w:id="132" w:name="_Toc452047338"/>
      <w:bookmarkStart w:id="133" w:name="_Toc452365282"/>
      <w:bookmarkEnd w:id="128"/>
      <w:bookmarkEnd w:id="129"/>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AC76AD" w:rsidRDefault="00AC76AD" w:rsidP="00037311">
      <w:pPr>
        <w:jc w:val="right"/>
        <w:rPr>
          <w:b/>
          <w:color w:val="FF0000"/>
          <w:sz w:val="18"/>
          <w:szCs w:val="18"/>
        </w:rPr>
      </w:pPr>
    </w:p>
    <w:p w:rsidR="00F43B12" w:rsidRDefault="00F43B12" w:rsidP="00037311">
      <w:pPr>
        <w:jc w:val="right"/>
        <w:rPr>
          <w:b/>
          <w:color w:val="FF0000"/>
          <w:sz w:val="18"/>
          <w:szCs w:val="18"/>
        </w:rPr>
      </w:pPr>
    </w:p>
    <w:p w:rsidR="00F43B12" w:rsidRDefault="00461D75" w:rsidP="00F43B12">
      <w:pPr>
        <w:pStyle w:val="2"/>
        <w:spacing w:line="320" w:lineRule="exact"/>
        <w:rPr>
          <w:color w:val="FF0000"/>
          <w:kern w:val="0"/>
          <w:sz w:val="28"/>
          <w:szCs w:val="28"/>
        </w:rPr>
      </w:pPr>
      <w:bookmarkStart w:id="134" w:name="_Toc1572230"/>
      <w:r>
        <w:rPr>
          <w:rFonts w:hint="eastAsia"/>
          <w:color w:val="FF0000"/>
          <w:kern w:val="0"/>
          <w:sz w:val="28"/>
          <w:szCs w:val="28"/>
        </w:rPr>
        <w:t>涂料及防腐、</w:t>
      </w:r>
      <w:r w:rsidR="00F43B12" w:rsidRPr="00F43B12">
        <w:rPr>
          <w:rFonts w:hint="eastAsia"/>
          <w:color w:val="FF0000"/>
          <w:kern w:val="0"/>
          <w:sz w:val="28"/>
          <w:szCs w:val="28"/>
        </w:rPr>
        <w:t>防水材料</w:t>
      </w:r>
      <w:bookmarkEnd w:id="134"/>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370"/>
        <w:gridCol w:w="1600"/>
        <w:gridCol w:w="3361"/>
        <w:gridCol w:w="1608"/>
      </w:tblGrid>
      <w:tr w:rsidR="00E873A2" w:rsidRPr="00E873A2" w:rsidTr="00461D75">
        <w:trPr>
          <w:trHeight w:val="300"/>
        </w:trPr>
        <w:tc>
          <w:tcPr>
            <w:tcW w:w="169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5"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c>
          <w:tcPr>
            <w:tcW w:w="1691"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名称规格</w:t>
            </w:r>
          </w:p>
        </w:tc>
        <w:tc>
          <w:tcPr>
            <w:tcW w:w="809" w:type="pct"/>
            <w:shd w:val="clear" w:color="000000" w:fill="F0F0F0"/>
            <w:vAlign w:val="center"/>
            <w:hideMark/>
          </w:tcPr>
          <w:p w:rsidR="00E873A2" w:rsidRPr="00E873A2" w:rsidRDefault="00E873A2" w:rsidP="00E873A2">
            <w:pPr>
              <w:widowControl/>
              <w:jc w:val="center"/>
              <w:rPr>
                <w:rFonts w:ascii="Arial" w:hAnsi="Arial" w:cs="Arial"/>
                <w:b/>
                <w:bCs/>
                <w:color w:val="000000"/>
                <w:kern w:val="0"/>
                <w:sz w:val="18"/>
                <w:szCs w:val="18"/>
              </w:rPr>
            </w:pPr>
            <w:r w:rsidRPr="00E873A2">
              <w:rPr>
                <w:rFonts w:ascii="Arial" w:hAnsi="Arial" w:cs="Arial"/>
                <w:b/>
                <w:bCs/>
                <w:color w:val="000000"/>
                <w:kern w:val="0"/>
                <w:sz w:val="18"/>
                <w:szCs w:val="18"/>
              </w:rPr>
              <w:t>价格</w:t>
            </w:r>
            <w:r w:rsidRPr="00E873A2">
              <w:rPr>
                <w:rFonts w:ascii="Arial" w:hAnsi="Arial" w:cs="Arial"/>
                <w:b/>
                <w:bCs/>
                <w:color w:val="000000"/>
                <w:kern w:val="0"/>
                <w:sz w:val="18"/>
                <w:szCs w:val="18"/>
              </w:rPr>
              <w:t>/</w:t>
            </w:r>
            <w:r w:rsidRPr="00E873A2">
              <w:rPr>
                <w:rFonts w:ascii="Arial" w:hAnsi="Arial" w:cs="Arial"/>
                <w:b/>
                <w:bCs/>
                <w:color w:val="000000"/>
                <w:kern w:val="0"/>
                <w:sz w:val="18"/>
                <w:szCs w:val="18"/>
              </w:rPr>
              <w:t>单位</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r w:rsidRPr="00E873A2">
              <w:rPr>
                <w:rFonts w:ascii="Arial" w:hAnsi="Arial" w:cs="Arial"/>
                <w:color w:val="000000"/>
                <w:kern w:val="0"/>
                <w:sz w:val="18"/>
                <w:szCs w:val="18"/>
              </w:rPr>
              <w:t xml:space="preserve"> BA101-1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白酚醛漆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白油漆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薄型防火涂料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防霉涂料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JS</w:t>
            </w:r>
            <w:r w:rsidRPr="00E873A2">
              <w:rPr>
                <w:rFonts w:ascii="Arial" w:hAnsi="Arial" w:cs="Arial"/>
                <w:color w:val="000000"/>
                <w:kern w:val="0"/>
                <w:sz w:val="18"/>
                <w:szCs w:val="18"/>
              </w:rPr>
              <w:t>复合防水涂料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F04-1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水泥基渗透结晶型防水涂料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PU</w:t>
            </w:r>
            <w:r w:rsidRPr="00E873A2">
              <w:rPr>
                <w:rFonts w:ascii="Arial" w:hAnsi="Arial" w:cs="Arial"/>
                <w:color w:val="000000"/>
                <w:kern w:val="0"/>
                <w:sz w:val="18"/>
                <w:szCs w:val="18"/>
              </w:rPr>
              <w:t>防潮底涂</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硬质凹凸花纹复合涂料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聚合物复合改性沥青防水涂料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酚醛磁漆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聚合物混合乳胶液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再生胶沥青</w:t>
            </w:r>
            <w:r w:rsidRPr="00E873A2">
              <w:rPr>
                <w:rFonts w:ascii="Arial" w:hAnsi="Arial" w:cs="Arial"/>
                <w:color w:val="000000"/>
                <w:kern w:val="0"/>
                <w:sz w:val="18"/>
                <w:szCs w:val="18"/>
              </w:rPr>
              <w:t>(</w:t>
            </w:r>
            <w:r w:rsidRPr="00E873A2">
              <w:rPr>
                <w:rFonts w:ascii="Arial" w:hAnsi="Arial" w:cs="Arial"/>
                <w:color w:val="000000"/>
                <w:kern w:val="0"/>
                <w:sz w:val="18"/>
                <w:szCs w:val="18"/>
              </w:rPr>
              <w:t>溶剂型</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酚醛清漆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硝基磁漆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硝基清漆</w:t>
            </w:r>
            <w:r w:rsidRPr="00E873A2">
              <w:rPr>
                <w:rFonts w:ascii="Arial" w:hAnsi="Arial" w:cs="Arial"/>
                <w:color w:val="000000"/>
                <w:kern w:val="0"/>
                <w:sz w:val="18"/>
                <w:szCs w:val="18"/>
              </w:rPr>
              <w:t xml:space="preserve"> Q01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地板漆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聚氨酯清漆</w:t>
            </w:r>
            <w:r w:rsidRPr="00E873A2">
              <w:rPr>
                <w:rFonts w:ascii="Arial" w:hAnsi="Arial" w:cs="Arial"/>
                <w:color w:val="000000"/>
                <w:kern w:val="0"/>
                <w:sz w:val="18"/>
                <w:szCs w:val="18"/>
              </w:rPr>
              <w:t xml:space="preserve"> S01</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氟碳金属面漆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氟碳漆腻子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酚醛银粉漆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高渗透性表面底漆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画线漆</w:t>
            </w:r>
            <w:r w:rsidRPr="00E873A2">
              <w:rPr>
                <w:rFonts w:ascii="Arial" w:hAnsi="Arial" w:cs="Arial"/>
                <w:color w:val="000000"/>
                <w:kern w:val="0"/>
                <w:sz w:val="18"/>
                <w:szCs w:val="18"/>
              </w:rPr>
              <w:t>(</w:t>
            </w:r>
            <w:r w:rsidRPr="00E873A2">
              <w:rPr>
                <w:rFonts w:ascii="Arial" w:hAnsi="Arial" w:cs="Arial"/>
                <w:color w:val="000000"/>
                <w:kern w:val="0"/>
                <w:sz w:val="18"/>
                <w:szCs w:val="18"/>
              </w:rPr>
              <w:t>白色</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硅</w:t>
            </w:r>
            <w:r w:rsidRPr="00E873A2">
              <w:rPr>
                <w:rFonts w:ascii="Arial" w:hAnsi="Arial" w:cs="Arial"/>
                <w:color w:val="000000"/>
                <w:kern w:val="0"/>
                <w:sz w:val="18"/>
                <w:szCs w:val="18"/>
              </w:rPr>
              <w:t>PU</w:t>
            </w:r>
            <w:r w:rsidRPr="00E873A2">
              <w:rPr>
                <w:rFonts w:ascii="Arial" w:hAnsi="Arial" w:cs="Arial"/>
                <w:color w:val="000000"/>
                <w:kern w:val="0"/>
                <w:sz w:val="18"/>
                <w:szCs w:val="18"/>
              </w:rPr>
              <w:t>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胶结料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厚漆各色</w:t>
            </w:r>
            <w:r w:rsidRPr="00E873A2">
              <w:rPr>
                <w:rFonts w:ascii="Arial" w:hAnsi="Arial" w:cs="Arial"/>
                <w:color w:val="000000"/>
                <w:kern w:val="0"/>
                <w:sz w:val="18"/>
                <w:szCs w:val="18"/>
              </w:rPr>
              <w:t xml:space="preserve"> Y02-1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热熔标线涂料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w:t>
            </w:r>
            <w:r w:rsidRPr="00E873A2">
              <w:rPr>
                <w:rFonts w:ascii="Arial" w:hAnsi="Arial" w:cs="Arial"/>
                <w:color w:val="000000"/>
                <w:kern w:val="0"/>
                <w:sz w:val="18"/>
                <w:szCs w:val="18"/>
              </w:rPr>
              <w:t>(</w:t>
            </w:r>
            <w:r w:rsidRPr="00E873A2">
              <w:rPr>
                <w:rFonts w:ascii="Arial" w:hAnsi="Arial" w:cs="Arial"/>
                <w:color w:val="000000"/>
                <w:kern w:val="0"/>
                <w:sz w:val="18"/>
                <w:szCs w:val="18"/>
              </w:rPr>
              <w:t>底漆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汽包漆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耐酸瓷板</w:t>
            </w:r>
            <w:r w:rsidRPr="00E873A2">
              <w:rPr>
                <w:rFonts w:ascii="Arial" w:hAnsi="Arial" w:cs="Arial"/>
                <w:color w:val="000000"/>
                <w:kern w:val="0"/>
                <w:sz w:val="18"/>
                <w:szCs w:val="18"/>
              </w:rPr>
              <w:t xml:space="preserve"> 150×150×20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耐酸瓷砖</w:t>
            </w:r>
            <w:r w:rsidRPr="00E873A2">
              <w:rPr>
                <w:rFonts w:ascii="Arial" w:hAnsi="Arial" w:cs="Arial"/>
                <w:color w:val="000000"/>
                <w:kern w:val="0"/>
                <w:sz w:val="18"/>
                <w:szCs w:val="18"/>
              </w:rPr>
              <w:t xml:space="preserve"> 230×113×65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w:t>
            </w:r>
            <w:r w:rsidRPr="00E873A2">
              <w:rPr>
                <w:rFonts w:ascii="Arial" w:hAnsi="Arial" w:cs="Arial"/>
                <w:color w:val="000000"/>
                <w:kern w:val="0"/>
                <w:sz w:val="18"/>
                <w:szCs w:val="18"/>
              </w:rPr>
              <w:t>块</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聚酯彩色清漆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乳化沥青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聚酯漆透明腻子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聚酯透明腻子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w:t>
            </w:r>
            <w:r w:rsidRPr="00E873A2">
              <w:rPr>
                <w:rFonts w:ascii="Arial" w:hAnsi="Arial" w:cs="Arial"/>
                <w:color w:val="000000"/>
                <w:kern w:val="0"/>
                <w:sz w:val="18"/>
                <w:szCs w:val="18"/>
              </w:rPr>
              <w:t xml:space="preserve"> 60#</w:t>
            </w:r>
            <w:r w:rsidRPr="00E873A2">
              <w:rPr>
                <w:rFonts w:ascii="Arial" w:hAnsi="Arial" w:cs="Arial"/>
                <w:color w:val="000000"/>
                <w:kern w:val="0"/>
                <w:sz w:val="18"/>
                <w:szCs w:val="18"/>
              </w:rPr>
              <w:t>～</w:t>
            </w:r>
            <w:r w:rsidRPr="00E873A2">
              <w:rPr>
                <w:rFonts w:ascii="Arial" w:hAnsi="Arial" w:cs="Arial"/>
                <w:color w:val="000000"/>
                <w:kern w:val="0"/>
                <w:sz w:val="18"/>
                <w:szCs w:val="18"/>
              </w:rPr>
              <w:t>100#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6800.00/t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硝基腻子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成品腻子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5500.00/t</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丁醛自粘腻子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HDPE</w:t>
            </w:r>
            <w:r w:rsidRPr="00E873A2">
              <w:rPr>
                <w:rFonts w:ascii="Arial" w:hAnsi="Arial" w:cs="Arial"/>
                <w:color w:val="000000"/>
                <w:kern w:val="0"/>
                <w:sz w:val="18"/>
                <w:szCs w:val="18"/>
              </w:rPr>
              <w:t>防渗膜</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绝缘清漆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PVC</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37.00/m2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煤焦油沥青漆</w:t>
            </w:r>
            <w:r w:rsidRPr="00E873A2">
              <w:rPr>
                <w:rFonts w:ascii="Arial" w:hAnsi="Arial" w:cs="Arial"/>
                <w:color w:val="000000"/>
                <w:kern w:val="0"/>
                <w:sz w:val="18"/>
                <w:szCs w:val="18"/>
              </w:rPr>
              <w:t xml:space="preserve"> L01-17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耐酸沥青漆</w:t>
            </w:r>
            <w:r w:rsidRPr="00E873A2">
              <w:rPr>
                <w:rFonts w:ascii="Arial" w:hAnsi="Arial" w:cs="Arial"/>
                <w:color w:val="000000"/>
                <w:kern w:val="0"/>
                <w:sz w:val="18"/>
                <w:szCs w:val="18"/>
              </w:rPr>
              <w:t xml:space="preserve"> L50</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TS-C</w:t>
            </w:r>
            <w:r w:rsidRPr="00E873A2">
              <w:rPr>
                <w:rFonts w:ascii="Arial" w:hAnsi="Arial" w:cs="Arial"/>
                <w:color w:val="000000"/>
                <w:kern w:val="0"/>
                <w:sz w:val="18"/>
                <w:szCs w:val="18"/>
              </w:rPr>
              <w:t>复合防水卷材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高分子自粘胶膜卷材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高聚物改性沥青自粘卷材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铝箔改性沥青防水卷材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无光调合漆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耐根穿刺复合铜胎基</w:t>
            </w:r>
            <w:r w:rsidRPr="00E873A2">
              <w:rPr>
                <w:rFonts w:ascii="Arial" w:hAnsi="Arial" w:cs="Arial"/>
                <w:color w:val="000000"/>
                <w:kern w:val="0"/>
                <w:sz w:val="18"/>
                <w:szCs w:val="18"/>
              </w:rPr>
              <w:t>SBS</w:t>
            </w:r>
            <w:r w:rsidRPr="00E873A2">
              <w:rPr>
                <w:rFonts w:ascii="Arial" w:hAnsi="Arial" w:cs="Arial"/>
                <w:color w:val="000000"/>
                <w:kern w:val="0"/>
                <w:sz w:val="18"/>
                <w:szCs w:val="18"/>
              </w:rPr>
              <w:t>改性沥青卷材</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54.00/m2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无光调和漆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胶粉油毡衬垫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r w:rsidRPr="00E873A2">
              <w:rPr>
                <w:rFonts w:ascii="Arial" w:hAnsi="Arial" w:cs="Arial"/>
                <w:color w:val="000000"/>
                <w:kern w:val="0"/>
                <w:sz w:val="18"/>
                <w:szCs w:val="18"/>
              </w:rPr>
              <w:t>(</w:t>
            </w:r>
            <w:r w:rsidRPr="00E873A2">
              <w:rPr>
                <w:rFonts w:ascii="Arial" w:hAnsi="Arial" w:cs="Arial"/>
                <w:color w:val="000000"/>
                <w:kern w:val="0"/>
                <w:sz w:val="18"/>
                <w:szCs w:val="18"/>
              </w:rPr>
              <w:t>桶装</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聚酯布</w:t>
            </w:r>
            <w:r w:rsidRPr="00E873A2">
              <w:rPr>
                <w:rFonts w:ascii="Arial" w:hAnsi="Arial" w:cs="Arial"/>
                <w:color w:val="000000"/>
                <w:kern w:val="0"/>
                <w:sz w:val="18"/>
                <w:szCs w:val="18"/>
              </w:rPr>
              <w:t xml:space="preserve"> 100g/m2</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油性调合漆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复合式防水板</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油毛毡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350#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漆片各种规格</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 xml:space="preserve"> 400g</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油性清漆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石油沥青油毡</w:t>
            </w:r>
            <w:r w:rsidRPr="00E873A2">
              <w:rPr>
                <w:rFonts w:ascii="Arial" w:hAnsi="Arial" w:cs="Arial"/>
                <w:color w:val="000000"/>
                <w:kern w:val="0"/>
                <w:sz w:val="18"/>
                <w:szCs w:val="18"/>
              </w:rPr>
              <w:t>(</w:t>
            </w:r>
            <w:r w:rsidRPr="00E873A2">
              <w:rPr>
                <w:rFonts w:ascii="Arial" w:hAnsi="Arial" w:cs="Arial"/>
                <w:color w:val="000000"/>
                <w:kern w:val="0"/>
                <w:sz w:val="18"/>
                <w:szCs w:val="18"/>
              </w:rPr>
              <w:t>综合</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油灰</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PG</w:t>
            </w:r>
            <w:r w:rsidRPr="00E873A2">
              <w:rPr>
                <w:rFonts w:ascii="Arial" w:hAnsi="Arial" w:cs="Arial"/>
                <w:color w:val="000000"/>
                <w:kern w:val="0"/>
                <w:sz w:val="18"/>
                <w:szCs w:val="18"/>
              </w:rPr>
              <w:t>道路封缝胶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带锈底漆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SBS</w:t>
            </w:r>
            <w:r w:rsidRPr="00E873A2">
              <w:rPr>
                <w:rFonts w:ascii="Arial" w:hAnsi="Arial" w:cs="Arial"/>
                <w:color w:val="000000"/>
                <w:kern w:val="0"/>
                <w:sz w:val="18"/>
                <w:szCs w:val="18"/>
              </w:rPr>
              <w:t>弹性沥青防水胶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TO</w:t>
            </w:r>
            <w:r w:rsidRPr="00E873A2">
              <w:rPr>
                <w:rFonts w:ascii="Arial" w:hAnsi="Arial" w:cs="Arial"/>
                <w:color w:val="000000"/>
                <w:kern w:val="0"/>
                <w:sz w:val="18"/>
                <w:szCs w:val="18"/>
              </w:rPr>
              <w:t>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石油沥青胶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防水粉</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沥青清漆</w:t>
            </w:r>
            <w:r w:rsidRPr="00E873A2">
              <w:rPr>
                <w:rFonts w:ascii="Arial" w:hAnsi="Arial" w:cs="Arial"/>
                <w:color w:val="000000"/>
                <w:kern w:val="0"/>
                <w:sz w:val="18"/>
                <w:szCs w:val="18"/>
              </w:rPr>
              <w:t xml:space="preserve"> L01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106</w:t>
            </w:r>
            <w:r w:rsidRPr="00E873A2">
              <w:rPr>
                <w:rFonts w:ascii="Arial" w:hAnsi="Arial" w:cs="Arial"/>
                <w:color w:val="000000"/>
                <w:kern w:val="0"/>
                <w:sz w:val="18"/>
                <w:szCs w:val="18"/>
              </w:rPr>
              <w:t>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防水密封胶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A</w:t>
            </w:r>
            <w:r w:rsidRPr="00E873A2">
              <w:rPr>
                <w:rFonts w:ascii="Arial" w:hAnsi="Arial" w:cs="Arial"/>
                <w:color w:val="000000"/>
                <w:kern w:val="0"/>
                <w:sz w:val="18"/>
                <w:szCs w:val="18"/>
              </w:rPr>
              <w:t>型丙烯酸外墙涂料</w:t>
            </w:r>
            <w:r w:rsidRPr="00E873A2">
              <w:rPr>
                <w:rFonts w:ascii="Arial" w:hAnsi="Arial" w:cs="Arial"/>
                <w:color w:val="000000"/>
                <w:kern w:val="0"/>
                <w:sz w:val="18"/>
                <w:szCs w:val="18"/>
              </w:rPr>
              <w:t>(</w:t>
            </w:r>
            <w:r w:rsidRPr="00E873A2">
              <w:rPr>
                <w:rFonts w:ascii="Arial" w:hAnsi="Arial" w:cs="Arial"/>
                <w:color w:val="000000"/>
                <w:kern w:val="0"/>
                <w:sz w:val="18"/>
                <w:szCs w:val="18"/>
              </w:rPr>
              <w:t>彩色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丙烯乳胶漆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三元乙丙密封胶条</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底涂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防水油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多彩内墙涂料</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面涂</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改性沥青嵌缝油膏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多元醇料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环氧聚氨酯嵌缝膏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仿瓷涂料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建筑油膏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17.90/kg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9.50/</w:t>
            </w:r>
            <w:r w:rsidRPr="00E873A2">
              <w:rPr>
                <w:rFonts w:ascii="Arial" w:hAnsi="Arial" w:cs="Arial"/>
                <w:color w:val="000000"/>
                <w:kern w:val="0"/>
                <w:sz w:val="18"/>
                <w:szCs w:val="18"/>
              </w:rPr>
              <w:t>支</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过氯乙烯底漆</w:t>
            </w:r>
            <w:r w:rsidRPr="00E873A2">
              <w:rPr>
                <w:rFonts w:ascii="Arial" w:hAnsi="Arial" w:cs="Arial"/>
                <w:color w:val="000000"/>
                <w:kern w:val="0"/>
                <w:sz w:val="18"/>
                <w:szCs w:val="18"/>
              </w:rPr>
              <w:t xml:space="preserve"> G06</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19.30/kg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过氯乙烯腻子</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 C-07</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过氯乙烯清漆</w:t>
            </w:r>
            <w:r w:rsidRPr="00E873A2">
              <w:rPr>
                <w:rFonts w:ascii="Arial" w:hAnsi="Arial" w:cs="Arial"/>
                <w:color w:val="000000"/>
                <w:kern w:val="0"/>
                <w:sz w:val="18"/>
                <w:szCs w:val="18"/>
              </w:rPr>
              <w:t xml:space="preserve"> G01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低温密封膏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厚漆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聚氨酯密封膏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环氧焦油漆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沥青防水油膏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环氧煤沥青面漆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环氧水泥改性聚合物底凃</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聚四氟乙烯带</w:t>
            </w:r>
            <w:r w:rsidRPr="00E873A2">
              <w:rPr>
                <w:rFonts w:ascii="Arial" w:hAnsi="Arial" w:cs="Arial"/>
                <w:color w:val="000000"/>
                <w:kern w:val="0"/>
                <w:sz w:val="18"/>
                <w:szCs w:val="18"/>
              </w:rPr>
              <w:t xml:space="preserve"> 1×30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7.30/kg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环氧水泥改性聚合物防水防腐涂料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焦油聚氨酯涂料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w:t>
            </w:r>
            <w:r w:rsidRPr="00E873A2">
              <w:rPr>
                <w:rFonts w:ascii="Arial" w:hAnsi="Arial" w:cs="Arial"/>
                <w:color w:val="000000"/>
                <w:kern w:val="0"/>
                <w:sz w:val="18"/>
                <w:szCs w:val="18"/>
              </w:rPr>
              <w:t>卷</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宽</w:t>
            </w:r>
            <w:r w:rsidRPr="00E873A2">
              <w:rPr>
                <w:rFonts w:ascii="Arial" w:hAnsi="Arial" w:cs="Arial"/>
                <w:color w:val="000000"/>
                <w:kern w:val="0"/>
                <w:sz w:val="18"/>
                <w:szCs w:val="18"/>
              </w:rPr>
              <w:t>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0.30/m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聚氨酯腻子</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聚四氟乙烯生料带</w:t>
            </w:r>
            <w:r w:rsidRPr="00E873A2">
              <w:rPr>
                <w:rFonts w:ascii="Arial" w:hAnsi="Arial" w:cs="Arial"/>
                <w:color w:val="000000"/>
                <w:kern w:val="0"/>
                <w:sz w:val="18"/>
                <w:szCs w:val="18"/>
              </w:rPr>
              <w:t xml:space="preserve"> 26mm×20m×0.1mm</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0.50/m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聚氨酯色漆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9.60/kg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冷底子油</w:t>
            </w:r>
            <w:r w:rsidRPr="00E873A2">
              <w:rPr>
                <w:rFonts w:ascii="Arial" w:hAnsi="Arial" w:cs="Arial"/>
                <w:color w:val="000000"/>
                <w:kern w:val="0"/>
                <w:sz w:val="18"/>
                <w:szCs w:val="18"/>
              </w:rPr>
              <w:t xml:space="preserve"> 30:70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聚氨酯磁漆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氯丁胶沥青胶液</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聚氨酯底漆</w:t>
            </w:r>
            <w:r w:rsidRPr="00E873A2">
              <w:rPr>
                <w:rFonts w:ascii="Arial" w:hAnsi="Arial" w:cs="Arial"/>
                <w:color w:val="000000"/>
                <w:kern w:val="0"/>
                <w:sz w:val="18"/>
                <w:szCs w:val="18"/>
              </w:rPr>
              <w:t xml:space="preserve"> S</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聚氨酯防水涂料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模板嵌缝料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聚氨酯甲乙料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11.00/kg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外防水氯丁酚醛胶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聚四氟乙烯盘根</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乳胶漆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2.60/kg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水性水泥漆半光白色</w:t>
            </w:r>
            <w:r w:rsidRPr="00E873A2">
              <w:rPr>
                <w:rFonts w:ascii="Arial" w:hAnsi="Arial" w:cs="Arial"/>
                <w:color w:val="000000"/>
                <w:kern w:val="0"/>
                <w:sz w:val="18"/>
                <w:szCs w:val="18"/>
              </w:rPr>
              <w:t xml:space="preserve"> TD-003</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油麻盘根</w:t>
            </w:r>
            <w:r w:rsidRPr="00E873A2">
              <w:rPr>
                <w:rFonts w:ascii="Arial" w:hAnsi="Arial" w:cs="Arial"/>
                <w:color w:val="000000"/>
                <w:kern w:val="0"/>
                <w:sz w:val="18"/>
                <w:szCs w:val="18"/>
              </w:rPr>
              <w:t xml:space="preserve"> δ6</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涂剂</w:t>
            </w:r>
            <w:r w:rsidRPr="00E873A2">
              <w:rPr>
                <w:rFonts w:ascii="Arial" w:hAnsi="Arial" w:cs="Arial"/>
                <w:color w:val="000000"/>
                <w:kern w:val="0"/>
                <w:sz w:val="18"/>
                <w:szCs w:val="18"/>
              </w:rPr>
              <w:t>(</w:t>
            </w:r>
            <w:r w:rsidRPr="00E873A2">
              <w:rPr>
                <w:rFonts w:ascii="Arial" w:hAnsi="Arial" w:cs="Arial"/>
                <w:color w:val="000000"/>
                <w:kern w:val="0"/>
                <w:sz w:val="18"/>
                <w:szCs w:val="18"/>
              </w:rPr>
              <w:t>刷白</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橡胶盘根</w:t>
            </w:r>
            <w:r w:rsidRPr="00E873A2">
              <w:rPr>
                <w:rFonts w:ascii="Arial" w:hAnsi="Arial" w:cs="Arial"/>
                <w:color w:val="000000"/>
                <w:kern w:val="0"/>
                <w:sz w:val="18"/>
                <w:szCs w:val="18"/>
              </w:rPr>
              <w:t xml:space="preserve"> </w:t>
            </w:r>
            <w:r w:rsidRPr="00E873A2">
              <w:rPr>
                <w:rFonts w:ascii="Arial" w:hAnsi="Arial" w:cs="Arial"/>
                <w:color w:val="000000"/>
                <w:kern w:val="0"/>
                <w:sz w:val="18"/>
                <w:szCs w:val="18"/>
              </w:rPr>
              <w:t>低压</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外墙弹性涂料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外墙封固底漆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lastRenderedPageBreak/>
              <w:t>外墙氟碳漆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 xml:space="preserve"> φ6</w:t>
            </w:r>
            <w:r w:rsidRPr="00E873A2">
              <w:rPr>
                <w:rFonts w:ascii="Arial" w:hAnsi="Arial" w:cs="Arial"/>
                <w:color w:val="000000"/>
                <w:kern w:val="0"/>
                <w:sz w:val="18"/>
                <w:szCs w:val="18"/>
              </w:rPr>
              <w:t>～</w:t>
            </w:r>
            <w:r w:rsidRPr="00E873A2">
              <w:rPr>
                <w:rFonts w:ascii="Arial" w:hAnsi="Arial" w:cs="Arial"/>
                <w:color w:val="000000"/>
                <w:kern w:val="0"/>
                <w:sz w:val="18"/>
                <w:szCs w:val="18"/>
              </w:rPr>
              <w:t>10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无溶剂型环氧中涂漆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真石漆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13.80/kg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聚氨酯漆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φ4</w:t>
            </w:r>
            <w:r w:rsidRPr="00E873A2">
              <w:rPr>
                <w:rFonts w:ascii="Arial" w:hAnsi="Arial" w:cs="Arial"/>
                <w:color w:val="000000"/>
                <w:kern w:val="0"/>
                <w:sz w:val="18"/>
                <w:szCs w:val="18"/>
              </w:rPr>
              <w:t>～</w:t>
            </w:r>
            <w:r w:rsidRPr="00E873A2">
              <w:rPr>
                <w:rFonts w:ascii="Arial" w:hAnsi="Arial" w:cs="Arial"/>
                <w:color w:val="000000"/>
                <w:kern w:val="0"/>
                <w:sz w:val="18"/>
                <w:szCs w:val="18"/>
              </w:rPr>
              <w:t>5(450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环氧富锌漆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氯磺化聚乙烯漆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25.50/kg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φ6</w:t>
            </w:r>
            <w:r w:rsidRPr="00E873A2">
              <w:rPr>
                <w:rFonts w:ascii="Arial" w:hAnsi="Arial" w:cs="Arial"/>
                <w:color w:val="000000"/>
                <w:kern w:val="0"/>
                <w:sz w:val="18"/>
                <w:szCs w:val="18"/>
              </w:rPr>
              <w:t>～</w:t>
            </w:r>
            <w:r w:rsidRPr="00E873A2">
              <w:rPr>
                <w:rFonts w:ascii="Arial" w:hAnsi="Arial" w:cs="Arial"/>
                <w:color w:val="000000"/>
                <w:kern w:val="0"/>
                <w:sz w:val="18"/>
                <w:szCs w:val="18"/>
              </w:rPr>
              <w:t>10(250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底涂料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油浸石棉盘根</w:t>
            </w:r>
            <w:r w:rsidRPr="00E873A2">
              <w:rPr>
                <w:rFonts w:ascii="Arial" w:hAnsi="Arial" w:cs="Arial"/>
                <w:color w:val="000000"/>
                <w:kern w:val="0"/>
                <w:sz w:val="18"/>
                <w:szCs w:val="18"/>
              </w:rPr>
              <w:t>(</w:t>
            </w:r>
            <w:r w:rsidRPr="00E873A2">
              <w:rPr>
                <w:rFonts w:ascii="Arial" w:hAnsi="Arial" w:cs="Arial"/>
                <w:color w:val="000000"/>
                <w:kern w:val="0"/>
                <w:sz w:val="18"/>
                <w:szCs w:val="18"/>
              </w:rPr>
              <w:t>扭制</w:t>
            </w:r>
            <w:r w:rsidRPr="00E873A2">
              <w:rPr>
                <w:rFonts w:ascii="Arial" w:hAnsi="Arial" w:cs="Arial"/>
                <w:color w:val="000000"/>
                <w:kern w:val="0"/>
                <w:sz w:val="18"/>
                <w:szCs w:val="18"/>
              </w:rPr>
              <w:t>) φ11</w:t>
            </w:r>
            <w:r w:rsidRPr="00E873A2">
              <w:rPr>
                <w:rFonts w:ascii="Arial" w:hAnsi="Arial" w:cs="Arial"/>
                <w:color w:val="000000"/>
                <w:kern w:val="0"/>
                <w:sz w:val="18"/>
                <w:szCs w:val="18"/>
              </w:rPr>
              <w:t>～</w:t>
            </w:r>
            <w:r w:rsidRPr="00E873A2">
              <w:rPr>
                <w:rFonts w:ascii="Arial" w:hAnsi="Arial" w:cs="Arial"/>
                <w:color w:val="000000"/>
                <w:kern w:val="0"/>
                <w:sz w:val="18"/>
                <w:szCs w:val="18"/>
              </w:rPr>
              <w:t>25</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色浆</w:t>
            </w:r>
            <w:r w:rsidRPr="00E873A2">
              <w:rPr>
                <w:rFonts w:ascii="Arial" w:hAnsi="Arial" w:cs="Arial"/>
                <w:color w:val="000000"/>
                <w:kern w:val="0"/>
                <w:sz w:val="18"/>
                <w:szCs w:val="18"/>
              </w:rPr>
              <w:t>(</w:t>
            </w:r>
            <w:r w:rsidRPr="00E873A2">
              <w:rPr>
                <w:rFonts w:ascii="Arial" w:hAnsi="Arial" w:cs="Arial"/>
                <w:color w:val="000000"/>
                <w:kern w:val="0"/>
                <w:sz w:val="18"/>
                <w:szCs w:val="18"/>
              </w:rPr>
              <w:t>乙组分</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油浸石棉铜丝盘根</w:t>
            </w:r>
            <w:r w:rsidRPr="00E873A2">
              <w:rPr>
                <w:rFonts w:ascii="Arial" w:hAnsi="Arial" w:cs="Arial"/>
                <w:color w:val="000000"/>
                <w:kern w:val="0"/>
                <w:sz w:val="18"/>
                <w:szCs w:val="18"/>
              </w:rPr>
              <w:t>(</w:t>
            </w:r>
            <w:r w:rsidRPr="00E873A2">
              <w:rPr>
                <w:rFonts w:ascii="Arial" w:hAnsi="Arial" w:cs="Arial"/>
                <w:color w:val="000000"/>
                <w:kern w:val="0"/>
                <w:sz w:val="18"/>
                <w:szCs w:val="18"/>
              </w:rPr>
              <w:t>编织</w:t>
            </w:r>
            <w:r w:rsidRPr="00E873A2">
              <w:rPr>
                <w:rFonts w:ascii="Arial" w:hAnsi="Arial" w:cs="Arial"/>
                <w:color w:val="000000"/>
                <w:kern w:val="0"/>
                <w:sz w:val="18"/>
                <w:szCs w:val="18"/>
              </w:rPr>
              <w:t>) φ3(450</w:t>
            </w:r>
            <w:r w:rsidRPr="00E873A2">
              <w:rPr>
                <w:rFonts w:ascii="宋体" w:hAnsi="宋体" w:cs="宋体"/>
                <w:color w:val="000000"/>
                <w:kern w:val="0"/>
                <w:sz w:val="18"/>
                <w:szCs w:val="18"/>
              </w:rPr>
              <w:t>℃</w:t>
            </w:r>
            <w:r w:rsidRPr="00E873A2">
              <w:rPr>
                <w:rFonts w:ascii="Arial" w:hAnsi="Arial" w:cs="Arial"/>
                <w:color w:val="000000"/>
                <w:kern w:val="0"/>
                <w:sz w:val="18"/>
                <w:szCs w:val="18"/>
              </w:rPr>
              <w:t>)</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砂胶涂料</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密封垫</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56.00/m2</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耐酸漆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硫磺胶泥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聚氯乙烯胶泥</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胶接剂</w:t>
            </w:r>
            <w:r w:rsidRPr="00E873A2">
              <w:rPr>
                <w:rFonts w:ascii="Arial" w:hAnsi="Arial" w:cs="Arial"/>
                <w:color w:val="000000"/>
                <w:kern w:val="0"/>
                <w:sz w:val="18"/>
                <w:szCs w:val="18"/>
              </w:rPr>
              <w:t xml:space="preserve"> JHF</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醇酸防锈漆</w:t>
            </w:r>
            <w:r w:rsidRPr="00E873A2">
              <w:rPr>
                <w:rFonts w:ascii="Arial" w:hAnsi="Arial" w:cs="Arial"/>
                <w:color w:val="000000"/>
                <w:kern w:val="0"/>
                <w:sz w:val="18"/>
                <w:szCs w:val="18"/>
              </w:rPr>
              <w:t xml:space="preserve"> C53-1</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24.20/kg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过氧化环乙酮糊液</w:t>
            </w:r>
            <w:r w:rsidRPr="00E873A2">
              <w:rPr>
                <w:rFonts w:ascii="Arial" w:hAnsi="Arial" w:cs="Arial"/>
                <w:color w:val="000000"/>
                <w:kern w:val="0"/>
                <w:sz w:val="18"/>
                <w:szCs w:val="18"/>
              </w:rPr>
              <w:t xml:space="preserve"> 50%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22.50/kg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酚醛防锈漆</w:t>
            </w:r>
            <w:r w:rsidRPr="00E873A2">
              <w:rPr>
                <w:rFonts w:ascii="Arial" w:hAnsi="Arial" w:cs="Arial"/>
                <w:color w:val="000000"/>
                <w:kern w:val="0"/>
                <w:sz w:val="18"/>
                <w:szCs w:val="18"/>
              </w:rPr>
              <w:t>(</w:t>
            </w:r>
            <w:r w:rsidRPr="00E873A2">
              <w:rPr>
                <w:rFonts w:ascii="Arial" w:hAnsi="Arial" w:cs="Arial"/>
                <w:color w:val="000000"/>
                <w:kern w:val="0"/>
                <w:sz w:val="18"/>
                <w:szCs w:val="18"/>
              </w:rPr>
              <w:t>各色</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沥青油麻</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红丹防锈漆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15.80/kg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氯丁橡胶片止水带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酚醛黑板漆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内防水橡胶止水带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9.00/m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改性环氧树脂封闭底漆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塑料止水带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8.00/m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改性环氧树脂中间漆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20.00/m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改性环氧树脂面漆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24.00/kg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橡胶止水带</w:t>
            </w:r>
            <w:r w:rsidRPr="00E873A2">
              <w:rPr>
                <w:rFonts w:ascii="Arial" w:hAnsi="Arial" w:cs="Arial"/>
                <w:color w:val="000000"/>
                <w:kern w:val="0"/>
                <w:sz w:val="18"/>
                <w:szCs w:val="18"/>
              </w:rPr>
              <w:t xml:space="preserve"> 300×8</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23.00/m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过氯乙烯树脂漆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15.00/kg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密封止水胶</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4.50/kg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环氧沥青防锈漆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16.00/kg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遇水膨胀止水条</w:t>
            </w:r>
            <w:r w:rsidRPr="00E873A2">
              <w:rPr>
                <w:rFonts w:ascii="Arial" w:hAnsi="Arial" w:cs="Arial"/>
                <w:color w:val="000000"/>
                <w:kern w:val="0"/>
                <w:sz w:val="18"/>
                <w:szCs w:val="18"/>
              </w:rPr>
              <w:t xml:space="preserve"> 30×20</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1.80/m</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沥青绝缘漆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7.50/kg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嵌缝料</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3.20/kg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耐火漆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21.30/kg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填充绒</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4.00/kg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手喷漆</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18.00/kg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嵌缝砂浆</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600.00/m3</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聚四氟乙烯</w:t>
            </w:r>
            <w:r w:rsidRPr="00E873A2">
              <w:rPr>
                <w:rFonts w:ascii="Arial" w:hAnsi="Arial" w:cs="Arial"/>
                <w:color w:val="000000"/>
                <w:kern w:val="0"/>
                <w:sz w:val="18"/>
                <w:szCs w:val="18"/>
              </w:rPr>
              <w:t>(</w:t>
            </w:r>
            <w:r w:rsidRPr="00E873A2">
              <w:rPr>
                <w:rFonts w:ascii="Arial" w:hAnsi="Arial" w:cs="Arial"/>
                <w:color w:val="000000"/>
                <w:kern w:val="0"/>
                <w:sz w:val="18"/>
                <w:szCs w:val="18"/>
              </w:rPr>
              <w:t>液体</w:t>
            </w:r>
            <w:r w:rsidRPr="00E873A2">
              <w:rPr>
                <w:rFonts w:ascii="Arial" w:hAnsi="Arial" w:cs="Arial"/>
                <w:color w:val="000000"/>
                <w:kern w:val="0"/>
                <w:sz w:val="18"/>
                <w:szCs w:val="18"/>
              </w:rPr>
              <w:t>)</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3.00/g</w:t>
            </w:r>
          </w:p>
        </w:tc>
        <w:tc>
          <w:tcPr>
            <w:tcW w:w="1691"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嵌缝石膏</w:t>
            </w:r>
          </w:p>
        </w:tc>
        <w:tc>
          <w:tcPr>
            <w:tcW w:w="809"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0.40/kg</w:t>
            </w:r>
          </w:p>
        </w:tc>
      </w:tr>
      <w:tr w:rsidR="00E873A2" w:rsidRPr="00E873A2" w:rsidTr="00461D75">
        <w:trPr>
          <w:trHeight w:val="300"/>
        </w:trPr>
        <w:tc>
          <w:tcPr>
            <w:tcW w:w="169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有机硅耐热漆</w:t>
            </w:r>
            <w:r w:rsidRPr="00E873A2">
              <w:rPr>
                <w:rFonts w:ascii="Arial" w:hAnsi="Arial" w:cs="Arial"/>
                <w:color w:val="000000"/>
                <w:kern w:val="0"/>
                <w:sz w:val="18"/>
                <w:szCs w:val="18"/>
              </w:rPr>
              <w:t xml:space="preserve"> W61-25</w:t>
            </w:r>
          </w:p>
        </w:tc>
        <w:tc>
          <w:tcPr>
            <w:tcW w:w="805" w:type="pct"/>
            <w:shd w:val="clear" w:color="000000" w:fill="FFFFFF"/>
            <w:vAlign w:val="center"/>
            <w:hideMark/>
          </w:tcPr>
          <w:p w:rsidR="00E873A2" w:rsidRPr="00E873A2" w:rsidRDefault="00E873A2" w:rsidP="00E873A2">
            <w:pPr>
              <w:widowControl/>
              <w:jc w:val="center"/>
              <w:rPr>
                <w:rFonts w:ascii="Arial" w:hAnsi="Arial" w:cs="Arial"/>
                <w:color w:val="000000"/>
                <w:kern w:val="0"/>
                <w:sz w:val="18"/>
                <w:szCs w:val="18"/>
              </w:rPr>
            </w:pPr>
            <w:r w:rsidRPr="00E873A2">
              <w:rPr>
                <w:rFonts w:ascii="Arial" w:hAnsi="Arial" w:cs="Arial"/>
                <w:color w:val="000000"/>
                <w:kern w:val="0"/>
                <w:sz w:val="18"/>
                <w:szCs w:val="18"/>
              </w:rPr>
              <w:t>60.80/kg</w:t>
            </w:r>
          </w:p>
        </w:tc>
        <w:tc>
          <w:tcPr>
            <w:tcW w:w="1691"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c>
          <w:tcPr>
            <w:tcW w:w="809" w:type="pct"/>
            <w:shd w:val="clear" w:color="auto" w:fill="auto"/>
            <w:noWrap/>
            <w:vAlign w:val="center"/>
            <w:hideMark/>
          </w:tcPr>
          <w:p w:rsidR="00E873A2" w:rsidRPr="00E873A2" w:rsidRDefault="00E873A2" w:rsidP="00E873A2">
            <w:pPr>
              <w:widowControl/>
              <w:jc w:val="center"/>
              <w:rPr>
                <w:rFonts w:ascii="宋体" w:hAnsi="宋体" w:cs="宋体"/>
                <w:color w:val="000000"/>
                <w:kern w:val="0"/>
                <w:sz w:val="18"/>
                <w:szCs w:val="18"/>
              </w:rPr>
            </w:pPr>
          </w:p>
        </w:tc>
      </w:tr>
    </w:tbl>
    <w:p w:rsidR="00DC02A2" w:rsidRDefault="00DC02A2" w:rsidP="00F43B12">
      <w:pPr>
        <w:pStyle w:val="2"/>
        <w:spacing w:line="320" w:lineRule="exact"/>
        <w:rPr>
          <w:color w:val="FF0000"/>
          <w:kern w:val="0"/>
          <w:sz w:val="28"/>
          <w:szCs w:val="28"/>
        </w:rPr>
      </w:pPr>
    </w:p>
    <w:p w:rsidR="00B63081" w:rsidRDefault="00B63081" w:rsidP="00B63081">
      <w:pPr>
        <w:pStyle w:val="1"/>
        <w:jc w:val="center"/>
        <w:rPr>
          <w:color w:val="FF0000"/>
        </w:rPr>
      </w:pPr>
    </w:p>
    <w:p w:rsidR="00B63081" w:rsidRDefault="00B63081" w:rsidP="00B63081">
      <w:pPr>
        <w:pStyle w:val="1"/>
        <w:jc w:val="center"/>
        <w:rPr>
          <w:color w:val="FF0000"/>
        </w:rPr>
      </w:pPr>
    </w:p>
    <w:p w:rsidR="00B63081" w:rsidRDefault="00B63081" w:rsidP="00B63081">
      <w:pPr>
        <w:pStyle w:val="1"/>
        <w:jc w:val="center"/>
        <w:rPr>
          <w:color w:val="FF0000"/>
        </w:rPr>
      </w:pPr>
    </w:p>
    <w:p w:rsidR="00B63081" w:rsidRDefault="00B63081" w:rsidP="00B63081">
      <w:pPr>
        <w:pStyle w:val="1"/>
        <w:jc w:val="center"/>
        <w:rPr>
          <w:color w:val="FF0000"/>
        </w:rPr>
      </w:pPr>
    </w:p>
    <w:p w:rsidR="003C0236" w:rsidRDefault="003C0236" w:rsidP="00B63081">
      <w:pPr>
        <w:pStyle w:val="1"/>
        <w:jc w:val="center"/>
        <w:rPr>
          <w:color w:val="FF0000"/>
        </w:rPr>
      </w:pPr>
    </w:p>
    <w:p w:rsidR="00DC02A2" w:rsidRPr="00B63081" w:rsidRDefault="00B63081" w:rsidP="00B63081">
      <w:pPr>
        <w:pStyle w:val="1"/>
        <w:jc w:val="center"/>
        <w:rPr>
          <w:color w:val="FF0000"/>
        </w:rPr>
      </w:pPr>
      <w:bookmarkStart w:id="135" w:name="_Toc1572231"/>
      <w:r>
        <w:rPr>
          <w:rFonts w:hint="eastAsia"/>
          <w:color w:val="FF0000"/>
        </w:rPr>
        <w:t>电缆电线价格专区</w:t>
      </w:r>
      <w:bookmarkEnd w:id="135"/>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13660" w:rsidP="00C13660">
            <w:pPr>
              <w:jc w:val="center"/>
              <w:rPr>
                <w:rFonts w:ascii="微软雅黑" w:eastAsia="微软雅黑" w:hAnsi="微软雅黑"/>
                <w:color w:val="FF0000"/>
                <w:sz w:val="28"/>
                <w:szCs w:val="28"/>
              </w:rPr>
            </w:pPr>
            <w:r w:rsidRPr="00C13660">
              <w:rPr>
                <w:rFonts w:ascii="微软雅黑" w:eastAsia="微软雅黑" w:hAnsi="微软雅黑" w:hint="eastAsia"/>
                <w:color w:val="FF0000"/>
                <w:sz w:val="28"/>
                <w:szCs w:val="28"/>
              </w:rPr>
              <w:t>铜芯塑料绝缘电线</w:t>
            </w:r>
          </w:p>
          <w:p w:rsidR="00C13660" w:rsidRPr="00C13660" w:rsidRDefault="00C13660" w:rsidP="00C13660">
            <w:pPr>
              <w:jc w:val="center"/>
              <w:rPr>
                <w:rFonts w:ascii="微软雅黑" w:eastAsia="微软雅黑" w:hAnsi="微软雅黑"/>
                <w:color w:val="FF0000"/>
                <w:sz w:val="28"/>
                <w:szCs w:val="28"/>
              </w:rPr>
            </w:pPr>
            <w:r w:rsidRPr="00C13660">
              <w:rPr>
                <w:rFonts w:ascii="微软雅黑" w:eastAsia="微软雅黑" w:hAnsi="微软雅黑" w:hint="eastAsia"/>
                <w:color w:val="FF0000"/>
                <w:sz w:val="28"/>
                <w:szCs w:val="28"/>
              </w:rPr>
              <w:t>铜芯无卤低烟阻燃C级交联聚烯烃电线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铜芯屏蔽护套软线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射频电线（双屏）</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网络线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阻燃绞合软线</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交联聚乙烯电力电缆</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无卤低烟阻燃电力电缆</w:t>
            </w:r>
          </w:p>
          <w:p w:rsidR="00B63081" w:rsidRP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无卤低烟阻燃耐火电力电缆</w:t>
            </w:r>
          </w:p>
          <w:p w:rsidR="00B63081" w:rsidRDefault="00B63081" w:rsidP="00B63081">
            <w:pPr>
              <w:jc w:val="center"/>
              <w:rPr>
                <w:rFonts w:ascii="微软雅黑" w:eastAsia="微软雅黑" w:hAnsi="微软雅黑"/>
                <w:color w:val="FF0000"/>
                <w:sz w:val="28"/>
                <w:szCs w:val="28"/>
              </w:rPr>
            </w:pPr>
            <w:r w:rsidRPr="00B63081">
              <w:rPr>
                <w:rFonts w:ascii="微软雅黑" w:eastAsia="微软雅黑" w:hAnsi="微软雅黑" w:hint="eastAsia"/>
                <w:color w:val="FF0000"/>
                <w:sz w:val="28"/>
                <w:szCs w:val="28"/>
              </w:rPr>
              <w:t>无卤低烟阻燃电力电缆</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C13660" w:rsidP="00B63081">
            <w:pPr>
              <w:jc w:val="center"/>
              <w:rPr>
                <w:rFonts w:ascii="微软雅黑" w:eastAsia="微软雅黑" w:hAnsi="微软雅黑"/>
                <w:color w:val="FF0000"/>
                <w:sz w:val="28"/>
                <w:szCs w:val="28"/>
              </w:rPr>
            </w:pPr>
            <w:r w:rsidRPr="00C674F2">
              <w:rPr>
                <w:rFonts w:ascii="微软雅黑" w:eastAsia="微软雅黑" w:hAnsi="微软雅黑"/>
                <w:color w:val="FF0000"/>
                <w:sz w:val="28"/>
                <w:szCs w:val="28"/>
              </w:rPr>
              <w:object w:dxaOrig="1534" w:dyaOrig="964">
                <v:shape id="_x0000_i1031" type="#_x0000_t75" style="width:76.5pt;height:48pt" o:ole="">
                  <v:imagedata r:id="rId41" o:title=""/>
                </v:shape>
                <o:OLEObject Type="Embed" ProgID="Excel.Sheet.8" ShapeID="_x0000_i1031" DrawAspect="Icon" ObjectID="_1612246464" r:id="rId42"/>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36" w:name="_Toc1572232"/>
      <w:bookmarkEnd w:id="130"/>
      <w:bookmarkEnd w:id="131"/>
      <w:bookmarkEnd w:id="132"/>
      <w:bookmarkEnd w:id="133"/>
      <w:r>
        <w:rPr>
          <w:rFonts w:hint="eastAsia"/>
          <w:color w:val="FF0000"/>
        </w:rPr>
        <w:lastRenderedPageBreak/>
        <w:t>有色金属价格专区</w:t>
      </w:r>
      <w:bookmarkEnd w:id="136"/>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C13660"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57550" cy="260032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srcRect/>
                          <a:stretch>
                            <a:fillRect/>
                          </a:stretch>
                        </pic:blipFill>
                        <pic:spPr bwMode="auto">
                          <a:xfrm>
                            <a:off x="0" y="0"/>
                            <a:ext cx="3257550" cy="26003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C13660"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67000"/>
                  <wp:effectExtent l="19050" t="0" r="9525" b="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3286125"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C1366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43275" cy="2628900"/>
                  <wp:effectExtent l="19050" t="0" r="9525" b="0"/>
                  <wp:docPr id="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3343275"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C1366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67000"/>
                  <wp:effectExtent l="19050" t="0" r="0" b="0"/>
                  <wp:docPr id="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3333750"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C13660"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86125" cy="2609850"/>
                  <wp:effectExtent l="19050" t="0" r="9525" b="0"/>
                  <wp:docPr id="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srcRect/>
                          <a:stretch>
                            <a:fillRect/>
                          </a:stretch>
                        </pic:blipFill>
                        <pic:spPr bwMode="auto">
                          <a:xfrm>
                            <a:off x="0" y="0"/>
                            <a:ext cx="3286125"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C13660"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33750" cy="2638425"/>
                  <wp:effectExtent l="19050" t="0" r="0" b="0"/>
                  <wp:docPr id="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srcRect/>
                          <a:stretch>
                            <a:fillRect/>
                          </a:stretch>
                        </pic:blipFill>
                        <pic:spPr bwMode="auto">
                          <a:xfrm>
                            <a:off x="0" y="0"/>
                            <a:ext cx="3333750" cy="263842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68576C">
              <w:rPr>
                <w:rFonts w:hint="eastAsia"/>
                <w:b/>
                <w:color w:val="FF0000"/>
                <w:sz w:val="28"/>
                <w:szCs w:val="28"/>
              </w:rPr>
              <w:t>2</w:t>
            </w:r>
            <w:r w:rsidR="0068576C">
              <w:rPr>
                <w:rFonts w:hint="eastAsia"/>
                <w:b/>
                <w:color w:val="FF0000"/>
                <w:sz w:val="28"/>
                <w:szCs w:val="28"/>
              </w:rPr>
              <w:t>月</w:t>
            </w:r>
            <w:r w:rsidR="0068576C">
              <w:rPr>
                <w:rFonts w:hint="eastAsia"/>
                <w:b/>
                <w:color w:val="FF0000"/>
                <w:sz w:val="28"/>
                <w:szCs w:val="28"/>
              </w:rPr>
              <w:t>20</w:t>
            </w:r>
            <w:r w:rsidR="0068576C">
              <w:rPr>
                <w:rFonts w:hint="eastAsia"/>
                <w:b/>
                <w:color w:val="FF0000"/>
                <w:sz w:val="28"/>
                <w:szCs w:val="28"/>
              </w:rPr>
              <w:t>日</w:t>
            </w:r>
          </w:p>
        </w:tc>
      </w:tr>
    </w:tbl>
    <w:p w:rsidR="00FB172D" w:rsidRPr="00FB172D" w:rsidRDefault="00FE51A9" w:rsidP="00FB172D">
      <w:pPr>
        <w:pStyle w:val="1"/>
        <w:jc w:val="center"/>
        <w:rPr>
          <w:color w:val="FF0000"/>
        </w:rPr>
      </w:pPr>
      <w:bookmarkStart w:id="137" w:name="_Toc1572233"/>
      <w:r>
        <w:rPr>
          <w:rFonts w:hint="eastAsia"/>
          <w:color w:val="FF0000"/>
        </w:rPr>
        <w:lastRenderedPageBreak/>
        <w:t>成品</w:t>
      </w:r>
      <w:r w:rsidR="00FB172D" w:rsidRPr="00FB172D">
        <w:rPr>
          <w:rFonts w:hint="eastAsia"/>
          <w:color w:val="FF0000"/>
        </w:rPr>
        <w:t>油价格专区</w:t>
      </w:r>
      <w:bookmarkEnd w:id="137"/>
    </w:p>
    <w:p w:rsidR="00C90829" w:rsidRDefault="00C90829" w:rsidP="00FB172D">
      <w:pPr>
        <w:pStyle w:val="2"/>
        <w:spacing w:line="320" w:lineRule="exact"/>
        <w:jc w:val="center"/>
        <w:rPr>
          <w:color w:val="FF0000"/>
          <w:kern w:val="0"/>
          <w:sz w:val="28"/>
          <w:szCs w:val="28"/>
        </w:rPr>
      </w:pPr>
      <w:bookmarkStart w:id="138" w:name="_Toc452047471"/>
      <w:bookmarkStart w:id="139" w:name="_Toc452365287"/>
      <w:bookmarkStart w:id="140" w:name="_Toc444674235"/>
    </w:p>
    <w:p w:rsidR="00FB172D" w:rsidRDefault="00896EF1" w:rsidP="00FB172D">
      <w:pPr>
        <w:pStyle w:val="2"/>
        <w:spacing w:line="320" w:lineRule="exact"/>
        <w:jc w:val="center"/>
        <w:rPr>
          <w:color w:val="FF0000"/>
          <w:kern w:val="0"/>
          <w:sz w:val="28"/>
          <w:szCs w:val="28"/>
        </w:rPr>
      </w:pPr>
      <w:bookmarkStart w:id="141" w:name="_Toc1572234"/>
      <w:r>
        <w:rPr>
          <w:rFonts w:hint="eastAsia"/>
          <w:color w:val="FF0000"/>
          <w:kern w:val="0"/>
          <w:sz w:val="28"/>
          <w:szCs w:val="28"/>
        </w:rPr>
        <w:t>201</w:t>
      </w:r>
      <w:r w:rsidR="00642A8F">
        <w:rPr>
          <w:rFonts w:hint="eastAsia"/>
          <w:color w:val="FF0000"/>
          <w:kern w:val="0"/>
          <w:sz w:val="28"/>
          <w:szCs w:val="28"/>
        </w:rPr>
        <w:t>9年</w:t>
      </w:r>
      <w:r w:rsidR="0068576C">
        <w:rPr>
          <w:rFonts w:hint="eastAsia"/>
          <w:color w:val="FF0000"/>
          <w:kern w:val="0"/>
          <w:sz w:val="28"/>
          <w:szCs w:val="28"/>
        </w:rPr>
        <w:t>2月20日</w:t>
      </w:r>
      <w:r w:rsidR="00FB172D">
        <w:rPr>
          <w:rFonts w:hint="eastAsia"/>
          <w:color w:val="FF0000"/>
          <w:kern w:val="0"/>
          <w:sz w:val="28"/>
          <w:szCs w:val="28"/>
        </w:rPr>
        <w:t>全国成品油</w:t>
      </w:r>
      <w:bookmarkEnd w:id="138"/>
      <w:bookmarkEnd w:id="139"/>
      <w:r w:rsidR="00F17345">
        <w:rPr>
          <w:rFonts w:hint="eastAsia"/>
          <w:color w:val="FF0000"/>
          <w:kern w:val="0"/>
          <w:sz w:val="28"/>
          <w:szCs w:val="28"/>
        </w:rPr>
        <w:t>升价</w:t>
      </w:r>
      <w:bookmarkEnd w:id="141"/>
    </w:p>
    <w:p w:rsidR="00FB172D" w:rsidRPr="00337FB3" w:rsidRDefault="00FB172D" w:rsidP="005071CA">
      <w:pPr>
        <w:widowControl/>
        <w:jc w:val="right"/>
        <w:rPr>
          <w:b/>
        </w:rPr>
      </w:pPr>
      <w:r w:rsidRPr="00337FB3">
        <w:rPr>
          <w:rFonts w:hint="eastAsia"/>
          <w:b/>
        </w:rPr>
        <w:t>注：</w:t>
      </w:r>
      <w:r w:rsidR="00BB7E14" w:rsidRPr="00337FB3">
        <w:rPr>
          <w:rFonts w:hint="eastAsia"/>
          <w:b/>
        </w:rPr>
        <w:t>本周</w:t>
      </w:r>
      <w:r w:rsidR="00752F11" w:rsidRPr="00337FB3">
        <w:rPr>
          <w:rFonts w:hint="eastAsia"/>
          <w:b/>
        </w:rPr>
        <w:t>油价</w:t>
      </w:r>
      <w:r w:rsidR="000E43E4">
        <w:rPr>
          <w:rFonts w:hint="eastAsia"/>
          <w:b/>
        </w:rPr>
        <w:t>上</w:t>
      </w:r>
      <w:r w:rsidR="007965C8" w:rsidRPr="00337FB3">
        <w:rPr>
          <w:rFonts w:hint="eastAsia"/>
          <w:b/>
        </w:rPr>
        <w:t>调</w:t>
      </w:r>
    </w:p>
    <w:tbl>
      <w:tblPr>
        <w:tblStyle w:val="ad"/>
        <w:tblW w:w="9939" w:type="dxa"/>
        <w:tblLook w:val="04A0"/>
      </w:tblPr>
      <w:tblGrid>
        <w:gridCol w:w="1344"/>
        <w:gridCol w:w="1751"/>
        <w:gridCol w:w="1751"/>
        <w:gridCol w:w="1751"/>
        <w:gridCol w:w="1751"/>
        <w:gridCol w:w="1591"/>
      </w:tblGrid>
      <w:tr w:rsidR="000E43E4" w:rsidRPr="007C48BD" w:rsidTr="005648EC">
        <w:trPr>
          <w:trHeight w:val="340"/>
        </w:trPr>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地区</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89</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92</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95</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98</w:t>
            </w:r>
            <w:r>
              <w:rPr>
                <w:rStyle w:val="a8"/>
                <w:rFonts w:hint="eastAsia"/>
                <w:color w:val="000000"/>
                <w:sz w:val="18"/>
                <w:szCs w:val="18"/>
              </w:rPr>
              <w:t>号汽油</w:t>
            </w:r>
          </w:p>
        </w:tc>
        <w:tc>
          <w:tcPr>
            <w:tcW w:w="0" w:type="auto"/>
            <w:vAlign w:val="center"/>
            <w:hideMark/>
          </w:tcPr>
          <w:p w:rsidR="000E43E4" w:rsidRDefault="000E43E4" w:rsidP="000E43E4">
            <w:pPr>
              <w:jc w:val="center"/>
              <w:rPr>
                <w:rFonts w:ascii="宋体" w:hAnsi="宋体" w:cs="宋体"/>
                <w:color w:val="000000"/>
                <w:sz w:val="18"/>
                <w:szCs w:val="18"/>
              </w:rPr>
            </w:pPr>
            <w:r>
              <w:rPr>
                <w:rStyle w:val="a8"/>
                <w:rFonts w:hint="eastAsia"/>
                <w:color w:val="000000"/>
                <w:sz w:val="18"/>
                <w:szCs w:val="18"/>
              </w:rPr>
              <w:t>0</w:t>
            </w:r>
            <w:r>
              <w:rPr>
                <w:rStyle w:val="a8"/>
                <w:rFonts w:hint="eastAsia"/>
                <w:color w:val="000000"/>
                <w:sz w:val="18"/>
                <w:szCs w:val="18"/>
              </w:rPr>
              <w:t>号柴油</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北京</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7.47</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8.18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6.42</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天津</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7.40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6.75</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8.06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6.38</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河北</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7.40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6.75</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7.96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6.38</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山西</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5.64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7.91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6.40</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内蒙古</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7.17</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7.90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6.17</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辽宁</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5.86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7.78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6.25</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吉林</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7.86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6.26</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黑龙江</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8.19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6.19</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上海</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6.62</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7.91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6.36</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江苏</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8.01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6.31</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浙江</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5.99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7.81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6.33</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安徽</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7.44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8.01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6.37</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福建</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5.62</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7.87</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6.38</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江西</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7.38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8.18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6.38</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山东</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5.54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7.91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6.33</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河南</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5.68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7.84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6.32</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湖北</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7.79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6.33</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湖南</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7.90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6.40</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广东</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7.43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7.35</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8.23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6.39</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广西</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7.49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6.83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7.38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8.10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6.44</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海南</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7.61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7.88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8.36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9.45</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6.47</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重庆</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7.61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6.84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7.22</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8.09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6.46</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四川</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6.12</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6.76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7.93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6.44</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贵州</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6.94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6.89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8.18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6.49</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云南</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7.49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6.87</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7.37</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8.05</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6.42</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西藏</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7.23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7.61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8.05</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6.89</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陕西</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5.67</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6.62</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6.99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7.80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6.24</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甘肃</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5.51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7.12</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7.57</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6.29</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青海</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5.85</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6.68</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0</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6.28</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宁夏</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5.56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7.01</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8.02</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6.23</w:t>
            </w:r>
          </w:p>
        </w:tc>
      </w:tr>
      <w:tr w:rsidR="00344147" w:rsidRPr="007C48BD" w:rsidTr="005648EC">
        <w:trPr>
          <w:trHeight w:val="340"/>
        </w:trPr>
        <w:tc>
          <w:tcPr>
            <w:tcW w:w="0" w:type="auto"/>
            <w:vAlign w:val="center"/>
            <w:hideMark/>
          </w:tcPr>
          <w:p w:rsidR="00344147" w:rsidRDefault="00344147" w:rsidP="000E43E4">
            <w:pPr>
              <w:jc w:val="center"/>
              <w:rPr>
                <w:rFonts w:ascii="宋体" w:hAnsi="宋体" w:cs="宋体"/>
                <w:color w:val="000000"/>
                <w:sz w:val="18"/>
                <w:szCs w:val="18"/>
              </w:rPr>
            </w:pPr>
            <w:r w:rsidRPr="000E43E4">
              <w:rPr>
                <w:rFonts w:hint="eastAsia"/>
                <w:color w:val="000000"/>
                <w:sz w:val="18"/>
                <w:szCs w:val="18"/>
              </w:rPr>
              <w:t>新疆</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6.06</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6.63</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7.14</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8.09</w:t>
            </w:r>
          </w:p>
        </w:tc>
        <w:tc>
          <w:tcPr>
            <w:tcW w:w="0" w:type="auto"/>
            <w:vAlign w:val="center"/>
            <w:hideMark/>
          </w:tcPr>
          <w:p w:rsidR="00344147" w:rsidRPr="00DE2537" w:rsidRDefault="00344147" w:rsidP="00344147">
            <w:pPr>
              <w:widowControl/>
              <w:jc w:val="center"/>
              <w:rPr>
                <w:rFonts w:ascii="宋体" w:hAnsi="宋体" w:cs="宋体"/>
                <w:color w:val="FF0000"/>
                <w:kern w:val="0"/>
                <w:sz w:val="16"/>
                <w:szCs w:val="16"/>
              </w:rPr>
            </w:pPr>
            <w:r w:rsidRPr="00DE2537">
              <w:rPr>
                <w:rFonts w:ascii="宋体" w:hAnsi="宋体" w:cs="宋体" w:hint="eastAsia"/>
                <w:color w:val="FF0000"/>
                <w:kern w:val="0"/>
                <w:sz w:val="16"/>
                <w:szCs w:val="16"/>
              </w:rPr>
              <w:t>6.24</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42" w:name="_Toc1572235"/>
      <w:bookmarkStart w:id="143" w:name="_Toc444674236"/>
      <w:bookmarkStart w:id="144" w:name="_Toc452047472"/>
      <w:bookmarkStart w:id="145" w:name="_Toc452365288"/>
      <w:bookmarkEnd w:id="140"/>
      <w:r>
        <w:rPr>
          <w:rFonts w:hint="eastAsia"/>
        </w:rPr>
        <w:lastRenderedPageBreak/>
        <w:t>全国汽油柴油走势图</w:t>
      </w:r>
      <w:bookmarkEnd w:id="142"/>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6" w:name="_Toc1572236"/>
            <w:r w:rsidRPr="00812740">
              <w:rPr>
                <w:rFonts w:hint="eastAsia"/>
                <w:color w:val="548DD4" w:themeColor="text2" w:themeTint="99"/>
                <w:sz w:val="24"/>
                <w:szCs w:val="24"/>
              </w:rPr>
              <w:t>全国汽油价格走势图</w:t>
            </w:r>
            <w:bookmarkEnd w:id="146"/>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47" w:name="_Toc1572237"/>
            <w:r w:rsidRPr="00812740">
              <w:rPr>
                <w:rFonts w:hint="eastAsia"/>
                <w:color w:val="548DD4" w:themeColor="text2" w:themeTint="99"/>
                <w:sz w:val="24"/>
                <w:szCs w:val="24"/>
              </w:rPr>
              <w:t>全国柴油价格走势图</w:t>
            </w:r>
            <w:bookmarkEnd w:id="147"/>
          </w:p>
        </w:tc>
      </w:tr>
      <w:tr w:rsidR="003475C6" w:rsidRPr="00C94495" w:rsidTr="004F6198">
        <w:trPr>
          <w:trHeight w:val="2795"/>
          <w:tblCellSpacing w:w="0" w:type="dxa"/>
        </w:trPr>
        <w:tc>
          <w:tcPr>
            <w:tcW w:w="2504" w:type="pct"/>
            <w:shd w:val="clear" w:color="auto" w:fill="FFFFFF"/>
            <w:vAlign w:val="center"/>
            <w:hideMark/>
          </w:tcPr>
          <w:p w:rsidR="003475C6" w:rsidRPr="00C94495" w:rsidRDefault="005E069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19300"/>
                  <wp:effectExtent l="19050" t="0" r="0" b="0"/>
                  <wp:docPr id="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E069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8" w:name="_Toc1572238"/>
            <w:r w:rsidRPr="00812740">
              <w:rPr>
                <w:rFonts w:hint="eastAsia"/>
                <w:color w:val="548DD4" w:themeColor="text2" w:themeTint="99"/>
                <w:sz w:val="24"/>
                <w:szCs w:val="24"/>
              </w:rPr>
              <w:t>华北地区汽油价格走势图</w:t>
            </w:r>
            <w:bookmarkEnd w:id="148"/>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9" w:name="_Toc1572239"/>
            <w:r w:rsidRPr="00812740">
              <w:rPr>
                <w:rFonts w:hint="eastAsia"/>
                <w:color w:val="548DD4" w:themeColor="text2" w:themeTint="99"/>
                <w:sz w:val="24"/>
                <w:szCs w:val="24"/>
              </w:rPr>
              <w:t>华北地区0#柴油价格走势图</w:t>
            </w:r>
            <w:bookmarkEnd w:id="149"/>
          </w:p>
        </w:tc>
      </w:tr>
      <w:tr w:rsidR="003475C6" w:rsidRPr="00C94495" w:rsidTr="004F6198">
        <w:trPr>
          <w:trHeight w:val="621"/>
          <w:tblCellSpacing w:w="0" w:type="dxa"/>
        </w:trPr>
        <w:tc>
          <w:tcPr>
            <w:tcW w:w="2504" w:type="pct"/>
            <w:shd w:val="clear" w:color="auto" w:fill="FFFFFF"/>
            <w:vAlign w:val="center"/>
            <w:hideMark/>
          </w:tcPr>
          <w:p w:rsidR="003475C6" w:rsidRPr="00C94495" w:rsidRDefault="005E069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E069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2"/>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0" w:name="_Toc1572240"/>
            <w:r w:rsidRPr="00812740">
              <w:rPr>
                <w:rFonts w:hint="eastAsia"/>
                <w:color w:val="548DD4" w:themeColor="text2" w:themeTint="99"/>
                <w:sz w:val="24"/>
                <w:szCs w:val="24"/>
              </w:rPr>
              <w:t>华南地区汽油价格走势图</w:t>
            </w:r>
            <w:bookmarkEnd w:id="150"/>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51" w:name="_Toc1572241"/>
            <w:r w:rsidRPr="00812740">
              <w:rPr>
                <w:rFonts w:hint="eastAsia"/>
                <w:color w:val="548DD4" w:themeColor="text2" w:themeTint="99"/>
                <w:sz w:val="24"/>
                <w:szCs w:val="24"/>
              </w:rPr>
              <w:t>华南地区0#柴油价格走势图</w:t>
            </w:r>
            <w:bookmarkEnd w:id="151"/>
          </w:p>
        </w:tc>
      </w:tr>
      <w:tr w:rsidR="003475C6" w:rsidRPr="00C94495" w:rsidTr="004F6198">
        <w:trPr>
          <w:trHeight w:val="621"/>
          <w:tblCellSpacing w:w="0" w:type="dxa"/>
        </w:trPr>
        <w:tc>
          <w:tcPr>
            <w:tcW w:w="2504" w:type="pct"/>
            <w:shd w:val="clear" w:color="auto" w:fill="FFFFFF"/>
            <w:vAlign w:val="center"/>
            <w:hideMark/>
          </w:tcPr>
          <w:p w:rsidR="003475C6" w:rsidRPr="00C94495" w:rsidRDefault="005E069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1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5E0691"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52625"/>
                  <wp:effectExtent l="19050" t="0" r="9525" b="0"/>
                  <wp:docPr id="1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4"/>
                          <a:srcRect/>
                          <a:stretch>
                            <a:fillRect/>
                          </a:stretch>
                        </pic:blipFill>
                        <pic:spPr bwMode="auto">
                          <a:xfrm>
                            <a:off x="0" y="0"/>
                            <a:ext cx="3305175" cy="195262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2" w:name="_Toc1572242"/>
            <w:r w:rsidRPr="00812740">
              <w:rPr>
                <w:rFonts w:hint="eastAsia"/>
                <w:color w:val="548DD4" w:themeColor="text2" w:themeTint="99"/>
                <w:sz w:val="24"/>
                <w:szCs w:val="24"/>
              </w:rPr>
              <w:lastRenderedPageBreak/>
              <w:t>华东地区汽油价格走势图</w:t>
            </w:r>
            <w:bookmarkEnd w:id="152"/>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53" w:name="_Toc1572243"/>
            <w:r w:rsidRPr="00812740">
              <w:rPr>
                <w:rFonts w:hint="eastAsia"/>
                <w:color w:val="548DD4" w:themeColor="text2" w:themeTint="99"/>
                <w:sz w:val="24"/>
                <w:szCs w:val="24"/>
              </w:rPr>
              <w:t>华东地区0#柴油价格走势图</w:t>
            </w:r>
            <w:bookmarkEnd w:id="153"/>
          </w:p>
        </w:tc>
      </w:tr>
      <w:tr w:rsidR="009A7BF0" w:rsidRPr="00C94495" w:rsidTr="004F6198">
        <w:trPr>
          <w:trHeight w:val="621"/>
          <w:tblCellSpacing w:w="0" w:type="dxa"/>
        </w:trPr>
        <w:tc>
          <w:tcPr>
            <w:tcW w:w="2504" w:type="pct"/>
            <w:shd w:val="clear" w:color="auto" w:fill="FFFFFF"/>
            <w:vAlign w:val="center"/>
            <w:hideMark/>
          </w:tcPr>
          <w:p w:rsidR="009A7BF0" w:rsidRPr="002828B0" w:rsidRDefault="005E0691" w:rsidP="00BE737D">
            <w:r>
              <w:rPr>
                <w:noProof/>
              </w:rPr>
              <w:drawing>
                <wp:inline distT="0" distB="0" distL="0" distR="0">
                  <wp:extent cx="3314700" cy="200025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107FDA" w:rsidRDefault="005E0691" w:rsidP="005E0691">
            <w:r w:rsidRPr="005E0691">
              <w:rPr>
                <w:noProof/>
              </w:rPr>
              <w:drawing>
                <wp:inline distT="0" distB="0" distL="0" distR="0">
                  <wp:extent cx="3305175" cy="1933575"/>
                  <wp:effectExtent l="1905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4" w:name="_Toc1572244"/>
            <w:r w:rsidRPr="00812740">
              <w:rPr>
                <w:rFonts w:hint="eastAsia"/>
                <w:color w:val="548DD4" w:themeColor="text2" w:themeTint="99"/>
                <w:sz w:val="24"/>
                <w:szCs w:val="24"/>
              </w:rPr>
              <w:t>西南地区汽油价格走势图</w:t>
            </w:r>
            <w:bookmarkEnd w:id="154"/>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5" w:name="_Toc1572245"/>
            <w:r w:rsidRPr="00812740">
              <w:rPr>
                <w:rFonts w:hint="eastAsia"/>
                <w:color w:val="548DD4" w:themeColor="text2" w:themeTint="99"/>
                <w:sz w:val="24"/>
                <w:szCs w:val="24"/>
              </w:rPr>
              <w:t>西南地区0#柴油价格走势图</w:t>
            </w:r>
            <w:bookmarkEnd w:id="155"/>
          </w:p>
        </w:tc>
      </w:tr>
      <w:tr w:rsidR="009A7BF0" w:rsidRPr="00C94495" w:rsidTr="004F6198">
        <w:trPr>
          <w:trHeight w:val="621"/>
          <w:tblCellSpacing w:w="0" w:type="dxa"/>
        </w:trPr>
        <w:tc>
          <w:tcPr>
            <w:tcW w:w="2504" w:type="pct"/>
            <w:shd w:val="clear" w:color="auto" w:fill="FFFFFF"/>
            <w:vAlign w:val="center"/>
            <w:hideMark/>
          </w:tcPr>
          <w:p w:rsidR="009A7BF0" w:rsidRPr="00B50BF4" w:rsidRDefault="005E0691" w:rsidP="00B50BF4">
            <w:r>
              <w:rPr>
                <w:noProof/>
              </w:rPr>
              <w:drawing>
                <wp:inline distT="0" distB="0" distL="0" distR="0">
                  <wp:extent cx="3314700" cy="1905000"/>
                  <wp:effectExtent l="1905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srcRect/>
                          <a:stretch>
                            <a:fillRect/>
                          </a:stretch>
                        </pic:blipFill>
                        <pic:spPr bwMode="auto">
                          <a:xfrm>
                            <a:off x="0" y="0"/>
                            <a:ext cx="3314700" cy="19050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5E0691" w:rsidRDefault="005E0691" w:rsidP="005E0691">
            <w:r w:rsidRPr="005E0691">
              <w:rPr>
                <w:noProof/>
              </w:rPr>
              <w:drawing>
                <wp:inline distT="0" distB="0" distL="0" distR="0">
                  <wp:extent cx="3314700" cy="2076450"/>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8"/>
                          <a:srcRect/>
                          <a:stretch>
                            <a:fillRect/>
                          </a:stretch>
                        </pic:blipFill>
                        <pic:spPr bwMode="auto">
                          <a:xfrm>
                            <a:off x="0" y="0"/>
                            <a:ext cx="3314700" cy="207645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6" w:name="_Toc1572246"/>
            <w:r w:rsidRPr="00812740">
              <w:rPr>
                <w:rFonts w:hint="eastAsia"/>
                <w:color w:val="548DD4" w:themeColor="text2" w:themeTint="99"/>
                <w:sz w:val="24"/>
                <w:szCs w:val="24"/>
              </w:rPr>
              <w:t>沿江地区汽油价格走势图</w:t>
            </w:r>
            <w:bookmarkEnd w:id="156"/>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57" w:name="_Toc1572247"/>
            <w:r w:rsidRPr="00812740">
              <w:rPr>
                <w:rFonts w:hint="eastAsia"/>
                <w:color w:val="548DD4" w:themeColor="text2" w:themeTint="99"/>
                <w:sz w:val="24"/>
                <w:szCs w:val="24"/>
              </w:rPr>
              <w:t>沿江地区0#柴油价格走势图</w:t>
            </w:r>
            <w:bookmarkEnd w:id="157"/>
          </w:p>
        </w:tc>
      </w:tr>
      <w:tr w:rsidR="009A7BF0" w:rsidRPr="00C94495" w:rsidTr="004F6198">
        <w:trPr>
          <w:trHeight w:val="621"/>
          <w:tblCellSpacing w:w="0" w:type="dxa"/>
        </w:trPr>
        <w:tc>
          <w:tcPr>
            <w:tcW w:w="2504" w:type="pct"/>
            <w:shd w:val="clear" w:color="auto" w:fill="FFFFFF"/>
            <w:vAlign w:val="center"/>
            <w:hideMark/>
          </w:tcPr>
          <w:p w:rsidR="009A7BF0" w:rsidRPr="00DC02A2" w:rsidRDefault="005E0691" w:rsidP="00DC02A2">
            <w:r>
              <w:rPr>
                <w:noProof/>
              </w:rPr>
              <w:drawing>
                <wp:inline distT="0" distB="0" distL="0" distR="0">
                  <wp:extent cx="3324225" cy="1971675"/>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5E0691" w:rsidRDefault="005E0691" w:rsidP="005E0691">
            <w:r w:rsidRPr="005E0691">
              <w:rPr>
                <w:noProof/>
              </w:rPr>
              <w:drawing>
                <wp:inline distT="0" distB="0" distL="0" distR="0">
                  <wp:extent cx="3314700" cy="1952625"/>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srcRect/>
                          <a:stretch>
                            <a:fillRect/>
                          </a:stretch>
                        </pic:blipFill>
                        <pic:spPr bwMode="auto">
                          <a:xfrm>
                            <a:off x="0" y="0"/>
                            <a:ext cx="3314700" cy="1952625"/>
                          </a:xfrm>
                          <a:prstGeom prst="rect">
                            <a:avLst/>
                          </a:prstGeom>
                          <a:noFill/>
                          <a:ln w="9525">
                            <a:noFill/>
                            <a:miter lim="800000"/>
                            <a:headEnd/>
                            <a:tailEnd/>
                          </a:ln>
                        </pic:spPr>
                      </pic:pic>
                    </a:graphicData>
                  </a:graphic>
                </wp:inline>
              </w:drawing>
            </w:r>
          </w:p>
        </w:tc>
      </w:tr>
      <w:bookmarkEnd w:id="143"/>
      <w:bookmarkEnd w:id="144"/>
      <w:bookmarkEnd w:id="145"/>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8" w:name="_Toc1572248"/>
      <w:r>
        <w:rPr>
          <w:rFonts w:hint="eastAsia"/>
          <w:color w:val="FF0000"/>
        </w:rPr>
        <w:lastRenderedPageBreak/>
        <w:t>管材价格专区</w:t>
      </w:r>
      <w:bookmarkEnd w:id="158"/>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6650E1" w:rsidP="00EB5832">
            <w:pPr>
              <w:jc w:val="left"/>
              <w:rPr>
                <w:rFonts w:ascii="宋体" w:hAnsi="宋体" w:cs="宋体"/>
                <w:color w:val="000000"/>
                <w:kern w:val="0"/>
                <w:sz w:val="18"/>
                <w:szCs w:val="18"/>
              </w:rPr>
            </w:pPr>
            <w:r w:rsidRPr="006650E1">
              <w:rPr>
                <w:rFonts w:hint="eastAsia"/>
                <w:color w:val="000000"/>
                <w:sz w:val="18"/>
                <w:szCs w:val="18"/>
              </w:rPr>
              <w:t>碳素结构钢焊接钢管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sidRPr="006650E1">
              <w:rPr>
                <w:rFonts w:hint="eastAsia"/>
                <w:color w:val="000000"/>
                <w:sz w:val="18"/>
                <w:szCs w:val="18"/>
              </w:rPr>
              <w:t>碳素结构钢镀锌焊接钢管</w:t>
            </w:r>
          </w:p>
        </w:tc>
      </w:tr>
      <w:tr w:rsidR="006650E1" w:rsidRPr="00880C78" w:rsidTr="00ED3B4B">
        <w:trPr>
          <w:trHeight w:val="340"/>
        </w:trPr>
        <w:tc>
          <w:tcPr>
            <w:tcW w:w="0" w:type="auto"/>
            <w:gridSpan w:val="2"/>
            <w:vAlign w:val="center"/>
            <w:hideMark/>
          </w:tcPr>
          <w:p w:rsidR="006650E1" w:rsidRDefault="006650E1" w:rsidP="00EB5832">
            <w:pPr>
              <w:jc w:val="left"/>
              <w:rPr>
                <w:color w:val="000000"/>
                <w:sz w:val="18"/>
                <w:szCs w:val="18"/>
              </w:rPr>
            </w:pPr>
            <w:r>
              <w:rPr>
                <w:rFonts w:hint="eastAsia"/>
                <w:color w:val="000000"/>
                <w:sz w:val="18"/>
                <w:szCs w:val="18"/>
              </w:rPr>
              <w:t>不锈钢管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不锈钢无缝管（冷拔）</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薄壁不锈钢管（给排水用）</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hint="eastAsia"/>
                <w:color w:val="000000"/>
                <w:sz w:val="18"/>
                <w:szCs w:val="18"/>
              </w:rPr>
              <w:t>碳素结构钢流体无缝钢管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离心球墨铸铁上水管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离心球墨铸铁污水管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柔性抗震铸铁排水管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紫铜管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hint="eastAsia"/>
                <w:color w:val="000000"/>
                <w:sz w:val="18"/>
                <w:szCs w:val="18"/>
              </w:rPr>
              <w:t>黄铜管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芯层发泡排水管</w:t>
            </w:r>
          </w:p>
        </w:tc>
      </w:tr>
      <w:tr w:rsidR="00EB5832" w:rsidRPr="00880C78" w:rsidTr="00ED3B4B">
        <w:trPr>
          <w:trHeight w:val="340"/>
        </w:trPr>
        <w:tc>
          <w:tcPr>
            <w:tcW w:w="0" w:type="auto"/>
            <w:gridSpan w:val="2"/>
            <w:vAlign w:val="center"/>
            <w:hideMark/>
          </w:tcPr>
          <w:p w:rsidR="00EB5832" w:rsidRPr="00880C78" w:rsidRDefault="00EB5832" w:rsidP="00EB5832">
            <w:pPr>
              <w:jc w:val="left"/>
              <w:rPr>
                <w:rFonts w:ascii="宋体" w:hAnsi="宋体" w:cs="宋体"/>
                <w:color w:val="000000"/>
                <w:kern w:val="0"/>
                <w:sz w:val="18"/>
                <w:szCs w:val="18"/>
              </w:rPr>
            </w:pPr>
            <w:r>
              <w:rPr>
                <w:rFonts w:ascii="Calibri" w:hAnsi="Calibri" w:cs="Calibri"/>
                <w:color w:val="000000"/>
                <w:sz w:val="18"/>
                <w:szCs w:val="18"/>
              </w:rPr>
              <w:t>UPVC</w:t>
            </w:r>
            <w:r>
              <w:rPr>
                <w:rFonts w:cs="Calibri" w:hint="eastAsia"/>
                <w:color w:val="000000"/>
                <w:sz w:val="18"/>
                <w:szCs w:val="18"/>
              </w:rPr>
              <w:t>排污加筋管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排污加筋单承口接口</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双壁波纹埋地管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UPVC</w:t>
            </w:r>
            <w:r>
              <w:rPr>
                <w:rFonts w:cs="Calibri" w:hint="eastAsia"/>
                <w:color w:val="000000"/>
                <w:sz w:val="18"/>
                <w:szCs w:val="18"/>
              </w:rPr>
              <w:t>电线管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III</w:t>
            </w:r>
            <w:r>
              <w:rPr>
                <w:rFonts w:cs="Calibri" w:hint="eastAsia"/>
                <w:color w:val="000000"/>
                <w:sz w:val="18"/>
                <w:szCs w:val="18"/>
              </w:rPr>
              <w:t>型聚丙烯</w:t>
            </w:r>
            <w:r>
              <w:rPr>
                <w:rFonts w:ascii="Calibri" w:hAnsi="Calibri" w:cs="Calibri"/>
                <w:color w:val="000000"/>
                <w:sz w:val="18"/>
                <w:szCs w:val="18"/>
              </w:rPr>
              <w:t>(PP-R)</w:t>
            </w:r>
            <w:r>
              <w:rPr>
                <w:rFonts w:cs="Calibri" w:hint="eastAsia"/>
                <w:color w:val="000000"/>
                <w:sz w:val="18"/>
                <w:szCs w:val="18"/>
              </w:rPr>
              <w:t>给水管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PP-R</w:t>
            </w:r>
            <w:r>
              <w:rPr>
                <w:rFonts w:cs="Calibri" w:hint="eastAsia"/>
                <w:color w:val="000000"/>
                <w:sz w:val="18"/>
                <w:szCs w:val="18"/>
              </w:rPr>
              <w:t>稳态复合管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ascii="Calibri" w:hAnsi="Calibri" w:cs="Calibri"/>
                <w:color w:val="000000"/>
                <w:sz w:val="18"/>
                <w:szCs w:val="18"/>
              </w:rPr>
              <w:t>HDPE</w:t>
            </w:r>
            <w:r>
              <w:rPr>
                <w:rFonts w:cs="Calibri" w:hint="eastAsia"/>
                <w:color w:val="000000"/>
                <w:sz w:val="18"/>
                <w:szCs w:val="18"/>
              </w:rPr>
              <w:t>中空壁聚乙烯缠绕排水管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ascii="Calibri" w:hAnsi="Calibri" w:cs="Calibri"/>
                <w:color w:val="000000"/>
                <w:sz w:val="18"/>
                <w:szCs w:val="18"/>
              </w:rPr>
              <w:t>PE</w:t>
            </w:r>
            <w:r>
              <w:rPr>
                <w:rFonts w:cs="Calibri" w:hint="eastAsia"/>
                <w:color w:val="000000"/>
                <w:sz w:val="18"/>
                <w:szCs w:val="18"/>
              </w:rPr>
              <w:t>燃气管</w:t>
            </w:r>
          </w:p>
        </w:tc>
      </w:tr>
      <w:tr w:rsidR="00EB5832" w:rsidRPr="00880C78" w:rsidTr="00ED3B4B">
        <w:trPr>
          <w:trHeight w:val="340"/>
        </w:trPr>
        <w:tc>
          <w:tcPr>
            <w:tcW w:w="0" w:type="auto"/>
            <w:gridSpan w:val="2"/>
            <w:vAlign w:val="center"/>
            <w:hideMark/>
          </w:tcPr>
          <w:p w:rsidR="00EB5832" w:rsidRDefault="00EB5832" w:rsidP="00EB5832">
            <w:pPr>
              <w:jc w:val="left"/>
              <w:rPr>
                <w:rFonts w:ascii="Calibri" w:hAnsi="Calibri" w:cs="Calibri"/>
                <w:color w:val="000000"/>
                <w:sz w:val="18"/>
                <w:szCs w:val="18"/>
              </w:rPr>
            </w:pPr>
            <w:r>
              <w:rPr>
                <w:rFonts w:hint="eastAsia"/>
                <w:color w:val="000000"/>
                <w:sz w:val="18"/>
                <w:szCs w:val="18"/>
              </w:rPr>
              <w:t>高密度聚乙烯给水管</w:t>
            </w:r>
          </w:p>
        </w:tc>
      </w:tr>
      <w:tr w:rsidR="00EB5832" w:rsidRPr="00880C78" w:rsidTr="00ED3B4B">
        <w:trPr>
          <w:trHeight w:val="340"/>
        </w:trPr>
        <w:tc>
          <w:tcPr>
            <w:tcW w:w="0" w:type="auto"/>
            <w:gridSpan w:val="2"/>
            <w:vAlign w:val="center"/>
            <w:hideMark/>
          </w:tcPr>
          <w:p w:rsidR="00EB5832" w:rsidRPr="00EB5832" w:rsidRDefault="00EB5832" w:rsidP="00EB5832">
            <w:pPr>
              <w:jc w:val="left"/>
              <w:rPr>
                <w:rFonts w:ascii="Calibri" w:hAnsi="Calibri" w:cs="Calibri"/>
                <w:color w:val="000000"/>
                <w:sz w:val="18"/>
                <w:szCs w:val="18"/>
              </w:rPr>
            </w:pPr>
            <w:r>
              <w:rPr>
                <w:rFonts w:hint="eastAsia"/>
                <w:color w:val="000000"/>
                <w:sz w:val="18"/>
                <w:szCs w:val="18"/>
              </w:rPr>
              <w:t>钢筋混凝土承插离心管（一级）</w:t>
            </w:r>
          </w:p>
        </w:tc>
      </w:tr>
      <w:tr w:rsidR="00EB5832" w:rsidRPr="00880C78" w:rsidTr="00ED3B4B">
        <w:trPr>
          <w:trHeight w:val="340"/>
        </w:trPr>
        <w:tc>
          <w:tcPr>
            <w:tcW w:w="0" w:type="auto"/>
            <w:gridSpan w:val="2"/>
            <w:vAlign w:val="center"/>
            <w:hideMark/>
          </w:tcPr>
          <w:p w:rsidR="00EB5832" w:rsidRPr="00EB5832" w:rsidRDefault="00EB5832" w:rsidP="00EB5832">
            <w:pPr>
              <w:jc w:val="left"/>
              <w:rPr>
                <w:color w:val="000000"/>
                <w:sz w:val="18"/>
                <w:szCs w:val="18"/>
              </w:rPr>
            </w:pPr>
            <w:r>
              <w:rPr>
                <w:rFonts w:hint="eastAsia"/>
                <w:color w:val="000000"/>
                <w:sz w:val="18"/>
                <w:szCs w:val="18"/>
              </w:rPr>
              <w:t>钢筋混凝土承插离心管（二级）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钢筋混凝土悬辊平口管（一级）</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钢筋混凝土顶管</w:t>
            </w:r>
            <w:r>
              <w:rPr>
                <w:rFonts w:ascii="Calibri" w:hAnsi="Calibri" w:cs="Calibri"/>
                <w:color w:val="000000"/>
                <w:sz w:val="18"/>
                <w:szCs w:val="18"/>
              </w:rPr>
              <w:t>("F"</w:t>
            </w:r>
            <w:r>
              <w:rPr>
                <w:rFonts w:hint="eastAsia"/>
                <w:color w:val="000000"/>
                <w:sz w:val="18"/>
                <w:szCs w:val="18"/>
              </w:rPr>
              <w:t>管</w:t>
            </w:r>
            <w:r>
              <w:rPr>
                <w:rFonts w:ascii="Calibri" w:hAnsi="Calibri" w:cs="Calibri"/>
                <w:color w:val="000000"/>
                <w:sz w:val="18"/>
                <w:szCs w:val="18"/>
              </w:rPr>
              <w:t>)</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普通铝塑复合管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耐高温铝塑复合管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钢塑复合管</w:t>
            </w:r>
          </w:p>
        </w:tc>
      </w:tr>
      <w:tr w:rsidR="00EB5832" w:rsidRPr="00880C78" w:rsidTr="00ED3B4B">
        <w:trPr>
          <w:trHeight w:val="340"/>
        </w:trPr>
        <w:tc>
          <w:tcPr>
            <w:tcW w:w="0" w:type="auto"/>
            <w:gridSpan w:val="2"/>
            <w:vAlign w:val="center"/>
            <w:hideMark/>
          </w:tcPr>
          <w:p w:rsidR="00EB5832" w:rsidRDefault="00EB5832" w:rsidP="00EB5832">
            <w:pPr>
              <w:jc w:val="left"/>
              <w:rPr>
                <w:rFonts w:ascii="宋体" w:hAnsi="宋体" w:cs="宋体"/>
                <w:color w:val="000000"/>
                <w:sz w:val="18"/>
                <w:szCs w:val="18"/>
              </w:rPr>
            </w:pPr>
            <w:r>
              <w:rPr>
                <w:rFonts w:hint="eastAsia"/>
                <w:color w:val="000000"/>
                <w:sz w:val="18"/>
                <w:szCs w:val="18"/>
              </w:rPr>
              <w:t>孔网钢带塑料复合管</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BF2B0D" w:rsidP="00EB5832">
            <w:pPr>
              <w:jc w:val="center"/>
              <w:rPr>
                <w:color w:val="000000"/>
                <w:sz w:val="18"/>
                <w:szCs w:val="18"/>
              </w:rPr>
            </w:pPr>
            <w:r w:rsidRPr="00C674F2">
              <w:rPr>
                <w:color w:val="000000"/>
                <w:sz w:val="18"/>
                <w:szCs w:val="18"/>
              </w:rPr>
              <w:object w:dxaOrig="1534" w:dyaOrig="964">
                <v:shape id="_x0000_i1032" type="#_x0000_t75" style="width:76.5pt;height:48pt" o:ole="">
                  <v:imagedata r:id="rId61" o:title=""/>
                </v:shape>
                <o:OLEObject Type="Embed" ProgID="Excel.Sheet.12" ShapeID="_x0000_i1032" DrawAspect="Icon" ObjectID="_1612246465" r:id="rId62"/>
              </w:object>
            </w:r>
          </w:p>
        </w:tc>
      </w:tr>
    </w:tbl>
    <w:p w:rsidR="00BD25A1" w:rsidRDefault="00BD25A1" w:rsidP="00DA3431">
      <w:pPr>
        <w:pStyle w:val="2"/>
      </w:pPr>
    </w:p>
    <w:p w:rsidR="00BD25A1" w:rsidRDefault="00BD25A1" w:rsidP="00DA3431">
      <w:pPr>
        <w:pStyle w:val="2"/>
      </w:pPr>
    </w:p>
    <w:p w:rsidR="00C31137" w:rsidRDefault="001C2E17" w:rsidP="001C2E17">
      <w:pPr>
        <w:pStyle w:val="1"/>
        <w:tabs>
          <w:tab w:val="left" w:pos="5640"/>
        </w:tabs>
        <w:jc w:val="center"/>
        <w:rPr>
          <w:color w:val="FF0000"/>
        </w:rPr>
      </w:pPr>
      <w:bookmarkStart w:id="159" w:name="_Toc1572249"/>
      <w:r>
        <w:rPr>
          <w:rFonts w:hint="eastAsia"/>
          <w:color w:val="FF0000"/>
        </w:rPr>
        <w:lastRenderedPageBreak/>
        <w:t>城建交通工程</w:t>
      </w:r>
      <w:r w:rsidR="00C31137">
        <w:rPr>
          <w:rFonts w:hint="eastAsia"/>
          <w:color w:val="FF0000"/>
        </w:rPr>
        <w:t>价格专区</w:t>
      </w:r>
      <w:bookmarkEnd w:id="159"/>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6</w:t>
            </w:r>
            <w:r w:rsidRPr="008023E5">
              <w:rPr>
                <w:rFonts w:ascii="Arial" w:hAnsi="Arial" w:cs="Arial" w:hint="eastAsia"/>
                <w:b/>
                <w:bCs/>
                <w:color w:val="00B050"/>
                <w:sz w:val="18"/>
                <w:szCs w:val="18"/>
              </w:rPr>
              <w:t>00</w:t>
            </w:r>
          </w:p>
        </w:tc>
        <w:tc>
          <w:tcPr>
            <w:tcW w:w="1276" w:type="dxa"/>
            <w:vAlign w:val="center"/>
            <w:hideMark/>
          </w:tcPr>
          <w:p w:rsidR="00F425A4" w:rsidRPr="008023E5" w:rsidRDefault="008023E5" w:rsidP="007F03F8">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4829</w:t>
            </w:r>
          </w:p>
        </w:tc>
        <w:tc>
          <w:tcPr>
            <w:tcW w:w="1417" w:type="dxa"/>
            <w:vMerge w:val="restart"/>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本期价格</w:t>
            </w:r>
            <w:r w:rsidR="008023E5" w:rsidRPr="008023E5">
              <w:rPr>
                <w:rFonts w:ascii="Arial" w:hAnsi="Arial" w:cs="Arial" w:hint="eastAsia"/>
                <w:b/>
                <w:bCs/>
                <w:color w:val="00B050"/>
                <w:sz w:val="18"/>
                <w:szCs w:val="18"/>
              </w:rPr>
              <w:t>下</w:t>
            </w:r>
            <w:r w:rsidRPr="008023E5">
              <w:rPr>
                <w:rFonts w:ascii="Arial" w:hAnsi="Arial" w:cs="Arial" w:hint="eastAsia"/>
                <w:b/>
                <w:bCs/>
                <w:color w:val="00B050"/>
                <w:sz w:val="18"/>
                <w:szCs w:val="18"/>
              </w:rPr>
              <w:t>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6</w:t>
            </w:r>
            <w:r w:rsidR="008023E5" w:rsidRPr="008023E5">
              <w:rPr>
                <w:rFonts w:ascii="Arial" w:hAnsi="Arial" w:cs="Arial" w:hint="eastAsia"/>
                <w:b/>
                <w:bCs/>
                <w:color w:val="00B050"/>
                <w:sz w:val="18"/>
                <w:szCs w:val="18"/>
              </w:rPr>
              <w:t>4</w:t>
            </w:r>
            <w:r w:rsidRPr="008023E5">
              <w:rPr>
                <w:rFonts w:ascii="Arial" w:hAnsi="Arial" w:cs="Arial" w:hint="eastAsia"/>
                <w:b/>
                <w:bCs/>
                <w:color w:val="00B050"/>
                <w:sz w:val="18"/>
                <w:szCs w:val="18"/>
              </w:rPr>
              <w:t>00</w:t>
            </w:r>
          </w:p>
        </w:tc>
        <w:tc>
          <w:tcPr>
            <w:tcW w:w="1276" w:type="dxa"/>
            <w:vAlign w:val="center"/>
            <w:hideMark/>
          </w:tcPr>
          <w:p w:rsidR="00F425A4" w:rsidRPr="008023E5" w:rsidRDefault="00F425A4" w:rsidP="008023E5">
            <w:pPr>
              <w:spacing w:before="136"/>
              <w:jc w:val="center"/>
              <w:rPr>
                <w:rFonts w:ascii="Arial" w:hAnsi="Arial" w:cs="Arial"/>
                <w:b/>
                <w:bCs/>
                <w:color w:val="00B050"/>
                <w:sz w:val="18"/>
                <w:szCs w:val="18"/>
              </w:rPr>
            </w:pPr>
            <w:r w:rsidRPr="008023E5">
              <w:rPr>
                <w:rFonts w:ascii="Arial" w:hAnsi="Arial" w:cs="Arial" w:hint="eastAsia"/>
                <w:b/>
                <w:bCs/>
                <w:color w:val="00B050"/>
                <w:sz w:val="18"/>
                <w:szCs w:val="18"/>
              </w:rPr>
              <w:t>5</w:t>
            </w:r>
            <w:r w:rsidR="008023E5" w:rsidRPr="008023E5">
              <w:rPr>
                <w:rFonts w:ascii="Arial" w:hAnsi="Arial" w:cs="Arial" w:hint="eastAsia"/>
                <w:b/>
                <w:bCs/>
                <w:color w:val="00B050"/>
                <w:sz w:val="18"/>
                <w:szCs w:val="18"/>
              </w:rPr>
              <w:t>519</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25.9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125.1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225.3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300.4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8023E5" w:rsidRDefault="00F425A4" w:rsidP="007F03F8">
            <w:pPr>
              <w:widowControl/>
              <w:spacing w:before="136"/>
              <w:jc w:val="center"/>
              <w:rPr>
                <w:rFonts w:ascii="Arial" w:hAnsi="Arial" w:cs="Arial"/>
                <w:kern w:val="0"/>
                <w:sz w:val="18"/>
                <w:szCs w:val="18"/>
              </w:rPr>
            </w:pPr>
            <w:r w:rsidRPr="008023E5">
              <w:rPr>
                <w:rFonts w:ascii="Arial" w:hAnsi="Arial" w:cs="Arial" w:hint="eastAsia"/>
                <w:kern w:val="0"/>
                <w:sz w:val="18"/>
                <w:szCs w:val="18"/>
              </w:rPr>
              <w:t>362.7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462.1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508.1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41.4</w:t>
            </w:r>
          </w:p>
        </w:tc>
        <w:tc>
          <w:tcPr>
            <w:tcW w:w="1417" w:type="dxa"/>
            <w:vMerge w:val="restart"/>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52.7</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66.5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78.6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323.1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504</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435.4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97</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324.8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330.8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595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751.5</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3032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2619.2</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2505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2161.4</w:t>
            </w:r>
          </w:p>
        </w:tc>
        <w:tc>
          <w:tcPr>
            <w:tcW w:w="1417" w:type="dxa"/>
            <w:vMerge w:val="restart"/>
            <w:vAlign w:val="center"/>
            <w:hideMark/>
          </w:tcPr>
          <w:p w:rsidR="00F425A4" w:rsidRPr="000C317E" w:rsidRDefault="00F425A4" w:rsidP="00644E1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2489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4963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4287.4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3448.6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6453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5574.6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5125</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4427.3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4770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9223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7967.5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7553</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6524.9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7276</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6285.5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12462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10765.6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9472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8182.6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13060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12192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10532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11152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9633.9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19392</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16752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15711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13572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14679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12680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24271</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20967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19848</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19019</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16430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1209.4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1985.8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2115.2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2763.5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1251.8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1850</w:t>
            </w:r>
          </w:p>
        </w:tc>
        <w:tc>
          <w:tcPr>
            <w:tcW w:w="1276" w:type="dxa"/>
            <w:vAlign w:val="center"/>
            <w:hideMark/>
          </w:tcPr>
          <w:p w:rsidR="00F425A4" w:rsidRPr="000C317E" w:rsidRDefault="00F425A4" w:rsidP="007F03F8">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1597.1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1726.4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2545.8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2589.2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2634</w:t>
            </w:r>
          </w:p>
        </w:tc>
        <w:tc>
          <w:tcPr>
            <w:tcW w:w="1417" w:type="dxa"/>
            <w:vMerge w:val="restart"/>
            <w:vAlign w:val="center"/>
            <w:hideMark/>
          </w:tcPr>
          <w:p w:rsidR="00F425A4" w:rsidRPr="000C317E" w:rsidRDefault="00F425A4" w:rsidP="000C317E">
            <w:pPr>
              <w:widowControl/>
              <w:spacing w:before="136"/>
              <w:jc w:val="center"/>
              <w:rPr>
                <w:rFonts w:ascii="Arial" w:hAnsi="Arial" w:cs="Arial"/>
                <w:color w:val="1F497D" w:themeColor="text2"/>
                <w:kern w:val="0"/>
                <w:sz w:val="18"/>
                <w:szCs w:val="18"/>
              </w:rPr>
            </w:pPr>
          </w:p>
          <w:p w:rsidR="00F425A4" w:rsidRPr="000C317E" w:rsidRDefault="00F425A4" w:rsidP="00F425A4">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不含安装及辅材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2936</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4750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4099</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Pr>
                <w:rFonts w:ascii="Arial" w:hAnsi="Arial" w:cs="Arial" w:hint="eastAsia"/>
                <w:color w:val="1F497D" w:themeColor="text2"/>
                <w:kern w:val="0"/>
                <w:sz w:val="18"/>
                <w:szCs w:val="18"/>
              </w:rPr>
              <w:t>6</w:t>
            </w:r>
            <w:r w:rsidRPr="000C317E">
              <w:rPr>
                <w:rFonts w:ascii="Arial" w:hAnsi="Arial" w:cs="Arial" w:hint="eastAsia"/>
                <w:color w:val="1F497D" w:themeColor="text2"/>
                <w:kern w:val="0"/>
                <w:sz w:val="18"/>
                <w:szCs w:val="18"/>
              </w:rPr>
              <w:t>700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5780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3550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3065</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3800</w:t>
            </w:r>
          </w:p>
        </w:tc>
        <w:tc>
          <w:tcPr>
            <w:tcW w:w="1276"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3280</w:t>
            </w:r>
          </w:p>
        </w:tc>
        <w:tc>
          <w:tcPr>
            <w:tcW w:w="1417" w:type="dxa"/>
            <w:vMerge/>
            <w:vAlign w:val="center"/>
            <w:hideMark/>
          </w:tcPr>
          <w:p w:rsidR="00F425A4" w:rsidRPr="00094FFE" w:rsidRDefault="00F425A4" w:rsidP="00392FF1">
            <w:pPr>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F425A4">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5950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5134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8050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6944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2763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4800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4143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3194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4700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4056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6650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5737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8550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7375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094FFE" w:rsidRDefault="00F425A4" w:rsidP="000C317E">
            <w:pPr>
              <w:widowControl/>
              <w:spacing w:before="136"/>
              <w:jc w:val="center"/>
              <w:rPr>
                <w:rFonts w:ascii="Arial" w:hAnsi="Arial" w:cs="Arial"/>
                <w:color w:val="FF0000"/>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7.78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10.6</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11.92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5.62</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7.5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17</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14.6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22</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24</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20.7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32.8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8.6</w:t>
            </w:r>
          </w:p>
        </w:tc>
        <w:tc>
          <w:tcPr>
            <w:tcW w:w="1417" w:type="dxa"/>
            <w:vMerge w:val="restart"/>
            <w:vAlign w:val="center"/>
            <w:hideMark/>
          </w:tcPr>
          <w:p w:rsidR="00F425A4" w:rsidRPr="00685BB3" w:rsidRDefault="00F425A4" w:rsidP="00644E18">
            <w:pPr>
              <w:widowControl/>
              <w:spacing w:before="136"/>
              <w:jc w:val="center"/>
              <w:rPr>
                <w:rFonts w:ascii="Arial" w:hAnsi="Arial" w:cs="Arial"/>
                <w:kern w:val="0"/>
                <w:sz w:val="18"/>
                <w:szCs w:val="18"/>
              </w:rPr>
            </w:pPr>
            <w:r w:rsidRPr="00685BB3">
              <w:rPr>
                <w:rFonts w:ascii="Arial" w:hAnsi="Arial" w:cs="Arial" w:hint="eastAsia"/>
                <w:kern w:val="0"/>
                <w:sz w:val="18"/>
                <w:szCs w:val="18"/>
              </w:rPr>
              <w:t>本期价格未调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12.5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13.5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16.4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23</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19.8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29</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25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40</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34.5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38.8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55</w:t>
            </w:r>
          </w:p>
        </w:tc>
        <w:tc>
          <w:tcPr>
            <w:tcW w:w="1276" w:type="dxa"/>
            <w:vAlign w:val="center"/>
            <w:hideMark/>
          </w:tcPr>
          <w:p w:rsidR="00F425A4" w:rsidRPr="00F425A4" w:rsidRDefault="00F425A4" w:rsidP="00392FF1">
            <w:pPr>
              <w:widowControl/>
              <w:spacing w:before="136"/>
              <w:jc w:val="center"/>
              <w:rPr>
                <w:rFonts w:ascii="Arial" w:hAnsi="Arial" w:cs="Arial"/>
                <w:color w:val="1F497D" w:themeColor="text2"/>
                <w:kern w:val="0"/>
                <w:sz w:val="18"/>
                <w:szCs w:val="18"/>
              </w:rPr>
            </w:pPr>
            <w:r w:rsidRPr="00F425A4">
              <w:rPr>
                <w:rFonts w:ascii="Arial" w:hAnsi="Arial" w:cs="Arial" w:hint="eastAsia"/>
                <w:color w:val="1F497D" w:themeColor="text2"/>
                <w:kern w:val="0"/>
                <w:sz w:val="18"/>
                <w:szCs w:val="18"/>
              </w:rPr>
              <w:t>47.5</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60" w:name="_Toc1572250"/>
      <w:r>
        <w:rPr>
          <w:rFonts w:hint="eastAsia"/>
          <w:color w:val="FF0000"/>
        </w:rPr>
        <w:lastRenderedPageBreak/>
        <w:t>海绵城市工程价格专区</w:t>
      </w:r>
      <w:bookmarkEnd w:id="160"/>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46</w:t>
            </w:r>
          </w:p>
        </w:tc>
        <w:tc>
          <w:tcPr>
            <w:tcW w:w="1417" w:type="dxa"/>
            <w:vMerge w:val="restart"/>
            <w:vAlign w:val="center"/>
            <w:hideMark/>
          </w:tcPr>
          <w:p w:rsidR="00845F3B" w:rsidRPr="008023E5" w:rsidRDefault="00845F3B" w:rsidP="008023E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本期</w:t>
            </w:r>
            <w:r w:rsidR="008023E5" w:rsidRPr="008023E5">
              <w:rPr>
                <w:rFonts w:ascii="Arial" w:hAnsi="Arial" w:cs="Arial" w:hint="eastAsia"/>
                <w:color w:val="FF0000"/>
                <w:kern w:val="0"/>
                <w:sz w:val="18"/>
                <w:szCs w:val="18"/>
              </w:rPr>
              <w:t>上</w:t>
            </w:r>
            <w:r w:rsidRPr="008023E5">
              <w:rPr>
                <w:rFonts w:ascii="Arial" w:hAnsi="Arial" w:cs="Arial" w:hint="eastAsia"/>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59</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83</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71</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66</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85</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72</w:t>
            </w:r>
          </w:p>
        </w:tc>
        <w:tc>
          <w:tcPr>
            <w:tcW w:w="1276" w:type="dxa"/>
            <w:gridSpan w:val="2"/>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62</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91</w:t>
            </w:r>
          </w:p>
        </w:tc>
        <w:tc>
          <w:tcPr>
            <w:tcW w:w="1276" w:type="dxa"/>
            <w:gridSpan w:val="2"/>
            <w:tcBorders>
              <w:top w:val="single" w:sz="6" w:space="0" w:color="auto"/>
              <w:left w:val="single" w:sz="6" w:space="0" w:color="auto"/>
              <w:bottom w:val="single" w:sz="4" w:space="0" w:color="auto"/>
            </w:tcBorders>
            <w:vAlign w:val="center"/>
            <w:hideMark/>
          </w:tcPr>
          <w:p w:rsidR="007F03F8" w:rsidRPr="008023E5" w:rsidRDefault="008023E5" w:rsidP="00CE6535">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93</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845F3B" w:rsidRPr="008023E5" w:rsidRDefault="008023E5" w:rsidP="00E7452C">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86</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222</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191</w:t>
            </w:r>
          </w:p>
        </w:tc>
        <w:tc>
          <w:tcPr>
            <w:tcW w:w="1417" w:type="dxa"/>
            <w:vMerge w:val="restart"/>
            <w:tcBorders>
              <w:top w:val="single" w:sz="6" w:space="0" w:color="auto"/>
              <w:left w:val="single" w:sz="6" w:space="0" w:color="auto"/>
              <w:right w:val="single" w:sz="4" w:space="0" w:color="auto"/>
            </w:tcBorders>
            <w:vAlign w:val="center"/>
            <w:hideMark/>
          </w:tcPr>
          <w:p w:rsidR="00845F3B" w:rsidRPr="000C317E" w:rsidRDefault="008023E5" w:rsidP="007F03F8">
            <w:pPr>
              <w:widowControl/>
              <w:spacing w:before="136"/>
              <w:jc w:val="center"/>
              <w:rPr>
                <w:rFonts w:ascii="Arial" w:hAnsi="Arial" w:cs="Arial"/>
                <w:color w:val="1F497D" w:themeColor="text2"/>
                <w:kern w:val="0"/>
                <w:sz w:val="18"/>
                <w:szCs w:val="18"/>
              </w:rPr>
            </w:pPr>
            <w:r w:rsidRPr="008023E5">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B61560">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63</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8023E5" w:rsidRDefault="008023E5" w:rsidP="007F03F8">
            <w:pPr>
              <w:widowControl/>
              <w:spacing w:before="136"/>
              <w:jc w:val="center"/>
              <w:rPr>
                <w:rFonts w:ascii="Arial" w:hAnsi="Arial" w:cs="Arial"/>
                <w:color w:val="FF0000"/>
                <w:kern w:val="0"/>
                <w:sz w:val="18"/>
                <w:szCs w:val="18"/>
              </w:rPr>
            </w:pPr>
            <w:r w:rsidRPr="008023E5">
              <w:rPr>
                <w:rFonts w:ascii="Arial" w:hAnsi="Arial" w:cs="Arial" w:hint="eastAsia"/>
                <w:color w:val="FF0000"/>
                <w:kern w:val="0"/>
                <w:sz w:val="18"/>
                <w:szCs w:val="18"/>
              </w:rPr>
              <w:t>54</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845F3B"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95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w:t>
            </w:r>
            <w:r w:rsidR="008023E5">
              <w:rPr>
                <w:rFonts w:ascii="Arial" w:hAnsi="Arial" w:cs="Arial" w:hint="eastAsia"/>
                <w:color w:val="FF0000"/>
                <w:kern w:val="0"/>
                <w:sz w:val="18"/>
                <w:szCs w:val="18"/>
              </w:rPr>
              <w:t>77</w:t>
            </w:r>
          </w:p>
        </w:tc>
        <w:tc>
          <w:tcPr>
            <w:tcW w:w="1417" w:type="dxa"/>
            <w:vMerge w:val="restart"/>
            <w:tcBorders>
              <w:top w:val="single" w:sz="6" w:space="0" w:color="auto"/>
              <w:left w:val="single" w:sz="6" w:space="0" w:color="auto"/>
              <w:right w:val="single" w:sz="4" w:space="0" w:color="auto"/>
            </w:tcBorders>
            <w:vAlign w:val="center"/>
            <w:hideMark/>
          </w:tcPr>
          <w:p w:rsidR="00845F3B" w:rsidRPr="00094FFE" w:rsidRDefault="00845F3B" w:rsidP="00845F3B">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本期上调</w:t>
            </w: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7F03F8"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4</w:t>
            </w:r>
            <w:r w:rsidR="000C317E">
              <w:rPr>
                <w:rFonts w:ascii="Arial" w:hAnsi="Arial" w:cs="Arial" w:hint="eastAsia"/>
                <w:color w:val="FF0000"/>
                <w:kern w:val="0"/>
                <w:sz w:val="18"/>
                <w:szCs w:val="18"/>
              </w:rPr>
              <w:t>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45F3B" w:rsidP="008023E5">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w:t>
            </w:r>
            <w:r w:rsidR="008023E5">
              <w:rPr>
                <w:rFonts w:ascii="Arial" w:hAnsi="Arial" w:cs="Arial" w:hint="eastAsia"/>
                <w:color w:val="FF0000"/>
                <w:kern w:val="0"/>
                <w:sz w:val="18"/>
                <w:szCs w:val="18"/>
              </w:rPr>
              <w:t>2</w:t>
            </w:r>
            <w:r w:rsidR="000C317E">
              <w:rPr>
                <w:rFonts w:ascii="Arial" w:hAnsi="Arial" w:cs="Arial" w:hint="eastAsia"/>
                <w:color w:val="FF0000"/>
                <w:kern w:val="0"/>
                <w:sz w:val="18"/>
                <w:szCs w:val="18"/>
              </w:rPr>
              <w:t>6</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7F03F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594</w:t>
            </w:r>
          </w:p>
        </w:tc>
        <w:tc>
          <w:tcPr>
            <w:tcW w:w="1417" w:type="dxa"/>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655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845F3B" w:rsidRPr="00FA790A" w:rsidRDefault="008023E5" w:rsidP="000C317E">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633</w:t>
            </w:r>
          </w:p>
        </w:tc>
        <w:tc>
          <w:tcPr>
            <w:tcW w:w="1417" w:type="dxa"/>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845F3B" w:rsidRPr="00E7452C" w:rsidRDefault="00845F3B"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845F3B" w:rsidRDefault="00845F3B"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338.2</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vMerge/>
            <w:tcBorders>
              <w:left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346.1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372.5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60.8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70.4</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72.2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87.1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101.2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116.2</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128.5</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118.8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131.1</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147.8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162.8</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165.4</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168.9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186.5</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196.6</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199.8</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213.2</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210.5</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E7452C">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229.9</w:t>
            </w:r>
          </w:p>
        </w:tc>
        <w:tc>
          <w:tcPr>
            <w:tcW w:w="1842" w:type="dxa"/>
            <w:gridSpan w:val="2"/>
            <w:vMerge/>
            <w:tcBorders>
              <w:left w:val="single" w:sz="6" w:space="0" w:color="auto"/>
              <w:right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244.1</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255.6</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290.7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296.04</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304.8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319.8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327.7</w:t>
            </w:r>
          </w:p>
        </w:tc>
        <w:tc>
          <w:tcPr>
            <w:tcW w:w="1842" w:type="dxa"/>
            <w:gridSpan w:val="2"/>
            <w:vMerge/>
            <w:tcBorders>
              <w:left w:val="single" w:sz="6" w:space="0" w:color="auto"/>
              <w:bottom w:val="single" w:sz="4"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111.8</w:t>
            </w:r>
          </w:p>
        </w:tc>
        <w:tc>
          <w:tcPr>
            <w:tcW w:w="1842" w:type="dxa"/>
            <w:gridSpan w:val="2"/>
            <w:vMerge w:val="restart"/>
            <w:tcBorders>
              <w:top w:val="single" w:sz="6" w:space="0" w:color="auto"/>
              <w:left w:val="single" w:sz="6" w:space="0" w:color="auto"/>
              <w:right w:val="single" w:sz="4" w:space="0" w:color="auto"/>
            </w:tcBorders>
            <w:vAlign w:val="center"/>
            <w:hideMark/>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126.7</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140.8</w:t>
            </w:r>
          </w:p>
        </w:tc>
        <w:tc>
          <w:tcPr>
            <w:tcW w:w="1842" w:type="dxa"/>
            <w:gridSpan w:val="2"/>
            <w:vMerge/>
            <w:tcBorders>
              <w:left w:val="single" w:sz="6" w:space="0" w:color="auto"/>
              <w:right w:val="single" w:sz="4" w:space="0" w:color="auto"/>
            </w:tcBorders>
            <w:vAlign w:val="center"/>
            <w:hideMark/>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149.6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152.2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158.4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175.9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190.9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196.2</w:t>
            </w:r>
          </w:p>
        </w:tc>
        <w:tc>
          <w:tcPr>
            <w:tcW w:w="1842" w:type="dxa"/>
            <w:gridSpan w:val="2"/>
            <w:vMerge/>
            <w:tcBorders>
              <w:left w:val="single" w:sz="6" w:space="0" w:color="auto"/>
              <w:bottom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187.4</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192.7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202.3</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207.6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220.2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228.1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231.6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243.1</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245.7</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274.06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347</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308.3</w:t>
            </w:r>
          </w:p>
        </w:tc>
        <w:tc>
          <w:tcPr>
            <w:tcW w:w="1842" w:type="dxa"/>
            <w:gridSpan w:val="2"/>
            <w:vMerge w:val="restart"/>
            <w:tcBorders>
              <w:top w:val="single" w:sz="6" w:space="0" w:color="auto"/>
              <w:left w:val="single" w:sz="6" w:space="0" w:color="auto"/>
              <w:right w:val="single" w:sz="4" w:space="0" w:color="auto"/>
            </w:tcBorders>
            <w:vAlign w:val="center"/>
          </w:tcPr>
          <w:p w:rsidR="00845F3B" w:rsidRPr="00094FFE" w:rsidRDefault="00845F3B"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329.4</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340.8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349.2</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354.9</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422.6</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Pr="00094FF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566.8</w:t>
            </w:r>
          </w:p>
        </w:tc>
        <w:tc>
          <w:tcPr>
            <w:tcW w:w="1842" w:type="dxa"/>
            <w:gridSpan w:val="2"/>
            <w:vMerge/>
            <w:tcBorders>
              <w:left w:val="single" w:sz="6"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r w:rsidR="00845F3B"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845F3B" w:rsidRPr="0078115E"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845F3B" w:rsidRPr="003E121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845F3B" w:rsidRDefault="00845F3B"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845F3B" w:rsidRPr="000C317E" w:rsidRDefault="00845F3B" w:rsidP="00894A32">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845F3B" w:rsidRPr="000C317E" w:rsidRDefault="00845F3B" w:rsidP="00FA790A">
            <w:pPr>
              <w:widowControl/>
              <w:spacing w:before="136"/>
              <w:jc w:val="center"/>
              <w:rPr>
                <w:rFonts w:ascii="Arial" w:hAnsi="Arial" w:cs="Arial"/>
                <w:color w:val="1F497D" w:themeColor="text2"/>
                <w:kern w:val="0"/>
                <w:sz w:val="18"/>
                <w:szCs w:val="18"/>
              </w:rPr>
            </w:pPr>
            <w:r w:rsidRPr="000C317E">
              <w:rPr>
                <w:rFonts w:ascii="Arial" w:hAnsi="Arial" w:cs="Arial" w:hint="eastAsia"/>
                <w:color w:val="1F497D" w:themeColor="text2"/>
                <w:kern w:val="0"/>
                <w:sz w:val="18"/>
                <w:szCs w:val="18"/>
              </w:rPr>
              <w:t>1783</w:t>
            </w:r>
            <w:r w:rsidR="007F03F8" w:rsidRPr="000C317E">
              <w:rPr>
                <w:rFonts w:ascii="Arial" w:hAnsi="Arial" w:cs="Arial" w:hint="eastAsia"/>
                <w:color w:val="1F497D" w:themeColor="text2"/>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tcPr>
          <w:p w:rsidR="00845F3B" w:rsidRPr="00094FFE" w:rsidRDefault="00845F3B"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61" w:name="_Toc1572251"/>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6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8023E5">
            <w:pPr>
              <w:jc w:val="center"/>
              <w:rPr>
                <w:sz w:val="18"/>
                <w:szCs w:val="18"/>
              </w:rPr>
            </w:pPr>
            <w:r w:rsidRPr="008023E5">
              <w:rPr>
                <w:rFonts w:hint="eastAsia"/>
                <w:sz w:val="18"/>
                <w:szCs w:val="18"/>
              </w:rPr>
              <w:t>11</w:t>
            </w:r>
            <w:r w:rsidR="008023E5" w:rsidRPr="008023E5">
              <w:rPr>
                <w:rFonts w:hint="eastAsia"/>
                <w:sz w:val="18"/>
                <w:szCs w:val="18"/>
              </w:rPr>
              <w:t>0</w:t>
            </w:r>
          </w:p>
        </w:tc>
        <w:tc>
          <w:tcPr>
            <w:tcW w:w="688" w:type="pct"/>
            <w:vMerge w:val="restart"/>
            <w:tcBorders>
              <w:top w:val="single" w:sz="6" w:space="0" w:color="auto"/>
              <w:left w:val="single" w:sz="6" w:space="0" w:color="auto"/>
              <w:right w:val="single" w:sz="8" w:space="0" w:color="auto"/>
            </w:tcBorders>
            <w:vAlign w:val="center"/>
          </w:tcPr>
          <w:p w:rsidR="00845F3B" w:rsidRPr="008023E5" w:rsidRDefault="00845F3B" w:rsidP="008023E5">
            <w:pPr>
              <w:jc w:val="center"/>
              <w:rPr>
                <w:b/>
                <w:sz w:val="18"/>
                <w:szCs w:val="18"/>
              </w:rPr>
            </w:pPr>
            <w:r w:rsidRPr="008023E5">
              <w:rPr>
                <w:rFonts w:hint="eastAsia"/>
                <w:b/>
                <w:sz w:val="18"/>
                <w:szCs w:val="18"/>
              </w:rPr>
              <w:t>本期</w:t>
            </w:r>
            <w:r w:rsidR="008023E5" w:rsidRPr="008023E5">
              <w:rPr>
                <w:rFonts w:hint="eastAsia"/>
                <w:b/>
                <w:sz w:val="18"/>
                <w:szCs w:val="18"/>
              </w:rPr>
              <w:t>未</w:t>
            </w:r>
            <w:r w:rsidRPr="008023E5">
              <w:rPr>
                <w:rFonts w:hint="eastAsia"/>
                <w:b/>
                <w:sz w:val="18"/>
                <w:szCs w:val="18"/>
              </w:rPr>
              <w:t>调</w:t>
            </w: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8023E5" w:rsidRDefault="00B50BF4" w:rsidP="00181E7E">
            <w:pPr>
              <w:jc w:val="center"/>
              <w:rPr>
                <w:sz w:val="18"/>
                <w:szCs w:val="18"/>
              </w:rPr>
            </w:pPr>
            <w:r w:rsidRPr="008023E5">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845F3B" w:rsidRPr="008023E5" w:rsidRDefault="00B50BF4" w:rsidP="00181E7E">
            <w:pPr>
              <w:jc w:val="center"/>
              <w:rPr>
                <w:sz w:val="18"/>
                <w:szCs w:val="18"/>
              </w:rPr>
            </w:pPr>
            <w:r w:rsidRPr="008023E5">
              <w:rPr>
                <w:rFonts w:hint="eastAsia"/>
                <w:sz w:val="18"/>
                <w:szCs w:val="18"/>
              </w:rPr>
              <w:t>104</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181E7E">
            <w:pPr>
              <w:jc w:val="center"/>
              <w:rPr>
                <w:sz w:val="18"/>
                <w:szCs w:val="18"/>
              </w:rPr>
            </w:pPr>
            <w:r w:rsidRPr="008023E5">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143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92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117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125</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CE6535">
            <w:pPr>
              <w:jc w:val="center"/>
              <w:rPr>
                <w:sz w:val="18"/>
                <w:szCs w:val="18"/>
              </w:rPr>
            </w:pPr>
            <w:r w:rsidRPr="008023E5">
              <w:rPr>
                <w:rFonts w:hint="eastAsia"/>
                <w:sz w:val="18"/>
                <w:szCs w:val="18"/>
              </w:rPr>
              <w:t>164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111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160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138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181E7E">
            <w:pPr>
              <w:jc w:val="center"/>
              <w:rPr>
                <w:sz w:val="18"/>
                <w:szCs w:val="18"/>
              </w:rPr>
            </w:pPr>
            <w:r w:rsidRPr="008023E5">
              <w:rPr>
                <w:rFonts w:hint="eastAsia"/>
                <w:sz w:val="18"/>
                <w:szCs w:val="18"/>
              </w:rPr>
              <w:t>207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220</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212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134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215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173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220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190</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116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154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432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374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125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108</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188</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8023E5" w:rsidRDefault="00B50BF4" w:rsidP="000C317E">
            <w:pPr>
              <w:jc w:val="center"/>
              <w:rPr>
                <w:sz w:val="18"/>
                <w:szCs w:val="18"/>
              </w:rPr>
            </w:pPr>
            <w:r w:rsidRPr="008023E5">
              <w:rPr>
                <w:rFonts w:hint="eastAsia"/>
                <w:sz w:val="18"/>
                <w:szCs w:val="18"/>
              </w:rPr>
              <w:t>205</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177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166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86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B50BF4" w:rsidP="000C317E">
            <w:pPr>
              <w:jc w:val="center"/>
              <w:rPr>
                <w:sz w:val="18"/>
                <w:szCs w:val="18"/>
              </w:rPr>
            </w:pPr>
            <w:r w:rsidRPr="008023E5">
              <w:rPr>
                <w:rFonts w:hint="eastAsia"/>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181E7E">
            <w:pPr>
              <w:jc w:val="center"/>
              <w:rPr>
                <w:sz w:val="18"/>
                <w:szCs w:val="18"/>
              </w:rPr>
            </w:pPr>
            <w:r w:rsidRPr="008023E5">
              <w:rPr>
                <w:rFonts w:hint="eastAsia"/>
                <w:sz w:val="18"/>
                <w:szCs w:val="18"/>
              </w:rPr>
              <w:t>97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140</w:t>
            </w:r>
          </w:p>
        </w:tc>
        <w:tc>
          <w:tcPr>
            <w:tcW w:w="689" w:type="pct"/>
            <w:tcBorders>
              <w:top w:val="single" w:sz="6" w:space="0" w:color="auto"/>
              <w:left w:val="single" w:sz="6" w:space="0" w:color="auto"/>
              <w:bottom w:val="single" w:sz="8"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121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110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95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4C34C6" w:rsidP="00CB2CDA">
            <w:pPr>
              <w:jc w:val="center"/>
              <w:rPr>
                <w:sz w:val="18"/>
                <w:szCs w:val="18"/>
              </w:rPr>
            </w:pPr>
            <w:r w:rsidRPr="008023E5">
              <w:rPr>
                <w:rFonts w:hint="eastAsia"/>
                <w:sz w:val="18"/>
                <w:szCs w:val="18"/>
              </w:rPr>
              <w:t>180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4C34C6" w:rsidP="00CE6535">
            <w:pPr>
              <w:jc w:val="center"/>
              <w:rPr>
                <w:sz w:val="18"/>
                <w:szCs w:val="18"/>
              </w:rPr>
            </w:pPr>
            <w:r w:rsidRPr="008023E5">
              <w:rPr>
                <w:rFonts w:hint="eastAsia"/>
                <w:sz w:val="18"/>
                <w:szCs w:val="18"/>
              </w:rPr>
              <w:t>155</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88</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76</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023E5">
            <w:pPr>
              <w:jc w:val="center"/>
              <w:rPr>
                <w:color w:val="FF0000"/>
                <w:sz w:val="18"/>
                <w:szCs w:val="18"/>
              </w:rPr>
            </w:pPr>
            <w:r>
              <w:rPr>
                <w:rFonts w:hint="eastAsia"/>
                <w:color w:val="FF0000"/>
                <w:sz w:val="18"/>
                <w:szCs w:val="18"/>
              </w:rPr>
              <w:t>本期</w:t>
            </w:r>
            <w:r w:rsidR="008023E5">
              <w:rPr>
                <w:rFonts w:hint="eastAsia"/>
                <w:color w:val="FF0000"/>
                <w:sz w:val="18"/>
                <w:szCs w:val="18"/>
              </w:rPr>
              <w:t>上</w:t>
            </w:r>
            <w:r>
              <w:rPr>
                <w:rFonts w:hint="eastAsia"/>
                <w:color w:val="FF0000"/>
                <w:sz w:val="18"/>
                <w:szCs w:val="18"/>
              </w:rPr>
              <w:t>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B2CDA">
            <w:pPr>
              <w:jc w:val="center"/>
              <w:rPr>
                <w:color w:val="FF0000"/>
                <w:sz w:val="18"/>
                <w:szCs w:val="18"/>
              </w:rPr>
            </w:pPr>
            <w:r w:rsidRPr="008023E5">
              <w:rPr>
                <w:rFonts w:hint="eastAsia"/>
                <w:color w:val="FF0000"/>
                <w:sz w:val="18"/>
                <w:szCs w:val="18"/>
              </w:rPr>
              <w:t>36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8023E5" w:rsidRDefault="008023E5" w:rsidP="00CE6535">
            <w:pPr>
              <w:jc w:val="center"/>
              <w:rPr>
                <w:color w:val="FF0000"/>
                <w:sz w:val="18"/>
                <w:szCs w:val="18"/>
              </w:rPr>
            </w:pPr>
            <w:r w:rsidRPr="008023E5">
              <w:rPr>
                <w:rFonts w:hint="eastAsia"/>
                <w:color w:val="FF0000"/>
                <w:sz w:val="18"/>
                <w:szCs w:val="18"/>
              </w:rPr>
              <w:t>26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24.2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25.1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5A1ECF">
            <w:pPr>
              <w:jc w:val="center"/>
              <w:rPr>
                <w:sz w:val="18"/>
                <w:szCs w:val="18"/>
              </w:rPr>
            </w:pPr>
            <w:r>
              <w:rPr>
                <w:rFonts w:hint="eastAsia"/>
                <w:sz w:val="18"/>
                <w:szCs w:val="18"/>
              </w:rPr>
              <w:t>30*30*6</w:t>
            </w:r>
            <w:r>
              <w:rPr>
                <w:rFonts w:hint="eastAsia"/>
                <w:sz w:val="18"/>
                <w:szCs w:val="18"/>
              </w:rPr>
              <w:t>厘米</w:t>
            </w:r>
          </w:p>
          <w:p w:rsidR="00B50BF4" w:rsidRDefault="00B50BF4"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Pr="003C3504" w:rsidRDefault="00B50BF4"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B50BF4" w:rsidRPr="004C34C6" w:rsidRDefault="00B50BF4" w:rsidP="005A1ECF">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5A1ECF">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47.5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50.1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845F3B">
            <w:pPr>
              <w:jc w:val="center"/>
              <w:rPr>
                <w:color w:val="1F497D" w:themeColor="text2"/>
                <w:sz w:val="18"/>
                <w:szCs w:val="18"/>
              </w:rPr>
            </w:pPr>
            <w:r w:rsidRPr="004C34C6">
              <w:rPr>
                <w:rFonts w:hint="eastAsia"/>
                <w:color w:val="1F497D" w:themeColor="text2"/>
                <w:sz w:val="18"/>
                <w:szCs w:val="18"/>
              </w:rPr>
              <w:t>35.5</w:t>
            </w:r>
          </w:p>
        </w:tc>
        <w:tc>
          <w:tcPr>
            <w:tcW w:w="688" w:type="pct"/>
            <w:vMerge/>
            <w:tcBorders>
              <w:left w:val="single" w:sz="6" w:space="0" w:color="auto"/>
              <w:right w:val="single" w:sz="8" w:space="0" w:color="auto"/>
            </w:tcBorders>
          </w:tcPr>
          <w:p w:rsidR="00B50BF4" w:rsidRDefault="00B50BF4" w:rsidP="00845F3B">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E6535">
            <w:pPr>
              <w:jc w:val="center"/>
              <w:rPr>
                <w:color w:val="1F497D" w:themeColor="text2"/>
                <w:sz w:val="18"/>
                <w:szCs w:val="18"/>
              </w:rPr>
            </w:pPr>
            <w:r w:rsidRPr="004C34C6">
              <w:rPr>
                <w:rFonts w:hint="eastAsia"/>
                <w:color w:val="1F497D" w:themeColor="text2"/>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38.96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36.28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38.88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7F47F9">
            <w:pPr>
              <w:jc w:val="center"/>
              <w:rPr>
                <w:color w:val="1F497D" w:themeColor="text2"/>
                <w:sz w:val="18"/>
                <w:szCs w:val="18"/>
              </w:rPr>
            </w:pPr>
            <w:r w:rsidRPr="004C34C6">
              <w:rPr>
                <w:rFonts w:hint="eastAsia"/>
                <w:color w:val="1F497D" w:themeColor="text2"/>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15.54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16.41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17.28</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CB2CDA">
            <w:pPr>
              <w:jc w:val="center"/>
              <w:rPr>
                <w:color w:val="1F497D" w:themeColor="text2"/>
                <w:sz w:val="18"/>
                <w:szCs w:val="18"/>
              </w:rPr>
            </w:pPr>
            <w:r w:rsidRPr="004C34C6">
              <w:rPr>
                <w:rFonts w:hint="eastAsia"/>
                <w:color w:val="1F497D" w:themeColor="text2"/>
                <w:sz w:val="18"/>
                <w:szCs w:val="18"/>
              </w:rPr>
              <w:t>18.16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B50BF4" w:rsidRPr="004C34C6" w:rsidRDefault="00B50BF4" w:rsidP="00B23395">
            <w:pPr>
              <w:jc w:val="center"/>
              <w:rPr>
                <w:color w:val="1F497D" w:themeColor="text2"/>
                <w:sz w:val="18"/>
                <w:szCs w:val="18"/>
              </w:rPr>
            </w:pPr>
            <w:r w:rsidRPr="004C34C6">
              <w:rPr>
                <w:rFonts w:hint="eastAsia"/>
                <w:color w:val="1F497D" w:themeColor="text2"/>
                <w:sz w:val="18"/>
                <w:szCs w:val="18"/>
              </w:rPr>
              <w:t>19.03</w:t>
            </w:r>
          </w:p>
        </w:tc>
        <w:tc>
          <w:tcPr>
            <w:tcW w:w="688" w:type="pct"/>
            <w:vMerge/>
            <w:tcBorders>
              <w:left w:val="single" w:sz="6" w:space="0" w:color="auto"/>
              <w:bottom w:val="single" w:sz="8" w:space="0" w:color="auto"/>
              <w:right w:val="single" w:sz="8" w:space="0" w:color="auto"/>
            </w:tcBorders>
          </w:tcPr>
          <w:p w:rsidR="00B50BF4" w:rsidRDefault="00B50BF4" w:rsidP="00B23395">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555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480.1</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406.6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388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335.7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283.7</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194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167.6</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134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B23395">
            <w:pPr>
              <w:jc w:val="center"/>
              <w:rPr>
                <w:color w:val="1F497D" w:themeColor="text2"/>
                <w:sz w:val="18"/>
                <w:szCs w:val="18"/>
              </w:rPr>
            </w:pPr>
            <w:r w:rsidRPr="000C317E">
              <w:rPr>
                <w:rFonts w:hint="eastAsia"/>
                <w:color w:val="1F497D" w:themeColor="text2"/>
                <w:sz w:val="18"/>
                <w:szCs w:val="18"/>
              </w:rPr>
              <w:t>115.7</w:t>
            </w:r>
          </w:p>
        </w:tc>
        <w:tc>
          <w:tcPr>
            <w:tcW w:w="688" w:type="pct"/>
            <w:vMerge/>
            <w:tcBorders>
              <w:left w:val="single" w:sz="6" w:space="0" w:color="auto"/>
              <w:right w:val="single" w:sz="8" w:space="0" w:color="auto"/>
            </w:tcBorders>
          </w:tcPr>
          <w:p w:rsidR="00B50BF4" w:rsidRPr="00845F3B" w:rsidRDefault="00B50BF4" w:rsidP="00B23395">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112.3</w:t>
            </w:r>
          </w:p>
        </w:tc>
        <w:tc>
          <w:tcPr>
            <w:tcW w:w="688" w:type="pct"/>
            <w:vMerge/>
            <w:tcBorders>
              <w:left w:val="single" w:sz="6" w:space="0" w:color="auto"/>
              <w:right w:val="single" w:sz="8" w:space="0" w:color="auto"/>
            </w:tcBorders>
          </w:tcPr>
          <w:p w:rsidR="00B50BF4" w:rsidRPr="00845F3B" w:rsidRDefault="00B50BF4" w:rsidP="00CB2CD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326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CB2CDA">
            <w:pPr>
              <w:jc w:val="center"/>
              <w:rPr>
                <w:color w:val="1F497D" w:themeColor="text2"/>
                <w:sz w:val="18"/>
                <w:szCs w:val="18"/>
              </w:rPr>
            </w:pPr>
            <w:r w:rsidRPr="000C317E">
              <w:rPr>
                <w:rFonts w:hint="eastAsia"/>
                <w:color w:val="1F497D" w:themeColor="text2"/>
                <w:sz w:val="18"/>
                <w:szCs w:val="18"/>
              </w:rPr>
              <w:t>281</w:t>
            </w:r>
          </w:p>
        </w:tc>
        <w:tc>
          <w:tcPr>
            <w:tcW w:w="688" w:type="pct"/>
            <w:vMerge/>
            <w:tcBorders>
              <w:left w:val="single" w:sz="6" w:space="0" w:color="auto"/>
              <w:bottom w:val="single" w:sz="8" w:space="0" w:color="auto"/>
              <w:right w:val="single" w:sz="8" w:space="0" w:color="auto"/>
            </w:tcBorders>
          </w:tcPr>
          <w:p w:rsidR="00B50BF4" w:rsidRPr="00845F3B" w:rsidRDefault="00B50BF4" w:rsidP="00CB2CD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423.9</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430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372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321.8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253.5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200.7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194</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275</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233.5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207.6</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129.7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109</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94.3</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77.8</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147</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105.5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86.5</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93</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80</w:t>
            </w:r>
          </w:p>
        </w:tc>
        <w:tc>
          <w:tcPr>
            <w:tcW w:w="688" w:type="pct"/>
            <w:vMerge/>
            <w:tcBorders>
              <w:left w:val="single" w:sz="6" w:space="0" w:color="auto"/>
              <w:right w:val="single" w:sz="8" w:space="0" w:color="auto"/>
            </w:tcBorders>
          </w:tcPr>
          <w:p w:rsidR="00B50BF4" w:rsidRPr="00845F3B"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53</w:t>
            </w:r>
          </w:p>
        </w:tc>
        <w:tc>
          <w:tcPr>
            <w:tcW w:w="688" w:type="pct"/>
            <w:vMerge/>
            <w:tcBorders>
              <w:left w:val="single" w:sz="6" w:space="0" w:color="auto"/>
              <w:bottom w:val="single" w:sz="8" w:space="0" w:color="auto"/>
              <w:right w:val="single" w:sz="8" w:space="0" w:color="auto"/>
            </w:tcBorders>
          </w:tcPr>
          <w:p w:rsidR="00B50BF4" w:rsidRPr="00845F3B"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767E88">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33.2</w:t>
            </w:r>
          </w:p>
        </w:tc>
        <w:tc>
          <w:tcPr>
            <w:tcW w:w="688" w:type="pct"/>
            <w:vMerge w:val="restart"/>
            <w:tcBorders>
              <w:top w:val="single" w:sz="6" w:space="0" w:color="auto"/>
              <w:left w:val="single" w:sz="6" w:space="0" w:color="auto"/>
              <w:right w:val="single" w:sz="8" w:space="0" w:color="auto"/>
            </w:tcBorders>
            <w:vAlign w:val="center"/>
          </w:tcPr>
          <w:p w:rsidR="00B50BF4" w:rsidRPr="00845F3B" w:rsidRDefault="00B50BF4" w:rsidP="00845F3B">
            <w:pPr>
              <w:jc w:val="center"/>
              <w:rPr>
                <w:sz w:val="18"/>
                <w:szCs w:val="18"/>
              </w:rPr>
            </w:pPr>
            <w:r>
              <w:rPr>
                <w:rFonts w:hint="eastAsia"/>
                <w:sz w:val="18"/>
                <w:szCs w:val="18"/>
              </w:rPr>
              <w:t>本期未调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28</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27.2</w:t>
            </w:r>
          </w:p>
        </w:tc>
        <w:tc>
          <w:tcPr>
            <w:tcW w:w="688" w:type="pct"/>
            <w:vMerge/>
            <w:tcBorders>
              <w:left w:val="single" w:sz="6" w:space="0" w:color="auto"/>
              <w:right w:val="single" w:sz="8" w:space="0" w:color="auto"/>
            </w:tcBorders>
          </w:tcPr>
          <w:p w:rsidR="00B50BF4"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22.4</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14.5</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15.3</w:t>
            </w:r>
          </w:p>
        </w:tc>
        <w:tc>
          <w:tcPr>
            <w:tcW w:w="688" w:type="pct"/>
            <w:vMerge/>
            <w:tcBorders>
              <w:left w:val="single" w:sz="6" w:space="0" w:color="auto"/>
              <w:right w:val="single" w:sz="8" w:space="0" w:color="auto"/>
            </w:tcBorders>
          </w:tcPr>
          <w:p w:rsidR="00B50BF4" w:rsidRPr="000B78FE"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B50BF4" w:rsidRPr="000C317E" w:rsidRDefault="00B50BF4" w:rsidP="00E37B2A">
            <w:pPr>
              <w:jc w:val="center"/>
              <w:rPr>
                <w:color w:val="1F497D" w:themeColor="text2"/>
                <w:sz w:val="18"/>
                <w:szCs w:val="18"/>
              </w:rPr>
            </w:pPr>
            <w:r w:rsidRPr="000C317E">
              <w:rPr>
                <w:rFonts w:hint="eastAsia"/>
                <w:color w:val="1F497D" w:themeColor="text2"/>
                <w:sz w:val="18"/>
                <w:szCs w:val="18"/>
              </w:rPr>
              <w:t>6.3</w:t>
            </w:r>
          </w:p>
        </w:tc>
        <w:tc>
          <w:tcPr>
            <w:tcW w:w="688" w:type="pct"/>
            <w:vMerge/>
            <w:tcBorders>
              <w:left w:val="single" w:sz="6" w:space="0" w:color="auto"/>
              <w:bottom w:val="single" w:sz="8" w:space="0" w:color="auto"/>
              <w:right w:val="single" w:sz="8" w:space="0" w:color="auto"/>
            </w:tcBorders>
          </w:tcPr>
          <w:p w:rsidR="00B50BF4" w:rsidRPr="000B78FE"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B50BF4" w:rsidRDefault="00B50BF4"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0B78F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FF0000"/>
                <w:sz w:val="18"/>
                <w:szCs w:val="18"/>
              </w:rPr>
            </w:pPr>
            <w:r w:rsidRPr="009873C8">
              <w:rPr>
                <w:rFonts w:hint="eastAsia"/>
                <w:color w:val="FF0000"/>
                <w:sz w:val="18"/>
                <w:szCs w:val="18"/>
              </w:rPr>
              <w:t>本期</w:t>
            </w:r>
            <w:r w:rsidR="009873C8" w:rsidRPr="009873C8">
              <w:rPr>
                <w:rFonts w:hint="eastAsia"/>
                <w:color w:val="FF0000"/>
                <w:sz w:val="18"/>
                <w:szCs w:val="18"/>
              </w:rPr>
              <w:t>上</w:t>
            </w:r>
            <w:r w:rsidRPr="009873C8">
              <w:rPr>
                <w:rFonts w:hint="eastAsia"/>
                <w:color w:val="FF0000"/>
                <w:sz w:val="18"/>
                <w:szCs w:val="18"/>
              </w:rPr>
              <w:t>调</w:t>
            </w: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Pr="000B78FE" w:rsidRDefault="00B50BF4"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52</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36</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Pr="000A0170" w:rsidRDefault="00B50BF4"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25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sidRPr="009873C8">
              <w:rPr>
                <w:rFonts w:hint="eastAsia"/>
                <w:color w:val="FF0000"/>
                <w:sz w:val="18"/>
                <w:szCs w:val="18"/>
              </w:rPr>
              <w:t>31</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34.5</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43</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3.4</w:t>
            </w:r>
          </w:p>
        </w:tc>
        <w:tc>
          <w:tcPr>
            <w:tcW w:w="688" w:type="pct"/>
            <w:vMerge/>
            <w:tcBorders>
              <w:left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4.5</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3.8</w:t>
            </w:r>
          </w:p>
        </w:tc>
        <w:tc>
          <w:tcPr>
            <w:tcW w:w="688" w:type="pct"/>
            <w:vMerge/>
            <w:tcBorders>
              <w:left w:val="single" w:sz="6" w:space="0" w:color="auto"/>
              <w:bottom w:val="single" w:sz="6" w:space="0" w:color="auto"/>
              <w:right w:val="single" w:sz="8" w:space="0" w:color="auto"/>
            </w:tcBorders>
          </w:tcPr>
          <w:p w:rsidR="00B50BF4" w:rsidRPr="00350E15" w:rsidRDefault="00B50BF4" w:rsidP="00E37B2A">
            <w:pPr>
              <w:jc w:val="center"/>
              <w:rPr>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B2959">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E37B2A">
            <w:pPr>
              <w:jc w:val="center"/>
              <w:rPr>
                <w:color w:val="FF0000"/>
                <w:sz w:val="18"/>
                <w:szCs w:val="18"/>
              </w:rPr>
            </w:pPr>
            <w:r>
              <w:rPr>
                <w:rFonts w:hint="eastAsia"/>
                <w:color w:val="FF0000"/>
                <w:sz w:val="18"/>
                <w:szCs w:val="18"/>
              </w:rPr>
              <w:t>28.5</w:t>
            </w:r>
          </w:p>
        </w:tc>
        <w:tc>
          <w:tcPr>
            <w:tcW w:w="688" w:type="pct"/>
            <w:vMerge w:val="restart"/>
            <w:tcBorders>
              <w:top w:val="single" w:sz="6" w:space="0" w:color="auto"/>
              <w:left w:val="single" w:sz="6" w:space="0" w:color="auto"/>
              <w:right w:val="single" w:sz="8" w:space="0" w:color="auto"/>
            </w:tcBorders>
            <w:vAlign w:val="center"/>
          </w:tcPr>
          <w:p w:rsidR="00B50BF4" w:rsidRDefault="009873C8" w:rsidP="00CE6535">
            <w:pPr>
              <w:jc w:val="center"/>
              <w:rPr>
                <w:color w:val="FF0000"/>
                <w:sz w:val="18"/>
                <w:szCs w:val="18"/>
              </w:rPr>
            </w:pPr>
            <w:r w:rsidRPr="009873C8">
              <w:rPr>
                <w:rFonts w:hint="eastAsia"/>
                <w:color w:val="FF0000"/>
                <w:sz w:val="18"/>
                <w:szCs w:val="18"/>
              </w:rPr>
              <w:t>本期上调</w:t>
            </w: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246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473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1009</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171</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331</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510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716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620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1008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1355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1175</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185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297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357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495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428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554</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878</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1167</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1012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B50BF4" w:rsidRPr="001B2959" w:rsidRDefault="00B50BF4"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85.6</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128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142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220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190</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314</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272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417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567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840</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727</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1182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1022</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1378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1193</w:t>
            </w:r>
          </w:p>
        </w:tc>
        <w:tc>
          <w:tcPr>
            <w:tcW w:w="688" w:type="pct"/>
            <w:vMerge/>
            <w:tcBorders>
              <w:left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1486" w:type="pct"/>
            <w:vMerge/>
            <w:tcBorders>
              <w:left w:val="single" w:sz="8" w:space="0" w:color="auto"/>
              <w:right w:val="single" w:sz="6" w:space="0" w:color="auto"/>
            </w:tcBorders>
          </w:tcPr>
          <w:p w:rsidR="00B50BF4" w:rsidRDefault="00B50BF4"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9873C8" w:rsidRDefault="009873C8" w:rsidP="001B2959">
            <w:pPr>
              <w:jc w:val="center"/>
              <w:rPr>
                <w:color w:val="FF0000"/>
                <w:sz w:val="18"/>
                <w:szCs w:val="18"/>
              </w:rPr>
            </w:pPr>
            <w:r>
              <w:rPr>
                <w:rFonts w:hint="eastAsia"/>
                <w:color w:val="FF0000"/>
                <w:sz w:val="18"/>
                <w:szCs w:val="18"/>
              </w:rPr>
              <w:t>1642</w:t>
            </w:r>
          </w:p>
        </w:tc>
        <w:tc>
          <w:tcPr>
            <w:tcW w:w="689" w:type="pct"/>
            <w:tcBorders>
              <w:top w:val="single" w:sz="6" w:space="0" w:color="auto"/>
              <w:left w:val="single" w:sz="6" w:space="0" w:color="auto"/>
              <w:bottom w:val="single" w:sz="6" w:space="0" w:color="auto"/>
              <w:right w:val="single" w:sz="8" w:space="0" w:color="auto"/>
            </w:tcBorders>
          </w:tcPr>
          <w:p w:rsidR="00B50BF4" w:rsidRPr="009873C8" w:rsidRDefault="009873C8" w:rsidP="009873C8">
            <w:pPr>
              <w:jc w:val="center"/>
              <w:rPr>
                <w:color w:val="FF0000"/>
                <w:sz w:val="18"/>
                <w:szCs w:val="18"/>
              </w:rPr>
            </w:pPr>
            <w:r>
              <w:rPr>
                <w:rFonts w:hint="eastAsia"/>
                <w:color w:val="FF0000"/>
                <w:sz w:val="18"/>
                <w:szCs w:val="18"/>
              </w:rPr>
              <w:t>1422</w:t>
            </w:r>
          </w:p>
        </w:tc>
        <w:tc>
          <w:tcPr>
            <w:tcW w:w="688" w:type="pct"/>
            <w:vMerge/>
            <w:tcBorders>
              <w:left w:val="single" w:sz="6" w:space="0" w:color="auto"/>
              <w:bottom w:val="single" w:sz="6" w:space="0" w:color="auto"/>
              <w:right w:val="single" w:sz="8" w:space="0" w:color="auto"/>
            </w:tcBorders>
          </w:tcPr>
          <w:p w:rsidR="00B50BF4" w:rsidRDefault="00B50BF4" w:rsidP="001B2959">
            <w:pPr>
              <w:jc w:val="center"/>
              <w:rPr>
                <w:color w:val="FF0000"/>
                <w:sz w:val="18"/>
                <w:szCs w:val="18"/>
              </w:rPr>
            </w:pPr>
          </w:p>
        </w:tc>
      </w:tr>
      <w:tr w:rsidR="00B50BF4" w:rsidRPr="001B2959" w:rsidTr="00845F3B">
        <w:tc>
          <w:tcPr>
            <w:tcW w:w="4312" w:type="pct"/>
            <w:gridSpan w:val="5"/>
            <w:tcBorders>
              <w:left w:val="single" w:sz="8" w:space="0" w:color="auto"/>
              <w:right w:val="single" w:sz="8" w:space="0" w:color="auto"/>
            </w:tcBorders>
          </w:tcPr>
          <w:p w:rsidR="00B50BF4" w:rsidRDefault="00B50BF4"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B50BF4" w:rsidRDefault="00B50BF4" w:rsidP="008B0DF1">
            <w:pPr>
              <w:jc w:val="center"/>
              <w:rPr>
                <w:b/>
              </w:rPr>
            </w:pPr>
            <w:r>
              <w:rPr>
                <w:rFonts w:hint="eastAsia"/>
                <w:b/>
              </w:rPr>
              <w:t>备注</w:t>
            </w:r>
          </w:p>
        </w:tc>
      </w:tr>
      <w:tr w:rsidR="00B50BF4" w:rsidRPr="001B2959" w:rsidTr="00845F3B">
        <w:tc>
          <w:tcPr>
            <w:tcW w:w="1486" w:type="pct"/>
            <w:vMerge w:val="restart"/>
            <w:tcBorders>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Pr="008B0DF1" w:rsidRDefault="00B50BF4"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450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1B2959">
            <w:pPr>
              <w:jc w:val="center"/>
              <w:rPr>
                <w:color w:val="FF0000"/>
                <w:sz w:val="18"/>
                <w:szCs w:val="18"/>
              </w:rPr>
            </w:pPr>
            <w:r>
              <w:rPr>
                <w:rFonts w:hint="eastAsia"/>
                <w:color w:val="FF0000"/>
                <w:sz w:val="18"/>
                <w:szCs w:val="18"/>
              </w:rPr>
              <w:t>389</w:t>
            </w:r>
          </w:p>
        </w:tc>
        <w:tc>
          <w:tcPr>
            <w:tcW w:w="688" w:type="pct"/>
            <w:vMerge w:val="restart"/>
            <w:tcBorders>
              <w:top w:val="single" w:sz="6" w:space="0" w:color="auto"/>
              <w:left w:val="single" w:sz="6" w:space="0" w:color="auto"/>
              <w:right w:val="single" w:sz="8" w:space="0" w:color="auto"/>
            </w:tcBorders>
            <w:vAlign w:val="center"/>
          </w:tcPr>
          <w:p w:rsidR="00B50BF4" w:rsidRDefault="00B50BF4" w:rsidP="00845F3B">
            <w:pPr>
              <w:jc w:val="center"/>
              <w:rPr>
                <w:color w:val="FF0000"/>
                <w:sz w:val="18"/>
                <w:szCs w:val="18"/>
              </w:rPr>
            </w:pPr>
            <w:r>
              <w:rPr>
                <w:rFonts w:hint="eastAsia"/>
                <w:color w:val="FF0000"/>
                <w:sz w:val="18"/>
                <w:szCs w:val="18"/>
              </w:rPr>
              <w:t>本期上调</w:t>
            </w: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488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795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687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996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861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1336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1155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1670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1443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2086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2316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2003</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2726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2357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3180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2750</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vAlign w:val="center"/>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3756</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3248</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566</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948</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819</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1270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1097</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1565</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1352</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1830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1581</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2460</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2125</w:t>
            </w:r>
          </w:p>
        </w:tc>
        <w:tc>
          <w:tcPr>
            <w:tcW w:w="688" w:type="pct"/>
            <w:vMerge/>
            <w:tcBorders>
              <w:left w:val="single" w:sz="6" w:space="0" w:color="auto"/>
              <w:right w:val="single" w:sz="8" w:space="0" w:color="auto"/>
            </w:tcBorders>
          </w:tcPr>
          <w:p w:rsidR="00B50BF4" w:rsidRDefault="00B50BF4" w:rsidP="008B0DF1">
            <w:pPr>
              <w:jc w:val="center"/>
              <w:rPr>
                <w:color w:val="FF000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2781</w:t>
            </w:r>
          </w:p>
        </w:tc>
        <w:tc>
          <w:tcPr>
            <w:tcW w:w="689" w:type="pct"/>
            <w:tcBorders>
              <w:top w:val="single" w:sz="6" w:space="0" w:color="auto"/>
              <w:left w:val="single" w:sz="6" w:space="0" w:color="auto"/>
              <w:bottom w:val="single" w:sz="8" w:space="0" w:color="auto"/>
              <w:right w:val="single" w:sz="8" w:space="0" w:color="auto"/>
            </w:tcBorders>
          </w:tcPr>
          <w:p w:rsidR="00B50BF4" w:rsidRPr="00845F3B" w:rsidRDefault="009873C8" w:rsidP="008B0DF1">
            <w:pPr>
              <w:jc w:val="center"/>
              <w:rPr>
                <w:color w:val="FF0000"/>
                <w:sz w:val="18"/>
                <w:szCs w:val="18"/>
              </w:rPr>
            </w:pPr>
            <w:r>
              <w:rPr>
                <w:rFonts w:hint="eastAsia"/>
                <w:color w:val="FF0000"/>
                <w:sz w:val="18"/>
                <w:szCs w:val="18"/>
              </w:rPr>
              <w:t>2404</w:t>
            </w:r>
          </w:p>
        </w:tc>
        <w:tc>
          <w:tcPr>
            <w:tcW w:w="688" w:type="pct"/>
            <w:vMerge/>
            <w:tcBorders>
              <w:left w:val="single" w:sz="6" w:space="0" w:color="auto"/>
              <w:bottom w:val="single" w:sz="8" w:space="0" w:color="auto"/>
              <w:right w:val="single" w:sz="8" w:space="0" w:color="auto"/>
            </w:tcBorders>
          </w:tcPr>
          <w:p w:rsidR="00B50BF4" w:rsidRDefault="00B50BF4" w:rsidP="008B0DF1">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8" w:space="0" w:color="auto"/>
              <w:right w:val="single" w:sz="8" w:space="0" w:color="auto"/>
            </w:tcBorders>
          </w:tcPr>
          <w:p w:rsidR="00B50BF4" w:rsidRDefault="00B50BF4"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B50BF4" w:rsidRDefault="00B50BF4" w:rsidP="008B0DF1">
            <w:pPr>
              <w:jc w:val="center"/>
              <w:rPr>
                <w:b/>
              </w:rPr>
            </w:pPr>
            <w:r>
              <w:rPr>
                <w:rFonts w:hint="eastAsia"/>
                <w:b/>
              </w:rPr>
              <w:t>备注</w:t>
            </w:r>
          </w:p>
        </w:tc>
      </w:tr>
      <w:tr w:rsidR="00B50BF4" w:rsidTr="00845F3B">
        <w:tc>
          <w:tcPr>
            <w:tcW w:w="1486" w:type="pct"/>
            <w:vMerge w:val="restart"/>
            <w:tcBorders>
              <w:top w:val="single" w:sz="6" w:space="0" w:color="auto"/>
              <w:left w:val="single" w:sz="8" w:space="0" w:color="auto"/>
              <w:right w:val="single" w:sz="6" w:space="0" w:color="auto"/>
            </w:tcBorders>
            <w:vAlign w:val="center"/>
          </w:tcPr>
          <w:p w:rsidR="00B50BF4" w:rsidRDefault="00B50BF4"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91.5</w:t>
            </w:r>
          </w:p>
        </w:tc>
        <w:tc>
          <w:tcPr>
            <w:tcW w:w="688" w:type="pct"/>
            <w:vMerge w:val="restart"/>
            <w:tcBorders>
              <w:top w:val="single" w:sz="6" w:space="0" w:color="auto"/>
              <w:left w:val="single" w:sz="6" w:space="0" w:color="auto"/>
              <w:right w:val="single" w:sz="8" w:space="0" w:color="auto"/>
            </w:tcBorders>
            <w:vAlign w:val="center"/>
          </w:tcPr>
          <w:p w:rsidR="00B50BF4" w:rsidRPr="009873C8" w:rsidRDefault="00B50BF4" w:rsidP="009873C8">
            <w:pPr>
              <w:jc w:val="center"/>
              <w:rPr>
                <w:color w:val="00B050"/>
                <w:sz w:val="18"/>
                <w:szCs w:val="18"/>
              </w:rPr>
            </w:pPr>
            <w:r w:rsidRPr="009873C8">
              <w:rPr>
                <w:rFonts w:hint="eastAsia"/>
                <w:color w:val="00B050"/>
                <w:sz w:val="18"/>
                <w:szCs w:val="18"/>
              </w:rPr>
              <w:t>本期</w:t>
            </w:r>
            <w:r w:rsidR="009873C8" w:rsidRPr="009873C8">
              <w:rPr>
                <w:rFonts w:hint="eastAsia"/>
                <w:color w:val="00B050"/>
                <w:sz w:val="18"/>
                <w:szCs w:val="18"/>
              </w:rPr>
              <w:t>下</w:t>
            </w:r>
            <w:r w:rsidRPr="009873C8">
              <w:rPr>
                <w:rFonts w:hint="eastAsia"/>
                <w:color w:val="00B050"/>
                <w:sz w:val="18"/>
                <w:szCs w:val="18"/>
              </w:rPr>
              <w:t>调</w:t>
            </w: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115</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179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442</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9873C8">
            <w:pPr>
              <w:jc w:val="center"/>
              <w:rPr>
                <w:color w:val="00B050"/>
                <w:sz w:val="18"/>
                <w:szCs w:val="18"/>
              </w:rPr>
            </w:pPr>
            <w:r w:rsidRPr="009873C8">
              <w:rPr>
                <w:rFonts w:hint="eastAsia"/>
                <w:color w:val="00B050"/>
                <w:sz w:val="18"/>
                <w:szCs w:val="18"/>
              </w:rPr>
              <w:t>381</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613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529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808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311203">
            <w:pPr>
              <w:jc w:val="center"/>
              <w:rPr>
                <w:color w:val="00B050"/>
                <w:sz w:val="18"/>
                <w:szCs w:val="18"/>
              </w:rPr>
            </w:pPr>
            <w:r w:rsidRPr="009873C8">
              <w:rPr>
                <w:rFonts w:hint="eastAsia"/>
                <w:color w:val="00B050"/>
                <w:sz w:val="18"/>
                <w:szCs w:val="18"/>
              </w:rPr>
              <w:t>698</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889</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1278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1104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1578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1363</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1899</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1640</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2598</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2244</w:t>
            </w:r>
          </w:p>
        </w:tc>
        <w:tc>
          <w:tcPr>
            <w:tcW w:w="688" w:type="pct"/>
            <w:vMerge/>
            <w:tcBorders>
              <w:left w:val="single" w:sz="6" w:space="0" w:color="auto"/>
              <w:right w:val="single" w:sz="8" w:space="0" w:color="auto"/>
            </w:tcBorders>
          </w:tcPr>
          <w:p w:rsidR="00B50BF4" w:rsidRPr="009873C8" w:rsidRDefault="00B50BF4" w:rsidP="008B0DF1">
            <w:pPr>
              <w:jc w:val="center"/>
              <w:rPr>
                <w:color w:val="00B050"/>
                <w:sz w:val="18"/>
                <w:szCs w:val="18"/>
              </w:rPr>
            </w:pPr>
          </w:p>
        </w:tc>
      </w:tr>
      <w:tr w:rsidR="00B50BF4" w:rsidTr="00845F3B">
        <w:tc>
          <w:tcPr>
            <w:tcW w:w="1486" w:type="pct"/>
            <w:vMerge/>
            <w:tcBorders>
              <w:left w:val="single" w:sz="8" w:space="0" w:color="auto"/>
              <w:bottom w:val="single" w:sz="8" w:space="0" w:color="auto"/>
              <w:right w:val="single" w:sz="6" w:space="0" w:color="auto"/>
            </w:tcBorders>
          </w:tcPr>
          <w:p w:rsidR="00B50BF4" w:rsidRDefault="00B50BF4"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3353</w:t>
            </w:r>
          </w:p>
        </w:tc>
        <w:tc>
          <w:tcPr>
            <w:tcW w:w="689" w:type="pct"/>
            <w:tcBorders>
              <w:top w:val="single" w:sz="6" w:space="0" w:color="auto"/>
              <w:left w:val="single" w:sz="6" w:space="0" w:color="auto"/>
              <w:bottom w:val="single" w:sz="8" w:space="0" w:color="auto"/>
              <w:right w:val="single" w:sz="8" w:space="0" w:color="auto"/>
            </w:tcBorders>
          </w:tcPr>
          <w:p w:rsidR="00B50BF4" w:rsidRPr="009873C8" w:rsidRDefault="009873C8" w:rsidP="008B0DF1">
            <w:pPr>
              <w:jc w:val="center"/>
              <w:rPr>
                <w:color w:val="00B050"/>
                <w:sz w:val="18"/>
                <w:szCs w:val="18"/>
              </w:rPr>
            </w:pPr>
            <w:r w:rsidRPr="009873C8">
              <w:rPr>
                <w:rFonts w:hint="eastAsia"/>
                <w:color w:val="00B050"/>
                <w:sz w:val="18"/>
                <w:szCs w:val="18"/>
              </w:rPr>
              <w:t>2896</w:t>
            </w:r>
          </w:p>
        </w:tc>
        <w:tc>
          <w:tcPr>
            <w:tcW w:w="688" w:type="pct"/>
            <w:vMerge/>
            <w:tcBorders>
              <w:left w:val="single" w:sz="6" w:space="0" w:color="auto"/>
              <w:bottom w:val="single" w:sz="8" w:space="0" w:color="auto"/>
              <w:right w:val="single" w:sz="8" w:space="0" w:color="auto"/>
            </w:tcBorders>
          </w:tcPr>
          <w:p w:rsidR="00B50BF4" w:rsidRPr="009873C8" w:rsidRDefault="00B50BF4" w:rsidP="008B0DF1">
            <w:pPr>
              <w:jc w:val="center"/>
              <w:rPr>
                <w:color w:val="00B050"/>
                <w:sz w:val="18"/>
                <w:szCs w:val="18"/>
              </w:rPr>
            </w:pP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B83" w:rsidRDefault="00371B83" w:rsidP="006E5E02">
      <w:r>
        <w:separator/>
      </w:r>
    </w:p>
  </w:endnote>
  <w:endnote w:type="continuationSeparator" w:id="1">
    <w:p w:rsidR="00371B83" w:rsidRDefault="00371B83"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440" w:rsidRDefault="009A1A6C">
    <w:pPr>
      <w:pStyle w:val="a5"/>
      <w:framePr w:wrap="around" w:vAnchor="text" w:hAnchor="margin" w:xAlign="right" w:y="1"/>
      <w:rPr>
        <w:rStyle w:val="a9"/>
      </w:rPr>
    </w:pPr>
    <w:r>
      <w:fldChar w:fldCharType="begin"/>
    </w:r>
    <w:r w:rsidR="00614440">
      <w:rPr>
        <w:rStyle w:val="a9"/>
      </w:rPr>
      <w:instrText xml:space="preserve">PAGE  </w:instrText>
    </w:r>
    <w:r>
      <w:fldChar w:fldCharType="end"/>
    </w:r>
  </w:p>
  <w:p w:rsidR="00614440" w:rsidRDefault="00614440">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440" w:rsidRPr="00C27D73" w:rsidRDefault="00614440"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440" w:rsidRDefault="00614440"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614440" w:rsidRPr="00C27D73" w:rsidRDefault="00614440">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440" w:rsidRDefault="009A1A6C">
    <w:pPr>
      <w:pStyle w:val="a5"/>
    </w:pPr>
    <w:r>
      <w:rPr>
        <w:rStyle w:val="a9"/>
      </w:rPr>
      <w:fldChar w:fldCharType="begin"/>
    </w:r>
    <w:r w:rsidR="00614440">
      <w:rPr>
        <w:rStyle w:val="a9"/>
      </w:rPr>
      <w:instrText xml:space="preserve"> PAGE </w:instrText>
    </w:r>
    <w:r>
      <w:rPr>
        <w:rStyle w:val="a9"/>
      </w:rPr>
      <w:fldChar w:fldCharType="separate"/>
    </w:r>
    <w:r w:rsidR="00F21FB5">
      <w:rPr>
        <w:rStyle w:val="a9"/>
        <w:noProof/>
      </w:rPr>
      <w:t>51</w:t>
    </w:r>
    <w:r>
      <w:rPr>
        <w:rStyle w:val="a9"/>
      </w:rPr>
      <w:fldChar w:fldCharType="end"/>
    </w:r>
    <w:r w:rsidR="00614440">
      <w:rPr>
        <w:rStyle w:val="a9"/>
        <w:rFonts w:hint="eastAsia"/>
      </w:rPr>
      <w:t xml:space="preserve">           </w:t>
    </w:r>
    <w:r w:rsidR="00614440" w:rsidRPr="00713BDD">
      <w:rPr>
        <w:rStyle w:val="a9"/>
        <w:rFonts w:hint="eastAsia"/>
      </w:rPr>
      <w:t>物资周刊服务</w:t>
    </w:r>
    <w:r w:rsidR="00614440" w:rsidRPr="00713BDD">
      <w:rPr>
        <w:rStyle w:val="a9"/>
        <w:rFonts w:hint="eastAsia"/>
      </w:rPr>
      <w:t>QQ:676664878</w:t>
    </w:r>
    <w:r w:rsidR="00614440">
      <w:rPr>
        <w:rFonts w:hint="eastAsia"/>
      </w:rPr>
      <w:t>订制热线</w:t>
    </w:r>
    <w:r w:rsidR="00614440">
      <w:rPr>
        <w:rFonts w:hint="eastAsia"/>
      </w:rPr>
      <w:t>: 13938822550</w:t>
    </w:r>
    <w:r w:rsidR="00614440">
      <w:rPr>
        <w:rFonts w:hint="eastAsia"/>
      </w:rPr>
      <w:t>曹波物资周刊网站</w:t>
    </w:r>
    <w:r w:rsidR="00614440"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B83" w:rsidRDefault="00371B83" w:rsidP="006E5E02">
      <w:r>
        <w:separator/>
      </w:r>
    </w:p>
  </w:footnote>
  <w:footnote w:type="continuationSeparator" w:id="1">
    <w:p w:rsidR="00371B83" w:rsidRDefault="00371B83"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440" w:rsidRPr="00F11ABC" w:rsidRDefault="00614440" w:rsidP="00DD0C30">
    <w:pPr>
      <w:pStyle w:val="a6"/>
      <w:jc w:val="left"/>
      <w:rPr>
        <w:b/>
        <w:color w:val="FF0000"/>
        <w:sz w:val="24"/>
        <w:szCs w:val="24"/>
      </w:rPr>
    </w:pPr>
    <w:r>
      <w:rPr>
        <w:rFonts w:ascii="微软雅黑" w:eastAsia="微软雅黑" w:hAnsi="微软雅黑" w:hint="eastAsia"/>
        <w:b/>
        <w:color w:val="FF0000"/>
        <w:sz w:val="24"/>
        <w:szCs w:val="24"/>
      </w:rPr>
      <w:t>2019年2月21日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440" w:rsidRPr="00F11ABC" w:rsidRDefault="00614440" w:rsidP="00DD0C30">
    <w:pPr>
      <w:pStyle w:val="a6"/>
      <w:jc w:val="left"/>
      <w:rPr>
        <w:b/>
        <w:color w:val="FF0000"/>
        <w:sz w:val="24"/>
        <w:szCs w:val="24"/>
      </w:rPr>
    </w:pPr>
    <w:r>
      <w:rPr>
        <w:rFonts w:ascii="微软雅黑" w:eastAsia="微软雅黑" w:hAnsi="微软雅黑" w:hint="eastAsia"/>
        <w:b/>
        <w:color w:val="FF0000"/>
        <w:sz w:val="24"/>
        <w:szCs w:val="24"/>
      </w:rPr>
      <w:t xml:space="preserve">2019年2月21日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440" w:rsidRDefault="00614440"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2019年2月21日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30208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D79"/>
    <w:rsid w:val="00006F3D"/>
    <w:rsid w:val="000070B8"/>
    <w:rsid w:val="000071F1"/>
    <w:rsid w:val="000079C9"/>
    <w:rsid w:val="00007BB9"/>
    <w:rsid w:val="00007C42"/>
    <w:rsid w:val="00007D1F"/>
    <w:rsid w:val="00007DC3"/>
    <w:rsid w:val="00007DEF"/>
    <w:rsid w:val="00007FA0"/>
    <w:rsid w:val="00010032"/>
    <w:rsid w:val="00010070"/>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DB0"/>
    <w:rsid w:val="000410B7"/>
    <w:rsid w:val="000410DF"/>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16B"/>
    <w:rsid w:val="00050980"/>
    <w:rsid w:val="0005103D"/>
    <w:rsid w:val="00051079"/>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6612"/>
    <w:rsid w:val="000570B7"/>
    <w:rsid w:val="00057A9C"/>
    <w:rsid w:val="00057AD1"/>
    <w:rsid w:val="00057D5E"/>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1D08"/>
    <w:rsid w:val="0006223E"/>
    <w:rsid w:val="000624FD"/>
    <w:rsid w:val="00062517"/>
    <w:rsid w:val="00062B9E"/>
    <w:rsid w:val="00063879"/>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883"/>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2100"/>
    <w:rsid w:val="000821B5"/>
    <w:rsid w:val="00082456"/>
    <w:rsid w:val="00082533"/>
    <w:rsid w:val="00082641"/>
    <w:rsid w:val="000826CD"/>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5E1"/>
    <w:rsid w:val="001007E8"/>
    <w:rsid w:val="0010086D"/>
    <w:rsid w:val="00100871"/>
    <w:rsid w:val="00100E32"/>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112"/>
    <w:rsid w:val="0010459B"/>
    <w:rsid w:val="00104EF3"/>
    <w:rsid w:val="001051E1"/>
    <w:rsid w:val="0010527F"/>
    <w:rsid w:val="001055D2"/>
    <w:rsid w:val="001059F0"/>
    <w:rsid w:val="0010640A"/>
    <w:rsid w:val="00106577"/>
    <w:rsid w:val="00106587"/>
    <w:rsid w:val="001065E3"/>
    <w:rsid w:val="00106DBA"/>
    <w:rsid w:val="00107014"/>
    <w:rsid w:val="001070F9"/>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F11"/>
    <w:rsid w:val="001157C3"/>
    <w:rsid w:val="0011666C"/>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D5C"/>
    <w:rsid w:val="00144EC0"/>
    <w:rsid w:val="0014515A"/>
    <w:rsid w:val="001453B6"/>
    <w:rsid w:val="00145402"/>
    <w:rsid w:val="00145459"/>
    <w:rsid w:val="0014554B"/>
    <w:rsid w:val="0014554F"/>
    <w:rsid w:val="00145583"/>
    <w:rsid w:val="001455FA"/>
    <w:rsid w:val="00145926"/>
    <w:rsid w:val="00145E3E"/>
    <w:rsid w:val="001462EA"/>
    <w:rsid w:val="00146432"/>
    <w:rsid w:val="001464FC"/>
    <w:rsid w:val="00146683"/>
    <w:rsid w:val="00146692"/>
    <w:rsid w:val="00146823"/>
    <w:rsid w:val="00146A4B"/>
    <w:rsid w:val="00146AC6"/>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32"/>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3D6"/>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2CC"/>
    <w:rsid w:val="00193518"/>
    <w:rsid w:val="001938C1"/>
    <w:rsid w:val="00193A10"/>
    <w:rsid w:val="00193D1D"/>
    <w:rsid w:val="00194153"/>
    <w:rsid w:val="00194291"/>
    <w:rsid w:val="00194422"/>
    <w:rsid w:val="00194604"/>
    <w:rsid w:val="001950B7"/>
    <w:rsid w:val="0019560C"/>
    <w:rsid w:val="001956E0"/>
    <w:rsid w:val="001958D0"/>
    <w:rsid w:val="00195D81"/>
    <w:rsid w:val="00195D8A"/>
    <w:rsid w:val="00196445"/>
    <w:rsid w:val="0019743A"/>
    <w:rsid w:val="00197C18"/>
    <w:rsid w:val="00197C30"/>
    <w:rsid w:val="001A02A2"/>
    <w:rsid w:val="001A0425"/>
    <w:rsid w:val="001A04BA"/>
    <w:rsid w:val="001A05B0"/>
    <w:rsid w:val="001A0A64"/>
    <w:rsid w:val="001A0B24"/>
    <w:rsid w:val="001A0B30"/>
    <w:rsid w:val="001A0BB7"/>
    <w:rsid w:val="001A0F44"/>
    <w:rsid w:val="001A1538"/>
    <w:rsid w:val="001A17BB"/>
    <w:rsid w:val="001A2148"/>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72"/>
    <w:rsid w:val="001D18E3"/>
    <w:rsid w:val="001D1D66"/>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DD1"/>
    <w:rsid w:val="001D7E3C"/>
    <w:rsid w:val="001E0029"/>
    <w:rsid w:val="001E014D"/>
    <w:rsid w:val="001E0850"/>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E2"/>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D2F"/>
    <w:rsid w:val="00220F7B"/>
    <w:rsid w:val="0022149B"/>
    <w:rsid w:val="0022186D"/>
    <w:rsid w:val="00221B71"/>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90D"/>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DB4"/>
    <w:rsid w:val="00277FB2"/>
    <w:rsid w:val="00280045"/>
    <w:rsid w:val="0028014B"/>
    <w:rsid w:val="002801B4"/>
    <w:rsid w:val="0028027F"/>
    <w:rsid w:val="00280421"/>
    <w:rsid w:val="002805B0"/>
    <w:rsid w:val="00280A46"/>
    <w:rsid w:val="00280B06"/>
    <w:rsid w:val="00281018"/>
    <w:rsid w:val="0028138E"/>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EB"/>
    <w:rsid w:val="002C780F"/>
    <w:rsid w:val="002C79A0"/>
    <w:rsid w:val="002C7AD3"/>
    <w:rsid w:val="002C7C7A"/>
    <w:rsid w:val="002C7DB2"/>
    <w:rsid w:val="002D01C4"/>
    <w:rsid w:val="002D086D"/>
    <w:rsid w:val="002D0F38"/>
    <w:rsid w:val="002D1277"/>
    <w:rsid w:val="002D143D"/>
    <w:rsid w:val="002D1630"/>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F48"/>
    <w:rsid w:val="00304FFB"/>
    <w:rsid w:val="0030515F"/>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B00"/>
    <w:rsid w:val="00317C05"/>
    <w:rsid w:val="00317EEC"/>
    <w:rsid w:val="003203B3"/>
    <w:rsid w:val="003207D2"/>
    <w:rsid w:val="00320C8E"/>
    <w:rsid w:val="0032116D"/>
    <w:rsid w:val="00321874"/>
    <w:rsid w:val="00321896"/>
    <w:rsid w:val="0032189F"/>
    <w:rsid w:val="00321B63"/>
    <w:rsid w:val="00321B98"/>
    <w:rsid w:val="00321E47"/>
    <w:rsid w:val="00322216"/>
    <w:rsid w:val="003223BB"/>
    <w:rsid w:val="00322789"/>
    <w:rsid w:val="003228FF"/>
    <w:rsid w:val="00322F03"/>
    <w:rsid w:val="0032325E"/>
    <w:rsid w:val="00323292"/>
    <w:rsid w:val="00323AB8"/>
    <w:rsid w:val="00323C38"/>
    <w:rsid w:val="00323E2A"/>
    <w:rsid w:val="00323FEE"/>
    <w:rsid w:val="00324138"/>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1075"/>
    <w:rsid w:val="003410D4"/>
    <w:rsid w:val="0034144C"/>
    <w:rsid w:val="0034172D"/>
    <w:rsid w:val="0034191F"/>
    <w:rsid w:val="00341A86"/>
    <w:rsid w:val="0034224D"/>
    <w:rsid w:val="0034256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8B6"/>
    <w:rsid w:val="00361C09"/>
    <w:rsid w:val="00362157"/>
    <w:rsid w:val="00362317"/>
    <w:rsid w:val="00362D0C"/>
    <w:rsid w:val="0036332B"/>
    <w:rsid w:val="003633C3"/>
    <w:rsid w:val="003633DF"/>
    <w:rsid w:val="003634A4"/>
    <w:rsid w:val="0036396C"/>
    <w:rsid w:val="00363B21"/>
    <w:rsid w:val="00363B68"/>
    <w:rsid w:val="00363B96"/>
    <w:rsid w:val="00363C33"/>
    <w:rsid w:val="0036434F"/>
    <w:rsid w:val="00364B39"/>
    <w:rsid w:val="00364E19"/>
    <w:rsid w:val="00364E83"/>
    <w:rsid w:val="00365881"/>
    <w:rsid w:val="00365C12"/>
    <w:rsid w:val="00365DCF"/>
    <w:rsid w:val="00365F58"/>
    <w:rsid w:val="00366447"/>
    <w:rsid w:val="0036671F"/>
    <w:rsid w:val="00366912"/>
    <w:rsid w:val="00366AEC"/>
    <w:rsid w:val="00366B61"/>
    <w:rsid w:val="00366D4D"/>
    <w:rsid w:val="00366EFE"/>
    <w:rsid w:val="00366FE4"/>
    <w:rsid w:val="003671EF"/>
    <w:rsid w:val="00367E6F"/>
    <w:rsid w:val="00370004"/>
    <w:rsid w:val="0037014E"/>
    <w:rsid w:val="00370484"/>
    <w:rsid w:val="00370578"/>
    <w:rsid w:val="00370921"/>
    <w:rsid w:val="003714C9"/>
    <w:rsid w:val="0037155C"/>
    <w:rsid w:val="003716B0"/>
    <w:rsid w:val="0037190E"/>
    <w:rsid w:val="003719A0"/>
    <w:rsid w:val="00371B83"/>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FC7"/>
    <w:rsid w:val="003959FF"/>
    <w:rsid w:val="00395B79"/>
    <w:rsid w:val="003961E6"/>
    <w:rsid w:val="00396206"/>
    <w:rsid w:val="003964C1"/>
    <w:rsid w:val="003967D6"/>
    <w:rsid w:val="00396ECC"/>
    <w:rsid w:val="003971F7"/>
    <w:rsid w:val="003974D6"/>
    <w:rsid w:val="003976B7"/>
    <w:rsid w:val="00397840"/>
    <w:rsid w:val="00397DFF"/>
    <w:rsid w:val="00397ED9"/>
    <w:rsid w:val="003A01DF"/>
    <w:rsid w:val="003A028C"/>
    <w:rsid w:val="003A02A3"/>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D3E"/>
    <w:rsid w:val="003B21B6"/>
    <w:rsid w:val="003B2212"/>
    <w:rsid w:val="003B2443"/>
    <w:rsid w:val="003B245A"/>
    <w:rsid w:val="003B2B5A"/>
    <w:rsid w:val="003B2C79"/>
    <w:rsid w:val="003B2C98"/>
    <w:rsid w:val="003B2D9C"/>
    <w:rsid w:val="003B2E27"/>
    <w:rsid w:val="003B2E70"/>
    <w:rsid w:val="003B2ECA"/>
    <w:rsid w:val="003B328C"/>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207"/>
    <w:rsid w:val="003E52A4"/>
    <w:rsid w:val="003E534F"/>
    <w:rsid w:val="003E58BF"/>
    <w:rsid w:val="003E5A69"/>
    <w:rsid w:val="003E5CB0"/>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4005C4"/>
    <w:rsid w:val="00400761"/>
    <w:rsid w:val="004009AA"/>
    <w:rsid w:val="004009CD"/>
    <w:rsid w:val="00400CC1"/>
    <w:rsid w:val="00400D57"/>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8E3"/>
    <w:rsid w:val="004449D5"/>
    <w:rsid w:val="00444A53"/>
    <w:rsid w:val="00444C71"/>
    <w:rsid w:val="0044555C"/>
    <w:rsid w:val="00445980"/>
    <w:rsid w:val="00445CD4"/>
    <w:rsid w:val="00446597"/>
    <w:rsid w:val="004465E9"/>
    <w:rsid w:val="00446764"/>
    <w:rsid w:val="0044676E"/>
    <w:rsid w:val="00446CA2"/>
    <w:rsid w:val="004473A5"/>
    <w:rsid w:val="00447C35"/>
    <w:rsid w:val="004501A6"/>
    <w:rsid w:val="00450275"/>
    <w:rsid w:val="004504F2"/>
    <w:rsid w:val="0045064C"/>
    <w:rsid w:val="004506FE"/>
    <w:rsid w:val="00450C39"/>
    <w:rsid w:val="00450F5A"/>
    <w:rsid w:val="00450F8B"/>
    <w:rsid w:val="00451906"/>
    <w:rsid w:val="00451F33"/>
    <w:rsid w:val="0045216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96"/>
    <w:rsid w:val="00491CA4"/>
    <w:rsid w:val="00491EEC"/>
    <w:rsid w:val="00492201"/>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B7"/>
    <w:rsid w:val="004B13B8"/>
    <w:rsid w:val="004B18DF"/>
    <w:rsid w:val="004B1C30"/>
    <w:rsid w:val="004B20C5"/>
    <w:rsid w:val="004B218D"/>
    <w:rsid w:val="004B22E5"/>
    <w:rsid w:val="004B261A"/>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4224"/>
    <w:rsid w:val="004C4315"/>
    <w:rsid w:val="004C439D"/>
    <w:rsid w:val="004C45E5"/>
    <w:rsid w:val="004C5C66"/>
    <w:rsid w:val="004C5CBD"/>
    <w:rsid w:val="004C64A1"/>
    <w:rsid w:val="004C6902"/>
    <w:rsid w:val="004C6AE4"/>
    <w:rsid w:val="004C6C44"/>
    <w:rsid w:val="004C6C72"/>
    <w:rsid w:val="004C6FD8"/>
    <w:rsid w:val="004C7062"/>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5222"/>
    <w:rsid w:val="0054524C"/>
    <w:rsid w:val="005458E7"/>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518"/>
    <w:rsid w:val="0056767D"/>
    <w:rsid w:val="0056770F"/>
    <w:rsid w:val="0056783F"/>
    <w:rsid w:val="00567A42"/>
    <w:rsid w:val="00567B43"/>
    <w:rsid w:val="00567B9A"/>
    <w:rsid w:val="00567E3B"/>
    <w:rsid w:val="00567F5A"/>
    <w:rsid w:val="005700B8"/>
    <w:rsid w:val="0057026D"/>
    <w:rsid w:val="00570424"/>
    <w:rsid w:val="005705AA"/>
    <w:rsid w:val="00570649"/>
    <w:rsid w:val="00570687"/>
    <w:rsid w:val="0057073C"/>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617"/>
    <w:rsid w:val="0058488B"/>
    <w:rsid w:val="005848B4"/>
    <w:rsid w:val="00584941"/>
    <w:rsid w:val="00584C89"/>
    <w:rsid w:val="00584EDA"/>
    <w:rsid w:val="00585270"/>
    <w:rsid w:val="005853AB"/>
    <w:rsid w:val="00585840"/>
    <w:rsid w:val="00585A13"/>
    <w:rsid w:val="00585AC4"/>
    <w:rsid w:val="00585B30"/>
    <w:rsid w:val="00586411"/>
    <w:rsid w:val="005868C8"/>
    <w:rsid w:val="00586BC8"/>
    <w:rsid w:val="00587302"/>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A81"/>
    <w:rsid w:val="005A1ACC"/>
    <w:rsid w:val="005A1D6D"/>
    <w:rsid w:val="005A1DE2"/>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6C4"/>
    <w:rsid w:val="005B172A"/>
    <w:rsid w:val="005B1BAB"/>
    <w:rsid w:val="005B1D4B"/>
    <w:rsid w:val="005B1DD9"/>
    <w:rsid w:val="005B1E81"/>
    <w:rsid w:val="005B202F"/>
    <w:rsid w:val="005B21DE"/>
    <w:rsid w:val="005B22E3"/>
    <w:rsid w:val="005B2A64"/>
    <w:rsid w:val="005B2ACD"/>
    <w:rsid w:val="005B2BA0"/>
    <w:rsid w:val="005B32EF"/>
    <w:rsid w:val="005B33D0"/>
    <w:rsid w:val="005B34E8"/>
    <w:rsid w:val="005B3FCB"/>
    <w:rsid w:val="005B4306"/>
    <w:rsid w:val="005B4586"/>
    <w:rsid w:val="005B45A3"/>
    <w:rsid w:val="005B46A0"/>
    <w:rsid w:val="005B4C64"/>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932"/>
    <w:rsid w:val="005C5AB4"/>
    <w:rsid w:val="005C5BC3"/>
    <w:rsid w:val="005C5BDE"/>
    <w:rsid w:val="005C65F9"/>
    <w:rsid w:val="005C69A6"/>
    <w:rsid w:val="005C6BF3"/>
    <w:rsid w:val="005C6C3C"/>
    <w:rsid w:val="005C6E14"/>
    <w:rsid w:val="005C748F"/>
    <w:rsid w:val="005C761D"/>
    <w:rsid w:val="005C7733"/>
    <w:rsid w:val="005C7B1B"/>
    <w:rsid w:val="005C7B6B"/>
    <w:rsid w:val="005C7B82"/>
    <w:rsid w:val="005C7BD0"/>
    <w:rsid w:val="005C7D2B"/>
    <w:rsid w:val="005C7D4B"/>
    <w:rsid w:val="005D0062"/>
    <w:rsid w:val="005D0301"/>
    <w:rsid w:val="005D0646"/>
    <w:rsid w:val="005D07EF"/>
    <w:rsid w:val="005D0ACE"/>
    <w:rsid w:val="005D0DFE"/>
    <w:rsid w:val="005D132D"/>
    <w:rsid w:val="005D15D0"/>
    <w:rsid w:val="005D1845"/>
    <w:rsid w:val="005D1968"/>
    <w:rsid w:val="005D1D04"/>
    <w:rsid w:val="005D1E99"/>
    <w:rsid w:val="005D1EE7"/>
    <w:rsid w:val="005D1EF8"/>
    <w:rsid w:val="005D2142"/>
    <w:rsid w:val="005D216B"/>
    <w:rsid w:val="005D2744"/>
    <w:rsid w:val="005D2849"/>
    <w:rsid w:val="005D2CD8"/>
    <w:rsid w:val="005D3211"/>
    <w:rsid w:val="005D33EA"/>
    <w:rsid w:val="005D343F"/>
    <w:rsid w:val="005D363D"/>
    <w:rsid w:val="005D3A14"/>
    <w:rsid w:val="005D42F7"/>
    <w:rsid w:val="005D4CCF"/>
    <w:rsid w:val="005D4D86"/>
    <w:rsid w:val="005D4DD7"/>
    <w:rsid w:val="005D4DF3"/>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AA0"/>
    <w:rsid w:val="005E7FEA"/>
    <w:rsid w:val="005F0323"/>
    <w:rsid w:val="005F0332"/>
    <w:rsid w:val="005F04A5"/>
    <w:rsid w:val="005F0941"/>
    <w:rsid w:val="005F09C4"/>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B34"/>
    <w:rsid w:val="00611CDE"/>
    <w:rsid w:val="006123CF"/>
    <w:rsid w:val="0061250A"/>
    <w:rsid w:val="00612F3A"/>
    <w:rsid w:val="00613353"/>
    <w:rsid w:val="006136E8"/>
    <w:rsid w:val="00613AFD"/>
    <w:rsid w:val="00613BB2"/>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A22"/>
    <w:rsid w:val="00633BF9"/>
    <w:rsid w:val="00634292"/>
    <w:rsid w:val="006342C2"/>
    <w:rsid w:val="00634BED"/>
    <w:rsid w:val="00634E3A"/>
    <w:rsid w:val="006352E4"/>
    <w:rsid w:val="00635331"/>
    <w:rsid w:val="00635536"/>
    <w:rsid w:val="006355C6"/>
    <w:rsid w:val="00635764"/>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6CB5"/>
    <w:rsid w:val="006471E7"/>
    <w:rsid w:val="006474E6"/>
    <w:rsid w:val="00647537"/>
    <w:rsid w:val="0064790D"/>
    <w:rsid w:val="00650088"/>
    <w:rsid w:val="00650351"/>
    <w:rsid w:val="0065074A"/>
    <w:rsid w:val="006507BC"/>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B2B"/>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5FF"/>
    <w:rsid w:val="00657662"/>
    <w:rsid w:val="00657797"/>
    <w:rsid w:val="006579CF"/>
    <w:rsid w:val="00657B4C"/>
    <w:rsid w:val="00657C14"/>
    <w:rsid w:val="00657E18"/>
    <w:rsid w:val="00660228"/>
    <w:rsid w:val="00660310"/>
    <w:rsid w:val="006603C0"/>
    <w:rsid w:val="00660FD4"/>
    <w:rsid w:val="006612CC"/>
    <w:rsid w:val="00661FFB"/>
    <w:rsid w:val="00662409"/>
    <w:rsid w:val="00662589"/>
    <w:rsid w:val="00662DC5"/>
    <w:rsid w:val="0066300A"/>
    <w:rsid w:val="00663170"/>
    <w:rsid w:val="00663176"/>
    <w:rsid w:val="006631D3"/>
    <w:rsid w:val="006636AF"/>
    <w:rsid w:val="0066370F"/>
    <w:rsid w:val="00663909"/>
    <w:rsid w:val="00663D39"/>
    <w:rsid w:val="00663FA9"/>
    <w:rsid w:val="006641FB"/>
    <w:rsid w:val="0066424E"/>
    <w:rsid w:val="00664A59"/>
    <w:rsid w:val="00664D46"/>
    <w:rsid w:val="00664D59"/>
    <w:rsid w:val="006650E1"/>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04F"/>
    <w:rsid w:val="0067224E"/>
    <w:rsid w:val="00672705"/>
    <w:rsid w:val="00672730"/>
    <w:rsid w:val="00672D86"/>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BD2"/>
    <w:rsid w:val="00677C25"/>
    <w:rsid w:val="00677D4B"/>
    <w:rsid w:val="00677EE5"/>
    <w:rsid w:val="00677F92"/>
    <w:rsid w:val="0068020D"/>
    <w:rsid w:val="00680379"/>
    <w:rsid w:val="006807A4"/>
    <w:rsid w:val="00680BD0"/>
    <w:rsid w:val="00681118"/>
    <w:rsid w:val="00681680"/>
    <w:rsid w:val="00681880"/>
    <w:rsid w:val="00681971"/>
    <w:rsid w:val="00681C27"/>
    <w:rsid w:val="00681C98"/>
    <w:rsid w:val="00681EEA"/>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84F"/>
    <w:rsid w:val="006A29ED"/>
    <w:rsid w:val="006A2B37"/>
    <w:rsid w:val="006A2DFC"/>
    <w:rsid w:val="006A3001"/>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9A3"/>
    <w:rsid w:val="006C09E6"/>
    <w:rsid w:val="006C0AF8"/>
    <w:rsid w:val="006C0F39"/>
    <w:rsid w:val="006C10F0"/>
    <w:rsid w:val="006C13BB"/>
    <w:rsid w:val="006C182F"/>
    <w:rsid w:val="006C18DF"/>
    <w:rsid w:val="006C1B4E"/>
    <w:rsid w:val="006C1EFA"/>
    <w:rsid w:val="006C2154"/>
    <w:rsid w:val="006C262F"/>
    <w:rsid w:val="006C2901"/>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D0176"/>
    <w:rsid w:val="006D01F9"/>
    <w:rsid w:val="006D02A4"/>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CD"/>
    <w:rsid w:val="006D53AF"/>
    <w:rsid w:val="006D593B"/>
    <w:rsid w:val="006D597E"/>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072"/>
    <w:rsid w:val="0071315B"/>
    <w:rsid w:val="007133A4"/>
    <w:rsid w:val="007133FF"/>
    <w:rsid w:val="00713BDD"/>
    <w:rsid w:val="00713C35"/>
    <w:rsid w:val="00713D08"/>
    <w:rsid w:val="00713E89"/>
    <w:rsid w:val="0071450D"/>
    <w:rsid w:val="007148AA"/>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FB1"/>
    <w:rsid w:val="00725152"/>
    <w:rsid w:val="007258C6"/>
    <w:rsid w:val="00725AEC"/>
    <w:rsid w:val="00725D5D"/>
    <w:rsid w:val="007260A0"/>
    <w:rsid w:val="007265AD"/>
    <w:rsid w:val="007265ED"/>
    <w:rsid w:val="00726723"/>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4F"/>
    <w:rsid w:val="0079567B"/>
    <w:rsid w:val="00795873"/>
    <w:rsid w:val="00795A9A"/>
    <w:rsid w:val="00796301"/>
    <w:rsid w:val="007964B5"/>
    <w:rsid w:val="007964FA"/>
    <w:rsid w:val="007965C8"/>
    <w:rsid w:val="0079678A"/>
    <w:rsid w:val="007969A7"/>
    <w:rsid w:val="00796C6E"/>
    <w:rsid w:val="0079735C"/>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6EB"/>
    <w:rsid w:val="007C4893"/>
    <w:rsid w:val="007C4A91"/>
    <w:rsid w:val="007C4C30"/>
    <w:rsid w:val="007C4D68"/>
    <w:rsid w:val="007C507C"/>
    <w:rsid w:val="007C534A"/>
    <w:rsid w:val="007C55C5"/>
    <w:rsid w:val="007C5799"/>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40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A76"/>
    <w:rsid w:val="007E4C41"/>
    <w:rsid w:val="007E51BA"/>
    <w:rsid w:val="007E54A1"/>
    <w:rsid w:val="007E569C"/>
    <w:rsid w:val="007E58B9"/>
    <w:rsid w:val="007E5C85"/>
    <w:rsid w:val="007E60EF"/>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702"/>
    <w:rsid w:val="007F0A1A"/>
    <w:rsid w:val="007F0AFB"/>
    <w:rsid w:val="007F0B5B"/>
    <w:rsid w:val="007F10CD"/>
    <w:rsid w:val="007F130E"/>
    <w:rsid w:val="007F1A6B"/>
    <w:rsid w:val="007F1AE0"/>
    <w:rsid w:val="007F1CDD"/>
    <w:rsid w:val="007F1F0C"/>
    <w:rsid w:val="007F20A7"/>
    <w:rsid w:val="007F298E"/>
    <w:rsid w:val="007F36FF"/>
    <w:rsid w:val="007F3987"/>
    <w:rsid w:val="007F3AAD"/>
    <w:rsid w:val="007F3B3A"/>
    <w:rsid w:val="007F3D8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50E"/>
    <w:rsid w:val="007F7847"/>
    <w:rsid w:val="007F7F7A"/>
    <w:rsid w:val="00800114"/>
    <w:rsid w:val="0080074D"/>
    <w:rsid w:val="008013B7"/>
    <w:rsid w:val="00801854"/>
    <w:rsid w:val="00801880"/>
    <w:rsid w:val="008018DA"/>
    <w:rsid w:val="00801B28"/>
    <w:rsid w:val="00801C41"/>
    <w:rsid w:val="00801F67"/>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691"/>
    <w:rsid w:val="00811935"/>
    <w:rsid w:val="00811950"/>
    <w:rsid w:val="0081197A"/>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4C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127"/>
    <w:rsid w:val="0089446A"/>
    <w:rsid w:val="008946F0"/>
    <w:rsid w:val="008947AC"/>
    <w:rsid w:val="008947D6"/>
    <w:rsid w:val="008948DA"/>
    <w:rsid w:val="00894A32"/>
    <w:rsid w:val="00894EC7"/>
    <w:rsid w:val="00894F5B"/>
    <w:rsid w:val="008957A6"/>
    <w:rsid w:val="008959F5"/>
    <w:rsid w:val="0089605E"/>
    <w:rsid w:val="008963CB"/>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4A9"/>
    <w:rsid w:val="008A6C57"/>
    <w:rsid w:val="008A6D7B"/>
    <w:rsid w:val="008A6FCE"/>
    <w:rsid w:val="008A74BA"/>
    <w:rsid w:val="008A7804"/>
    <w:rsid w:val="008A7E77"/>
    <w:rsid w:val="008A7FD9"/>
    <w:rsid w:val="008B0062"/>
    <w:rsid w:val="008B0073"/>
    <w:rsid w:val="008B03FE"/>
    <w:rsid w:val="008B0DF1"/>
    <w:rsid w:val="008B1274"/>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F9E"/>
    <w:rsid w:val="008B71F8"/>
    <w:rsid w:val="008B7AFA"/>
    <w:rsid w:val="008B7B13"/>
    <w:rsid w:val="008B7D6A"/>
    <w:rsid w:val="008C024A"/>
    <w:rsid w:val="008C0405"/>
    <w:rsid w:val="008C0589"/>
    <w:rsid w:val="008C0769"/>
    <w:rsid w:val="008C076B"/>
    <w:rsid w:val="008C08B3"/>
    <w:rsid w:val="008C08D3"/>
    <w:rsid w:val="008C0C3D"/>
    <w:rsid w:val="008C0CF6"/>
    <w:rsid w:val="008C0F7F"/>
    <w:rsid w:val="008C0F94"/>
    <w:rsid w:val="008C13CA"/>
    <w:rsid w:val="008C186C"/>
    <w:rsid w:val="008C1901"/>
    <w:rsid w:val="008C1A8A"/>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C9D"/>
    <w:rsid w:val="008C7EA9"/>
    <w:rsid w:val="008D016B"/>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4"/>
    <w:rsid w:val="008D7A1B"/>
    <w:rsid w:val="008D7F76"/>
    <w:rsid w:val="008E0002"/>
    <w:rsid w:val="008E031E"/>
    <w:rsid w:val="008E05A0"/>
    <w:rsid w:val="008E079F"/>
    <w:rsid w:val="008E082A"/>
    <w:rsid w:val="008E14E9"/>
    <w:rsid w:val="008E1BA7"/>
    <w:rsid w:val="008E215B"/>
    <w:rsid w:val="008E23CF"/>
    <w:rsid w:val="008E2519"/>
    <w:rsid w:val="008E2A0D"/>
    <w:rsid w:val="008E2B46"/>
    <w:rsid w:val="008E3102"/>
    <w:rsid w:val="008E3149"/>
    <w:rsid w:val="008E32A0"/>
    <w:rsid w:val="008E34EB"/>
    <w:rsid w:val="008E363E"/>
    <w:rsid w:val="008E3791"/>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E86"/>
    <w:rsid w:val="009324A9"/>
    <w:rsid w:val="00932A56"/>
    <w:rsid w:val="00932AD5"/>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5526"/>
    <w:rsid w:val="00935698"/>
    <w:rsid w:val="00936646"/>
    <w:rsid w:val="00936ECC"/>
    <w:rsid w:val="00936F9B"/>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BE"/>
    <w:rsid w:val="00944596"/>
    <w:rsid w:val="00944DB4"/>
    <w:rsid w:val="00944FA5"/>
    <w:rsid w:val="009458B5"/>
    <w:rsid w:val="009459EA"/>
    <w:rsid w:val="00945D78"/>
    <w:rsid w:val="009462C9"/>
    <w:rsid w:val="00946593"/>
    <w:rsid w:val="00946E88"/>
    <w:rsid w:val="00946EBE"/>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66"/>
    <w:rsid w:val="009542EE"/>
    <w:rsid w:val="00954485"/>
    <w:rsid w:val="00954684"/>
    <w:rsid w:val="00954806"/>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2033"/>
    <w:rsid w:val="00962173"/>
    <w:rsid w:val="00962544"/>
    <w:rsid w:val="00962CF3"/>
    <w:rsid w:val="00962D8A"/>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DFA"/>
    <w:rsid w:val="00967076"/>
    <w:rsid w:val="00967635"/>
    <w:rsid w:val="0096768B"/>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95"/>
    <w:rsid w:val="00974739"/>
    <w:rsid w:val="00974965"/>
    <w:rsid w:val="00974C1F"/>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60CF"/>
    <w:rsid w:val="009860D1"/>
    <w:rsid w:val="009862A6"/>
    <w:rsid w:val="0098658E"/>
    <w:rsid w:val="0098671E"/>
    <w:rsid w:val="00986964"/>
    <w:rsid w:val="00986CF4"/>
    <w:rsid w:val="00987260"/>
    <w:rsid w:val="00987310"/>
    <w:rsid w:val="009873C8"/>
    <w:rsid w:val="0098742A"/>
    <w:rsid w:val="0098775E"/>
    <w:rsid w:val="009877DB"/>
    <w:rsid w:val="00987987"/>
    <w:rsid w:val="00987CC5"/>
    <w:rsid w:val="00987F71"/>
    <w:rsid w:val="00990020"/>
    <w:rsid w:val="009902BC"/>
    <w:rsid w:val="009902E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6A"/>
    <w:rsid w:val="00993D6E"/>
    <w:rsid w:val="00993EC4"/>
    <w:rsid w:val="00993EC5"/>
    <w:rsid w:val="00993F5E"/>
    <w:rsid w:val="00994537"/>
    <w:rsid w:val="00994573"/>
    <w:rsid w:val="00994D22"/>
    <w:rsid w:val="00994D92"/>
    <w:rsid w:val="00994DB8"/>
    <w:rsid w:val="00994DC4"/>
    <w:rsid w:val="00995176"/>
    <w:rsid w:val="00995365"/>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E16"/>
    <w:rsid w:val="009B5173"/>
    <w:rsid w:val="009B52EA"/>
    <w:rsid w:val="009B53C5"/>
    <w:rsid w:val="009B545C"/>
    <w:rsid w:val="009B57E0"/>
    <w:rsid w:val="009B5A44"/>
    <w:rsid w:val="009B5CFE"/>
    <w:rsid w:val="009B5D7B"/>
    <w:rsid w:val="009B5ED7"/>
    <w:rsid w:val="009B61C0"/>
    <w:rsid w:val="009B6950"/>
    <w:rsid w:val="009B69AC"/>
    <w:rsid w:val="009B6A2B"/>
    <w:rsid w:val="009B6F0F"/>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C2"/>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3F9"/>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54A"/>
    <w:rsid w:val="009E675A"/>
    <w:rsid w:val="009E683B"/>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6B"/>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0C2B"/>
    <w:rsid w:val="00A01545"/>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51B7"/>
    <w:rsid w:val="00A0542B"/>
    <w:rsid w:val="00A05883"/>
    <w:rsid w:val="00A05AF3"/>
    <w:rsid w:val="00A064AB"/>
    <w:rsid w:val="00A06736"/>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CC4"/>
    <w:rsid w:val="00A15039"/>
    <w:rsid w:val="00A1568B"/>
    <w:rsid w:val="00A156A6"/>
    <w:rsid w:val="00A156F7"/>
    <w:rsid w:val="00A15AA7"/>
    <w:rsid w:val="00A15FDA"/>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4773"/>
    <w:rsid w:val="00A448F1"/>
    <w:rsid w:val="00A452FC"/>
    <w:rsid w:val="00A457E6"/>
    <w:rsid w:val="00A45C0E"/>
    <w:rsid w:val="00A45D17"/>
    <w:rsid w:val="00A45DFE"/>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67B"/>
    <w:rsid w:val="00A63736"/>
    <w:rsid w:val="00A63BD6"/>
    <w:rsid w:val="00A63ED3"/>
    <w:rsid w:val="00A63F47"/>
    <w:rsid w:val="00A642D2"/>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9043F"/>
    <w:rsid w:val="00A905B4"/>
    <w:rsid w:val="00A905D9"/>
    <w:rsid w:val="00A907D6"/>
    <w:rsid w:val="00A90D0B"/>
    <w:rsid w:val="00A90E45"/>
    <w:rsid w:val="00A90EC2"/>
    <w:rsid w:val="00A9105B"/>
    <w:rsid w:val="00A91A3E"/>
    <w:rsid w:val="00A91AFA"/>
    <w:rsid w:val="00A91BA1"/>
    <w:rsid w:val="00A9261F"/>
    <w:rsid w:val="00A929EB"/>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6DAE"/>
    <w:rsid w:val="00AA6E59"/>
    <w:rsid w:val="00AA71AB"/>
    <w:rsid w:val="00AA745B"/>
    <w:rsid w:val="00AA7899"/>
    <w:rsid w:val="00AA78FD"/>
    <w:rsid w:val="00AA7AB2"/>
    <w:rsid w:val="00AA7E1E"/>
    <w:rsid w:val="00AA7FB7"/>
    <w:rsid w:val="00AB0118"/>
    <w:rsid w:val="00AB07B0"/>
    <w:rsid w:val="00AB0946"/>
    <w:rsid w:val="00AB09F1"/>
    <w:rsid w:val="00AB0BBD"/>
    <w:rsid w:val="00AB0CB1"/>
    <w:rsid w:val="00AB0DFC"/>
    <w:rsid w:val="00AB0E0E"/>
    <w:rsid w:val="00AB0FEB"/>
    <w:rsid w:val="00AB1AA9"/>
    <w:rsid w:val="00AB1C45"/>
    <w:rsid w:val="00AB1E9C"/>
    <w:rsid w:val="00AB230E"/>
    <w:rsid w:val="00AB29A7"/>
    <w:rsid w:val="00AB2BE2"/>
    <w:rsid w:val="00AB3082"/>
    <w:rsid w:val="00AB31D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8A3"/>
    <w:rsid w:val="00AC2D6F"/>
    <w:rsid w:val="00AC317B"/>
    <w:rsid w:val="00AC3265"/>
    <w:rsid w:val="00AC3489"/>
    <w:rsid w:val="00AC3F9F"/>
    <w:rsid w:val="00AC403D"/>
    <w:rsid w:val="00AC41CA"/>
    <w:rsid w:val="00AC42FC"/>
    <w:rsid w:val="00AC44D6"/>
    <w:rsid w:val="00AC45E3"/>
    <w:rsid w:val="00AC46BE"/>
    <w:rsid w:val="00AC475D"/>
    <w:rsid w:val="00AC4984"/>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2FE"/>
    <w:rsid w:val="00AD33EC"/>
    <w:rsid w:val="00AD3A41"/>
    <w:rsid w:val="00AD3AA7"/>
    <w:rsid w:val="00AD3CCB"/>
    <w:rsid w:val="00AD3CDD"/>
    <w:rsid w:val="00AD4205"/>
    <w:rsid w:val="00AD43AE"/>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F0104"/>
    <w:rsid w:val="00AF01DD"/>
    <w:rsid w:val="00AF06DE"/>
    <w:rsid w:val="00AF07DC"/>
    <w:rsid w:val="00AF09B5"/>
    <w:rsid w:val="00AF0F4D"/>
    <w:rsid w:val="00AF0F6F"/>
    <w:rsid w:val="00AF1093"/>
    <w:rsid w:val="00AF163B"/>
    <w:rsid w:val="00AF166F"/>
    <w:rsid w:val="00AF1891"/>
    <w:rsid w:val="00AF23DD"/>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B8F"/>
    <w:rsid w:val="00B31CD3"/>
    <w:rsid w:val="00B31DCD"/>
    <w:rsid w:val="00B31DDB"/>
    <w:rsid w:val="00B31E31"/>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8A6"/>
    <w:rsid w:val="00B44B48"/>
    <w:rsid w:val="00B44D19"/>
    <w:rsid w:val="00B44F54"/>
    <w:rsid w:val="00B44F64"/>
    <w:rsid w:val="00B44F78"/>
    <w:rsid w:val="00B45130"/>
    <w:rsid w:val="00B45423"/>
    <w:rsid w:val="00B45C6F"/>
    <w:rsid w:val="00B46B2C"/>
    <w:rsid w:val="00B46B6B"/>
    <w:rsid w:val="00B46B7B"/>
    <w:rsid w:val="00B46FE0"/>
    <w:rsid w:val="00B47056"/>
    <w:rsid w:val="00B47108"/>
    <w:rsid w:val="00B47BB6"/>
    <w:rsid w:val="00B47D7A"/>
    <w:rsid w:val="00B50718"/>
    <w:rsid w:val="00B5076E"/>
    <w:rsid w:val="00B50827"/>
    <w:rsid w:val="00B50BF4"/>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FB"/>
    <w:rsid w:val="00B64024"/>
    <w:rsid w:val="00B643AE"/>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FED"/>
    <w:rsid w:val="00B673AF"/>
    <w:rsid w:val="00B6761F"/>
    <w:rsid w:val="00B677FC"/>
    <w:rsid w:val="00B67889"/>
    <w:rsid w:val="00B70553"/>
    <w:rsid w:val="00B7092E"/>
    <w:rsid w:val="00B70BBB"/>
    <w:rsid w:val="00B70D91"/>
    <w:rsid w:val="00B71127"/>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0B"/>
    <w:rsid w:val="00B8283A"/>
    <w:rsid w:val="00B82B90"/>
    <w:rsid w:val="00B82D17"/>
    <w:rsid w:val="00B82D93"/>
    <w:rsid w:val="00B83804"/>
    <w:rsid w:val="00B84015"/>
    <w:rsid w:val="00B841A8"/>
    <w:rsid w:val="00B841EC"/>
    <w:rsid w:val="00B8487A"/>
    <w:rsid w:val="00B84B59"/>
    <w:rsid w:val="00B84EC9"/>
    <w:rsid w:val="00B8513D"/>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F1C"/>
    <w:rsid w:val="00B93015"/>
    <w:rsid w:val="00B93175"/>
    <w:rsid w:val="00B9318A"/>
    <w:rsid w:val="00B936BE"/>
    <w:rsid w:val="00B93CC3"/>
    <w:rsid w:val="00B93CCD"/>
    <w:rsid w:val="00B94466"/>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B14"/>
    <w:rsid w:val="00B97F4B"/>
    <w:rsid w:val="00BA01F9"/>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DFD"/>
    <w:rsid w:val="00BB4BDB"/>
    <w:rsid w:val="00BB4C9A"/>
    <w:rsid w:val="00BB5043"/>
    <w:rsid w:val="00BB59D6"/>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962"/>
    <w:rsid w:val="00BD0A5B"/>
    <w:rsid w:val="00BD0FFF"/>
    <w:rsid w:val="00BD1108"/>
    <w:rsid w:val="00BD1BF1"/>
    <w:rsid w:val="00BD1D84"/>
    <w:rsid w:val="00BD226F"/>
    <w:rsid w:val="00BD237A"/>
    <w:rsid w:val="00BD24B8"/>
    <w:rsid w:val="00BD25A1"/>
    <w:rsid w:val="00BD26F1"/>
    <w:rsid w:val="00BD28AA"/>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8EA"/>
    <w:rsid w:val="00BE3F97"/>
    <w:rsid w:val="00BE405F"/>
    <w:rsid w:val="00BE418E"/>
    <w:rsid w:val="00BE41CE"/>
    <w:rsid w:val="00BE47FD"/>
    <w:rsid w:val="00BE485A"/>
    <w:rsid w:val="00BE4ABE"/>
    <w:rsid w:val="00BE4ACB"/>
    <w:rsid w:val="00BE4D84"/>
    <w:rsid w:val="00BE4E2E"/>
    <w:rsid w:val="00BE4E32"/>
    <w:rsid w:val="00BE4F27"/>
    <w:rsid w:val="00BE58DA"/>
    <w:rsid w:val="00BE59DD"/>
    <w:rsid w:val="00BE5AF9"/>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2FA"/>
    <w:rsid w:val="00BF2960"/>
    <w:rsid w:val="00BF2B0D"/>
    <w:rsid w:val="00BF3655"/>
    <w:rsid w:val="00BF3895"/>
    <w:rsid w:val="00BF3CEB"/>
    <w:rsid w:val="00BF3E04"/>
    <w:rsid w:val="00BF3F45"/>
    <w:rsid w:val="00BF4003"/>
    <w:rsid w:val="00BF4097"/>
    <w:rsid w:val="00BF40C1"/>
    <w:rsid w:val="00BF427E"/>
    <w:rsid w:val="00BF447D"/>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232A"/>
    <w:rsid w:val="00C12C2B"/>
    <w:rsid w:val="00C12F6E"/>
    <w:rsid w:val="00C12FC0"/>
    <w:rsid w:val="00C133C8"/>
    <w:rsid w:val="00C13449"/>
    <w:rsid w:val="00C13660"/>
    <w:rsid w:val="00C14187"/>
    <w:rsid w:val="00C1422C"/>
    <w:rsid w:val="00C144F4"/>
    <w:rsid w:val="00C146EC"/>
    <w:rsid w:val="00C14A4B"/>
    <w:rsid w:val="00C14C88"/>
    <w:rsid w:val="00C14D1A"/>
    <w:rsid w:val="00C14E7A"/>
    <w:rsid w:val="00C15254"/>
    <w:rsid w:val="00C15286"/>
    <w:rsid w:val="00C15C46"/>
    <w:rsid w:val="00C15CA2"/>
    <w:rsid w:val="00C15D45"/>
    <w:rsid w:val="00C15D4F"/>
    <w:rsid w:val="00C15FA8"/>
    <w:rsid w:val="00C16004"/>
    <w:rsid w:val="00C16372"/>
    <w:rsid w:val="00C1690D"/>
    <w:rsid w:val="00C16F16"/>
    <w:rsid w:val="00C16FFE"/>
    <w:rsid w:val="00C1756F"/>
    <w:rsid w:val="00C200C9"/>
    <w:rsid w:val="00C2034D"/>
    <w:rsid w:val="00C204E4"/>
    <w:rsid w:val="00C20650"/>
    <w:rsid w:val="00C2097B"/>
    <w:rsid w:val="00C21987"/>
    <w:rsid w:val="00C21F40"/>
    <w:rsid w:val="00C22621"/>
    <w:rsid w:val="00C2278C"/>
    <w:rsid w:val="00C227C0"/>
    <w:rsid w:val="00C228A6"/>
    <w:rsid w:val="00C22938"/>
    <w:rsid w:val="00C22A90"/>
    <w:rsid w:val="00C22FC9"/>
    <w:rsid w:val="00C231ED"/>
    <w:rsid w:val="00C23787"/>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7641"/>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FA8"/>
    <w:rsid w:val="00C513C2"/>
    <w:rsid w:val="00C51BF7"/>
    <w:rsid w:val="00C5204E"/>
    <w:rsid w:val="00C5211A"/>
    <w:rsid w:val="00C5233A"/>
    <w:rsid w:val="00C527EB"/>
    <w:rsid w:val="00C52A95"/>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60C41"/>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7FB"/>
    <w:rsid w:val="00C72CA4"/>
    <w:rsid w:val="00C730B6"/>
    <w:rsid w:val="00C7318D"/>
    <w:rsid w:val="00C73373"/>
    <w:rsid w:val="00C73563"/>
    <w:rsid w:val="00C7360C"/>
    <w:rsid w:val="00C738E3"/>
    <w:rsid w:val="00C738F1"/>
    <w:rsid w:val="00C73DED"/>
    <w:rsid w:val="00C7401E"/>
    <w:rsid w:val="00C74293"/>
    <w:rsid w:val="00C742C6"/>
    <w:rsid w:val="00C74684"/>
    <w:rsid w:val="00C74A31"/>
    <w:rsid w:val="00C74C0E"/>
    <w:rsid w:val="00C74FAD"/>
    <w:rsid w:val="00C75598"/>
    <w:rsid w:val="00C75D36"/>
    <w:rsid w:val="00C75D47"/>
    <w:rsid w:val="00C7632A"/>
    <w:rsid w:val="00C76476"/>
    <w:rsid w:val="00C76AED"/>
    <w:rsid w:val="00C76C59"/>
    <w:rsid w:val="00C76D95"/>
    <w:rsid w:val="00C773B5"/>
    <w:rsid w:val="00C776D7"/>
    <w:rsid w:val="00C77B0A"/>
    <w:rsid w:val="00C802A3"/>
    <w:rsid w:val="00C80371"/>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CE"/>
    <w:rsid w:val="00C94495"/>
    <w:rsid w:val="00C945E1"/>
    <w:rsid w:val="00C94642"/>
    <w:rsid w:val="00C94692"/>
    <w:rsid w:val="00C949C1"/>
    <w:rsid w:val="00C94C64"/>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629B"/>
    <w:rsid w:val="00CA6458"/>
    <w:rsid w:val="00CA6461"/>
    <w:rsid w:val="00CA6789"/>
    <w:rsid w:val="00CA68DE"/>
    <w:rsid w:val="00CA6985"/>
    <w:rsid w:val="00CA7119"/>
    <w:rsid w:val="00CA7163"/>
    <w:rsid w:val="00CA7746"/>
    <w:rsid w:val="00CA7759"/>
    <w:rsid w:val="00CA7F36"/>
    <w:rsid w:val="00CB001A"/>
    <w:rsid w:val="00CB0253"/>
    <w:rsid w:val="00CB0876"/>
    <w:rsid w:val="00CB0C53"/>
    <w:rsid w:val="00CB0CC8"/>
    <w:rsid w:val="00CB0FFD"/>
    <w:rsid w:val="00CB15CB"/>
    <w:rsid w:val="00CB16C8"/>
    <w:rsid w:val="00CB1770"/>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24A"/>
    <w:rsid w:val="00CC12FB"/>
    <w:rsid w:val="00CC1A01"/>
    <w:rsid w:val="00CC1D18"/>
    <w:rsid w:val="00CC24D5"/>
    <w:rsid w:val="00CC28C6"/>
    <w:rsid w:val="00CC2B0B"/>
    <w:rsid w:val="00CC35B1"/>
    <w:rsid w:val="00CC3633"/>
    <w:rsid w:val="00CC37C8"/>
    <w:rsid w:val="00CC39CD"/>
    <w:rsid w:val="00CC3B8F"/>
    <w:rsid w:val="00CC3C41"/>
    <w:rsid w:val="00CC3CB6"/>
    <w:rsid w:val="00CC3CE9"/>
    <w:rsid w:val="00CC3F67"/>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5DE2"/>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293"/>
    <w:rsid w:val="00D238F1"/>
    <w:rsid w:val="00D23A0A"/>
    <w:rsid w:val="00D23BF0"/>
    <w:rsid w:val="00D23C2C"/>
    <w:rsid w:val="00D23CF5"/>
    <w:rsid w:val="00D23D8A"/>
    <w:rsid w:val="00D23E70"/>
    <w:rsid w:val="00D240F1"/>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106"/>
    <w:rsid w:val="00D26140"/>
    <w:rsid w:val="00D2673E"/>
    <w:rsid w:val="00D26A1A"/>
    <w:rsid w:val="00D26D60"/>
    <w:rsid w:val="00D27002"/>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D3C"/>
    <w:rsid w:val="00D3475C"/>
    <w:rsid w:val="00D34786"/>
    <w:rsid w:val="00D348D2"/>
    <w:rsid w:val="00D34A3E"/>
    <w:rsid w:val="00D34C97"/>
    <w:rsid w:val="00D34CF6"/>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FBE"/>
    <w:rsid w:val="00D65513"/>
    <w:rsid w:val="00D6565D"/>
    <w:rsid w:val="00D6569C"/>
    <w:rsid w:val="00D65B11"/>
    <w:rsid w:val="00D65CEF"/>
    <w:rsid w:val="00D65E31"/>
    <w:rsid w:val="00D662EB"/>
    <w:rsid w:val="00D66BCF"/>
    <w:rsid w:val="00D6709C"/>
    <w:rsid w:val="00D670F4"/>
    <w:rsid w:val="00D67261"/>
    <w:rsid w:val="00D673C8"/>
    <w:rsid w:val="00D67784"/>
    <w:rsid w:val="00D67B53"/>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383"/>
    <w:rsid w:val="00D8642A"/>
    <w:rsid w:val="00D86B0D"/>
    <w:rsid w:val="00D86B8D"/>
    <w:rsid w:val="00D86CB4"/>
    <w:rsid w:val="00D87069"/>
    <w:rsid w:val="00D875DC"/>
    <w:rsid w:val="00D87B38"/>
    <w:rsid w:val="00D87BF5"/>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775"/>
    <w:rsid w:val="00D94D28"/>
    <w:rsid w:val="00D94D56"/>
    <w:rsid w:val="00D94ECF"/>
    <w:rsid w:val="00D95058"/>
    <w:rsid w:val="00D9511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A011E"/>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8C0"/>
    <w:rsid w:val="00DA3951"/>
    <w:rsid w:val="00DA3CB5"/>
    <w:rsid w:val="00DA3CDD"/>
    <w:rsid w:val="00DA3F7C"/>
    <w:rsid w:val="00DA4073"/>
    <w:rsid w:val="00DA4124"/>
    <w:rsid w:val="00DA4684"/>
    <w:rsid w:val="00DA46D7"/>
    <w:rsid w:val="00DA49A3"/>
    <w:rsid w:val="00DA4BD9"/>
    <w:rsid w:val="00DA4EA9"/>
    <w:rsid w:val="00DA5298"/>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138B"/>
    <w:rsid w:val="00DC18F9"/>
    <w:rsid w:val="00DC194A"/>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D0355"/>
    <w:rsid w:val="00DD0482"/>
    <w:rsid w:val="00DD059B"/>
    <w:rsid w:val="00DD059E"/>
    <w:rsid w:val="00DD0C30"/>
    <w:rsid w:val="00DD102F"/>
    <w:rsid w:val="00DD118D"/>
    <w:rsid w:val="00DD1410"/>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CF9"/>
    <w:rsid w:val="00DD4D05"/>
    <w:rsid w:val="00DD4EE0"/>
    <w:rsid w:val="00DD52AB"/>
    <w:rsid w:val="00DD52E8"/>
    <w:rsid w:val="00DD56E1"/>
    <w:rsid w:val="00DD59B5"/>
    <w:rsid w:val="00DD6580"/>
    <w:rsid w:val="00DD6669"/>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7B5"/>
    <w:rsid w:val="00DF28E1"/>
    <w:rsid w:val="00DF29E3"/>
    <w:rsid w:val="00DF2ED5"/>
    <w:rsid w:val="00DF30F9"/>
    <w:rsid w:val="00DF311B"/>
    <w:rsid w:val="00DF3606"/>
    <w:rsid w:val="00DF369E"/>
    <w:rsid w:val="00DF3C4E"/>
    <w:rsid w:val="00DF4503"/>
    <w:rsid w:val="00DF462D"/>
    <w:rsid w:val="00DF4647"/>
    <w:rsid w:val="00DF484B"/>
    <w:rsid w:val="00DF48AB"/>
    <w:rsid w:val="00DF4AAA"/>
    <w:rsid w:val="00DF4C60"/>
    <w:rsid w:val="00DF4DB6"/>
    <w:rsid w:val="00DF5006"/>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433"/>
    <w:rsid w:val="00E14493"/>
    <w:rsid w:val="00E14A0B"/>
    <w:rsid w:val="00E14B49"/>
    <w:rsid w:val="00E14C2E"/>
    <w:rsid w:val="00E14E3A"/>
    <w:rsid w:val="00E15082"/>
    <w:rsid w:val="00E15C87"/>
    <w:rsid w:val="00E160B7"/>
    <w:rsid w:val="00E16209"/>
    <w:rsid w:val="00E1632A"/>
    <w:rsid w:val="00E167F4"/>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5CD3"/>
    <w:rsid w:val="00E26564"/>
    <w:rsid w:val="00E26653"/>
    <w:rsid w:val="00E26A99"/>
    <w:rsid w:val="00E27243"/>
    <w:rsid w:val="00E27597"/>
    <w:rsid w:val="00E275F5"/>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D15"/>
    <w:rsid w:val="00E36E36"/>
    <w:rsid w:val="00E3748D"/>
    <w:rsid w:val="00E37A0F"/>
    <w:rsid w:val="00E37B2A"/>
    <w:rsid w:val="00E37B6C"/>
    <w:rsid w:val="00E37C16"/>
    <w:rsid w:val="00E37E17"/>
    <w:rsid w:val="00E40455"/>
    <w:rsid w:val="00E40495"/>
    <w:rsid w:val="00E408C3"/>
    <w:rsid w:val="00E40AC9"/>
    <w:rsid w:val="00E40D68"/>
    <w:rsid w:val="00E40DD4"/>
    <w:rsid w:val="00E40F9C"/>
    <w:rsid w:val="00E4151C"/>
    <w:rsid w:val="00E420EC"/>
    <w:rsid w:val="00E421C9"/>
    <w:rsid w:val="00E42204"/>
    <w:rsid w:val="00E4274A"/>
    <w:rsid w:val="00E427F5"/>
    <w:rsid w:val="00E429F7"/>
    <w:rsid w:val="00E42A23"/>
    <w:rsid w:val="00E42BC2"/>
    <w:rsid w:val="00E4301F"/>
    <w:rsid w:val="00E4327F"/>
    <w:rsid w:val="00E432E2"/>
    <w:rsid w:val="00E43C5A"/>
    <w:rsid w:val="00E43E6F"/>
    <w:rsid w:val="00E44389"/>
    <w:rsid w:val="00E44675"/>
    <w:rsid w:val="00E447D5"/>
    <w:rsid w:val="00E4573C"/>
    <w:rsid w:val="00E4608D"/>
    <w:rsid w:val="00E46154"/>
    <w:rsid w:val="00E469A4"/>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680"/>
    <w:rsid w:val="00E9082A"/>
    <w:rsid w:val="00E90A8F"/>
    <w:rsid w:val="00E90D77"/>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5AA"/>
    <w:rsid w:val="00E94C33"/>
    <w:rsid w:val="00E950C2"/>
    <w:rsid w:val="00E9517C"/>
    <w:rsid w:val="00E953FC"/>
    <w:rsid w:val="00E95747"/>
    <w:rsid w:val="00E95B6B"/>
    <w:rsid w:val="00E9608D"/>
    <w:rsid w:val="00E96145"/>
    <w:rsid w:val="00E961FD"/>
    <w:rsid w:val="00E962F8"/>
    <w:rsid w:val="00E96704"/>
    <w:rsid w:val="00E96B41"/>
    <w:rsid w:val="00E971B3"/>
    <w:rsid w:val="00E97831"/>
    <w:rsid w:val="00E97BF6"/>
    <w:rsid w:val="00EA001F"/>
    <w:rsid w:val="00EA00F7"/>
    <w:rsid w:val="00EA017B"/>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665"/>
    <w:rsid w:val="00EB381A"/>
    <w:rsid w:val="00EB3946"/>
    <w:rsid w:val="00EB3C0F"/>
    <w:rsid w:val="00EB3C8B"/>
    <w:rsid w:val="00EB3EC6"/>
    <w:rsid w:val="00EB4339"/>
    <w:rsid w:val="00EB47D2"/>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4132"/>
    <w:rsid w:val="00EC4539"/>
    <w:rsid w:val="00EC4763"/>
    <w:rsid w:val="00EC4816"/>
    <w:rsid w:val="00EC4A5B"/>
    <w:rsid w:val="00EC4AAB"/>
    <w:rsid w:val="00EC4AC5"/>
    <w:rsid w:val="00EC4CAD"/>
    <w:rsid w:val="00EC5077"/>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11"/>
    <w:rsid w:val="00ED0230"/>
    <w:rsid w:val="00ED0248"/>
    <w:rsid w:val="00ED029B"/>
    <w:rsid w:val="00ED0A5F"/>
    <w:rsid w:val="00ED0A8A"/>
    <w:rsid w:val="00ED0B31"/>
    <w:rsid w:val="00ED0B45"/>
    <w:rsid w:val="00ED10A3"/>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C64"/>
    <w:rsid w:val="00EE4326"/>
    <w:rsid w:val="00EE4564"/>
    <w:rsid w:val="00EE472E"/>
    <w:rsid w:val="00EE47BC"/>
    <w:rsid w:val="00EE4847"/>
    <w:rsid w:val="00EE4881"/>
    <w:rsid w:val="00EE4C5E"/>
    <w:rsid w:val="00EE51DA"/>
    <w:rsid w:val="00EE5415"/>
    <w:rsid w:val="00EE5A11"/>
    <w:rsid w:val="00EE5B6D"/>
    <w:rsid w:val="00EE66B4"/>
    <w:rsid w:val="00EE6EC2"/>
    <w:rsid w:val="00EE7174"/>
    <w:rsid w:val="00EE744D"/>
    <w:rsid w:val="00EE785A"/>
    <w:rsid w:val="00EE7B63"/>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6D4"/>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1FB5"/>
    <w:rsid w:val="00F225A6"/>
    <w:rsid w:val="00F2299A"/>
    <w:rsid w:val="00F232CF"/>
    <w:rsid w:val="00F23444"/>
    <w:rsid w:val="00F236FF"/>
    <w:rsid w:val="00F237C7"/>
    <w:rsid w:val="00F23A42"/>
    <w:rsid w:val="00F24522"/>
    <w:rsid w:val="00F24903"/>
    <w:rsid w:val="00F249B7"/>
    <w:rsid w:val="00F24FD6"/>
    <w:rsid w:val="00F253E3"/>
    <w:rsid w:val="00F25708"/>
    <w:rsid w:val="00F25A18"/>
    <w:rsid w:val="00F25CEB"/>
    <w:rsid w:val="00F26183"/>
    <w:rsid w:val="00F262E5"/>
    <w:rsid w:val="00F2659A"/>
    <w:rsid w:val="00F26658"/>
    <w:rsid w:val="00F2672C"/>
    <w:rsid w:val="00F267B5"/>
    <w:rsid w:val="00F2690D"/>
    <w:rsid w:val="00F26A4C"/>
    <w:rsid w:val="00F26D96"/>
    <w:rsid w:val="00F27478"/>
    <w:rsid w:val="00F274AA"/>
    <w:rsid w:val="00F27546"/>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57F72"/>
    <w:rsid w:val="00F60703"/>
    <w:rsid w:val="00F6094F"/>
    <w:rsid w:val="00F60E70"/>
    <w:rsid w:val="00F60EE4"/>
    <w:rsid w:val="00F60F65"/>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2BAF"/>
    <w:rsid w:val="00F82BBC"/>
    <w:rsid w:val="00F82FD3"/>
    <w:rsid w:val="00F8344B"/>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2B5"/>
    <w:rsid w:val="00FB0510"/>
    <w:rsid w:val="00FB05E4"/>
    <w:rsid w:val="00FB0DAD"/>
    <w:rsid w:val="00FB0DF4"/>
    <w:rsid w:val="00FB11A5"/>
    <w:rsid w:val="00FB120C"/>
    <w:rsid w:val="00FB1592"/>
    <w:rsid w:val="00FB1639"/>
    <w:rsid w:val="00FB172D"/>
    <w:rsid w:val="00FB1917"/>
    <w:rsid w:val="00FB1998"/>
    <w:rsid w:val="00FB1D7E"/>
    <w:rsid w:val="00FB1EEC"/>
    <w:rsid w:val="00FB201B"/>
    <w:rsid w:val="00FB21F0"/>
    <w:rsid w:val="00FB2201"/>
    <w:rsid w:val="00FB2420"/>
    <w:rsid w:val="00FB267C"/>
    <w:rsid w:val="00FB2835"/>
    <w:rsid w:val="00FB2980"/>
    <w:rsid w:val="00FB2BDF"/>
    <w:rsid w:val="00FB2D77"/>
    <w:rsid w:val="00FB2FCC"/>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6FCE"/>
    <w:rsid w:val="00FB7206"/>
    <w:rsid w:val="00FB72C5"/>
    <w:rsid w:val="00FB771A"/>
    <w:rsid w:val="00FB77AC"/>
    <w:rsid w:val="00FB79D5"/>
    <w:rsid w:val="00FB7B96"/>
    <w:rsid w:val="00FB7C2E"/>
    <w:rsid w:val="00FC019E"/>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48D"/>
    <w:rsid w:val="00FD64B1"/>
    <w:rsid w:val="00FD65A8"/>
    <w:rsid w:val="00FD6932"/>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7C2"/>
    <w:rsid w:val="00FF6ACB"/>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208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17.emf"/><Relationship Id="rId21" Type="http://schemas.openxmlformats.org/officeDocument/2006/relationships/package" Target="embeddings/Microsoft_Office_Excel____1.xlsx"/><Relationship Id="rId34" Type="http://schemas.openxmlformats.org/officeDocument/2006/relationships/package" Target="embeddings/Microsoft_Office_Excel____4.xlsx"/><Relationship Id="rId42" Type="http://schemas.openxmlformats.org/officeDocument/2006/relationships/oleObject" Target="embeddings/Microsoft_Office_Excel_97-2003____1.xls"/><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http://baike.sososteel.com/doc/view/68916.html" TargetMode="External"/><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package" Target="embeddings/Microsoft_Office_Excel____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baike.sososteel.com/doc/view/43798.html" TargetMode="External"/><Relationship Id="rId37" Type="http://schemas.openxmlformats.org/officeDocument/2006/relationships/image" Target="media/image16.emf"/><Relationship Id="rId40" Type="http://schemas.openxmlformats.org/officeDocument/2006/relationships/oleObject" Target="embeddings/oleObject2.bin"/><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baike.sososteel.com/doc/view/43798.html" TargetMode="External"/><Relationship Id="rId36" Type="http://schemas.openxmlformats.org/officeDocument/2006/relationships/footer" Target="footer4.xm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package" Target="embeddings/Microsoft_Office_Excel____3.xlsx"/><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image" Target="media/image14.emf"/><Relationship Id="rId35" Type="http://schemas.openxmlformats.org/officeDocument/2006/relationships/header" Target="header3.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5.emf"/><Relationship Id="rId38" Type="http://schemas.openxmlformats.org/officeDocument/2006/relationships/oleObject" Target="embeddings/oleObject1.bin"/><Relationship Id="rId46" Type="http://schemas.openxmlformats.org/officeDocument/2006/relationships/image" Target="media/image22.png"/><Relationship Id="rId59"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7B8C2-E95A-478E-BBAE-8F7E696DB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6582</Words>
  <Characters>37519</Characters>
  <Application>Microsoft Office Word</Application>
  <DocSecurity>0</DocSecurity>
  <Lines>312</Lines>
  <Paragraphs>88</Paragraphs>
  <ScaleCrop>false</ScaleCrop>
  <Company>微软公司</Company>
  <LinksUpToDate>false</LinksUpToDate>
  <CharactersWithSpaces>44013</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2019-02-21T01:23:00Z</dcterms:created>
  <dcterms:modified xsi:type="dcterms:W3CDTF">2019-02-21T01:24:00Z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