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FD4" w:rsidRDefault="00404CE1"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96575"/>
            <wp:effectExtent l="19050" t="0" r="3175" b="0"/>
            <wp:wrapSquare wrapText="bothSides"/>
            <wp:docPr id="29" name="图片 28"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96575"/>
                    </a:xfrm>
                    <a:prstGeom prst="rect">
                      <a:avLst/>
                    </a:prstGeom>
                  </pic:spPr>
                </pic:pic>
              </a:graphicData>
            </a:graphic>
          </wp:anchor>
        </w:drawing>
      </w:r>
    </w:p>
    <w:p w:rsidR="006E5E02" w:rsidRPr="00797525" w:rsidRDefault="0027208F" w:rsidP="00FB172D">
      <w:pPr>
        <w:spacing w:line="360" w:lineRule="auto"/>
        <w:jc w:val="center"/>
        <w:rPr>
          <w:rFonts w:ascii="微软雅黑" w:eastAsia="微软雅黑" w:hAnsi="微软雅黑"/>
          <w:b/>
          <w:sz w:val="32"/>
          <w:szCs w:val="32"/>
        </w:rPr>
      </w:pPr>
      <w:r w:rsidRPr="0027208F">
        <w:rPr>
          <w:rFonts w:ascii="微软雅黑" w:eastAsia="微软雅黑" w:hAnsi="微软雅黑" w:hint="eastAsia"/>
          <w:b/>
          <w:sz w:val="32"/>
          <w:szCs w:val="32"/>
        </w:rPr>
        <w:lastRenderedPageBreak/>
        <w:t>中铁</w:t>
      </w:r>
      <w:r w:rsidR="00404CE1">
        <w:rPr>
          <w:rFonts w:ascii="微软雅黑" w:eastAsia="微软雅黑" w:hAnsi="微软雅黑" w:hint="eastAsia"/>
          <w:b/>
          <w:sz w:val="32"/>
          <w:szCs w:val="32"/>
        </w:rPr>
        <w:t>六</w:t>
      </w:r>
      <w:r w:rsidRPr="0027208F">
        <w:rPr>
          <w:rFonts w:ascii="微软雅黑" w:eastAsia="微软雅黑" w:hAnsi="微软雅黑" w:hint="eastAsia"/>
          <w:b/>
          <w:sz w:val="32"/>
          <w:szCs w:val="32"/>
        </w:rPr>
        <w:t>局集团有限公司</w:t>
      </w:r>
      <w:r w:rsidR="0048668E" w:rsidRPr="00797525">
        <w:rPr>
          <w:rFonts w:ascii="微软雅黑" w:eastAsia="微软雅黑" w:hAnsi="微软雅黑" w:hint="eastAsia"/>
          <w:b/>
          <w:sz w:val="32"/>
          <w:szCs w:val="32"/>
        </w:rPr>
        <w:t>物资价格信息</w:t>
      </w:r>
      <w:r w:rsidR="00C81195">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01722A">
        <w:rPr>
          <w:rFonts w:ascii="微软雅黑" w:eastAsia="微软雅黑" w:hAnsi="微软雅黑" w:hint="eastAsia"/>
          <w:b/>
          <w:sz w:val="28"/>
          <w:szCs w:val="28"/>
        </w:rPr>
        <w:t>1月17日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B63081" w:rsidRPr="00B63081" w:rsidRDefault="003C79D0">
      <w:pPr>
        <w:pStyle w:val="10"/>
        <w:tabs>
          <w:tab w:val="right" w:leader="dot" w:pos="9713"/>
        </w:tabs>
        <w:rPr>
          <w:rFonts w:asciiTheme="minorHAnsi" w:eastAsiaTheme="minorEastAsia" w:hAnsiTheme="minorHAnsi" w:cstheme="minorBidi"/>
          <w:noProof/>
          <w:sz w:val="24"/>
          <w:szCs w:val="24"/>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535479385" w:history="1">
        <w:r w:rsidR="00B63081" w:rsidRPr="00B63081">
          <w:rPr>
            <w:rStyle w:val="ac"/>
            <w:rFonts w:hint="eastAsia"/>
            <w:noProof/>
            <w:sz w:val="24"/>
            <w:szCs w:val="24"/>
          </w:rPr>
          <w:t>钢材、废钢价格专区</w:t>
        </w:r>
        <w:r w:rsidR="00B63081" w:rsidRPr="00B63081">
          <w:rPr>
            <w:noProof/>
            <w:webHidden/>
            <w:sz w:val="24"/>
            <w:szCs w:val="24"/>
          </w:rPr>
          <w:tab/>
        </w:r>
        <w:r w:rsidR="00B63081" w:rsidRPr="00B63081">
          <w:rPr>
            <w:noProof/>
            <w:webHidden/>
            <w:sz w:val="24"/>
            <w:szCs w:val="24"/>
          </w:rPr>
          <w:fldChar w:fldCharType="begin"/>
        </w:r>
        <w:r w:rsidR="00B63081" w:rsidRPr="00B63081">
          <w:rPr>
            <w:noProof/>
            <w:webHidden/>
            <w:sz w:val="24"/>
            <w:szCs w:val="24"/>
          </w:rPr>
          <w:instrText xml:space="preserve"> PAGEREF _Toc535479385 \h </w:instrText>
        </w:r>
        <w:r w:rsidR="00B63081" w:rsidRPr="00B63081">
          <w:rPr>
            <w:noProof/>
            <w:webHidden/>
            <w:sz w:val="24"/>
            <w:szCs w:val="24"/>
          </w:rPr>
        </w:r>
        <w:r w:rsidR="00B63081" w:rsidRPr="00B63081">
          <w:rPr>
            <w:noProof/>
            <w:webHidden/>
            <w:sz w:val="24"/>
            <w:szCs w:val="24"/>
          </w:rPr>
          <w:fldChar w:fldCharType="separate"/>
        </w:r>
        <w:r w:rsidR="00B63081">
          <w:rPr>
            <w:noProof/>
            <w:webHidden/>
            <w:sz w:val="24"/>
            <w:szCs w:val="24"/>
          </w:rPr>
          <w:t>1</w:t>
        </w:r>
        <w:r w:rsidR="00B63081"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386" w:history="1">
        <w:r w:rsidRPr="00B63081">
          <w:rPr>
            <w:rStyle w:val="ac"/>
            <w:noProof/>
            <w:sz w:val="24"/>
            <w:szCs w:val="24"/>
          </w:rPr>
          <w:t>1</w:t>
        </w:r>
        <w:r w:rsidRPr="00B63081">
          <w:rPr>
            <w:rStyle w:val="ac"/>
            <w:rFonts w:hint="eastAsia"/>
            <w:noProof/>
            <w:sz w:val="24"/>
            <w:szCs w:val="24"/>
          </w:rPr>
          <w:t>、全国钢材行情</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_Toc535479386 \h </w:instrText>
        </w:r>
        <w:r w:rsidRPr="00B63081">
          <w:rPr>
            <w:noProof/>
            <w:webHidden/>
            <w:sz w:val="24"/>
            <w:szCs w:val="24"/>
          </w:rPr>
        </w:r>
        <w:r w:rsidRPr="00B63081">
          <w:rPr>
            <w:noProof/>
            <w:webHidden/>
            <w:sz w:val="24"/>
            <w:szCs w:val="24"/>
          </w:rPr>
          <w:fldChar w:fldCharType="separate"/>
        </w:r>
        <w:r>
          <w:rPr>
            <w:noProof/>
            <w:webHidden/>
            <w:sz w:val="24"/>
            <w:szCs w:val="24"/>
          </w:rPr>
          <w:t>1</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387" w:history="1">
        <w:r w:rsidRPr="00B63081">
          <w:rPr>
            <w:rStyle w:val="ac"/>
            <w:noProof/>
            <w:sz w:val="24"/>
            <w:szCs w:val="24"/>
          </w:rPr>
          <w:t>1.1</w:t>
        </w:r>
        <w:r w:rsidRPr="00B63081">
          <w:rPr>
            <w:rStyle w:val="ac"/>
            <w:rFonts w:hint="eastAsia"/>
            <w:noProof/>
            <w:sz w:val="24"/>
            <w:szCs w:val="24"/>
          </w:rPr>
          <w:t>全国主要钢材品种行情</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_Toc535479387 \h </w:instrText>
        </w:r>
        <w:r w:rsidRPr="00B63081">
          <w:rPr>
            <w:noProof/>
            <w:webHidden/>
            <w:sz w:val="24"/>
            <w:szCs w:val="24"/>
          </w:rPr>
        </w:r>
        <w:r w:rsidRPr="00B63081">
          <w:rPr>
            <w:noProof/>
            <w:webHidden/>
            <w:sz w:val="24"/>
            <w:szCs w:val="24"/>
          </w:rPr>
          <w:fldChar w:fldCharType="separate"/>
        </w:r>
        <w:r>
          <w:rPr>
            <w:noProof/>
            <w:webHidden/>
            <w:sz w:val="24"/>
            <w:szCs w:val="24"/>
          </w:rPr>
          <w:t>1</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388" w:history="1">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w:t>
        </w:r>
        <w:r w:rsidRPr="00B63081">
          <w:rPr>
            <w:rStyle w:val="ac"/>
            <w:noProof/>
            <w:sz w:val="24"/>
            <w:szCs w:val="24"/>
          </w:rPr>
          <w:t>16</w:t>
        </w:r>
        <w:r w:rsidRPr="00B63081">
          <w:rPr>
            <w:rStyle w:val="ac"/>
            <w:rFonts w:hint="eastAsia"/>
            <w:noProof/>
            <w:sz w:val="24"/>
            <w:szCs w:val="24"/>
          </w:rPr>
          <w:t>日全国主要城市建材价格汇总</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_Toc535479388 \h </w:instrText>
        </w:r>
        <w:r w:rsidRPr="00B63081">
          <w:rPr>
            <w:noProof/>
            <w:webHidden/>
            <w:sz w:val="24"/>
            <w:szCs w:val="24"/>
          </w:rPr>
        </w:r>
        <w:r w:rsidRPr="00B63081">
          <w:rPr>
            <w:noProof/>
            <w:webHidden/>
            <w:sz w:val="24"/>
            <w:szCs w:val="24"/>
          </w:rPr>
          <w:fldChar w:fldCharType="separate"/>
        </w:r>
        <w:r>
          <w:rPr>
            <w:noProof/>
            <w:webHidden/>
            <w:sz w:val="24"/>
            <w:szCs w:val="24"/>
          </w:rPr>
          <w:t>1</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389" w:history="1">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w:t>
        </w:r>
        <w:r w:rsidRPr="00B63081">
          <w:rPr>
            <w:rStyle w:val="ac"/>
            <w:noProof/>
            <w:sz w:val="24"/>
            <w:szCs w:val="24"/>
          </w:rPr>
          <w:t>16</w:t>
        </w:r>
        <w:r w:rsidRPr="00B63081">
          <w:rPr>
            <w:rStyle w:val="ac"/>
            <w:rFonts w:hint="eastAsia"/>
            <w:noProof/>
            <w:sz w:val="24"/>
            <w:szCs w:val="24"/>
          </w:rPr>
          <w:t>日全国主要城市中厚板价格汇总</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_Toc535479389 \h </w:instrText>
        </w:r>
        <w:r w:rsidRPr="00B63081">
          <w:rPr>
            <w:noProof/>
            <w:webHidden/>
            <w:sz w:val="24"/>
            <w:szCs w:val="24"/>
          </w:rPr>
        </w:r>
        <w:r w:rsidRPr="00B63081">
          <w:rPr>
            <w:noProof/>
            <w:webHidden/>
            <w:sz w:val="24"/>
            <w:szCs w:val="24"/>
          </w:rPr>
          <w:fldChar w:fldCharType="separate"/>
        </w:r>
        <w:r>
          <w:rPr>
            <w:noProof/>
            <w:webHidden/>
            <w:sz w:val="24"/>
            <w:szCs w:val="24"/>
          </w:rPr>
          <w:t>2</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390" w:history="1">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w:t>
        </w:r>
        <w:r w:rsidRPr="00B63081">
          <w:rPr>
            <w:rStyle w:val="ac"/>
            <w:noProof/>
            <w:sz w:val="24"/>
            <w:szCs w:val="24"/>
          </w:rPr>
          <w:t>16</w:t>
        </w:r>
        <w:r w:rsidRPr="00B63081">
          <w:rPr>
            <w:rStyle w:val="ac"/>
            <w:rFonts w:hint="eastAsia"/>
            <w:noProof/>
            <w:sz w:val="24"/>
            <w:szCs w:val="24"/>
          </w:rPr>
          <w:t>日全国主要城市大中型材价格汇总</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_Toc535479390 \h </w:instrText>
        </w:r>
        <w:r w:rsidRPr="00B63081">
          <w:rPr>
            <w:noProof/>
            <w:webHidden/>
            <w:sz w:val="24"/>
            <w:szCs w:val="24"/>
          </w:rPr>
        </w:r>
        <w:r w:rsidRPr="00B63081">
          <w:rPr>
            <w:noProof/>
            <w:webHidden/>
            <w:sz w:val="24"/>
            <w:szCs w:val="24"/>
          </w:rPr>
          <w:fldChar w:fldCharType="separate"/>
        </w:r>
        <w:r>
          <w:rPr>
            <w:noProof/>
            <w:webHidden/>
            <w:sz w:val="24"/>
            <w:szCs w:val="24"/>
          </w:rPr>
          <w:t>3</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391" w:history="1">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w:t>
        </w:r>
        <w:r w:rsidRPr="00B63081">
          <w:rPr>
            <w:rStyle w:val="ac"/>
            <w:noProof/>
            <w:sz w:val="24"/>
            <w:szCs w:val="24"/>
          </w:rPr>
          <w:t>16</w:t>
        </w:r>
        <w:r w:rsidRPr="00B63081">
          <w:rPr>
            <w:rStyle w:val="ac"/>
            <w:rFonts w:hint="eastAsia"/>
            <w:noProof/>
            <w:sz w:val="24"/>
            <w:szCs w:val="24"/>
          </w:rPr>
          <w:t>日全国主要城市</w:t>
        </w:r>
        <w:r w:rsidRPr="00B63081">
          <w:rPr>
            <w:rStyle w:val="ac"/>
            <w:noProof/>
            <w:sz w:val="24"/>
            <w:szCs w:val="24"/>
          </w:rPr>
          <w:t>H</w:t>
        </w:r>
        <w:r w:rsidRPr="00B63081">
          <w:rPr>
            <w:rStyle w:val="ac"/>
            <w:rFonts w:hint="eastAsia"/>
            <w:noProof/>
            <w:sz w:val="24"/>
            <w:szCs w:val="24"/>
          </w:rPr>
          <w:t>型钢价格汇总</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_Toc535479391 \h </w:instrText>
        </w:r>
        <w:r w:rsidRPr="00B63081">
          <w:rPr>
            <w:noProof/>
            <w:webHidden/>
            <w:sz w:val="24"/>
            <w:szCs w:val="24"/>
          </w:rPr>
        </w:r>
        <w:r w:rsidRPr="00B63081">
          <w:rPr>
            <w:noProof/>
            <w:webHidden/>
            <w:sz w:val="24"/>
            <w:szCs w:val="24"/>
          </w:rPr>
          <w:fldChar w:fldCharType="separate"/>
        </w:r>
        <w:r>
          <w:rPr>
            <w:noProof/>
            <w:webHidden/>
            <w:sz w:val="24"/>
            <w:szCs w:val="24"/>
          </w:rPr>
          <w:t>4</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392" w:history="1">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w:t>
        </w:r>
        <w:r w:rsidRPr="00B63081">
          <w:rPr>
            <w:rStyle w:val="ac"/>
            <w:noProof/>
            <w:sz w:val="24"/>
            <w:szCs w:val="24"/>
          </w:rPr>
          <w:t>16</w:t>
        </w:r>
        <w:r w:rsidRPr="00B63081">
          <w:rPr>
            <w:rStyle w:val="ac"/>
            <w:rFonts w:hint="eastAsia"/>
            <w:noProof/>
            <w:sz w:val="24"/>
            <w:szCs w:val="24"/>
          </w:rPr>
          <w:t>日全国主要城市无缝管价格汇总</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_Toc535479392 \h </w:instrText>
        </w:r>
        <w:r w:rsidRPr="00B63081">
          <w:rPr>
            <w:noProof/>
            <w:webHidden/>
            <w:sz w:val="24"/>
            <w:szCs w:val="24"/>
          </w:rPr>
        </w:r>
        <w:r w:rsidRPr="00B63081">
          <w:rPr>
            <w:noProof/>
            <w:webHidden/>
            <w:sz w:val="24"/>
            <w:szCs w:val="24"/>
          </w:rPr>
          <w:fldChar w:fldCharType="separate"/>
        </w:r>
        <w:r>
          <w:rPr>
            <w:noProof/>
            <w:webHidden/>
            <w:sz w:val="24"/>
            <w:szCs w:val="24"/>
          </w:rPr>
          <w:t>5</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393" w:history="1">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w:t>
        </w:r>
        <w:r w:rsidRPr="00B63081">
          <w:rPr>
            <w:rStyle w:val="ac"/>
            <w:noProof/>
            <w:sz w:val="24"/>
            <w:szCs w:val="24"/>
          </w:rPr>
          <w:t>16</w:t>
        </w:r>
        <w:r w:rsidRPr="00B63081">
          <w:rPr>
            <w:rStyle w:val="ac"/>
            <w:rFonts w:hint="eastAsia"/>
            <w:noProof/>
            <w:sz w:val="24"/>
            <w:szCs w:val="24"/>
          </w:rPr>
          <w:t>日全国主要城市焊管价格汇总</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_Toc535479393 \h </w:instrText>
        </w:r>
        <w:r w:rsidRPr="00B63081">
          <w:rPr>
            <w:noProof/>
            <w:webHidden/>
            <w:sz w:val="24"/>
            <w:szCs w:val="24"/>
          </w:rPr>
        </w:r>
        <w:r w:rsidRPr="00B63081">
          <w:rPr>
            <w:noProof/>
            <w:webHidden/>
            <w:sz w:val="24"/>
            <w:szCs w:val="24"/>
          </w:rPr>
          <w:fldChar w:fldCharType="separate"/>
        </w:r>
        <w:r>
          <w:rPr>
            <w:noProof/>
            <w:webHidden/>
            <w:sz w:val="24"/>
            <w:szCs w:val="24"/>
          </w:rPr>
          <w:t>5</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394" w:history="1">
        <w:r w:rsidRPr="00B63081">
          <w:rPr>
            <w:rStyle w:val="ac"/>
            <w:rFonts w:hint="eastAsia"/>
            <w:noProof/>
            <w:sz w:val="24"/>
            <w:szCs w:val="24"/>
          </w:rPr>
          <w:t>钢价走势图：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_Toc535479394 \h </w:instrText>
        </w:r>
        <w:r w:rsidRPr="00B63081">
          <w:rPr>
            <w:noProof/>
            <w:webHidden/>
            <w:sz w:val="24"/>
            <w:szCs w:val="24"/>
          </w:rPr>
        </w:r>
        <w:r w:rsidRPr="00B63081">
          <w:rPr>
            <w:noProof/>
            <w:webHidden/>
            <w:sz w:val="24"/>
            <w:szCs w:val="24"/>
          </w:rPr>
          <w:fldChar w:fldCharType="separate"/>
        </w:r>
        <w:r>
          <w:rPr>
            <w:noProof/>
            <w:webHidden/>
            <w:sz w:val="24"/>
            <w:szCs w:val="24"/>
          </w:rPr>
          <w:t>6</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395" w:history="1">
        <w:r w:rsidRPr="00B63081">
          <w:rPr>
            <w:rStyle w:val="ac"/>
            <w:noProof/>
            <w:sz w:val="24"/>
            <w:szCs w:val="24"/>
          </w:rPr>
          <w:t>1. 2</w:t>
        </w:r>
        <w:r w:rsidRPr="00B63081">
          <w:rPr>
            <w:rStyle w:val="ac"/>
            <w:rFonts w:hint="eastAsia"/>
            <w:noProof/>
            <w:sz w:val="24"/>
            <w:szCs w:val="24"/>
          </w:rPr>
          <w:t>全国主要城市钢材价格表</w:t>
        </w:r>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w:t>
        </w:r>
        <w:r w:rsidRPr="00B63081">
          <w:rPr>
            <w:rStyle w:val="ac"/>
            <w:noProof/>
            <w:sz w:val="24"/>
            <w:szCs w:val="24"/>
          </w:rPr>
          <w:t>16</w:t>
        </w:r>
        <w:r w:rsidRPr="00B63081">
          <w:rPr>
            <w:rStyle w:val="ac"/>
            <w:rFonts w:hint="eastAsia"/>
            <w:noProof/>
            <w:sz w:val="24"/>
            <w:szCs w:val="24"/>
          </w:rPr>
          <w:t>日</w:t>
        </w:r>
        <w:r w:rsidRPr="00B63081">
          <w:rPr>
            <w:rStyle w:val="ac"/>
            <w:noProof/>
            <w:sz w:val="24"/>
            <w:szCs w:val="24"/>
          </w:rPr>
          <w:t>)</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_Toc535479395 \h </w:instrText>
        </w:r>
        <w:r w:rsidRPr="00B63081">
          <w:rPr>
            <w:noProof/>
            <w:webHidden/>
            <w:sz w:val="24"/>
            <w:szCs w:val="24"/>
          </w:rPr>
        </w:r>
        <w:r w:rsidRPr="00B63081">
          <w:rPr>
            <w:noProof/>
            <w:webHidden/>
            <w:sz w:val="24"/>
            <w:szCs w:val="24"/>
          </w:rPr>
          <w:fldChar w:fldCharType="separate"/>
        </w:r>
        <w:r>
          <w:rPr>
            <w:noProof/>
            <w:webHidden/>
            <w:sz w:val="24"/>
            <w:szCs w:val="24"/>
          </w:rPr>
          <w:t>8</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396" w:history="1">
        <w:r w:rsidRPr="00B63081">
          <w:rPr>
            <w:rStyle w:val="ac"/>
            <w:rFonts w:ascii="宋体"/>
            <w:noProof/>
            <w:sz w:val="24"/>
            <w:szCs w:val="24"/>
          </w:rPr>
          <w:t>1.3</w:t>
        </w:r>
        <w:r w:rsidRPr="00B63081">
          <w:rPr>
            <w:rStyle w:val="ac"/>
            <w:rFonts w:ascii="宋体" w:hint="eastAsia"/>
            <w:noProof/>
            <w:sz w:val="24"/>
            <w:szCs w:val="24"/>
          </w:rPr>
          <w:t>钢材走势图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_Toc535479396 \h </w:instrText>
        </w:r>
        <w:r w:rsidRPr="00B63081">
          <w:rPr>
            <w:noProof/>
            <w:webHidden/>
            <w:sz w:val="24"/>
            <w:szCs w:val="24"/>
          </w:rPr>
        </w:r>
        <w:r w:rsidRPr="00B63081">
          <w:rPr>
            <w:noProof/>
            <w:webHidden/>
            <w:sz w:val="24"/>
            <w:szCs w:val="24"/>
          </w:rPr>
          <w:fldChar w:fldCharType="separate"/>
        </w:r>
        <w:r>
          <w:rPr>
            <w:noProof/>
            <w:webHidden/>
            <w:sz w:val="24"/>
            <w:szCs w:val="24"/>
          </w:rPr>
          <w:t>9</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397" w:history="1">
        <w:r w:rsidRPr="00B63081">
          <w:rPr>
            <w:rStyle w:val="ac"/>
            <w:noProof/>
            <w:sz w:val="24"/>
            <w:szCs w:val="24"/>
          </w:rPr>
          <w:t>2</w:t>
        </w:r>
        <w:r w:rsidRPr="00B63081">
          <w:rPr>
            <w:rStyle w:val="ac"/>
            <w:rFonts w:hint="eastAsia"/>
            <w:noProof/>
            <w:sz w:val="24"/>
            <w:szCs w:val="24"/>
          </w:rPr>
          <w:t>、全国钢厂调价汇总</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_Toc535479397 \h </w:instrText>
        </w:r>
        <w:r w:rsidRPr="00B63081">
          <w:rPr>
            <w:noProof/>
            <w:webHidden/>
            <w:sz w:val="24"/>
            <w:szCs w:val="24"/>
          </w:rPr>
        </w:r>
        <w:r w:rsidRPr="00B63081">
          <w:rPr>
            <w:noProof/>
            <w:webHidden/>
            <w:sz w:val="24"/>
            <w:szCs w:val="24"/>
          </w:rPr>
          <w:fldChar w:fldCharType="separate"/>
        </w:r>
        <w:r>
          <w:rPr>
            <w:noProof/>
            <w:webHidden/>
            <w:sz w:val="24"/>
            <w:szCs w:val="24"/>
          </w:rPr>
          <w:t>11</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398" w:history="1">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w:t>
        </w:r>
        <w:r w:rsidRPr="00B63081">
          <w:rPr>
            <w:rStyle w:val="ac"/>
            <w:noProof/>
            <w:sz w:val="24"/>
            <w:szCs w:val="24"/>
          </w:rPr>
          <w:t>16</w:t>
        </w:r>
        <w:r w:rsidRPr="00B63081">
          <w:rPr>
            <w:rStyle w:val="ac"/>
            <w:rFonts w:hint="eastAsia"/>
            <w:noProof/>
            <w:sz w:val="24"/>
            <w:szCs w:val="24"/>
          </w:rPr>
          <w:t>日全国钢厂建材调价汇总</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_Toc535479398 \h </w:instrText>
        </w:r>
        <w:r w:rsidRPr="00B63081">
          <w:rPr>
            <w:noProof/>
            <w:webHidden/>
            <w:sz w:val="24"/>
            <w:szCs w:val="24"/>
          </w:rPr>
        </w:r>
        <w:r w:rsidRPr="00B63081">
          <w:rPr>
            <w:noProof/>
            <w:webHidden/>
            <w:sz w:val="24"/>
            <w:szCs w:val="24"/>
          </w:rPr>
          <w:fldChar w:fldCharType="separate"/>
        </w:r>
        <w:r>
          <w:rPr>
            <w:noProof/>
            <w:webHidden/>
            <w:sz w:val="24"/>
            <w:szCs w:val="24"/>
          </w:rPr>
          <w:t>11</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399" w:history="1">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w:t>
        </w:r>
        <w:r w:rsidRPr="00B63081">
          <w:rPr>
            <w:rStyle w:val="ac"/>
            <w:noProof/>
            <w:sz w:val="24"/>
            <w:szCs w:val="24"/>
          </w:rPr>
          <w:t>16</w:t>
        </w:r>
        <w:r w:rsidRPr="00B63081">
          <w:rPr>
            <w:rStyle w:val="ac"/>
            <w:rFonts w:hint="eastAsia"/>
            <w:noProof/>
            <w:sz w:val="24"/>
            <w:szCs w:val="24"/>
          </w:rPr>
          <w:t>日全国钢厂板材调价汇总</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_Toc535479399 \h </w:instrText>
        </w:r>
        <w:r w:rsidRPr="00B63081">
          <w:rPr>
            <w:noProof/>
            <w:webHidden/>
            <w:sz w:val="24"/>
            <w:szCs w:val="24"/>
          </w:rPr>
        </w:r>
        <w:r w:rsidRPr="00B63081">
          <w:rPr>
            <w:noProof/>
            <w:webHidden/>
            <w:sz w:val="24"/>
            <w:szCs w:val="24"/>
          </w:rPr>
          <w:fldChar w:fldCharType="separate"/>
        </w:r>
        <w:r>
          <w:rPr>
            <w:noProof/>
            <w:webHidden/>
            <w:sz w:val="24"/>
            <w:szCs w:val="24"/>
          </w:rPr>
          <w:t>11</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00" w:history="1">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w:t>
        </w:r>
        <w:r w:rsidRPr="00B63081">
          <w:rPr>
            <w:rStyle w:val="ac"/>
            <w:noProof/>
            <w:sz w:val="24"/>
            <w:szCs w:val="24"/>
          </w:rPr>
          <w:t>16</w:t>
        </w:r>
        <w:r w:rsidRPr="00B63081">
          <w:rPr>
            <w:rStyle w:val="ac"/>
            <w:rFonts w:hint="eastAsia"/>
            <w:noProof/>
            <w:sz w:val="24"/>
            <w:szCs w:val="24"/>
          </w:rPr>
          <w:t>日全国钢厂型材调价汇总</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_Toc535479400 \h </w:instrText>
        </w:r>
        <w:r w:rsidRPr="00B63081">
          <w:rPr>
            <w:noProof/>
            <w:webHidden/>
            <w:sz w:val="24"/>
            <w:szCs w:val="24"/>
          </w:rPr>
        </w:r>
        <w:r w:rsidRPr="00B63081">
          <w:rPr>
            <w:noProof/>
            <w:webHidden/>
            <w:sz w:val="24"/>
            <w:szCs w:val="24"/>
          </w:rPr>
          <w:fldChar w:fldCharType="separate"/>
        </w:r>
        <w:r>
          <w:rPr>
            <w:noProof/>
            <w:webHidden/>
            <w:sz w:val="24"/>
            <w:szCs w:val="24"/>
          </w:rPr>
          <w:t>11</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401" w:history="1">
        <w:r w:rsidRPr="00B63081">
          <w:rPr>
            <w:rStyle w:val="ac"/>
            <w:noProof/>
            <w:sz w:val="24"/>
            <w:szCs w:val="24"/>
          </w:rPr>
          <w:t>3</w:t>
        </w:r>
        <w:r w:rsidRPr="00B63081">
          <w:rPr>
            <w:rStyle w:val="ac"/>
            <w:rFonts w:hint="eastAsia"/>
            <w:noProof/>
            <w:sz w:val="24"/>
            <w:szCs w:val="24"/>
          </w:rPr>
          <w:t>、全国钢材市场动态</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_Toc535479401 \h </w:instrText>
        </w:r>
        <w:r w:rsidRPr="00B63081">
          <w:rPr>
            <w:noProof/>
            <w:webHidden/>
            <w:sz w:val="24"/>
            <w:szCs w:val="24"/>
          </w:rPr>
        </w:r>
        <w:r w:rsidRPr="00B63081">
          <w:rPr>
            <w:noProof/>
            <w:webHidden/>
            <w:sz w:val="24"/>
            <w:szCs w:val="24"/>
          </w:rPr>
          <w:fldChar w:fldCharType="separate"/>
        </w:r>
        <w:r>
          <w:rPr>
            <w:noProof/>
            <w:webHidden/>
            <w:sz w:val="24"/>
            <w:szCs w:val="24"/>
          </w:rPr>
          <w:t>13</w:t>
        </w:r>
        <w:r w:rsidRPr="00B63081">
          <w:rPr>
            <w:noProof/>
            <w:webHidden/>
            <w:sz w:val="24"/>
            <w:szCs w:val="24"/>
          </w:rPr>
          <w:fldChar w:fldCharType="end"/>
        </w:r>
      </w:hyperlink>
    </w:p>
    <w:p w:rsidR="00B63081" w:rsidRPr="00B63081" w:rsidRDefault="00B63081">
      <w:pPr>
        <w:pStyle w:val="30"/>
        <w:tabs>
          <w:tab w:val="right" w:leader="dot" w:pos="9713"/>
        </w:tabs>
        <w:rPr>
          <w:rFonts w:asciiTheme="minorHAnsi" w:eastAsiaTheme="minorEastAsia" w:hAnsiTheme="minorHAnsi" w:cstheme="minorBidi"/>
          <w:noProof/>
          <w:sz w:val="24"/>
          <w:szCs w:val="24"/>
        </w:rPr>
      </w:pPr>
      <w:hyperlink w:anchor="_Toc535479402" w:history="1">
        <w:r w:rsidRPr="00B63081">
          <w:rPr>
            <w:rStyle w:val="ac"/>
            <w:noProof/>
            <w:sz w:val="24"/>
            <w:szCs w:val="24"/>
          </w:rPr>
          <w:t>3.1</w:t>
        </w:r>
        <w:r w:rsidRPr="00B63081">
          <w:rPr>
            <w:rStyle w:val="ac"/>
            <w:rFonts w:hint="eastAsia"/>
            <w:noProof/>
            <w:sz w:val="24"/>
            <w:szCs w:val="24"/>
          </w:rPr>
          <w:t>钢材预警</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_Toc535479402 \h </w:instrText>
        </w:r>
        <w:r w:rsidRPr="00B63081">
          <w:rPr>
            <w:noProof/>
            <w:webHidden/>
            <w:sz w:val="24"/>
            <w:szCs w:val="24"/>
          </w:rPr>
        </w:r>
        <w:r w:rsidRPr="00B63081">
          <w:rPr>
            <w:noProof/>
            <w:webHidden/>
            <w:sz w:val="24"/>
            <w:szCs w:val="24"/>
          </w:rPr>
          <w:fldChar w:fldCharType="separate"/>
        </w:r>
        <w:r>
          <w:rPr>
            <w:noProof/>
            <w:webHidden/>
            <w:sz w:val="24"/>
            <w:szCs w:val="24"/>
          </w:rPr>
          <w:t>13</w:t>
        </w:r>
        <w:r w:rsidRPr="00B63081">
          <w:rPr>
            <w:noProof/>
            <w:webHidden/>
            <w:sz w:val="24"/>
            <w:szCs w:val="24"/>
          </w:rPr>
          <w:fldChar w:fldCharType="end"/>
        </w:r>
      </w:hyperlink>
    </w:p>
    <w:p w:rsidR="00B63081" w:rsidRPr="00B63081" w:rsidRDefault="00B63081">
      <w:pPr>
        <w:pStyle w:val="30"/>
        <w:tabs>
          <w:tab w:val="right" w:leader="dot" w:pos="9713"/>
        </w:tabs>
        <w:rPr>
          <w:rFonts w:asciiTheme="minorHAnsi" w:eastAsiaTheme="minorEastAsia" w:hAnsiTheme="minorHAnsi" w:cstheme="minorBidi"/>
          <w:noProof/>
          <w:sz w:val="24"/>
          <w:szCs w:val="24"/>
        </w:rPr>
      </w:pPr>
      <w:hyperlink w:anchor="_Toc535479403" w:history="1">
        <w:r w:rsidRPr="00B63081">
          <w:rPr>
            <w:rStyle w:val="ac"/>
            <w:rFonts w:ascii="ڌ廍" w:eastAsia="ڌ廍" w:hint="eastAsia"/>
            <w:noProof/>
            <w:sz w:val="24"/>
            <w:szCs w:val="24"/>
          </w:rPr>
          <w:t>春节前钢材价格大跌的可能性有多大？</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_Toc535479403 \h </w:instrText>
        </w:r>
        <w:r w:rsidRPr="00B63081">
          <w:rPr>
            <w:noProof/>
            <w:webHidden/>
            <w:sz w:val="24"/>
            <w:szCs w:val="24"/>
          </w:rPr>
        </w:r>
        <w:r w:rsidRPr="00B63081">
          <w:rPr>
            <w:noProof/>
            <w:webHidden/>
            <w:sz w:val="24"/>
            <w:szCs w:val="24"/>
          </w:rPr>
          <w:fldChar w:fldCharType="separate"/>
        </w:r>
        <w:r>
          <w:rPr>
            <w:noProof/>
            <w:webHidden/>
            <w:sz w:val="24"/>
            <w:szCs w:val="24"/>
          </w:rPr>
          <w:t>13</w:t>
        </w:r>
        <w:r w:rsidRPr="00B63081">
          <w:rPr>
            <w:noProof/>
            <w:webHidden/>
            <w:sz w:val="24"/>
            <w:szCs w:val="24"/>
          </w:rPr>
          <w:fldChar w:fldCharType="end"/>
        </w:r>
      </w:hyperlink>
    </w:p>
    <w:p w:rsidR="00B63081" w:rsidRPr="00B63081" w:rsidRDefault="00B63081">
      <w:pPr>
        <w:pStyle w:val="30"/>
        <w:tabs>
          <w:tab w:val="right" w:leader="dot" w:pos="9713"/>
        </w:tabs>
        <w:rPr>
          <w:rFonts w:asciiTheme="minorHAnsi" w:eastAsiaTheme="minorEastAsia" w:hAnsiTheme="minorHAnsi" w:cstheme="minorBidi"/>
          <w:noProof/>
          <w:sz w:val="24"/>
          <w:szCs w:val="24"/>
        </w:rPr>
      </w:pPr>
      <w:hyperlink w:anchor="_Toc535479404" w:history="1">
        <w:r w:rsidRPr="00B63081">
          <w:rPr>
            <w:rStyle w:val="ac"/>
            <w:noProof/>
            <w:sz w:val="24"/>
            <w:szCs w:val="24"/>
          </w:rPr>
          <w:t>3.2</w:t>
        </w:r>
        <w:r w:rsidRPr="00B63081">
          <w:rPr>
            <w:rStyle w:val="ac"/>
            <w:rFonts w:hint="eastAsia"/>
            <w:noProof/>
            <w:sz w:val="24"/>
            <w:szCs w:val="24"/>
          </w:rPr>
          <w:t>钢材市场评论</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_Toc535479404 \h </w:instrText>
        </w:r>
        <w:r w:rsidRPr="00B63081">
          <w:rPr>
            <w:noProof/>
            <w:webHidden/>
            <w:sz w:val="24"/>
            <w:szCs w:val="24"/>
          </w:rPr>
        </w:r>
        <w:r w:rsidRPr="00B63081">
          <w:rPr>
            <w:noProof/>
            <w:webHidden/>
            <w:sz w:val="24"/>
            <w:szCs w:val="24"/>
          </w:rPr>
          <w:fldChar w:fldCharType="separate"/>
        </w:r>
        <w:r>
          <w:rPr>
            <w:noProof/>
            <w:webHidden/>
            <w:sz w:val="24"/>
            <w:szCs w:val="24"/>
          </w:rPr>
          <w:t>16</w:t>
        </w:r>
        <w:r w:rsidRPr="00B63081">
          <w:rPr>
            <w:noProof/>
            <w:webHidden/>
            <w:sz w:val="24"/>
            <w:szCs w:val="24"/>
          </w:rPr>
          <w:fldChar w:fldCharType="end"/>
        </w:r>
      </w:hyperlink>
    </w:p>
    <w:p w:rsidR="00B63081" w:rsidRPr="00B63081" w:rsidRDefault="00B63081">
      <w:pPr>
        <w:pStyle w:val="30"/>
        <w:tabs>
          <w:tab w:val="right" w:leader="dot" w:pos="9713"/>
        </w:tabs>
        <w:rPr>
          <w:rFonts w:asciiTheme="minorHAnsi" w:eastAsiaTheme="minorEastAsia" w:hAnsiTheme="minorHAnsi" w:cstheme="minorBidi"/>
          <w:noProof/>
          <w:sz w:val="24"/>
          <w:szCs w:val="24"/>
        </w:rPr>
      </w:pPr>
      <w:hyperlink w:anchor="_Toc535479405" w:history="1">
        <w:r w:rsidRPr="00B63081">
          <w:rPr>
            <w:rStyle w:val="ac"/>
            <w:rFonts w:ascii="ڌ廍" w:eastAsia="ڌ廍"/>
            <w:noProof/>
            <w:sz w:val="24"/>
            <w:szCs w:val="24"/>
          </w:rPr>
          <w:t>2019</w:t>
        </w:r>
        <w:r w:rsidRPr="00B63081">
          <w:rPr>
            <w:rStyle w:val="ac"/>
            <w:rFonts w:ascii="ڌ廍" w:eastAsia="ڌ廍" w:hint="eastAsia"/>
            <w:noProof/>
            <w:sz w:val="24"/>
            <w:szCs w:val="24"/>
          </w:rPr>
          <w:t>年成本对钢价的支撑作用将加大</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_Toc535479405 \h </w:instrText>
        </w:r>
        <w:r w:rsidRPr="00B63081">
          <w:rPr>
            <w:noProof/>
            <w:webHidden/>
            <w:sz w:val="24"/>
            <w:szCs w:val="24"/>
          </w:rPr>
        </w:r>
        <w:r w:rsidRPr="00B63081">
          <w:rPr>
            <w:noProof/>
            <w:webHidden/>
            <w:sz w:val="24"/>
            <w:szCs w:val="24"/>
          </w:rPr>
          <w:fldChar w:fldCharType="separate"/>
        </w:r>
        <w:r>
          <w:rPr>
            <w:noProof/>
            <w:webHidden/>
            <w:sz w:val="24"/>
            <w:szCs w:val="24"/>
          </w:rPr>
          <w:t>16</w:t>
        </w:r>
        <w:r w:rsidRPr="00B63081">
          <w:rPr>
            <w:noProof/>
            <w:webHidden/>
            <w:sz w:val="24"/>
            <w:szCs w:val="24"/>
          </w:rPr>
          <w:fldChar w:fldCharType="end"/>
        </w:r>
      </w:hyperlink>
    </w:p>
    <w:p w:rsidR="00B63081" w:rsidRPr="00B63081" w:rsidRDefault="00B63081">
      <w:pPr>
        <w:pStyle w:val="30"/>
        <w:tabs>
          <w:tab w:val="right" w:leader="dot" w:pos="9713"/>
        </w:tabs>
        <w:rPr>
          <w:rFonts w:asciiTheme="minorHAnsi" w:eastAsiaTheme="minorEastAsia" w:hAnsiTheme="minorHAnsi" w:cstheme="minorBidi"/>
          <w:noProof/>
          <w:sz w:val="24"/>
          <w:szCs w:val="24"/>
        </w:rPr>
      </w:pPr>
      <w:hyperlink w:anchor="_Toc535479406" w:history="1">
        <w:r w:rsidRPr="00B63081">
          <w:rPr>
            <w:rStyle w:val="ac"/>
            <w:noProof/>
            <w:sz w:val="24"/>
            <w:szCs w:val="24"/>
          </w:rPr>
          <w:t>3.3</w:t>
        </w:r>
        <w:r w:rsidRPr="00B63081">
          <w:rPr>
            <w:rStyle w:val="ac"/>
            <w:rFonts w:hint="eastAsia"/>
            <w:noProof/>
            <w:sz w:val="24"/>
            <w:szCs w:val="24"/>
          </w:rPr>
          <w:t>废钢</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_Toc535479406 \h </w:instrText>
        </w:r>
        <w:r w:rsidRPr="00B63081">
          <w:rPr>
            <w:noProof/>
            <w:webHidden/>
            <w:sz w:val="24"/>
            <w:szCs w:val="24"/>
          </w:rPr>
        </w:r>
        <w:r w:rsidRPr="00B63081">
          <w:rPr>
            <w:noProof/>
            <w:webHidden/>
            <w:sz w:val="24"/>
            <w:szCs w:val="24"/>
          </w:rPr>
          <w:fldChar w:fldCharType="separate"/>
        </w:r>
        <w:r>
          <w:rPr>
            <w:noProof/>
            <w:webHidden/>
            <w:sz w:val="24"/>
            <w:szCs w:val="24"/>
          </w:rPr>
          <w:t>18</w:t>
        </w:r>
        <w:r w:rsidRPr="00B63081">
          <w:rPr>
            <w:noProof/>
            <w:webHidden/>
            <w:sz w:val="24"/>
            <w:szCs w:val="24"/>
          </w:rPr>
          <w:fldChar w:fldCharType="end"/>
        </w:r>
      </w:hyperlink>
    </w:p>
    <w:p w:rsidR="00B63081" w:rsidRPr="00B63081" w:rsidRDefault="00B63081">
      <w:pPr>
        <w:pStyle w:val="30"/>
        <w:tabs>
          <w:tab w:val="right" w:leader="dot" w:pos="9713"/>
        </w:tabs>
        <w:rPr>
          <w:rFonts w:asciiTheme="minorHAnsi" w:eastAsiaTheme="minorEastAsia" w:hAnsiTheme="minorHAnsi" w:cstheme="minorBidi"/>
          <w:noProof/>
          <w:sz w:val="24"/>
          <w:szCs w:val="24"/>
        </w:rPr>
      </w:pPr>
      <w:hyperlink w:anchor="_Toc535479407" w:history="1">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w:t>
        </w:r>
        <w:r w:rsidRPr="00B63081">
          <w:rPr>
            <w:rStyle w:val="ac"/>
            <w:noProof/>
            <w:sz w:val="24"/>
            <w:szCs w:val="24"/>
          </w:rPr>
          <w:t>16</w:t>
        </w:r>
        <w:r w:rsidRPr="00B63081">
          <w:rPr>
            <w:rStyle w:val="ac"/>
            <w:rFonts w:hint="eastAsia"/>
            <w:noProof/>
            <w:sz w:val="24"/>
            <w:szCs w:val="24"/>
          </w:rPr>
          <w:t>日全国重型废钢市场价格行情</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_Toc535479407 \h </w:instrText>
        </w:r>
        <w:r w:rsidRPr="00B63081">
          <w:rPr>
            <w:noProof/>
            <w:webHidden/>
            <w:sz w:val="24"/>
            <w:szCs w:val="24"/>
          </w:rPr>
        </w:r>
        <w:r w:rsidRPr="00B63081">
          <w:rPr>
            <w:noProof/>
            <w:webHidden/>
            <w:sz w:val="24"/>
            <w:szCs w:val="24"/>
          </w:rPr>
          <w:fldChar w:fldCharType="separate"/>
        </w:r>
        <w:r>
          <w:rPr>
            <w:noProof/>
            <w:webHidden/>
            <w:sz w:val="24"/>
            <w:szCs w:val="24"/>
          </w:rPr>
          <w:t>18</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408" w:history="1">
        <w:r w:rsidRPr="00B63081">
          <w:rPr>
            <w:rStyle w:val="ac"/>
            <w:rFonts w:hint="eastAsia"/>
            <w:noProof/>
            <w:sz w:val="24"/>
            <w:szCs w:val="24"/>
          </w:rPr>
          <w:t>水泥及水泥外加剂、混凝土、砖瓦灰砂石价格专区</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_Toc535479408 \h </w:instrText>
        </w:r>
        <w:r w:rsidRPr="00B63081">
          <w:rPr>
            <w:noProof/>
            <w:webHidden/>
            <w:sz w:val="24"/>
            <w:szCs w:val="24"/>
          </w:rPr>
        </w:r>
        <w:r w:rsidRPr="00B63081">
          <w:rPr>
            <w:noProof/>
            <w:webHidden/>
            <w:sz w:val="24"/>
            <w:szCs w:val="24"/>
          </w:rPr>
          <w:fldChar w:fldCharType="separate"/>
        </w:r>
        <w:r>
          <w:rPr>
            <w:noProof/>
            <w:webHidden/>
            <w:sz w:val="24"/>
            <w:szCs w:val="24"/>
          </w:rPr>
          <w:t>19</w:t>
        </w:r>
        <w:r w:rsidRPr="00B63081">
          <w:rPr>
            <w:noProof/>
            <w:webHidden/>
            <w:sz w:val="24"/>
            <w:szCs w:val="24"/>
          </w:rPr>
          <w:fldChar w:fldCharType="end"/>
        </w:r>
      </w:hyperlink>
    </w:p>
    <w:p w:rsidR="00B63081" w:rsidRPr="00B63081" w:rsidRDefault="00B63081">
      <w:pPr>
        <w:pStyle w:val="20"/>
        <w:tabs>
          <w:tab w:val="left" w:pos="1260"/>
          <w:tab w:val="right" w:leader="dot" w:pos="9713"/>
        </w:tabs>
        <w:rPr>
          <w:rFonts w:asciiTheme="minorHAnsi" w:eastAsiaTheme="minorEastAsia" w:hAnsiTheme="minorHAnsi" w:cstheme="minorBidi"/>
          <w:noProof/>
          <w:sz w:val="24"/>
          <w:szCs w:val="24"/>
        </w:rPr>
      </w:pPr>
      <w:hyperlink w:anchor="_Toc535479409" w:history="1">
        <w:r w:rsidRPr="00B63081">
          <w:rPr>
            <w:rStyle w:val="ac"/>
            <w:rFonts w:hint="eastAsia"/>
            <w:noProof/>
            <w:sz w:val="24"/>
            <w:szCs w:val="24"/>
          </w:rPr>
          <w:t>1</w:t>
        </w:r>
        <w:r w:rsidRPr="00B63081">
          <w:rPr>
            <w:rStyle w:val="ac"/>
            <w:rFonts w:hint="eastAsia"/>
            <w:noProof/>
            <w:sz w:val="24"/>
            <w:szCs w:val="24"/>
          </w:rPr>
          <w:t>、</w:t>
        </w:r>
        <w:r w:rsidRPr="00B63081">
          <w:rPr>
            <w:rFonts w:asciiTheme="minorHAnsi" w:eastAsiaTheme="minorEastAsia" w:hAnsiTheme="minorHAnsi" w:cstheme="minorBidi"/>
            <w:noProof/>
            <w:sz w:val="24"/>
            <w:szCs w:val="24"/>
          </w:rPr>
          <w:tab/>
        </w:r>
        <w:r w:rsidRPr="00B63081">
          <w:rPr>
            <w:rStyle w:val="ac"/>
            <w:rFonts w:hint="eastAsia"/>
            <w:noProof/>
            <w:sz w:val="24"/>
            <w:szCs w:val="24"/>
          </w:rPr>
          <w:t>全国水泥价格行情（</w:t>
        </w:r>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月第</w:t>
        </w:r>
        <w:r w:rsidRPr="00B63081">
          <w:rPr>
            <w:rStyle w:val="ac"/>
            <w:noProof/>
            <w:sz w:val="24"/>
            <w:szCs w:val="24"/>
          </w:rPr>
          <w:t>3</w:t>
        </w:r>
        <w:r w:rsidRPr="00B63081">
          <w:rPr>
            <w:rStyle w:val="ac"/>
            <w:rFonts w:hint="eastAsia"/>
            <w:noProof/>
            <w:sz w:val="24"/>
            <w:szCs w:val="24"/>
          </w:rPr>
          <w:t>周）</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_Toc535479409 \h </w:instrText>
        </w:r>
        <w:r w:rsidRPr="00B63081">
          <w:rPr>
            <w:noProof/>
            <w:webHidden/>
            <w:sz w:val="24"/>
            <w:szCs w:val="24"/>
          </w:rPr>
        </w:r>
        <w:r w:rsidRPr="00B63081">
          <w:rPr>
            <w:noProof/>
            <w:webHidden/>
            <w:sz w:val="24"/>
            <w:szCs w:val="24"/>
          </w:rPr>
          <w:fldChar w:fldCharType="separate"/>
        </w:r>
        <w:r>
          <w:rPr>
            <w:noProof/>
            <w:webHidden/>
            <w:sz w:val="24"/>
            <w:szCs w:val="24"/>
          </w:rPr>
          <w:t>19</w:t>
        </w:r>
        <w:r w:rsidRPr="00B63081">
          <w:rPr>
            <w:noProof/>
            <w:webHidden/>
            <w:sz w:val="24"/>
            <w:szCs w:val="24"/>
          </w:rPr>
          <w:fldChar w:fldCharType="end"/>
        </w:r>
      </w:hyperlink>
    </w:p>
    <w:p w:rsidR="00B63081" w:rsidRPr="00B63081" w:rsidRDefault="00B63081">
      <w:pPr>
        <w:pStyle w:val="20"/>
        <w:tabs>
          <w:tab w:val="left" w:pos="1260"/>
          <w:tab w:val="right" w:leader="dot" w:pos="9713"/>
        </w:tabs>
        <w:rPr>
          <w:rFonts w:asciiTheme="minorHAnsi" w:eastAsiaTheme="minorEastAsia" w:hAnsiTheme="minorHAnsi" w:cstheme="minorBidi"/>
          <w:noProof/>
          <w:sz w:val="24"/>
          <w:szCs w:val="24"/>
        </w:rPr>
      </w:pPr>
      <w:hyperlink w:anchor="_Toc535479410" w:history="1">
        <w:r w:rsidRPr="00B63081">
          <w:rPr>
            <w:rStyle w:val="ac"/>
            <w:rFonts w:hint="eastAsia"/>
            <w:noProof/>
            <w:sz w:val="24"/>
            <w:szCs w:val="24"/>
          </w:rPr>
          <w:t>2</w:t>
        </w:r>
        <w:r w:rsidRPr="00B63081">
          <w:rPr>
            <w:rStyle w:val="ac"/>
            <w:rFonts w:hint="eastAsia"/>
            <w:noProof/>
            <w:sz w:val="24"/>
            <w:szCs w:val="24"/>
          </w:rPr>
          <w:t>、</w:t>
        </w:r>
        <w:r w:rsidRPr="00B63081">
          <w:rPr>
            <w:rFonts w:asciiTheme="minorHAnsi" w:eastAsiaTheme="minorEastAsia" w:hAnsiTheme="minorHAnsi" w:cstheme="minorBidi"/>
            <w:noProof/>
            <w:sz w:val="24"/>
            <w:szCs w:val="24"/>
          </w:rPr>
          <w:tab/>
        </w:r>
        <w:r w:rsidRPr="00B63081">
          <w:rPr>
            <w:rStyle w:val="ac"/>
            <w:rFonts w:hint="eastAsia"/>
            <w:noProof/>
            <w:sz w:val="24"/>
            <w:szCs w:val="24"/>
          </w:rPr>
          <w:t>全国混凝土价格行情（</w:t>
        </w:r>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月第</w:t>
        </w:r>
        <w:r w:rsidRPr="00B63081">
          <w:rPr>
            <w:rStyle w:val="ac"/>
            <w:noProof/>
            <w:sz w:val="24"/>
            <w:szCs w:val="24"/>
          </w:rPr>
          <w:t>3</w:t>
        </w:r>
        <w:r w:rsidRPr="00B63081">
          <w:rPr>
            <w:rStyle w:val="ac"/>
            <w:rFonts w:hint="eastAsia"/>
            <w:noProof/>
            <w:sz w:val="24"/>
            <w:szCs w:val="24"/>
          </w:rPr>
          <w:t>周）</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_Toc535479410 \h </w:instrText>
        </w:r>
        <w:r w:rsidRPr="00B63081">
          <w:rPr>
            <w:noProof/>
            <w:webHidden/>
            <w:sz w:val="24"/>
            <w:szCs w:val="24"/>
          </w:rPr>
        </w:r>
        <w:r w:rsidRPr="00B63081">
          <w:rPr>
            <w:noProof/>
            <w:webHidden/>
            <w:sz w:val="24"/>
            <w:szCs w:val="24"/>
          </w:rPr>
          <w:fldChar w:fldCharType="separate"/>
        </w:r>
        <w:r>
          <w:rPr>
            <w:noProof/>
            <w:webHidden/>
            <w:sz w:val="24"/>
            <w:szCs w:val="24"/>
          </w:rPr>
          <w:t>22</w:t>
        </w:r>
        <w:r w:rsidRPr="00B63081">
          <w:rPr>
            <w:noProof/>
            <w:webHidden/>
            <w:sz w:val="24"/>
            <w:szCs w:val="24"/>
          </w:rPr>
          <w:fldChar w:fldCharType="end"/>
        </w:r>
      </w:hyperlink>
    </w:p>
    <w:p w:rsidR="00B63081" w:rsidRPr="00B63081" w:rsidRDefault="00B63081">
      <w:pPr>
        <w:pStyle w:val="20"/>
        <w:tabs>
          <w:tab w:val="left" w:pos="1260"/>
          <w:tab w:val="right" w:leader="dot" w:pos="9713"/>
        </w:tabs>
        <w:rPr>
          <w:rFonts w:asciiTheme="minorHAnsi" w:eastAsiaTheme="minorEastAsia" w:hAnsiTheme="minorHAnsi" w:cstheme="minorBidi"/>
          <w:noProof/>
          <w:sz w:val="24"/>
          <w:szCs w:val="24"/>
        </w:rPr>
      </w:pPr>
      <w:hyperlink w:anchor="_Toc535479411" w:history="1">
        <w:r w:rsidRPr="00B63081">
          <w:rPr>
            <w:rStyle w:val="ac"/>
            <w:rFonts w:hint="eastAsia"/>
            <w:noProof/>
            <w:sz w:val="24"/>
            <w:szCs w:val="24"/>
          </w:rPr>
          <w:t>3</w:t>
        </w:r>
        <w:r w:rsidRPr="00B63081">
          <w:rPr>
            <w:rStyle w:val="ac"/>
            <w:rFonts w:hint="eastAsia"/>
            <w:noProof/>
            <w:sz w:val="24"/>
            <w:szCs w:val="24"/>
          </w:rPr>
          <w:t>、</w:t>
        </w:r>
        <w:r w:rsidRPr="00B63081">
          <w:rPr>
            <w:rFonts w:asciiTheme="minorHAnsi" w:eastAsiaTheme="minorEastAsia" w:hAnsiTheme="minorHAnsi" w:cstheme="minorBidi"/>
            <w:noProof/>
            <w:sz w:val="24"/>
            <w:szCs w:val="24"/>
          </w:rPr>
          <w:tab/>
        </w:r>
        <w:r w:rsidRPr="00B63081">
          <w:rPr>
            <w:rStyle w:val="ac"/>
            <w:rFonts w:hint="eastAsia"/>
            <w:noProof/>
            <w:sz w:val="24"/>
            <w:szCs w:val="24"/>
          </w:rPr>
          <w:t>水泥外加剂</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_Toc535479411 \h </w:instrText>
        </w:r>
        <w:r w:rsidRPr="00B63081">
          <w:rPr>
            <w:noProof/>
            <w:webHidden/>
            <w:sz w:val="24"/>
            <w:szCs w:val="24"/>
          </w:rPr>
        </w:r>
        <w:r w:rsidRPr="00B63081">
          <w:rPr>
            <w:noProof/>
            <w:webHidden/>
            <w:sz w:val="24"/>
            <w:szCs w:val="24"/>
          </w:rPr>
          <w:fldChar w:fldCharType="separate"/>
        </w:r>
        <w:r>
          <w:rPr>
            <w:noProof/>
            <w:webHidden/>
            <w:sz w:val="24"/>
            <w:szCs w:val="24"/>
          </w:rPr>
          <w:t>25</w:t>
        </w:r>
        <w:r w:rsidRPr="00B63081">
          <w:rPr>
            <w:noProof/>
            <w:webHidden/>
            <w:sz w:val="24"/>
            <w:szCs w:val="24"/>
          </w:rPr>
          <w:fldChar w:fldCharType="end"/>
        </w:r>
      </w:hyperlink>
    </w:p>
    <w:p w:rsidR="00B63081" w:rsidRPr="00B63081" w:rsidRDefault="00B63081">
      <w:pPr>
        <w:pStyle w:val="20"/>
        <w:tabs>
          <w:tab w:val="left" w:pos="1260"/>
          <w:tab w:val="right" w:leader="dot" w:pos="9713"/>
        </w:tabs>
        <w:rPr>
          <w:rFonts w:asciiTheme="minorHAnsi" w:eastAsiaTheme="minorEastAsia" w:hAnsiTheme="minorHAnsi" w:cstheme="minorBidi"/>
          <w:noProof/>
          <w:sz w:val="24"/>
          <w:szCs w:val="24"/>
        </w:rPr>
      </w:pPr>
      <w:hyperlink w:anchor="_Toc535479412" w:history="1">
        <w:r w:rsidRPr="00B63081">
          <w:rPr>
            <w:rStyle w:val="ac"/>
            <w:rFonts w:hint="eastAsia"/>
            <w:noProof/>
            <w:sz w:val="24"/>
            <w:szCs w:val="24"/>
          </w:rPr>
          <w:t>4</w:t>
        </w:r>
        <w:r w:rsidRPr="00B63081">
          <w:rPr>
            <w:rStyle w:val="ac"/>
            <w:rFonts w:hint="eastAsia"/>
            <w:noProof/>
            <w:sz w:val="24"/>
            <w:szCs w:val="24"/>
          </w:rPr>
          <w:t>、</w:t>
        </w:r>
        <w:r w:rsidRPr="00B63081">
          <w:rPr>
            <w:rFonts w:asciiTheme="minorHAnsi" w:eastAsiaTheme="minorEastAsia" w:hAnsiTheme="minorHAnsi" w:cstheme="minorBidi"/>
            <w:noProof/>
            <w:sz w:val="24"/>
            <w:szCs w:val="24"/>
          </w:rPr>
          <w:tab/>
        </w:r>
        <w:r w:rsidRPr="00B63081">
          <w:rPr>
            <w:rStyle w:val="ac"/>
            <w:rFonts w:hint="eastAsia"/>
            <w:noProof/>
            <w:sz w:val="24"/>
            <w:szCs w:val="24"/>
          </w:rPr>
          <w:t>砖瓦灰砂石价格</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_Toc535479412 \h </w:instrText>
        </w:r>
        <w:r w:rsidRPr="00B63081">
          <w:rPr>
            <w:noProof/>
            <w:webHidden/>
            <w:sz w:val="24"/>
            <w:szCs w:val="24"/>
          </w:rPr>
        </w:r>
        <w:r w:rsidRPr="00B63081">
          <w:rPr>
            <w:noProof/>
            <w:webHidden/>
            <w:sz w:val="24"/>
            <w:szCs w:val="24"/>
          </w:rPr>
          <w:fldChar w:fldCharType="separate"/>
        </w:r>
        <w:r>
          <w:rPr>
            <w:noProof/>
            <w:webHidden/>
            <w:sz w:val="24"/>
            <w:szCs w:val="24"/>
          </w:rPr>
          <w:t>26</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413" w:history="1">
        <w:r w:rsidRPr="00B63081">
          <w:rPr>
            <w:rStyle w:val="ac"/>
            <w:rFonts w:hint="eastAsia"/>
            <w:noProof/>
            <w:sz w:val="24"/>
            <w:szCs w:val="24"/>
          </w:rPr>
          <w:t>木材价格专区</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_Toc535479413 \h </w:instrText>
        </w:r>
        <w:r w:rsidRPr="00B63081">
          <w:rPr>
            <w:noProof/>
            <w:webHidden/>
            <w:sz w:val="24"/>
            <w:szCs w:val="24"/>
          </w:rPr>
        </w:r>
        <w:r w:rsidRPr="00B63081">
          <w:rPr>
            <w:noProof/>
            <w:webHidden/>
            <w:sz w:val="24"/>
            <w:szCs w:val="24"/>
          </w:rPr>
          <w:fldChar w:fldCharType="separate"/>
        </w:r>
        <w:r>
          <w:rPr>
            <w:noProof/>
            <w:webHidden/>
            <w:sz w:val="24"/>
            <w:szCs w:val="24"/>
          </w:rPr>
          <w:t>27</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14" w:history="1">
        <w:r w:rsidRPr="00B63081">
          <w:rPr>
            <w:rStyle w:val="ac"/>
            <w:noProof/>
            <w:sz w:val="24"/>
            <w:szCs w:val="24"/>
          </w:rPr>
          <w:t>2019</w:t>
        </w:r>
        <w:r w:rsidRPr="00B63081">
          <w:rPr>
            <w:rStyle w:val="ac"/>
            <w:rFonts w:hint="eastAsia"/>
            <w:noProof/>
            <w:sz w:val="24"/>
            <w:szCs w:val="24"/>
          </w:rPr>
          <w:t>年</w:t>
        </w:r>
        <w:r w:rsidRPr="00B63081">
          <w:rPr>
            <w:rStyle w:val="ac"/>
            <w:noProof/>
            <w:sz w:val="24"/>
            <w:szCs w:val="24"/>
          </w:rPr>
          <w:t>1</w:t>
        </w:r>
        <w:r w:rsidRPr="00B63081">
          <w:rPr>
            <w:rStyle w:val="ac"/>
            <w:rFonts w:hint="eastAsia"/>
            <w:noProof/>
            <w:sz w:val="24"/>
            <w:szCs w:val="24"/>
          </w:rPr>
          <w:t>月木材价格行情</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_Toc535479414 \h </w:instrText>
        </w:r>
        <w:r w:rsidRPr="00B63081">
          <w:rPr>
            <w:noProof/>
            <w:webHidden/>
            <w:sz w:val="24"/>
            <w:szCs w:val="24"/>
          </w:rPr>
        </w:r>
        <w:r w:rsidRPr="00B63081">
          <w:rPr>
            <w:noProof/>
            <w:webHidden/>
            <w:sz w:val="24"/>
            <w:szCs w:val="24"/>
          </w:rPr>
          <w:fldChar w:fldCharType="separate"/>
        </w:r>
        <w:r>
          <w:rPr>
            <w:noProof/>
            <w:webHidden/>
            <w:sz w:val="24"/>
            <w:szCs w:val="24"/>
          </w:rPr>
          <w:t>27</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415" w:history="1">
        <w:r w:rsidRPr="00B63081">
          <w:rPr>
            <w:rStyle w:val="ac"/>
            <w:rFonts w:hint="eastAsia"/>
            <w:noProof/>
            <w:sz w:val="24"/>
            <w:szCs w:val="24"/>
          </w:rPr>
          <w:t>铁路专用材料价格专区（营改增版）</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_Toc535479415 \h </w:instrText>
        </w:r>
        <w:r w:rsidRPr="00B63081">
          <w:rPr>
            <w:noProof/>
            <w:webHidden/>
            <w:sz w:val="24"/>
            <w:szCs w:val="24"/>
          </w:rPr>
        </w:r>
        <w:r w:rsidRPr="00B63081">
          <w:rPr>
            <w:noProof/>
            <w:webHidden/>
            <w:sz w:val="24"/>
            <w:szCs w:val="24"/>
          </w:rPr>
          <w:fldChar w:fldCharType="separate"/>
        </w:r>
        <w:r>
          <w:rPr>
            <w:noProof/>
            <w:webHidden/>
            <w:sz w:val="24"/>
            <w:szCs w:val="24"/>
          </w:rPr>
          <w:t>28</w:t>
        </w:r>
        <w:r w:rsidRPr="00B63081">
          <w:rPr>
            <w:noProof/>
            <w:webHidden/>
            <w:sz w:val="24"/>
            <w:szCs w:val="24"/>
          </w:rPr>
          <w:fldChar w:fldCharType="end"/>
        </w:r>
      </w:hyperlink>
    </w:p>
    <w:p w:rsidR="00B63081" w:rsidRPr="00B63081" w:rsidRDefault="00B63081">
      <w:pPr>
        <w:pStyle w:val="10"/>
        <w:tabs>
          <w:tab w:val="left" w:pos="420"/>
          <w:tab w:val="right" w:leader="dot" w:pos="9713"/>
        </w:tabs>
        <w:rPr>
          <w:rFonts w:asciiTheme="minorHAnsi" w:eastAsiaTheme="minorEastAsia" w:hAnsiTheme="minorHAnsi" w:cstheme="minorBidi"/>
          <w:noProof/>
          <w:sz w:val="24"/>
          <w:szCs w:val="24"/>
        </w:rPr>
      </w:pPr>
      <w:hyperlink w:anchor="_Toc535479416" w:history="1">
        <w:r w:rsidRPr="00B63081">
          <w:rPr>
            <w:rStyle w:val="ac"/>
            <w:noProof/>
            <w:sz w:val="24"/>
            <w:szCs w:val="24"/>
          </w:rPr>
          <w:t>1.</w:t>
        </w:r>
        <w:r w:rsidRPr="00B63081">
          <w:rPr>
            <w:rFonts w:asciiTheme="minorHAnsi" w:eastAsiaTheme="minorEastAsia" w:hAnsiTheme="minorHAnsi" w:cstheme="minorBidi"/>
            <w:noProof/>
            <w:sz w:val="24"/>
            <w:szCs w:val="24"/>
          </w:rPr>
          <w:tab/>
        </w:r>
        <w:r w:rsidRPr="00B63081">
          <w:rPr>
            <w:rStyle w:val="ac"/>
            <w:rFonts w:hint="eastAsia"/>
            <w:noProof/>
            <w:sz w:val="24"/>
            <w:szCs w:val="24"/>
          </w:rPr>
          <w:t>钢轨</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_Toc535479416 \h </w:instrText>
        </w:r>
        <w:r w:rsidRPr="00B63081">
          <w:rPr>
            <w:noProof/>
            <w:webHidden/>
            <w:sz w:val="24"/>
            <w:szCs w:val="24"/>
          </w:rPr>
        </w:r>
        <w:r w:rsidRPr="00B63081">
          <w:rPr>
            <w:noProof/>
            <w:webHidden/>
            <w:sz w:val="24"/>
            <w:szCs w:val="24"/>
          </w:rPr>
          <w:fldChar w:fldCharType="separate"/>
        </w:r>
        <w:r>
          <w:rPr>
            <w:noProof/>
            <w:webHidden/>
            <w:sz w:val="24"/>
            <w:szCs w:val="24"/>
          </w:rPr>
          <w:t>29</w:t>
        </w:r>
        <w:r w:rsidRPr="00B63081">
          <w:rPr>
            <w:noProof/>
            <w:webHidden/>
            <w:sz w:val="24"/>
            <w:szCs w:val="24"/>
          </w:rPr>
          <w:fldChar w:fldCharType="end"/>
        </w:r>
      </w:hyperlink>
    </w:p>
    <w:p w:rsidR="00B63081" w:rsidRPr="00B63081" w:rsidRDefault="00B63081">
      <w:pPr>
        <w:pStyle w:val="10"/>
        <w:tabs>
          <w:tab w:val="left" w:pos="420"/>
          <w:tab w:val="right" w:leader="dot" w:pos="9713"/>
        </w:tabs>
        <w:rPr>
          <w:rFonts w:asciiTheme="minorHAnsi" w:eastAsiaTheme="minorEastAsia" w:hAnsiTheme="minorHAnsi" w:cstheme="minorBidi"/>
          <w:noProof/>
          <w:sz w:val="24"/>
          <w:szCs w:val="24"/>
        </w:rPr>
      </w:pPr>
      <w:hyperlink w:anchor="_Toc535479417" w:history="1">
        <w:r w:rsidRPr="00B63081">
          <w:rPr>
            <w:rStyle w:val="ac"/>
            <w:noProof/>
            <w:sz w:val="24"/>
            <w:szCs w:val="24"/>
          </w:rPr>
          <w:t>2.</w:t>
        </w:r>
        <w:r w:rsidRPr="00B63081">
          <w:rPr>
            <w:rFonts w:asciiTheme="minorHAnsi" w:eastAsiaTheme="minorEastAsia" w:hAnsiTheme="minorHAnsi" w:cstheme="minorBidi"/>
            <w:noProof/>
            <w:sz w:val="24"/>
            <w:szCs w:val="24"/>
          </w:rPr>
          <w:tab/>
        </w:r>
        <w:r w:rsidRPr="00B63081">
          <w:rPr>
            <w:rStyle w:val="ac"/>
            <w:rFonts w:hint="eastAsia"/>
            <w:noProof/>
            <w:sz w:val="24"/>
            <w:szCs w:val="24"/>
          </w:rPr>
          <w:t>钢轨扣件（砼枕）</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_Toc535479417 \h </w:instrText>
        </w:r>
        <w:r w:rsidRPr="00B63081">
          <w:rPr>
            <w:noProof/>
            <w:webHidden/>
            <w:sz w:val="24"/>
            <w:szCs w:val="24"/>
          </w:rPr>
        </w:r>
        <w:r w:rsidRPr="00B63081">
          <w:rPr>
            <w:noProof/>
            <w:webHidden/>
            <w:sz w:val="24"/>
            <w:szCs w:val="24"/>
          </w:rPr>
          <w:fldChar w:fldCharType="separate"/>
        </w:r>
        <w:r>
          <w:rPr>
            <w:noProof/>
            <w:webHidden/>
            <w:sz w:val="24"/>
            <w:szCs w:val="24"/>
          </w:rPr>
          <w:t>29</w:t>
        </w:r>
        <w:r w:rsidRPr="00B63081">
          <w:rPr>
            <w:noProof/>
            <w:webHidden/>
            <w:sz w:val="24"/>
            <w:szCs w:val="24"/>
          </w:rPr>
          <w:fldChar w:fldCharType="end"/>
        </w:r>
      </w:hyperlink>
    </w:p>
    <w:p w:rsidR="00B63081" w:rsidRPr="00B63081" w:rsidRDefault="00B63081">
      <w:pPr>
        <w:pStyle w:val="10"/>
        <w:tabs>
          <w:tab w:val="left" w:pos="420"/>
          <w:tab w:val="right" w:leader="dot" w:pos="9713"/>
        </w:tabs>
        <w:rPr>
          <w:rFonts w:asciiTheme="minorHAnsi" w:eastAsiaTheme="minorEastAsia" w:hAnsiTheme="minorHAnsi" w:cstheme="minorBidi"/>
          <w:noProof/>
          <w:sz w:val="24"/>
          <w:szCs w:val="24"/>
        </w:rPr>
      </w:pPr>
      <w:hyperlink w:anchor="_Toc535479418" w:history="1">
        <w:r w:rsidRPr="00B63081">
          <w:rPr>
            <w:rStyle w:val="ac"/>
            <w:noProof/>
            <w:sz w:val="24"/>
            <w:szCs w:val="24"/>
          </w:rPr>
          <w:t>3.</w:t>
        </w:r>
        <w:r w:rsidRPr="00B63081">
          <w:rPr>
            <w:rFonts w:asciiTheme="minorHAnsi" w:eastAsiaTheme="minorEastAsia" w:hAnsiTheme="minorHAnsi" w:cstheme="minorBidi"/>
            <w:noProof/>
            <w:sz w:val="24"/>
            <w:szCs w:val="24"/>
          </w:rPr>
          <w:tab/>
        </w:r>
        <w:r w:rsidRPr="00B63081">
          <w:rPr>
            <w:rStyle w:val="ac"/>
            <w:rFonts w:hint="eastAsia"/>
            <w:noProof/>
            <w:sz w:val="24"/>
            <w:szCs w:val="24"/>
          </w:rPr>
          <w:t>道岔</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_Toc535479418 \h </w:instrText>
        </w:r>
        <w:r w:rsidRPr="00B63081">
          <w:rPr>
            <w:noProof/>
            <w:webHidden/>
            <w:sz w:val="24"/>
            <w:szCs w:val="24"/>
          </w:rPr>
        </w:r>
        <w:r w:rsidRPr="00B63081">
          <w:rPr>
            <w:noProof/>
            <w:webHidden/>
            <w:sz w:val="24"/>
            <w:szCs w:val="24"/>
          </w:rPr>
          <w:fldChar w:fldCharType="separate"/>
        </w:r>
        <w:r>
          <w:rPr>
            <w:noProof/>
            <w:webHidden/>
            <w:sz w:val="24"/>
            <w:szCs w:val="24"/>
          </w:rPr>
          <w:t>29</w:t>
        </w:r>
        <w:r w:rsidRPr="00B63081">
          <w:rPr>
            <w:noProof/>
            <w:webHidden/>
            <w:sz w:val="24"/>
            <w:szCs w:val="24"/>
          </w:rPr>
          <w:fldChar w:fldCharType="end"/>
        </w:r>
      </w:hyperlink>
    </w:p>
    <w:p w:rsidR="00B63081" w:rsidRPr="00B63081" w:rsidRDefault="00B63081">
      <w:pPr>
        <w:pStyle w:val="10"/>
        <w:tabs>
          <w:tab w:val="left" w:pos="420"/>
          <w:tab w:val="right" w:leader="dot" w:pos="9713"/>
        </w:tabs>
        <w:rPr>
          <w:rFonts w:asciiTheme="minorHAnsi" w:eastAsiaTheme="minorEastAsia" w:hAnsiTheme="minorHAnsi" w:cstheme="minorBidi"/>
          <w:noProof/>
          <w:sz w:val="24"/>
          <w:szCs w:val="24"/>
        </w:rPr>
      </w:pPr>
      <w:hyperlink w:anchor="_Toc535479419" w:history="1">
        <w:r w:rsidRPr="00B63081">
          <w:rPr>
            <w:rStyle w:val="ac"/>
            <w:noProof/>
            <w:sz w:val="24"/>
            <w:szCs w:val="24"/>
          </w:rPr>
          <w:t>4.</w:t>
        </w:r>
        <w:r w:rsidRPr="00B63081">
          <w:rPr>
            <w:rFonts w:asciiTheme="minorHAnsi" w:eastAsiaTheme="minorEastAsia" w:hAnsiTheme="minorHAnsi" w:cstheme="minorBidi"/>
            <w:noProof/>
            <w:sz w:val="24"/>
            <w:szCs w:val="24"/>
          </w:rPr>
          <w:tab/>
        </w:r>
        <w:r w:rsidRPr="00B63081">
          <w:rPr>
            <w:rStyle w:val="ac"/>
            <w:rFonts w:hint="eastAsia"/>
            <w:noProof/>
            <w:sz w:val="24"/>
            <w:szCs w:val="24"/>
          </w:rPr>
          <w:t>轨枕及岔枕</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_Toc535479419 \h </w:instrText>
        </w:r>
        <w:r w:rsidRPr="00B63081">
          <w:rPr>
            <w:noProof/>
            <w:webHidden/>
            <w:sz w:val="24"/>
            <w:szCs w:val="24"/>
          </w:rPr>
        </w:r>
        <w:r w:rsidRPr="00B63081">
          <w:rPr>
            <w:noProof/>
            <w:webHidden/>
            <w:sz w:val="24"/>
            <w:szCs w:val="24"/>
          </w:rPr>
          <w:fldChar w:fldCharType="separate"/>
        </w:r>
        <w:r>
          <w:rPr>
            <w:noProof/>
            <w:webHidden/>
            <w:sz w:val="24"/>
            <w:szCs w:val="24"/>
          </w:rPr>
          <w:t>29</w:t>
        </w:r>
        <w:r w:rsidRPr="00B63081">
          <w:rPr>
            <w:noProof/>
            <w:webHidden/>
            <w:sz w:val="24"/>
            <w:szCs w:val="24"/>
          </w:rPr>
          <w:fldChar w:fldCharType="end"/>
        </w:r>
      </w:hyperlink>
    </w:p>
    <w:p w:rsidR="00B63081" w:rsidRPr="00B63081" w:rsidRDefault="00B63081">
      <w:pPr>
        <w:pStyle w:val="10"/>
        <w:tabs>
          <w:tab w:val="left" w:pos="420"/>
          <w:tab w:val="right" w:leader="dot" w:pos="9713"/>
        </w:tabs>
        <w:rPr>
          <w:rFonts w:asciiTheme="minorHAnsi" w:eastAsiaTheme="minorEastAsia" w:hAnsiTheme="minorHAnsi" w:cstheme="minorBidi"/>
          <w:noProof/>
          <w:sz w:val="24"/>
          <w:szCs w:val="24"/>
        </w:rPr>
      </w:pPr>
      <w:hyperlink w:anchor="_Toc535479420" w:history="1">
        <w:r w:rsidRPr="00B63081">
          <w:rPr>
            <w:rStyle w:val="ac"/>
            <w:noProof/>
            <w:sz w:val="24"/>
            <w:szCs w:val="24"/>
          </w:rPr>
          <w:t>5.</w:t>
        </w:r>
        <w:r w:rsidRPr="00B63081">
          <w:rPr>
            <w:rFonts w:asciiTheme="minorHAnsi" w:eastAsiaTheme="minorEastAsia" w:hAnsiTheme="minorHAnsi" w:cstheme="minorBidi"/>
            <w:noProof/>
            <w:sz w:val="24"/>
            <w:szCs w:val="24"/>
          </w:rPr>
          <w:tab/>
        </w:r>
        <w:r w:rsidRPr="00B63081">
          <w:rPr>
            <w:rStyle w:val="ac"/>
            <w:rFonts w:hint="eastAsia"/>
            <w:noProof/>
            <w:sz w:val="24"/>
            <w:szCs w:val="24"/>
          </w:rPr>
          <w:t>钢梁</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_Toc535479420 \h </w:instrText>
        </w:r>
        <w:r w:rsidRPr="00B63081">
          <w:rPr>
            <w:noProof/>
            <w:webHidden/>
            <w:sz w:val="24"/>
            <w:szCs w:val="24"/>
          </w:rPr>
        </w:r>
        <w:r w:rsidRPr="00B63081">
          <w:rPr>
            <w:noProof/>
            <w:webHidden/>
            <w:sz w:val="24"/>
            <w:szCs w:val="24"/>
          </w:rPr>
          <w:fldChar w:fldCharType="separate"/>
        </w:r>
        <w:r>
          <w:rPr>
            <w:noProof/>
            <w:webHidden/>
            <w:sz w:val="24"/>
            <w:szCs w:val="24"/>
          </w:rPr>
          <w:t>29</w:t>
        </w:r>
        <w:r w:rsidRPr="00B63081">
          <w:rPr>
            <w:noProof/>
            <w:webHidden/>
            <w:sz w:val="24"/>
            <w:szCs w:val="24"/>
          </w:rPr>
          <w:fldChar w:fldCharType="end"/>
        </w:r>
      </w:hyperlink>
    </w:p>
    <w:p w:rsidR="00B63081" w:rsidRPr="00B63081" w:rsidRDefault="00B63081">
      <w:pPr>
        <w:pStyle w:val="10"/>
        <w:tabs>
          <w:tab w:val="left" w:pos="420"/>
          <w:tab w:val="right" w:leader="dot" w:pos="9713"/>
        </w:tabs>
        <w:rPr>
          <w:rFonts w:asciiTheme="minorHAnsi" w:eastAsiaTheme="minorEastAsia" w:hAnsiTheme="minorHAnsi" w:cstheme="minorBidi"/>
          <w:noProof/>
          <w:sz w:val="24"/>
          <w:szCs w:val="24"/>
        </w:rPr>
      </w:pPr>
      <w:hyperlink w:anchor="_Toc535479421" w:history="1">
        <w:r w:rsidRPr="00B63081">
          <w:rPr>
            <w:rStyle w:val="ac"/>
            <w:noProof/>
            <w:sz w:val="24"/>
            <w:szCs w:val="24"/>
          </w:rPr>
          <w:t>6.</w:t>
        </w:r>
        <w:r w:rsidRPr="00B63081">
          <w:rPr>
            <w:rFonts w:asciiTheme="minorHAnsi" w:eastAsiaTheme="minorEastAsia" w:hAnsiTheme="minorHAnsi" w:cstheme="minorBidi"/>
            <w:noProof/>
            <w:sz w:val="24"/>
            <w:szCs w:val="24"/>
          </w:rPr>
          <w:tab/>
        </w:r>
        <w:r w:rsidRPr="00B63081">
          <w:rPr>
            <w:rStyle w:val="ac"/>
            <w:rFonts w:hint="eastAsia"/>
            <w:noProof/>
            <w:sz w:val="24"/>
            <w:szCs w:val="24"/>
          </w:rPr>
          <w:t>管材</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_Toc535479421 \h </w:instrText>
        </w:r>
        <w:r w:rsidRPr="00B63081">
          <w:rPr>
            <w:noProof/>
            <w:webHidden/>
            <w:sz w:val="24"/>
            <w:szCs w:val="24"/>
          </w:rPr>
        </w:r>
        <w:r w:rsidRPr="00B63081">
          <w:rPr>
            <w:noProof/>
            <w:webHidden/>
            <w:sz w:val="24"/>
            <w:szCs w:val="24"/>
          </w:rPr>
          <w:fldChar w:fldCharType="separate"/>
        </w:r>
        <w:r>
          <w:rPr>
            <w:noProof/>
            <w:webHidden/>
            <w:sz w:val="24"/>
            <w:szCs w:val="24"/>
          </w:rPr>
          <w:t>29</w:t>
        </w:r>
        <w:r w:rsidRPr="00B63081">
          <w:rPr>
            <w:noProof/>
            <w:webHidden/>
            <w:sz w:val="24"/>
            <w:szCs w:val="24"/>
          </w:rPr>
          <w:fldChar w:fldCharType="end"/>
        </w:r>
      </w:hyperlink>
    </w:p>
    <w:p w:rsidR="00B63081" w:rsidRPr="00B63081" w:rsidRDefault="00B63081">
      <w:pPr>
        <w:pStyle w:val="10"/>
        <w:tabs>
          <w:tab w:val="left" w:pos="420"/>
          <w:tab w:val="right" w:leader="dot" w:pos="9713"/>
        </w:tabs>
        <w:rPr>
          <w:rFonts w:asciiTheme="minorHAnsi" w:eastAsiaTheme="minorEastAsia" w:hAnsiTheme="minorHAnsi" w:cstheme="minorBidi"/>
          <w:noProof/>
          <w:sz w:val="24"/>
          <w:szCs w:val="24"/>
        </w:rPr>
      </w:pPr>
      <w:hyperlink w:anchor="_Toc535479422" w:history="1">
        <w:r w:rsidRPr="00B63081">
          <w:rPr>
            <w:rStyle w:val="ac"/>
            <w:noProof/>
            <w:sz w:val="24"/>
            <w:szCs w:val="24"/>
          </w:rPr>
          <w:t>7.</w:t>
        </w:r>
        <w:r w:rsidRPr="00B63081">
          <w:rPr>
            <w:rFonts w:asciiTheme="minorHAnsi" w:eastAsiaTheme="minorEastAsia" w:hAnsiTheme="minorHAnsi" w:cstheme="minorBidi"/>
            <w:noProof/>
            <w:sz w:val="24"/>
            <w:szCs w:val="24"/>
          </w:rPr>
          <w:tab/>
        </w:r>
        <w:r w:rsidRPr="00B63081">
          <w:rPr>
            <w:rStyle w:val="ac"/>
            <w:rFonts w:hint="eastAsia"/>
            <w:noProof/>
            <w:sz w:val="24"/>
            <w:szCs w:val="24"/>
          </w:rPr>
          <w:t>电杆、机柱、支柱</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_Toc535479422 \h </w:instrText>
        </w:r>
        <w:r w:rsidRPr="00B63081">
          <w:rPr>
            <w:noProof/>
            <w:webHidden/>
            <w:sz w:val="24"/>
            <w:szCs w:val="24"/>
          </w:rPr>
        </w:r>
        <w:r w:rsidRPr="00B63081">
          <w:rPr>
            <w:noProof/>
            <w:webHidden/>
            <w:sz w:val="24"/>
            <w:szCs w:val="24"/>
          </w:rPr>
          <w:fldChar w:fldCharType="separate"/>
        </w:r>
        <w:r>
          <w:rPr>
            <w:noProof/>
            <w:webHidden/>
            <w:sz w:val="24"/>
            <w:szCs w:val="24"/>
          </w:rPr>
          <w:t>29</w:t>
        </w:r>
        <w:r w:rsidRPr="00B63081">
          <w:rPr>
            <w:noProof/>
            <w:webHidden/>
            <w:sz w:val="24"/>
            <w:szCs w:val="24"/>
          </w:rPr>
          <w:fldChar w:fldCharType="end"/>
        </w:r>
      </w:hyperlink>
    </w:p>
    <w:p w:rsidR="00B63081" w:rsidRPr="00B63081" w:rsidRDefault="00B63081">
      <w:pPr>
        <w:pStyle w:val="10"/>
        <w:tabs>
          <w:tab w:val="left" w:pos="420"/>
          <w:tab w:val="right" w:leader="dot" w:pos="9713"/>
        </w:tabs>
        <w:rPr>
          <w:rFonts w:asciiTheme="minorHAnsi" w:eastAsiaTheme="minorEastAsia" w:hAnsiTheme="minorHAnsi" w:cstheme="minorBidi"/>
          <w:noProof/>
          <w:sz w:val="24"/>
          <w:szCs w:val="24"/>
        </w:rPr>
      </w:pPr>
      <w:hyperlink w:anchor="_Toc535479423" w:history="1">
        <w:r w:rsidRPr="00B63081">
          <w:rPr>
            <w:rStyle w:val="ac"/>
            <w:noProof/>
            <w:sz w:val="24"/>
            <w:szCs w:val="24"/>
          </w:rPr>
          <w:t>8.</w:t>
        </w:r>
        <w:r w:rsidRPr="00B63081">
          <w:rPr>
            <w:rFonts w:asciiTheme="minorHAnsi" w:eastAsiaTheme="minorEastAsia" w:hAnsiTheme="minorHAnsi" w:cstheme="minorBidi"/>
            <w:noProof/>
            <w:sz w:val="24"/>
            <w:szCs w:val="24"/>
          </w:rPr>
          <w:tab/>
        </w:r>
        <w:r w:rsidRPr="00B63081">
          <w:rPr>
            <w:rStyle w:val="ac"/>
            <w:rFonts w:hint="eastAsia"/>
            <w:noProof/>
            <w:sz w:val="24"/>
            <w:szCs w:val="24"/>
          </w:rPr>
          <w:t>接触网及电力线材、光电缆线</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_Toc535479423 \h </w:instrText>
        </w:r>
        <w:r w:rsidRPr="00B63081">
          <w:rPr>
            <w:noProof/>
            <w:webHidden/>
            <w:sz w:val="24"/>
            <w:szCs w:val="24"/>
          </w:rPr>
        </w:r>
        <w:r w:rsidRPr="00B63081">
          <w:rPr>
            <w:noProof/>
            <w:webHidden/>
            <w:sz w:val="24"/>
            <w:szCs w:val="24"/>
          </w:rPr>
          <w:fldChar w:fldCharType="separate"/>
        </w:r>
        <w:r>
          <w:rPr>
            <w:noProof/>
            <w:webHidden/>
            <w:sz w:val="24"/>
            <w:szCs w:val="24"/>
          </w:rPr>
          <w:t>29</w:t>
        </w:r>
        <w:r w:rsidRPr="00B63081">
          <w:rPr>
            <w:noProof/>
            <w:webHidden/>
            <w:sz w:val="24"/>
            <w:szCs w:val="24"/>
          </w:rPr>
          <w:fldChar w:fldCharType="end"/>
        </w:r>
      </w:hyperlink>
    </w:p>
    <w:p w:rsidR="00B63081" w:rsidRPr="00B63081" w:rsidRDefault="00B63081">
      <w:pPr>
        <w:pStyle w:val="10"/>
        <w:tabs>
          <w:tab w:val="left" w:pos="420"/>
          <w:tab w:val="right" w:leader="dot" w:pos="9713"/>
        </w:tabs>
        <w:rPr>
          <w:rFonts w:asciiTheme="minorHAnsi" w:eastAsiaTheme="minorEastAsia" w:hAnsiTheme="minorHAnsi" w:cstheme="minorBidi"/>
          <w:noProof/>
          <w:sz w:val="24"/>
          <w:szCs w:val="24"/>
        </w:rPr>
      </w:pPr>
      <w:hyperlink w:anchor="_Toc535479424" w:history="1">
        <w:r w:rsidRPr="00B63081">
          <w:rPr>
            <w:rStyle w:val="ac"/>
            <w:noProof/>
            <w:sz w:val="24"/>
            <w:szCs w:val="24"/>
          </w:rPr>
          <w:t>9.</w:t>
        </w:r>
        <w:r w:rsidRPr="00B63081">
          <w:rPr>
            <w:rFonts w:asciiTheme="minorHAnsi" w:eastAsiaTheme="minorEastAsia" w:hAnsiTheme="minorHAnsi" w:cstheme="minorBidi"/>
            <w:noProof/>
            <w:sz w:val="24"/>
            <w:szCs w:val="24"/>
          </w:rPr>
          <w:tab/>
        </w:r>
        <w:r w:rsidRPr="00B63081">
          <w:rPr>
            <w:rStyle w:val="ac"/>
            <w:rFonts w:hint="eastAsia"/>
            <w:noProof/>
            <w:sz w:val="24"/>
            <w:szCs w:val="24"/>
          </w:rPr>
          <w:t>其他材料</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_Toc535479424 \h </w:instrText>
        </w:r>
        <w:r w:rsidRPr="00B63081">
          <w:rPr>
            <w:noProof/>
            <w:webHidden/>
            <w:sz w:val="24"/>
            <w:szCs w:val="24"/>
          </w:rPr>
        </w:r>
        <w:r w:rsidRPr="00B63081">
          <w:rPr>
            <w:noProof/>
            <w:webHidden/>
            <w:sz w:val="24"/>
            <w:szCs w:val="24"/>
          </w:rPr>
          <w:fldChar w:fldCharType="separate"/>
        </w:r>
        <w:r>
          <w:rPr>
            <w:noProof/>
            <w:webHidden/>
            <w:sz w:val="24"/>
            <w:szCs w:val="24"/>
          </w:rPr>
          <w:t>29</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425" w:history="1">
        <w:r w:rsidRPr="00B63081">
          <w:rPr>
            <w:rStyle w:val="ac"/>
            <w:rFonts w:hint="eastAsia"/>
            <w:noProof/>
            <w:sz w:val="24"/>
            <w:szCs w:val="24"/>
          </w:rPr>
          <w:t>沥青、防水材料价格专区</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_Toc535479425 \h </w:instrText>
        </w:r>
        <w:r w:rsidRPr="00B63081">
          <w:rPr>
            <w:noProof/>
            <w:webHidden/>
            <w:sz w:val="24"/>
            <w:szCs w:val="24"/>
          </w:rPr>
        </w:r>
        <w:r w:rsidRPr="00B63081">
          <w:rPr>
            <w:noProof/>
            <w:webHidden/>
            <w:sz w:val="24"/>
            <w:szCs w:val="24"/>
          </w:rPr>
          <w:fldChar w:fldCharType="separate"/>
        </w:r>
        <w:r>
          <w:rPr>
            <w:noProof/>
            <w:webHidden/>
            <w:sz w:val="24"/>
            <w:szCs w:val="24"/>
          </w:rPr>
          <w:t>30</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26" w:history="1">
        <w:r w:rsidRPr="00B63081">
          <w:rPr>
            <w:rStyle w:val="ac"/>
            <w:noProof/>
            <w:kern w:val="0"/>
            <w:sz w:val="24"/>
            <w:szCs w:val="24"/>
          </w:rPr>
          <w:t>2019</w:t>
        </w:r>
        <w:r w:rsidRPr="00B63081">
          <w:rPr>
            <w:rStyle w:val="ac"/>
            <w:rFonts w:hint="eastAsia"/>
            <w:noProof/>
            <w:kern w:val="0"/>
            <w:sz w:val="24"/>
            <w:szCs w:val="24"/>
          </w:rPr>
          <w:t>年</w:t>
        </w:r>
        <w:r w:rsidRPr="00B63081">
          <w:rPr>
            <w:rStyle w:val="ac"/>
            <w:noProof/>
            <w:kern w:val="0"/>
            <w:sz w:val="24"/>
            <w:szCs w:val="24"/>
          </w:rPr>
          <w:t>1</w:t>
        </w:r>
        <w:r w:rsidRPr="00B63081">
          <w:rPr>
            <w:rStyle w:val="ac"/>
            <w:rFonts w:hint="eastAsia"/>
            <w:noProof/>
            <w:kern w:val="0"/>
            <w:sz w:val="24"/>
            <w:szCs w:val="24"/>
          </w:rPr>
          <w:t>月</w:t>
        </w:r>
        <w:r w:rsidRPr="00B63081">
          <w:rPr>
            <w:rStyle w:val="ac"/>
            <w:noProof/>
            <w:kern w:val="0"/>
            <w:sz w:val="24"/>
            <w:szCs w:val="24"/>
          </w:rPr>
          <w:t>16</w:t>
        </w:r>
        <w:r w:rsidRPr="00B63081">
          <w:rPr>
            <w:rStyle w:val="ac"/>
            <w:rFonts w:hint="eastAsia"/>
            <w:noProof/>
            <w:kern w:val="0"/>
            <w:sz w:val="24"/>
            <w:szCs w:val="24"/>
          </w:rPr>
          <w:t>日重交沥青价格行情</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_Toc535479426 \h </w:instrText>
        </w:r>
        <w:r w:rsidRPr="00B63081">
          <w:rPr>
            <w:noProof/>
            <w:webHidden/>
            <w:sz w:val="24"/>
            <w:szCs w:val="24"/>
          </w:rPr>
        </w:r>
        <w:r w:rsidRPr="00B63081">
          <w:rPr>
            <w:noProof/>
            <w:webHidden/>
            <w:sz w:val="24"/>
            <w:szCs w:val="24"/>
          </w:rPr>
          <w:fldChar w:fldCharType="separate"/>
        </w:r>
        <w:r>
          <w:rPr>
            <w:noProof/>
            <w:webHidden/>
            <w:sz w:val="24"/>
            <w:szCs w:val="24"/>
          </w:rPr>
          <w:t>30</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27" w:history="1">
        <w:r w:rsidRPr="00B63081">
          <w:rPr>
            <w:rStyle w:val="ac"/>
            <w:rFonts w:hint="eastAsia"/>
            <w:noProof/>
            <w:kern w:val="0"/>
            <w:sz w:val="24"/>
            <w:szCs w:val="24"/>
          </w:rPr>
          <w:t>涂料及防腐、防水材料</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_Toc535479427 \h </w:instrText>
        </w:r>
        <w:r w:rsidRPr="00B63081">
          <w:rPr>
            <w:noProof/>
            <w:webHidden/>
            <w:sz w:val="24"/>
            <w:szCs w:val="24"/>
          </w:rPr>
        </w:r>
        <w:r w:rsidRPr="00B63081">
          <w:rPr>
            <w:noProof/>
            <w:webHidden/>
            <w:sz w:val="24"/>
            <w:szCs w:val="24"/>
          </w:rPr>
          <w:fldChar w:fldCharType="separate"/>
        </w:r>
        <w:r>
          <w:rPr>
            <w:noProof/>
            <w:webHidden/>
            <w:sz w:val="24"/>
            <w:szCs w:val="24"/>
          </w:rPr>
          <w:t>31</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428" w:history="1">
        <w:r w:rsidRPr="00B63081">
          <w:rPr>
            <w:rStyle w:val="ac"/>
            <w:rFonts w:hint="eastAsia"/>
            <w:noProof/>
            <w:sz w:val="24"/>
            <w:szCs w:val="24"/>
          </w:rPr>
          <w:t>电缆电线价格专区</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_Toc535479428 \h </w:instrText>
        </w:r>
        <w:r w:rsidRPr="00B63081">
          <w:rPr>
            <w:noProof/>
            <w:webHidden/>
            <w:sz w:val="24"/>
            <w:szCs w:val="24"/>
          </w:rPr>
        </w:r>
        <w:r w:rsidRPr="00B63081">
          <w:rPr>
            <w:noProof/>
            <w:webHidden/>
            <w:sz w:val="24"/>
            <w:szCs w:val="24"/>
          </w:rPr>
          <w:fldChar w:fldCharType="separate"/>
        </w:r>
        <w:r>
          <w:rPr>
            <w:noProof/>
            <w:webHidden/>
            <w:sz w:val="24"/>
            <w:szCs w:val="24"/>
          </w:rPr>
          <w:t>34</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429" w:history="1">
        <w:r w:rsidRPr="00B63081">
          <w:rPr>
            <w:rStyle w:val="ac"/>
            <w:rFonts w:hint="eastAsia"/>
            <w:noProof/>
            <w:sz w:val="24"/>
            <w:szCs w:val="24"/>
          </w:rPr>
          <w:t>有色金属价格专区</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_Toc535479429 \h </w:instrText>
        </w:r>
        <w:r w:rsidRPr="00B63081">
          <w:rPr>
            <w:noProof/>
            <w:webHidden/>
            <w:sz w:val="24"/>
            <w:szCs w:val="24"/>
          </w:rPr>
        </w:r>
        <w:r w:rsidRPr="00B63081">
          <w:rPr>
            <w:noProof/>
            <w:webHidden/>
            <w:sz w:val="24"/>
            <w:szCs w:val="24"/>
          </w:rPr>
          <w:fldChar w:fldCharType="separate"/>
        </w:r>
        <w:r>
          <w:rPr>
            <w:noProof/>
            <w:webHidden/>
            <w:sz w:val="24"/>
            <w:szCs w:val="24"/>
          </w:rPr>
          <w:t>35</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430" w:history="1">
        <w:r w:rsidRPr="00B63081">
          <w:rPr>
            <w:rStyle w:val="ac"/>
            <w:rFonts w:hint="eastAsia"/>
            <w:noProof/>
            <w:sz w:val="24"/>
            <w:szCs w:val="24"/>
          </w:rPr>
          <w:t>成品油价格专区</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_Toc535479430 \h </w:instrText>
        </w:r>
        <w:r w:rsidRPr="00B63081">
          <w:rPr>
            <w:noProof/>
            <w:webHidden/>
            <w:sz w:val="24"/>
            <w:szCs w:val="24"/>
          </w:rPr>
        </w:r>
        <w:r w:rsidRPr="00B63081">
          <w:rPr>
            <w:noProof/>
            <w:webHidden/>
            <w:sz w:val="24"/>
            <w:szCs w:val="24"/>
          </w:rPr>
          <w:fldChar w:fldCharType="separate"/>
        </w:r>
        <w:r>
          <w:rPr>
            <w:noProof/>
            <w:webHidden/>
            <w:sz w:val="24"/>
            <w:szCs w:val="24"/>
          </w:rPr>
          <w:t>37</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31" w:history="1">
        <w:r w:rsidRPr="00B63081">
          <w:rPr>
            <w:rStyle w:val="ac"/>
            <w:noProof/>
            <w:kern w:val="0"/>
            <w:sz w:val="24"/>
            <w:szCs w:val="24"/>
          </w:rPr>
          <w:t>2019</w:t>
        </w:r>
        <w:r w:rsidRPr="00B63081">
          <w:rPr>
            <w:rStyle w:val="ac"/>
            <w:rFonts w:hint="eastAsia"/>
            <w:noProof/>
            <w:kern w:val="0"/>
            <w:sz w:val="24"/>
            <w:szCs w:val="24"/>
          </w:rPr>
          <w:t>年</w:t>
        </w:r>
        <w:r w:rsidRPr="00B63081">
          <w:rPr>
            <w:rStyle w:val="ac"/>
            <w:noProof/>
            <w:kern w:val="0"/>
            <w:sz w:val="24"/>
            <w:szCs w:val="24"/>
          </w:rPr>
          <w:t>1</w:t>
        </w:r>
        <w:r w:rsidRPr="00B63081">
          <w:rPr>
            <w:rStyle w:val="ac"/>
            <w:rFonts w:hint="eastAsia"/>
            <w:noProof/>
            <w:kern w:val="0"/>
            <w:sz w:val="24"/>
            <w:szCs w:val="24"/>
          </w:rPr>
          <w:t>月</w:t>
        </w:r>
        <w:r w:rsidRPr="00B63081">
          <w:rPr>
            <w:rStyle w:val="ac"/>
            <w:noProof/>
            <w:kern w:val="0"/>
            <w:sz w:val="24"/>
            <w:szCs w:val="24"/>
          </w:rPr>
          <w:t>16</w:t>
        </w:r>
        <w:r w:rsidRPr="00B63081">
          <w:rPr>
            <w:rStyle w:val="ac"/>
            <w:rFonts w:hint="eastAsia"/>
            <w:noProof/>
            <w:kern w:val="0"/>
            <w:sz w:val="24"/>
            <w:szCs w:val="24"/>
          </w:rPr>
          <w:t>日全国成品油升价</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_Toc535479431 \h </w:instrText>
        </w:r>
        <w:r w:rsidRPr="00B63081">
          <w:rPr>
            <w:noProof/>
            <w:webHidden/>
            <w:sz w:val="24"/>
            <w:szCs w:val="24"/>
          </w:rPr>
        </w:r>
        <w:r w:rsidRPr="00B63081">
          <w:rPr>
            <w:noProof/>
            <w:webHidden/>
            <w:sz w:val="24"/>
            <w:szCs w:val="24"/>
          </w:rPr>
          <w:fldChar w:fldCharType="separate"/>
        </w:r>
        <w:r>
          <w:rPr>
            <w:noProof/>
            <w:webHidden/>
            <w:sz w:val="24"/>
            <w:szCs w:val="24"/>
          </w:rPr>
          <w:t>37</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32" w:history="1">
        <w:r w:rsidRPr="00B63081">
          <w:rPr>
            <w:rStyle w:val="ac"/>
            <w:rFonts w:hint="eastAsia"/>
            <w:noProof/>
            <w:sz w:val="24"/>
            <w:szCs w:val="24"/>
          </w:rPr>
          <w:t>全国汽油柴油走势图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_Toc535479432 \h </w:instrText>
        </w:r>
        <w:r w:rsidRPr="00B63081">
          <w:rPr>
            <w:noProof/>
            <w:webHidden/>
            <w:sz w:val="24"/>
            <w:szCs w:val="24"/>
          </w:rPr>
        </w:r>
        <w:r w:rsidRPr="00B63081">
          <w:rPr>
            <w:noProof/>
            <w:webHidden/>
            <w:sz w:val="24"/>
            <w:szCs w:val="24"/>
          </w:rPr>
          <w:fldChar w:fldCharType="separate"/>
        </w:r>
        <w:r>
          <w:rPr>
            <w:noProof/>
            <w:webHidden/>
            <w:sz w:val="24"/>
            <w:szCs w:val="24"/>
          </w:rPr>
          <w:t>38</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33" w:history="1">
        <w:r w:rsidRPr="00B63081">
          <w:rPr>
            <w:rStyle w:val="ac"/>
            <w:rFonts w:hint="eastAsia"/>
            <w:noProof/>
            <w:sz w:val="24"/>
            <w:szCs w:val="24"/>
          </w:rPr>
          <w:t>全国汽油价格走势图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_Toc535479433 \h </w:instrText>
        </w:r>
        <w:r w:rsidRPr="00B63081">
          <w:rPr>
            <w:noProof/>
            <w:webHidden/>
            <w:sz w:val="24"/>
            <w:szCs w:val="24"/>
          </w:rPr>
        </w:r>
        <w:r w:rsidRPr="00B63081">
          <w:rPr>
            <w:noProof/>
            <w:webHidden/>
            <w:sz w:val="24"/>
            <w:szCs w:val="24"/>
          </w:rPr>
          <w:fldChar w:fldCharType="separate"/>
        </w:r>
        <w:r>
          <w:rPr>
            <w:noProof/>
            <w:webHidden/>
            <w:sz w:val="24"/>
            <w:szCs w:val="24"/>
          </w:rPr>
          <w:t>38</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34" w:history="1">
        <w:r w:rsidRPr="00B63081">
          <w:rPr>
            <w:rStyle w:val="ac"/>
            <w:rFonts w:hint="eastAsia"/>
            <w:noProof/>
            <w:sz w:val="24"/>
            <w:szCs w:val="24"/>
          </w:rPr>
          <w:t>全国柴油价格走势图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_Toc535479434 \h </w:instrText>
        </w:r>
        <w:r w:rsidRPr="00B63081">
          <w:rPr>
            <w:noProof/>
            <w:webHidden/>
            <w:sz w:val="24"/>
            <w:szCs w:val="24"/>
          </w:rPr>
        </w:r>
        <w:r w:rsidRPr="00B63081">
          <w:rPr>
            <w:noProof/>
            <w:webHidden/>
            <w:sz w:val="24"/>
            <w:szCs w:val="24"/>
          </w:rPr>
          <w:fldChar w:fldCharType="separate"/>
        </w:r>
        <w:r>
          <w:rPr>
            <w:noProof/>
            <w:webHidden/>
            <w:sz w:val="24"/>
            <w:szCs w:val="24"/>
          </w:rPr>
          <w:t>38</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35" w:history="1">
        <w:r w:rsidRPr="00B63081">
          <w:rPr>
            <w:rStyle w:val="ac"/>
            <w:rFonts w:hint="eastAsia"/>
            <w:noProof/>
            <w:sz w:val="24"/>
            <w:szCs w:val="24"/>
          </w:rPr>
          <w:t>华北地区汽油价格走势图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_Toc535479435 \h </w:instrText>
        </w:r>
        <w:r w:rsidRPr="00B63081">
          <w:rPr>
            <w:noProof/>
            <w:webHidden/>
            <w:sz w:val="24"/>
            <w:szCs w:val="24"/>
          </w:rPr>
        </w:r>
        <w:r w:rsidRPr="00B63081">
          <w:rPr>
            <w:noProof/>
            <w:webHidden/>
            <w:sz w:val="24"/>
            <w:szCs w:val="24"/>
          </w:rPr>
          <w:fldChar w:fldCharType="separate"/>
        </w:r>
        <w:r>
          <w:rPr>
            <w:noProof/>
            <w:webHidden/>
            <w:sz w:val="24"/>
            <w:szCs w:val="24"/>
          </w:rPr>
          <w:t>38</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36" w:history="1">
        <w:r w:rsidRPr="00B63081">
          <w:rPr>
            <w:rStyle w:val="ac"/>
            <w:rFonts w:hint="eastAsia"/>
            <w:noProof/>
            <w:sz w:val="24"/>
            <w:szCs w:val="24"/>
          </w:rPr>
          <w:t>华北地区</w:t>
        </w:r>
        <w:r w:rsidRPr="00B63081">
          <w:rPr>
            <w:rStyle w:val="ac"/>
            <w:noProof/>
            <w:sz w:val="24"/>
            <w:szCs w:val="24"/>
          </w:rPr>
          <w:t>0#</w:t>
        </w:r>
        <w:r w:rsidRPr="00B63081">
          <w:rPr>
            <w:rStyle w:val="ac"/>
            <w:rFonts w:hint="eastAsia"/>
            <w:noProof/>
            <w:sz w:val="24"/>
            <w:szCs w:val="24"/>
          </w:rPr>
          <w:t>柴油价格走势图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_Toc535479436 \h </w:instrText>
        </w:r>
        <w:r w:rsidRPr="00B63081">
          <w:rPr>
            <w:noProof/>
            <w:webHidden/>
            <w:sz w:val="24"/>
            <w:szCs w:val="24"/>
          </w:rPr>
        </w:r>
        <w:r w:rsidRPr="00B63081">
          <w:rPr>
            <w:noProof/>
            <w:webHidden/>
            <w:sz w:val="24"/>
            <w:szCs w:val="24"/>
          </w:rPr>
          <w:fldChar w:fldCharType="separate"/>
        </w:r>
        <w:r>
          <w:rPr>
            <w:noProof/>
            <w:webHidden/>
            <w:sz w:val="24"/>
            <w:szCs w:val="24"/>
          </w:rPr>
          <w:t>38</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37" w:history="1">
        <w:r w:rsidRPr="00B63081">
          <w:rPr>
            <w:rStyle w:val="ac"/>
            <w:rFonts w:hint="eastAsia"/>
            <w:noProof/>
            <w:sz w:val="24"/>
            <w:szCs w:val="24"/>
          </w:rPr>
          <w:t>华南地区汽油价格走势图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_Toc535479437 \h </w:instrText>
        </w:r>
        <w:r w:rsidRPr="00B63081">
          <w:rPr>
            <w:noProof/>
            <w:webHidden/>
            <w:sz w:val="24"/>
            <w:szCs w:val="24"/>
          </w:rPr>
        </w:r>
        <w:r w:rsidRPr="00B63081">
          <w:rPr>
            <w:noProof/>
            <w:webHidden/>
            <w:sz w:val="24"/>
            <w:szCs w:val="24"/>
          </w:rPr>
          <w:fldChar w:fldCharType="separate"/>
        </w:r>
        <w:r>
          <w:rPr>
            <w:noProof/>
            <w:webHidden/>
            <w:sz w:val="24"/>
            <w:szCs w:val="24"/>
          </w:rPr>
          <w:t>38</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38" w:history="1">
        <w:r w:rsidRPr="00B63081">
          <w:rPr>
            <w:rStyle w:val="ac"/>
            <w:rFonts w:hint="eastAsia"/>
            <w:noProof/>
            <w:sz w:val="24"/>
            <w:szCs w:val="24"/>
          </w:rPr>
          <w:t>华南地区</w:t>
        </w:r>
        <w:r w:rsidRPr="00B63081">
          <w:rPr>
            <w:rStyle w:val="ac"/>
            <w:noProof/>
            <w:sz w:val="24"/>
            <w:szCs w:val="24"/>
          </w:rPr>
          <w:t>0#</w:t>
        </w:r>
        <w:r w:rsidRPr="00B63081">
          <w:rPr>
            <w:rStyle w:val="ac"/>
            <w:rFonts w:hint="eastAsia"/>
            <w:noProof/>
            <w:sz w:val="24"/>
            <w:szCs w:val="24"/>
          </w:rPr>
          <w:t>柴油价格走势图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_Toc535479438 \h </w:instrText>
        </w:r>
        <w:r w:rsidRPr="00B63081">
          <w:rPr>
            <w:noProof/>
            <w:webHidden/>
            <w:sz w:val="24"/>
            <w:szCs w:val="24"/>
          </w:rPr>
        </w:r>
        <w:r w:rsidRPr="00B63081">
          <w:rPr>
            <w:noProof/>
            <w:webHidden/>
            <w:sz w:val="24"/>
            <w:szCs w:val="24"/>
          </w:rPr>
          <w:fldChar w:fldCharType="separate"/>
        </w:r>
        <w:r>
          <w:rPr>
            <w:noProof/>
            <w:webHidden/>
            <w:sz w:val="24"/>
            <w:szCs w:val="24"/>
          </w:rPr>
          <w:t>38</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39" w:history="1">
        <w:r w:rsidRPr="00B63081">
          <w:rPr>
            <w:rStyle w:val="ac"/>
            <w:rFonts w:hint="eastAsia"/>
            <w:noProof/>
            <w:sz w:val="24"/>
            <w:szCs w:val="24"/>
          </w:rPr>
          <w:t>华东地区汽油价格走势图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_Toc535479439 \h </w:instrText>
        </w:r>
        <w:r w:rsidRPr="00B63081">
          <w:rPr>
            <w:noProof/>
            <w:webHidden/>
            <w:sz w:val="24"/>
            <w:szCs w:val="24"/>
          </w:rPr>
        </w:r>
        <w:r w:rsidRPr="00B63081">
          <w:rPr>
            <w:noProof/>
            <w:webHidden/>
            <w:sz w:val="24"/>
            <w:szCs w:val="24"/>
          </w:rPr>
          <w:fldChar w:fldCharType="separate"/>
        </w:r>
        <w:r>
          <w:rPr>
            <w:noProof/>
            <w:webHidden/>
            <w:sz w:val="24"/>
            <w:szCs w:val="24"/>
          </w:rPr>
          <w:t>39</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40" w:history="1">
        <w:r w:rsidRPr="00B63081">
          <w:rPr>
            <w:rStyle w:val="ac"/>
            <w:rFonts w:hint="eastAsia"/>
            <w:noProof/>
            <w:sz w:val="24"/>
            <w:szCs w:val="24"/>
          </w:rPr>
          <w:t>华东地区</w:t>
        </w:r>
        <w:r w:rsidRPr="00B63081">
          <w:rPr>
            <w:rStyle w:val="ac"/>
            <w:noProof/>
            <w:sz w:val="24"/>
            <w:szCs w:val="24"/>
          </w:rPr>
          <w:t>0#</w:t>
        </w:r>
        <w:r w:rsidRPr="00B63081">
          <w:rPr>
            <w:rStyle w:val="ac"/>
            <w:rFonts w:hint="eastAsia"/>
            <w:noProof/>
            <w:sz w:val="24"/>
            <w:szCs w:val="24"/>
          </w:rPr>
          <w:t>柴油价格走势图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_Toc535479440 \h </w:instrText>
        </w:r>
        <w:r w:rsidRPr="00B63081">
          <w:rPr>
            <w:noProof/>
            <w:webHidden/>
            <w:sz w:val="24"/>
            <w:szCs w:val="24"/>
          </w:rPr>
        </w:r>
        <w:r w:rsidRPr="00B63081">
          <w:rPr>
            <w:noProof/>
            <w:webHidden/>
            <w:sz w:val="24"/>
            <w:szCs w:val="24"/>
          </w:rPr>
          <w:fldChar w:fldCharType="separate"/>
        </w:r>
        <w:r>
          <w:rPr>
            <w:noProof/>
            <w:webHidden/>
            <w:sz w:val="24"/>
            <w:szCs w:val="24"/>
          </w:rPr>
          <w:t>39</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41" w:history="1">
        <w:r w:rsidRPr="00B63081">
          <w:rPr>
            <w:rStyle w:val="ac"/>
            <w:rFonts w:hint="eastAsia"/>
            <w:noProof/>
            <w:sz w:val="24"/>
            <w:szCs w:val="24"/>
          </w:rPr>
          <w:t>西南地区汽油价格走势图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_Toc535479441 \h </w:instrText>
        </w:r>
        <w:r w:rsidRPr="00B63081">
          <w:rPr>
            <w:noProof/>
            <w:webHidden/>
            <w:sz w:val="24"/>
            <w:szCs w:val="24"/>
          </w:rPr>
        </w:r>
        <w:r w:rsidRPr="00B63081">
          <w:rPr>
            <w:noProof/>
            <w:webHidden/>
            <w:sz w:val="24"/>
            <w:szCs w:val="24"/>
          </w:rPr>
          <w:fldChar w:fldCharType="separate"/>
        </w:r>
        <w:r>
          <w:rPr>
            <w:noProof/>
            <w:webHidden/>
            <w:sz w:val="24"/>
            <w:szCs w:val="24"/>
          </w:rPr>
          <w:t>39</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42" w:history="1">
        <w:r w:rsidRPr="00B63081">
          <w:rPr>
            <w:rStyle w:val="ac"/>
            <w:rFonts w:hint="eastAsia"/>
            <w:noProof/>
            <w:sz w:val="24"/>
            <w:szCs w:val="24"/>
          </w:rPr>
          <w:t>西南地区</w:t>
        </w:r>
        <w:r w:rsidRPr="00B63081">
          <w:rPr>
            <w:rStyle w:val="ac"/>
            <w:noProof/>
            <w:sz w:val="24"/>
            <w:szCs w:val="24"/>
          </w:rPr>
          <w:t>0#</w:t>
        </w:r>
        <w:r w:rsidRPr="00B63081">
          <w:rPr>
            <w:rStyle w:val="ac"/>
            <w:rFonts w:hint="eastAsia"/>
            <w:noProof/>
            <w:sz w:val="24"/>
            <w:szCs w:val="24"/>
          </w:rPr>
          <w:t>柴油价格走势图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_Toc535479442 \h </w:instrText>
        </w:r>
        <w:r w:rsidRPr="00B63081">
          <w:rPr>
            <w:noProof/>
            <w:webHidden/>
            <w:sz w:val="24"/>
            <w:szCs w:val="24"/>
          </w:rPr>
        </w:r>
        <w:r w:rsidRPr="00B63081">
          <w:rPr>
            <w:noProof/>
            <w:webHidden/>
            <w:sz w:val="24"/>
            <w:szCs w:val="24"/>
          </w:rPr>
          <w:fldChar w:fldCharType="separate"/>
        </w:r>
        <w:r>
          <w:rPr>
            <w:noProof/>
            <w:webHidden/>
            <w:sz w:val="24"/>
            <w:szCs w:val="24"/>
          </w:rPr>
          <w:t>39</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43" w:history="1">
        <w:r w:rsidRPr="00B63081">
          <w:rPr>
            <w:rStyle w:val="ac"/>
            <w:rFonts w:hint="eastAsia"/>
            <w:noProof/>
            <w:sz w:val="24"/>
            <w:szCs w:val="24"/>
          </w:rPr>
          <w:t>沿江地区汽油价格走势图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_Toc535479443 \h </w:instrText>
        </w:r>
        <w:r w:rsidRPr="00B63081">
          <w:rPr>
            <w:noProof/>
            <w:webHidden/>
            <w:sz w:val="24"/>
            <w:szCs w:val="24"/>
          </w:rPr>
        </w:r>
        <w:r w:rsidRPr="00B63081">
          <w:rPr>
            <w:noProof/>
            <w:webHidden/>
            <w:sz w:val="24"/>
            <w:szCs w:val="24"/>
          </w:rPr>
          <w:fldChar w:fldCharType="separate"/>
        </w:r>
        <w:r>
          <w:rPr>
            <w:noProof/>
            <w:webHidden/>
            <w:sz w:val="24"/>
            <w:szCs w:val="24"/>
          </w:rPr>
          <w:t>39</w:t>
        </w:r>
        <w:r w:rsidRPr="00B63081">
          <w:rPr>
            <w:noProof/>
            <w:webHidden/>
            <w:sz w:val="24"/>
            <w:szCs w:val="24"/>
          </w:rPr>
          <w:fldChar w:fldCharType="end"/>
        </w:r>
      </w:hyperlink>
    </w:p>
    <w:p w:rsidR="00B63081" w:rsidRPr="00B63081" w:rsidRDefault="00B63081">
      <w:pPr>
        <w:pStyle w:val="20"/>
        <w:tabs>
          <w:tab w:val="right" w:leader="dot" w:pos="9713"/>
        </w:tabs>
        <w:rPr>
          <w:rFonts w:asciiTheme="minorHAnsi" w:eastAsiaTheme="minorEastAsia" w:hAnsiTheme="minorHAnsi" w:cstheme="minorBidi"/>
          <w:noProof/>
          <w:sz w:val="24"/>
          <w:szCs w:val="24"/>
        </w:rPr>
      </w:pPr>
      <w:hyperlink w:anchor="_Toc535479444" w:history="1">
        <w:r w:rsidRPr="00B63081">
          <w:rPr>
            <w:rStyle w:val="ac"/>
            <w:rFonts w:hint="eastAsia"/>
            <w:noProof/>
            <w:sz w:val="24"/>
            <w:szCs w:val="24"/>
          </w:rPr>
          <w:t>沿江地区</w:t>
        </w:r>
        <w:r w:rsidRPr="00B63081">
          <w:rPr>
            <w:rStyle w:val="ac"/>
            <w:noProof/>
            <w:sz w:val="24"/>
            <w:szCs w:val="24"/>
          </w:rPr>
          <w:t>0#</w:t>
        </w:r>
        <w:r w:rsidRPr="00B63081">
          <w:rPr>
            <w:rStyle w:val="ac"/>
            <w:rFonts w:hint="eastAsia"/>
            <w:noProof/>
            <w:sz w:val="24"/>
            <w:szCs w:val="24"/>
          </w:rPr>
          <w:t>柴油价格走势图</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_Toc535479444 \h </w:instrText>
        </w:r>
        <w:r w:rsidRPr="00B63081">
          <w:rPr>
            <w:noProof/>
            <w:webHidden/>
            <w:sz w:val="24"/>
            <w:szCs w:val="24"/>
          </w:rPr>
        </w:r>
        <w:r w:rsidRPr="00B63081">
          <w:rPr>
            <w:noProof/>
            <w:webHidden/>
            <w:sz w:val="24"/>
            <w:szCs w:val="24"/>
          </w:rPr>
          <w:fldChar w:fldCharType="separate"/>
        </w:r>
        <w:r>
          <w:rPr>
            <w:noProof/>
            <w:webHidden/>
            <w:sz w:val="24"/>
            <w:szCs w:val="24"/>
          </w:rPr>
          <w:t>39</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445" w:history="1">
        <w:r w:rsidRPr="00B63081">
          <w:rPr>
            <w:rStyle w:val="ac"/>
            <w:rFonts w:hint="eastAsia"/>
            <w:noProof/>
            <w:sz w:val="24"/>
            <w:szCs w:val="24"/>
          </w:rPr>
          <w:t>管材价格专区</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_Toc535479445 \h </w:instrText>
        </w:r>
        <w:r w:rsidRPr="00B63081">
          <w:rPr>
            <w:noProof/>
            <w:webHidden/>
            <w:sz w:val="24"/>
            <w:szCs w:val="24"/>
          </w:rPr>
        </w:r>
        <w:r w:rsidRPr="00B63081">
          <w:rPr>
            <w:noProof/>
            <w:webHidden/>
            <w:sz w:val="24"/>
            <w:szCs w:val="24"/>
          </w:rPr>
          <w:fldChar w:fldCharType="separate"/>
        </w:r>
        <w:r>
          <w:rPr>
            <w:noProof/>
            <w:webHidden/>
            <w:sz w:val="24"/>
            <w:szCs w:val="24"/>
          </w:rPr>
          <w:t>40</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446" w:history="1">
        <w:r w:rsidRPr="00B63081">
          <w:rPr>
            <w:rStyle w:val="ac"/>
            <w:rFonts w:hint="eastAsia"/>
            <w:noProof/>
            <w:sz w:val="24"/>
            <w:szCs w:val="24"/>
          </w:rPr>
          <w:t>城建交通工程价格专区</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_Toc535479446 \h </w:instrText>
        </w:r>
        <w:r w:rsidRPr="00B63081">
          <w:rPr>
            <w:noProof/>
            <w:webHidden/>
            <w:sz w:val="24"/>
            <w:szCs w:val="24"/>
          </w:rPr>
        </w:r>
        <w:r w:rsidRPr="00B63081">
          <w:rPr>
            <w:noProof/>
            <w:webHidden/>
            <w:sz w:val="24"/>
            <w:szCs w:val="24"/>
          </w:rPr>
          <w:fldChar w:fldCharType="separate"/>
        </w:r>
        <w:r>
          <w:rPr>
            <w:noProof/>
            <w:webHidden/>
            <w:sz w:val="24"/>
            <w:szCs w:val="24"/>
          </w:rPr>
          <w:t>41</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447" w:history="1">
        <w:r w:rsidRPr="00B63081">
          <w:rPr>
            <w:rStyle w:val="ac"/>
            <w:rFonts w:hint="eastAsia"/>
            <w:noProof/>
            <w:sz w:val="24"/>
            <w:szCs w:val="24"/>
          </w:rPr>
          <w:t>海绵城市工程价格专区</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_Toc535479447 \h </w:instrText>
        </w:r>
        <w:r w:rsidRPr="00B63081">
          <w:rPr>
            <w:noProof/>
            <w:webHidden/>
            <w:sz w:val="24"/>
            <w:szCs w:val="24"/>
          </w:rPr>
        </w:r>
        <w:r w:rsidRPr="00B63081">
          <w:rPr>
            <w:noProof/>
            <w:webHidden/>
            <w:sz w:val="24"/>
            <w:szCs w:val="24"/>
          </w:rPr>
          <w:fldChar w:fldCharType="separate"/>
        </w:r>
        <w:r>
          <w:rPr>
            <w:noProof/>
            <w:webHidden/>
            <w:sz w:val="24"/>
            <w:szCs w:val="24"/>
          </w:rPr>
          <w:t>45</w:t>
        </w:r>
        <w:r w:rsidRPr="00B63081">
          <w:rPr>
            <w:noProof/>
            <w:webHidden/>
            <w:sz w:val="24"/>
            <w:szCs w:val="24"/>
          </w:rPr>
          <w:fldChar w:fldCharType="end"/>
        </w:r>
      </w:hyperlink>
    </w:p>
    <w:p w:rsidR="00B63081" w:rsidRPr="00B63081" w:rsidRDefault="00B63081">
      <w:pPr>
        <w:pStyle w:val="10"/>
        <w:tabs>
          <w:tab w:val="right" w:leader="dot" w:pos="9713"/>
        </w:tabs>
        <w:rPr>
          <w:rFonts w:asciiTheme="minorHAnsi" w:eastAsiaTheme="minorEastAsia" w:hAnsiTheme="minorHAnsi" w:cstheme="minorBidi"/>
          <w:noProof/>
          <w:sz w:val="24"/>
          <w:szCs w:val="24"/>
        </w:rPr>
      </w:pPr>
      <w:hyperlink w:anchor="_Toc535479448" w:history="1">
        <w:r w:rsidRPr="00B63081">
          <w:rPr>
            <w:rStyle w:val="ac"/>
            <w:rFonts w:hint="eastAsia"/>
            <w:noProof/>
            <w:sz w:val="24"/>
            <w:szCs w:val="24"/>
          </w:rPr>
          <w:t>市政工程材料价格专区</w:t>
        </w:r>
        <w:r w:rsidRPr="00B63081">
          <w:rPr>
            <w:noProof/>
            <w:webHidden/>
            <w:sz w:val="24"/>
            <w:szCs w:val="24"/>
          </w:rPr>
          <w:tab/>
        </w:r>
        <w:r w:rsidRPr="00B63081">
          <w:rPr>
            <w:noProof/>
            <w:webHidden/>
            <w:sz w:val="24"/>
            <w:szCs w:val="24"/>
          </w:rPr>
          <w:fldChar w:fldCharType="begin"/>
        </w:r>
        <w:r w:rsidRPr="00B63081">
          <w:rPr>
            <w:noProof/>
            <w:webHidden/>
            <w:sz w:val="24"/>
            <w:szCs w:val="24"/>
          </w:rPr>
          <w:instrText xml:space="preserve"> PAGEREF _Toc535479448 \h </w:instrText>
        </w:r>
        <w:r w:rsidRPr="00B63081">
          <w:rPr>
            <w:noProof/>
            <w:webHidden/>
            <w:sz w:val="24"/>
            <w:szCs w:val="24"/>
          </w:rPr>
        </w:r>
        <w:r w:rsidRPr="00B63081">
          <w:rPr>
            <w:noProof/>
            <w:webHidden/>
            <w:sz w:val="24"/>
            <w:szCs w:val="24"/>
          </w:rPr>
          <w:fldChar w:fldCharType="separate"/>
        </w:r>
        <w:r>
          <w:rPr>
            <w:noProof/>
            <w:webHidden/>
            <w:sz w:val="24"/>
            <w:szCs w:val="24"/>
          </w:rPr>
          <w:t>48</w:t>
        </w:r>
        <w:r w:rsidRPr="00B63081">
          <w:rPr>
            <w:noProof/>
            <w:webHidden/>
            <w:sz w:val="24"/>
            <w:szCs w:val="24"/>
          </w:rPr>
          <w:fldChar w:fldCharType="end"/>
        </w:r>
      </w:hyperlink>
    </w:p>
    <w:p w:rsidR="00FB172D" w:rsidRDefault="003C79D0" w:rsidP="00E97831">
      <w:pPr>
        <w:pStyle w:val="10"/>
        <w:tabs>
          <w:tab w:val="right" w:leader="dot" w:pos="9713"/>
        </w:tabs>
        <w:spacing w:line="360" w:lineRule="auto"/>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B63081">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444674150"/>
      <w:bookmarkStart w:id="5" w:name="_Toc452047177"/>
      <w:bookmarkStart w:id="6" w:name="_Toc452364983"/>
      <w:bookmarkStart w:id="7" w:name="_Toc452365144"/>
      <w:bookmarkStart w:id="8" w:name="_Toc535479385"/>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8"/>
    </w:p>
    <w:p w:rsidR="00FB172D" w:rsidRPr="00FC2299" w:rsidRDefault="00FB172D" w:rsidP="00B63081">
      <w:pPr>
        <w:pStyle w:val="1"/>
        <w:spacing w:beforeLines="100" w:beforeAutospacing="0" w:afterLines="50" w:afterAutospacing="0" w:line="240" w:lineRule="exact"/>
        <w:rPr>
          <w:color w:val="FF0000"/>
          <w:sz w:val="24"/>
          <w:szCs w:val="24"/>
        </w:rPr>
      </w:pPr>
      <w:bookmarkStart w:id="9" w:name="_Toc535479386"/>
      <w:r w:rsidRPr="00FC2299">
        <w:rPr>
          <w:rFonts w:hint="eastAsia"/>
          <w:color w:val="FF0000"/>
          <w:sz w:val="24"/>
          <w:szCs w:val="24"/>
        </w:rPr>
        <w:t>1、全国钢材行情</w:t>
      </w:r>
      <w:bookmarkEnd w:id="4"/>
      <w:bookmarkEnd w:id="5"/>
      <w:bookmarkEnd w:id="6"/>
      <w:bookmarkEnd w:id="7"/>
      <w:bookmarkEnd w:id="9"/>
    </w:p>
    <w:p w:rsidR="00FB172D" w:rsidRPr="00FC2299" w:rsidRDefault="00FB172D" w:rsidP="00B63081">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535479387"/>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B63081">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535479388"/>
      <w:r>
        <w:rPr>
          <w:rFonts w:hint="eastAsia"/>
          <w:color w:val="993300"/>
          <w:sz w:val="21"/>
        </w:rPr>
        <w:t>20</w:t>
      </w:r>
      <w:r w:rsidR="00642A8F">
        <w:rPr>
          <w:rFonts w:hint="eastAsia"/>
          <w:color w:val="993300"/>
          <w:sz w:val="21"/>
        </w:rPr>
        <w:t>19年</w:t>
      </w:r>
      <w:r w:rsidR="0001722A">
        <w:rPr>
          <w:rFonts w:hint="eastAsia"/>
          <w:color w:val="993300"/>
          <w:sz w:val="21"/>
        </w:rPr>
        <w:t>1月16日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BD5D4A" w:rsidRPr="00BD5D4A" w:rsidTr="00BD5D4A">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3620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3640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3530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3540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4550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3840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3860</w:t>
            </w:r>
          </w:p>
        </w:tc>
        <w:tc>
          <w:tcPr>
            <w:tcW w:w="195" w:type="pct"/>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4010</w:t>
            </w:r>
          </w:p>
        </w:tc>
      </w:tr>
      <w:tr w:rsidR="00BD5D4A" w:rsidRPr="00BD5D4A" w:rsidTr="00BD5D4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5" w:type="pct"/>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r>
      <w:tr w:rsidR="00BD5D4A" w:rsidRPr="00BD5D4A" w:rsidTr="00BD5D4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包钢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酒钢</w:t>
            </w:r>
          </w:p>
        </w:tc>
        <w:tc>
          <w:tcPr>
            <w:tcW w:w="195" w:type="pct"/>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龙钢</w:t>
            </w:r>
          </w:p>
        </w:tc>
      </w:tr>
      <w:tr w:rsidR="00BD5D4A" w:rsidRPr="00BD5D4A" w:rsidTr="00BD5D4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3530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4550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3900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3860</w:t>
            </w:r>
          </w:p>
        </w:tc>
        <w:tc>
          <w:tcPr>
            <w:tcW w:w="195" w:type="pct"/>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r>
      <w:tr w:rsidR="00BD5D4A" w:rsidRPr="00BD5D4A" w:rsidTr="00BD5D4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5" w:type="pct"/>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r>
      <w:tr w:rsidR="00BD5D4A" w:rsidRPr="00BD5D4A" w:rsidTr="00BD5D4A">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酒钢</w:t>
            </w:r>
          </w:p>
        </w:tc>
        <w:tc>
          <w:tcPr>
            <w:tcW w:w="195" w:type="pct"/>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01722A"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1月16日</w:t>
      </w:r>
      <w:r w:rsidR="00FF7F11" w:rsidRPr="00FF7F11">
        <w:rPr>
          <w:rFonts w:ascii="宋体" w:hAnsi="宋体" w:cs="宋体" w:hint="eastAsia"/>
          <w:color w:val="000000"/>
          <w:kern w:val="0"/>
          <w:sz w:val="18"/>
          <w:szCs w:val="18"/>
        </w:rPr>
        <w:t>:</w:t>
      </w:r>
    </w:p>
    <w:p w:rsidR="00BD5D4A" w:rsidRPr="00BD5D4A" w:rsidRDefault="00BD5D4A" w:rsidP="00BD5D4A">
      <w:pPr>
        <w:widowControl/>
        <w:shd w:val="clear" w:color="auto" w:fill="FFFFFF"/>
        <w:spacing w:line="345" w:lineRule="atLeast"/>
        <w:ind w:left="225" w:right="225" w:firstLine="480"/>
        <w:jc w:val="left"/>
        <w:rPr>
          <w:rFonts w:ascii="宋体" w:hAnsi="宋体" w:cs="宋体"/>
          <w:color w:val="000000"/>
          <w:kern w:val="0"/>
          <w:sz w:val="18"/>
          <w:szCs w:val="18"/>
        </w:rPr>
      </w:pPr>
      <w:r w:rsidRPr="00BD5D4A">
        <w:rPr>
          <w:rFonts w:ascii="宋体" w:hAnsi="宋体" w:cs="宋体" w:hint="eastAsia"/>
          <w:color w:val="000000"/>
          <w:kern w:val="0"/>
          <w:sz w:val="18"/>
          <w:szCs w:val="18"/>
        </w:rPr>
        <w:t>全国24个主要市场螺纹钢 20mm HRB400E平均价格3873元/吨,较上个交易日下调2元/吨。</w:t>
      </w:r>
    </w:p>
    <w:p w:rsidR="00BD5D4A" w:rsidRPr="00BD5D4A" w:rsidRDefault="00BD5D4A" w:rsidP="00BD5D4A">
      <w:pPr>
        <w:widowControl/>
        <w:shd w:val="clear" w:color="auto" w:fill="FFFFFF"/>
        <w:spacing w:line="345" w:lineRule="atLeast"/>
        <w:ind w:left="225" w:right="225" w:firstLine="480"/>
        <w:jc w:val="left"/>
        <w:rPr>
          <w:rFonts w:ascii="宋体" w:hAnsi="宋体" w:cs="宋体"/>
          <w:color w:val="000000"/>
          <w:kern w:val="0"/>
          <w:sz w:val="18"/>
          <w:szCs w:val="18"/>
        </w:rPr>
      </w:pPr>
      <w:r w:rsidRPr="00BD5D4A">
        <w:rPr>
          <w:rFonts w:ascii="宋体" w:hAnsi="宋体" w:cs="宋体" w:hint="eastAsia"/>
          <w:color w:val="000000"/>
          <w:kern w:val="0"/>
          <w:sz w:val="18"/>
          <w:szCs w:val="18"/>
        </w:rPr>
        <w:t>全国17个主要市场螺纹钢 20mm HRB400平均价格3920元/吨,较上个交易日下调2元/吨。</w:t>
      </w:r>
    </w:p>
    <w:p w:rsidR="004A3FA0" w:rsidRPr="00BD5D4A"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0361F0" w:rsidRDefault="000361F0" w:rsidP="00B63081">
      <w:pPr>
        <w:pStyle w:val="2"/>
        <w:spacing w:beforeLines="100" w:afterLines="50"/>
        <w:jc w:val="center"/>
        <w:rPr>
          <w:color w:val="993300"/>
          <w:sz w:val="21"/>
        </w:rPr>
      </w:pPr>
    </w:p>
    <w:p w:rsidR="0052231C" w:rsidRDefault="007C69D7" w:rsidP="00B63081">
      <w:pPr>
        <w:pStyle w:val="2"/>
        <w:spacing w:beforeLines="100" w:afterLines="50"/>
        <w:jc w:val="center"/>
        <w:rPr>
          <w:color w:val="993300"/>
          <w:sz w:val="21"/>
        </w:rPr>
      </w:pPr>
      <w:bookmarkStart w:id="31" w:name="_Toc535479389"/>
      <w:r>
        <w:rPr>
          <w:rFonts w:hint="eastAsia"/>
          <w:color w:val="993300"/>
          <w:sz w:val="21"/>
        </w:rPr>
        <w:t>20</w:t>
      </w:r>
      <w:r w:rsidR="00642A8F">
        <w:rPr>
          <w:rFonts w:hint="eastAsia"/>
          <w:color w:val="993300"/>
          <w:sz w:val="21"/>
        </w:rPr>
        <w:t>19年</w:t>
      </w:r>
      <w:r w:rsidR="0001722A">
        <w:rPr>
          <w:rFonts w:hint="eastAsia"/>
          <w:color w:val="993300"/>
          <w:sz w:val="21"/>
        </w:rPr>
        <w:t>1月16日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BD5D4A" w:rsidRPr="00BD5D4A" w:rsidTr="00BD5D4A">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4290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4360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4100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4320</w:t>
            </w:r>
          </w:p>
        </w:tc>
      </w:tr>
      <w:tr w:rsidR="00BD5D4A" w:rsidRPr="00BD5D4A" w:rsidTr="00BD5D4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r>
      <w:tr w:rsidR="00BD5D4A" w:rsidRPr="00BD5D4A" w:rsidTr="00BD5D4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酒钢</w:t>
            </w:r>
          </w:p>
        </w:tc>
      </w:tr>
      <w:tr w:rsidR="00BD5D4A" w:rsidRPr="00BD5D4A" w:rsidTr="00BD5D4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3750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3870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4070</w:t>
            </w:r>
          </w:p>
        </w:tc>
      </w:tr>
      <w:tr w:rsidR="00BD5D4A" w:rsidRPr="00BD5D4A" w:rsidTr="00BD5D4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r>
      <w:tr w:rsidR="00BD5D4A" w:rsidRPr="00BD5D4A" w:rsidTr="00BD5D4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八钢</w:t>
            </w:r>
          </w:p>
        </w:tc>
      </w:tr>
      <w:tr w:rsidR="00BD5D4A" w:rsidRPr="00BD5D4A" w:rsidTr="00BD5D4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4260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4000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4190</w:t>
            </w:r>
          </w:p>
        </w:tc>
      </w:tr>
      <w:tr w:rsidR="00BD5D4A" w:rsidRPr="00BD5D4A" w:rsidTr="00BD5D4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w:t>
            </w:r>
          </w:p>
        </w:tc>
      </w:tr>
      <w:tr w:rsidR="00BD5D4A" w:rsidRPr="00BD5D4A" w:rsidTr="00BD5D4A">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FF0000"/>
                <w:kern w:val="0"/>
                <w:sz w:val="18"/>
                <w:szCs w:val="18"/>
              </w:rPr>
            </w:pPr>
            <w:r w:rsidRPr="00BD5D4A">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BD5D4A" w:rsidRPr="00BD5D4A" w:rsidRDefault="00BD5D4A" w:rsidP="00BD5D4A">
            <w:pPr>
              <w:widowControl/>
              <w:jc w:val="center"/>
              <w:rPr>
                <w:rFonts w:ascii="宋体" w:hAnsi="宋体" w:cs="宋体"/>
                <w:color w:val="0000FF"/>
                <w:kern w:val="0"/>
                <w:sz w:val="18"/>
                <w:szCs w:val="18"/>
              </w:rPr>
            </w:pPr>
            <w:r w:rsidRPr="00BD5D4A">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01722A"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1月16日</w:t>
      </w:r>
      <w:r w:rsidR="00FF7F11" w:rsidRPr="00FF7F11">
        <w:rPr>
          <w:rFonts w:ascii="宋体" w:hAnsi="宋体" w:cs="宋体" w:hint="eastAsia"/>
          <w:color w:val="000000"/>
          <w:kern w:val="0"/>
          <w:sz w:val="18"/>
          <w:szCs w:val="18"/>
        </w:rPr>
        <w:t>:</w:t>
      </w:r>
    </w:p>
    <w:p w:rsidR="00BD5D4A" w:rsidRPr="00BD5D4A" w:rsidRDefault="00BD5D4A" w:rsidP="00BD5D4A">
      <w:pPr>
        <w:widowControl/>
        <w:shd w:val="clear" w:color="auto" w:fill="FFFFFF"/>
        <w:spacing w:line="345" w:lineRule="atLeast"/>
        <w:ind w:left="225" w:right="225" w:firstLine="480"/>
        <w:jc w:val="left"/>
        <w:rPr>
          <w:rFonts w:ascii="宋体" w:hAnsi="宋体" w:cs="宋体"/>
          <w:color w:val="000000"/>
          <w:kern w:val="0"/>
          <w:sz w:val="18"/>
          <w:szCs w:val="18"/>
        </w:rPr>
      </w:pPr>
      <w:r w:rsidRPr="00BD5D4A">
        <w:rPr>
          <w:rFonts w:ascii="宋体" w:hAnsi="宋体" w:cs="宋体" w:hint="eastAsia"/>
          <w:color w:val="000000"/>
          <w:kern w:val="0"/>
          <w:sz w:val="18"/>
          <w:szCs w:val="18"/>
        </w:rPr>
        <w:t>全国23个主要市场8mm 普中板平均价格4139元/吨,较上个交易日价格相同</w:t>
      </w:r>
    </w:p>
    <w:p w:rsidR="00BD5D4A" w:rsidRPr="00BD5D4A" w:rsidRDefault="00BD5D4A" w:rsidP="00BD5D4A">
      <w:pPr>
        <w:widowControl/>
        <w:shd w:val="clear" w:color="auto" w:fill="FFFFFF"/>
        <w:spacing w:line="345" w:lineRule="atLeast"/>
        <w:ind w:left="225" w:right="225" w:firstLine="480"/>
        <w:jc w:val="left"/>
        <w:rPr>
          <w:rFonts w:ascii="宋体" w:hAnsi="宋体" w:cs="宋体"/>
          <w:color w:val="000000"/>
          <w:kern w:val="0"/>
          <w:sz w:val="18"/>
          <w:szCs w:val="18"/>
        </w:rPr>
      </w:pPr>
      <w:r w:rsidRPr="00BD5D4A">
        <w:rPr>
          <w:rFonts w:ascii="宋体" w:hAnsi="宋体" w:cs="宋体" w:hint="eastAsia"/>
          <w:color w:val="000000"/>
          <w:kern w:val="0"/>
          <w:sz w:val="18"/>
          <w:szCs w:val="18"/>
        </w:rPr>
        <w:t>全国23个主要市场14-20mm 普中板平均价格3846元/吨,较上个交易日价格相同</w:t>
      </w:r>
    </w:p>
    <w:p w:rsidR="00BD5D4A" w:rsidRPr="00BD5D4A" w:rsidRDefault="00BD5D4A" w:rsidP="00BD5D4A">
      <w:pPr>
        <w:widowControl/>
        <w:shd w:val="clear" w:color="auto" w:fill="FFFFFF"/>
        <w:spacing w:line="345" w:lineRule="atLeast"/>
        <w:ind w:left="225" w:right="225" w:firstLine="480"/>
        <w:jc w:val="left"/>
        <w:rPr>
          <w:rFonts w:ascii="宋体" w:hAnsi="宋体" w:cs="宋体"/>
          <w:color w:val="000000"/>
          <w:kern w:val="0"/>
          <w:sz w:val="18"/>
          <w:szCs w:val="18"/>
        </w:rPr>
      </w:pPr>
      <w:r w:rsidRPr="00BD5D4A">
        <w:rPr>
          <w:rFonts w:ascii="宋体" w:hAnsi="宋体" w:cs="宋体" w:hint="eastAsia"/>
          <w:color w:val="000000"/>
          <w:kern w:val="0"/>
          <w:sz w:val="18"/>
          <w:szCs w:val="18"/>
        </w:rPr>
        <w:t>全国23个主要市场14-20mm 低合金中板平均价格4040元/吨,较上个交易日价格相同</w:t>
      </w:r>
    </w:p>
    <w:p w:rsidR="00125CCB" w:rsidRPr="00BD5D4A"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p>
    <w:p w:rsidR="00104EF3" w:rsidRPr="00125CCB"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p>
    <w:p w:rsidR="002965D3" w:rsidRPr="00104EF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p>
    <w:p w:rsidR="009A3FF3" w:rsidRPr="00FF7F11" w:rsidRDefault="009A3FF3" w:rsidP="00B63081">
      <w:pPr>
        <w:pStyle w:val="2"/>
        <w:spacing w:beforeLines="100" w:afterLines="50"/>
        <w:jc w:val="center"/>
        <w:rPr>
          <w:color w:val="993300"/>
          <w:sz w:val="21"/>
        </w:rPr>
      </w:pPr>
    </w:p>
    <w:p w:rsidR="00141B8E" w:rsidRDefault="00141B8E" w:rsidP="009A3FF3">
      <w:pPr>
        <w:jc w:val="center"/>
      </w:pPr>
    </w:p>
    <w:p w:rsidR="00141B8E" w:rsidRDefault="00141B8E" w:rsidP="00B63081">
      <w:pPr>
        <w:pStyle w:val="2"/>
        <w:spacing w:beforeLines="100" w:afterLines="50"/>
        <w:jc w:val="center"/>
        <w:rPr>
          <w:color w:val="993300"/>
          <w:sz w:val="21"/>
        </w:rPr>
      </w:pPr>
    </w:p>
    <w:p w:rsidR="0052231C" w:rsidRDefault="007C69D7" w:rsidP="00B63081">
      <w:pPr>
        <w:pStyle w:val="2"/>
        <w:spacing w:beforeLines="100" w:afterLines="50"/>
        <w:jc w:val="center"/>
        <w:rPr>
          <w:color w:val="993300"/>
          <w:sz w:val="21"/>
        </w:rPr>
      </w:pPr>
      <w:bookmarkStart w:id="37" w:name="_Toc535479390"/>
      <w:r>
        <w:rPr>
          <w:rFonts w:hint="eastAsia"/>
          <w:color w:val="993300"/>
          <w:sz w:val="21"/>
        </w:rPr>
        <w:t>20</w:t>
      </w:r>
      <w:r w:rsidR="00642A8F">
        <w:rPr>
          <w:rFonts w:hint="eastAsia"/>
          <w:color w:val="993300"/>
          <w:sz w:val="21"/>
        </w:rPr>
        <w:t>19年</w:t>
      </w:r>
      <w:r w:rsidR="0001722A">
        <w:rPr>
          <w:rFonts w:hint="eastAsia"/>
          <w:color w:val="993300"/>
          <w:sz w:val="21"/>
        </w:rPr>
        <w:t>1月16日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3B2212" w:rsidRPr="003B2212" w:rsidTr="003B2212">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4430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4340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3620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3620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3560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4450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4470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4590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4330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4190</w:t>
            </w:r>
          </w:p>
        </w:tc>
      </w:tr>
      <w:tr w:rsidR="003B2212" w:rsidRPr="003B2212" w:rsidTr="003B2212">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r>
      <w:tr w:rsidR="003B2212" w:rsidRPr="003B2212" w:rsidTr="003B2212">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八钢</w:t>
            </w:r>
          </w:p>
        </w:tc>
      </w:tr>
      <w:tr w:rsidR="003B2212" w:rsidRPr="003B2212" w:rsidTr="003B2212">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4260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4560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4410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4310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3640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3630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3560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3790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4430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4380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3890</w:t>
            </w:r>
          </w:p>
        </w:tc>
      </w:tr>
      <w:tr w:rsidR="003B2212" w:rsidRPr="003B2212" w:rsidTr="003B2212">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r>
      <w:tr w:rsidR="003B2212" w:rsidRPr="003B2212" w:rsidTr="003B2212">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唐山鑫诚</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柳钢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阿钢</w:t>
            </w:r>
          </w:p>
        </w:tc>
      </w:tr>
      <w:tr w:rsidR="003B2212" w:rsidRPr="003B2212" w:rsidTr="003B2212">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4210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4330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3680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3700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3600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3890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3860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4570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4500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3930</w:t>
            </w:r>
          </w:p>
        </w:tc>
      </w:tr>
      <w:tr w:rsidR="003B2212" w:rsidRPr="003B2212" w:rsidTr="003B2212">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r>
      <w:tr w:rsidR="003B2212" w:rsidRPr="003B2212" w:rsidTr="003B2212">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唐山鼎金</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01722A"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1月16日</w:t>
      </w:r>
      <w:r w:rsidR="00547EF1" w:rsidRPr="00547EF1">
        <w:rPr>
          <w:rFonts w:ascii="宋体" w:hAnsi="宋体" w:cs="宋体" w:hint="eastAsia"/>
          <w:color w:val="000000"/>
          <w:kern w:val="0"/>
          <w:sz w:val="18"/>
          <w:szCs w:val="18"/>
        </w:rPr>
        <w:t>:</w:t>
      </w:r>
    </w:p>
    <w:p w:rsidR="003B2212" w:rsidRPr="003B2212"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r w:rsidRPr="003B2212">
        <w:rPr>
          <w:rFonts w:ascii="宋体" w:hAnsi="宋体" w:cs="宋体" w:hint="eastAsia"/>
          <w:color w:val="000000"/>
          <w:kern w:val="0"/>
          <w:sz w:val="18"/>
          <w:szCs w:val="18"/>
        </w:rPr>
        <w:t>全国23个主要市场50*5 角钢平均价格4188元/吨,较上个交易日下调3元/吨。</w:t>
      </w:r>
    </w:p>
    <w:p w:rsidR="003B2212" w:rsidRPr="003B2212"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r w:rsidRPr="003B2212">
        <w:rPr>
          <w:rFonts w:ascii="宋体" w:hAnsi="宋体" w:cs="宋体" w:hint="eastAsia"/>
          <w:color w:val="000000"/>
          <w:kern w:val="0"/>
          <w:sz w:val="18"/>
          <w:szCs w:val="18"/>
        </w:rPr>
        <w:t>全国23个主要市场16＃ 槽钢平均价格4128元/吨,较上个交易日下调3元/吨。</w:t>
      </w:r>
    </w:p>
    <w:p w:rsidR="003B2212" w:rsidRPr="003B2212"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r w:rsidRPr="003B2212">
        <w:rPr>
          <w:rFonts w:ascii="宋体" w:hAnsi="宋体" w:cs="宋体" w:hint="eastAsia"/>
          <w:color w:val="000000"/>
          <w:kern w:val="0"/>
          <w:sz w:val="18"/>
          <w:szCs w:val="18"/>
        </w:rPr>
        <w:t>全国23个主要市场25＃ 工字钢平均价格4130元/吨,较上个交易日下调6元/吨。</w:t>
      </w:r>
    </w:p>
    <w:p w:rsidR="004A3FA0" w:rsidRPr="003B2212"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E756D1" w:rsidRPr="004A3FA0"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7C69D7" w:rsidP="00B63081">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535479391"/>
      <w:r>
        <w:rPr>
          <w:rFonts w:hint="eastAsia"/>
          <w:color w:val="993300"/>
          <w:sz w:val="21"/>
        </w:rPr>
        <w:t>20</w:t>
      </w:r>
      <w:r w:rsidR="00642A8F">
        <w:rPr>
          <w:rFonts w:hint="eastAsia"/>
          <w:color w:val="993300"/>
          <w:sz w:val="21"/>
        </w:rPr>
        <w:t>19年</w:t>
      </w:r>
      <w:r w:rsidR="0001722A">
        <w:rPr>
          <w:rFonts w:hint="eastAsia"/>
          <w:color w:val="993300"/>
          <w:sz w:val="21"/>
        </w:rPr>
        <w:t>1月16日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3B2212" w:rsidRPr="003B2212" w:rsidTr="003B2212">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3530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3570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3560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3500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3980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4210</w:t>
            </w:r>
          </w:p>
        </w:tc>
      </w:tr>
      <w:tr w:rsidR="003B2212" w:rsidRPr="003B2212" w:rsidTr="003B2212">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r>
      <w:tr w:rsidR="003B2212" w:rsidRPr="003B2212" w:rsidTr="003B2212">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r>
      <w:tr w:rsidR="003B2212" w:rsidRPr="003B2212" w:rsidTr="003B2212">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3670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3690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3970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3970</w:t>
            </w:r>
          </w:p>
        </w:tc>
      </w:tr>
      <w:tr w:rsidR="003B2212" w:rsidRPr="003B2212" w:rsidTr="003B2212">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r>
      <w:tr w:rsidR="003B2212" w:rsidRPr="003B2212" w:rsidTr="003B2212">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新泰</w:t>
            </w:r>
          </w:p>
        </w:tc>
      </w:tr>
      <w:tr w:rsidR="003B2212" w:rsidRPr="003B2212" w:rsidTr="003B2212">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3660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3550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3580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3550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3990</w:t>
            </w:r>
          </w:p>
        </w:tc>
      </w:tr>
      <w:tr w:rsidR="003B2212" w:rsidRPr="003B2212" w:rsidTr="003B2212">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r>
      <w:tr w:rsidR="003B2212" w:rsidRPr="003B2212" w:rsidTr="003B2212">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新泰</w:t>
            </w:r>
          </w:p>
        </w:tc>
      </w:tr>
      <w:tr w:rsidR="003B2212" w:rsidRPr="003B2212" w:rsidTr="003B2212">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3830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3670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3690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3690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3690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4010</w:t>
            </w:r>
          </w:p>
        </w:tc>
      </w:tr>
      <w:tr w:rsidR="003B2212" w:rsidRPr="003B2212" w:rsidTr="003B2212">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r>
      <w:tr w:rsidR="003B2212" w:rsidRPr="003B2212" w:rsidTr="003B2212">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01722A"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1月16日</w:t>
      </w:r>
      <w:r w:rsidR="00D51EA4" w:rsidRPr="00D51EA4">
        <w:rPr>
          <w:rFonts w:ascii="宋体" w:hAnsi="宋体" w:cs="宋体" w:hint="eastAsia"/>
          <w:color w:val="000000"/>
          <w:kern w:val="0"/>
          <w:sz w:val="18"/>
          <w:szCs w:val="18"/>
        </w:rPr>
        <w:t>:</w:t>
      </w:r>
    </w:p>
    <w:p w:rsidR="003B2212" w:rsidRPr="003B2212"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r w:rsidRPr="003B2212">
        <w:rPr>
          <w:rFonts w:ascii="宋体" w:hAnsi="宋体" w:cs="宋体" w:hint="eastAsia"/>
          <w:color w:val="000000"/>
          <w:kern w:val="0"/>
          <w:sz w:val="18"/>
          <w:szCs w:val="18"/>
        </w:rPr>
        <w:t>全国14个主要市场200*100 H型钢平均价格3804元/吨,较上个交易日价格相同</w:t>
      </w:r>
    </w:p>
    <w:p w:rsidR="003B2212" w:rsidRPr="003B2212"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r w:rsidRPr="003B2212">
        <w:rPr>
          <w:rFonts w:ascii="宋体" w:hAnsi="宋体" w:cs="宋体" w:hint="eastAsia"/>
          <w:color w:val="000000"/>
          <w:kern w:val="0"/>
          <w:sz w:val="18"/>
          <w:szCs w:val="18"/>
        </w:rPr>
        <w:t>全国14个主要市场300*300 H型钢平均价格3909元/吨,较上个交易日下调6元/吨。</w:t>
      </w:r>
    </w:p>
    <w:p w:rsidR="003B2212" w:rsidRPr="003B2212"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r w:rsidRPr="003B2212">
        <w:rPr>
          <w:rFonts w:ascii="宋体" w:hAnsi="宋体" w:cs="宋体" w:hint="eastAsia"/>
          <w:color w:val="000000"/>
          <w:kern w:val="0"/>
          <w:sz w:val="18"/>
          <w:szCs w:val="18"/>
        </w:rPr>
        <w:t>全国14个主要市场400*200 H型钢平均价格3839元/吨,较上个交易日下调2元/吨。</w:t>
      </w:r>
    </w:p>
    <w:p w:rsidR="003B2212" w:rsidRPr="003B2212" w:rsidRDefault="003B2212" w:rsidP="003B2212">
      <w:pPr>
        <w:widowControl/>
        <w:shd w:val="clear" w:color="auto" w:fill="FFFFFF"/>
        <w:spacing w:line="345" w:lineRule="atLeast"/>
        <w:ind w:left="225" w:right="225" w:firstLine="480"/>
        <w:jc w:val="left"/>
        <w:rPr>
          <w:rFonts w:ascii="宋体" w:hAnsi="宋体" w:cs="宋体"/>
          <w:color w:val="000000"/>
          <w:kern w:val="0"/>
          <w:szCs w:val="21"/>
        </w:rPr>
      </w:pPr>
      <w:r w:rsidRPr="003B2212">
        <w:rPr>
          <w:rFonts w:ascii="宋体" w:hAnsi="宋体" w:cs="宋体" w:hint="eastAsia"/>
          <w:color w:val="000000"/>
          <w:kern w:val="0"/>
          <w:sz w:val="18"/>
          <w:szCs w:val="18"/>
        </w:rPr>
        <w:t>全国14个主要市场588*300 H型钢平均价格3886元/吨,较上个交易日下调1元/吨。</w:t>
      </w:r>
    </w:p>
    <w:p w:rsidR="00547EF1" w:rsidRPr="003B2212" w:rsidRDefault="00547EF1"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77595A" w:rsidRPr="00104EF3" w:rsidRDefault="0077595A"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D51EA4" w:rsidRPr="00547EF1" w:rsidRDefault="00D51EA4" w:rsidP="00D51EA4">
      <w:pPr>
        <w:widowControl/>
        <w:shd w:val="clear" w:color="auto" w:fill="FFFFFF"/>
        <w:spacing w:line="345" w:lineRule="atLeast"/>
        <w:ind w:left="225" w:right="225" w:firstLine="480"/>
        <w:jc w:val="left"/>
        <w:rPr>
          <w:rFonts w:ascii="宋体" w:hAnsi="宋体" w:cs="宋体"/>
          <w:color w:val="000000"/>
          <w:kern w:val="0"/>
          <w:sz w:val="18"/>
          <w:szCs w:val="18"/>
        </w:rPr>
      </w:pPr>
    </w:p>
    <w:p w:rsidR="00873E24" w:rsidRDefault="00873E24" w:rsidP="00873E24">
      <w:pPr>
        <w:widowControl/>
        <w:shd w:val="clear" w:color="auto" w:fill="FFFFFF"/>
        <w:spacing w:line="312" w:lineRule="atLeast"/>
        <w:ind w:right="204"/>
        <w:jc w:val="center"/>
        <w:rPr>
          <w:rFonts w:ascii="宋体" w:hAnsi="宋体" w:cs="宋体"/>
          <w:color w:val="000000"/>
          <w:kern w:val="0"/>
          <w:sz w:val="18"/>
          <w:szCs w:val="18"/>
        </w:rPr>
      </w:pPr>
    </w:p>
    <w:p w:rsidR="00125CCB" w:rsidRDefault="00125CCB" w:rsidP="00B63081">
      <w:pPr>
        <w:pStyle w:val="2"/>
        <w:spacing w:beforeLines="100" w:afterLines="50"/>
        <w:jc w:val="center"/>
        <w:rPr>
          <w:color w:val="993300"/>
          <w:sz w:val="21"/>
        </w:rPr>
      </w:pPr>
    </w:p>
    <w:p w:rsidR="0052231C" w:rsidRDefault="007C69D7" w:rsidP="00B63081">
      <w:pPr>
        <w:pStyle w:val="2"/>
        <w:spacing w:beforeLines="100" w:afterLines="50"/>
        <w:jc w:val="center"/>
        <w:rPr>
          <w:color w:val="993300"/>
          <w:sz w:val="21"/>
        </w:rPr>
      </w:pPr>
      <w:bookmarkStart w:id="47" w:name="_Toc535479392"/>
      <w:r>
        <w:rPr>
          <w:rFonts w:hint="eastAsia"/>
          <w:color w:val="993300"/>
          <w:sz w:val="21"/>
        </w:rPr>
        <w:t>20</w:t>
      </w:r>
      <w:r w:rsidR="00642A8F">
        <w:rPr>
          <w:rFonts w:hint="eastAsia"/>
          <w:color w:val="993300"/>
          <w:sz w:val="21"/>
        </w:rPr>
        <w:t>19年</w:t>
      </w:r>
      <w:r w:rsidR="0001722A">
        <w:rPr>
          <w:rFonts w:hint="eastAsia"/>
          <w:color w:val="993300"/>
          <w:sz w:val="21"/>
        </w:rPr>
        <w:t>1月16日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3B2212" w:rsidRPr="003B2212" w:rsidTr="003B2212">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4490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5390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4540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4570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5240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4500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4990</w:t>
            </w:r>
          </w:p>
        </w:tc>
      </w:tr>
      <w:tr w:rsidR="003B2212" w:rsidRPr="003B2212" w:rsidTr="003B2212">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r>
      <w:tr w:rsidR="003B2212" w:rsidRPr="003B2212" w:rsidTr="003B2212">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r>
      <w:tr w:rsidR="003B2212" w:rsidRPr="003B2212" w:rsidTr="003B2212">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4740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4640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4670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4690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5290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5190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4800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5040</w:t>
            </w:r>
          </w:p>
        </w:tc>
      </w:tr>
      <w:tr w:rsidR="003B2212" w:rsidRPr="003B2212" w:rsidTr="003B2212">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r>
      <w:tr w:rsidR="003B2212" w:rsidRPr="003B2212" w:rsidTr="003B2212">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临沂金正阳</w:t>
            </w:r>
          </w:p>
        </w:tc>
      </w:tr>
    </w:tbl>
    <w:p w:rsidR="0052231C" w:rsidRPr="00EA5361" w:rsidRDefault="007C69D7" w:rsidP="00B63081">
      <w:pPr>
        <w:pStyle w:val="2"/>
        <w:spacing w:beforeLines="100" w:afterLines="50"/>
        <w:jc w:val="center"/>
        <w:rPr>
          <w:color w:val="993300"/>
          <w:sz w:val="21"/>
        </w:rPr>
      </w:pPr>
      <w:bookmarkStart w:id="52" w:name="_Toc535479393"/>
      <w:r>
        <w:rPr>
          <w:rFonts w:hint="eastAsia"/>
          <w:color w:val="993300"/>
          <w:sz w:val="21"/>
        </w:rPr>
        <w:t>20</w:t>
      </w:r>
      <w:r w:rsidR="00642A8F">
        <w:rPr>
          <w:rFonts w:hint="eastAsia"/>
          <w:color w:val="993300"/>
          <w:sz w:val="21"/>
        </w:rPr>
        <w:t>19年</w:t>
      </w:r>
      <w:r w:rsidR="0001722A">
        <w:rPr>
          <w:rFonts w:hint="eastAsia"/>
          <w:color w:val="993300"/>
          <w:sz w:val="21"/>
        </w:rPr>
        <w:t>1月16日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3B2212" w:rsidRPr="003B2212" w:rsidTr="003B2212">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4240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4240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4160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3880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4270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4450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4390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4250</w:t>
            </w:r>
          </w:p>
        </w:tc>
      </w:tr>
      <w:tr w:rsidR="003B2212" w:rsidRPr="003B2212" w:rsidTr="003B2212">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r>
      <w:tr w:rsidR="003B2212" w:rsidRPr="003B2212" w:rsidTr="003B2212">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邯郸友发</w:t>
            </w:r>
          </w:p>
        </w:tc>
      </w:tr>
      <w:tr w:rsidR="003B2212" w:rsidRPr="003B2212" w:rsidTr="003B2212">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4090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3900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3790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4100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3920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4280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4310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4190</w:t>
            </w:r>
          </w:p>
        </w:tc>
      </w:tr>
      <w:tr w:rsidR="003B2212" w:rsidRPr="003B2212" w:rsidTr="003B2212">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w:t>
            </w:r>
          </w:p>
        </w:tc>
      </w:tr>
      <w:tr w:rsidR="003B2212" w:rsidRPr="003B2212" w:rsidTr="003B2212">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FF0000"/>
                <w:kern w:val="0"/>
                <w:sz w:val="18"/>
                <w:szCs w:val="18"/>
              </w:rPr>
            </w:pPr>
            <w:r w:rsidRPr="003B2212">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3B2212" w:rsidRPr="003B2212" w:rsidRDefault="003B2212" w:rsidP="003B2212">
            <w:pPr>
              <w:widowControl/>
              <w:jc w:val="center"/>
              <w:rPr>
                <w:rFonts w:ascii="宋体" w:hAnsi="宋体" w:cs="宋体"/>
                <w:color w:val="0000FF"/>
                <w:kern w:val="0"/>
                <w:sz w:val="18"/>
                <w:szCs w:val="18"/>
              </w:rPr>
            </w:pPr>
            <w:r w:rsidRPr="003B2212">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444674163"/>
      <w:bookmarkStart w:id="55" w:name="_Toc452047191"/>
      <w:bookmarkStart w:id="56" w:name="_Toc452364997"/>
      <w:bookmarkStart w:id="57" w:name="_Toc452365158"/>
      <w:bookmarkStart w:id="58" w:name="_Toc535479394"/>
      <w:bookmarkEnd w:id="53"/>
      <w:r>
        <w:rPr>
          <w:rFonts w:hint="eastAsia"/>
        </w:rPr>
        <w:lastRenderedPageBreak/>
        <w:t>钢价走势图：</w:t>
      </w:r>
      <w:bookmarkEnd w:id="58"/>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E6732B" w:rsidP="002E114A">
            <w:pPr>
              <w:jc w:val="center"/>
            </w:pPr>
            <w:r>
              <w:rPr>
                <w:noProof/>
              </w:rPr>
              <w:drawing>
                <wp:inline distT="0" distB="0" distL="0" distR="0">
                  <wp:extent cx="4543425" cy="21431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543425" cy="214312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E6732B" w:rsidP="002E114A">
            <w:pPr>
              <w:jc w:val="center"/>
            </w:pPr>
            <w:r>
              <w:rPr>
                <w:noProof/>
              </w:rPr>
              <w:drawing>
                <wp:inline distT="0" distB="0" distL="0" distR="0">
                  <wp:extent cx="4581525" cy="209550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581525" cy="20955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E6732B" w:rsidP="002E114A">
            <w:pPr>
              <w:jc w:val="center"/>
            </w:pPr>
            <w:r>
              <w:rPr>
                <w:noProof/>
              </w:rPr>
              <w:drawing>
                <wp:inline distT="0" distB="0" distL="0" distR="0">
                  <wp:extent cx="4572000" cy="20955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572000" cy="209550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E6732B" w:rsidP="002E114A">
            <w:pPr>
              <w:jc w:val="center"/>
            </w:pPr>
            <w:r>
              <w:rPr>
                <w:noProof/>
              </w:rPr>
              <w:drawing>
                <wp:inline distT="0" distB="0" distL="0" distR="0">
                  <wp:extent cx="4562475" cy="210502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562475" cy="210502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E6732B" w:rsidP="002E114A">
            <w:pPr>
              <w:jc w:val="center"/>
              <w:rPr>
                <w:noProof/>
              </w:rPr>
            </w:pPr>
            <w:r>
              <w:rPr>
                <w:noProof/>
              </w:rPr>
              <w:drawing>
                <wp:inline distT="0" distB="0" distL="0" distR="0">
                  <wp:extent cx="4562475" cy="212407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4562475" cy="212407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E6732B" w:rsidP="002E114A">
            <w:pPr>
              <w:jc w:val="center"/>
              <w:rPr>
                <w:noProof/>
              </w:rPr>
            </w:pPr>
            <w:r>
              <w:rPr>
                <w:noProof/>
              </w:rPr>
              <w:drawing>
                <wp:inline distT="0" distB="0" distL="0" distR="0">
                  <wp:extent cx="4552950" cy="2085975"/>
                  <wp:effectExtent l="19050" t="0" r="0" b="0"/>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4552950" cy="208597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B63081">
      <w:pPr>
        <w:pStyle w:val="1"/>
        <w:spacing w:beforeLines="100" w:beforeAutospacing="0" w:afterLines="50" w:afterAutospacing="0" w:line="180" w:lineRule="atLeast"/>
        <w:rPr>
          <w:color w:val="FF0000"/>
          <w:sz w:val="28"/>
        </w:rPr>
      </w:pPr>
    </w:p>
    <w:p w:rsidR="00057D5E" w:rsidRDefault="00057D5E" w:rsidP="00B63081">
      <w:pPr>
        <w:pStyle w:val="1"/>
        <w:spacing w:beforeLines="100" w:beforeAutospacing="0" w:afterLines="50" w:afterAutospacing="0" w:line="180" w:lineRule="atLeast"/>
        <w:rPr>
          <w:color w:val="FF0000"/>
          <w:sz w:val="28"/>
        </w:rPr>
      </w:pPr>
    </w:p>
    <w:p w:rsidR="00D76388" w:rsidRDefault="00D76388" w:rsidP="00B63081">
      <w:pPr>
        <w:pStyle w:val="1"/>
        <w:spacing w:beforeLines="100" w:beforeAutospacing="0" w:afterLines="50" w:afterAutospacing="0" w:line="180" w:lineRule="atLeast"/>
        <w:rPr>
          <w:color w:val="FF0000"/>
          <w:sz w:val="28"/>
        </w:rPr>
      </w:pPr>
    </w:p>
    <w:p w:rsidR="00331E4F" w:rsidRDefault="00331E4F" w:rsidP="00B63081">
      <w:pPr>
        <w:pStyle w:val="1"/>
        <w:spacing w:beforeLines="100" w:beforeAutospacing="0" w:afterLines="50" w:afterAutospacing="0" w:line="180" w:lineRule="atLeast"/>
        <w:rPr>
          <w:color w:val="FF0000"/>
          <w:sz w:val="28"/>
        </w:rPr>
      </w:pPr>
    </w:p>
    <w:p w:rsidR="00FB172D" w:rsidRDefault="00FB172D" w:rsidP="00B63081">
      <w:pPr>
        <w:pStyle w:val="1"/>
        <w:spacing w:beforeLines="100" w:beforeAutospacing="0" w:afterLines="50" w:afterAutospacing="0" w:line="180" w:lineRule="atLeast"/>
        <w:rPr>
          <w:color w:val="FF0000"/>
          <w:sz w:val="28"/>
        </w:rPr>
      </w:pPr>
      <w:bookmarkStart w:id="59" w:name="_Toc535479395"/>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01722A">
        <w:rPr>
          <w:rFonts w:hint="eastAsia"/>
          <w:color w:val="FF0000"/>
          <w:sz w:val="28"/>
        </w:rPr>
        <w:t>1月16日</w:t>
      </w:r>
      <w:r>
        <w:rPr>
          <w:rFonts w:hint="eastAsia"/>
          <w:color w:val="FF0000"/>
          <w:sz w:val="28"/>
        </w:rPr>
        <w:t>)</w:t>
      </w:r>
      <w:bookmarkEnd w:id="54"/>
      <w:bookmarkEnd w:id="55"/>
      <w:bookmarkEnd w:id="56"/>
      <w:bookmarkEnd w:id="57"/>
      <w:bookmarkEnd w:id="59"/>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02"/>
        <w:gridCol w:w="157"/>
        <w:gridCol w:w="111"/>
        <w:gridCol w:w="139"/>
        <w:gridCol w:w="33"/>
        <w:gridCol w:w="390"/>
        <w:gridCol w:w="177"/>
        <w:gridCol w:w="284"/>
        <w:gridCol w:w="95"/>
        <w:gridCol w:w="47"/>
        <w:gridCol w:w="141"/>
        <w:gridCol w:w="57"/>
        <w:gridCol w:w="369"/>
        <w:gridCol w:w="335"/>
        <w:gridCol w:w="71"/>
        <w:gridCol w:w="140"/>
        <w:gridCol w:w="304"/>
        <w:gridCol w:w="142"/>
        <w:gridCol w:w="47"/>
        <w:gridCol w:w="95"/>
        <w:gridCol w:w="141"/>
        <w:gridCol w:w="240"/>
        <w:gridCol w:w="186"/>
        <w:gridCol w:w="141"/>
        <w:gridCol w:w="142"/>
        <w:gridCol w:w="271"/>
        <w:gridCol w:w="238"/>
        <w:gridCol w:w="58"/>
        <w:gridCol w:w="142"/>
        <w:gridCol w:w="142"/>
        <w:gridCol w:w="567"/>
        <w:gridCol w:w="70"/>
        <w:gridCol w:w="71"/>
        <w:gridCol w:w="58"/>
        <w:gridCol w:w="84"/>
        <w:gridCol w:w="142"/>
        <w:gridCol w:w="567"/>
        <w:gridCol w:w="42"/>
        <w:gridCol w:w="207"/>
        <w:gridCol w:w="426"/>
        <w:gridCol w:w="141"/>
        <w:gridCol w:w="142"/>
        <w:gridCol w:w="23"/>
        <w:gridCol w:w="109"/>
        <w:gridCol w:w="142"/>
        <w:gridCol w:w="240"/>
        <w:gridCol w:w="53"/>
        <w:gridCol w:w="284"/>
        <w:gridCol w:w="15"/>
        <w:gridCol w:w="116"/>
        <w:gridCol w:w="759"/>
        <w:gridCol w:w="10"/>
      </w:tblGrid>
      <w:tr w:rsidR="00616AB7" w:rsidTr="00C74A31">
        <w:trPr>
          <w:trHeight w:val="72"/>
        </w:trPr>
        <w:tc>
          <w:tcPr>
            <w:tcW w:w="9905" w:type="dxa"/>
            <w:gridSpan w:val="52"/>
          </w:tcPr>
          <w:p w:rsidR="00616AB7" w:rsidRPr="002F55D8" w:rsidRDefault="00616AB7" w:rsidP="002F55D8">
            <w:pPr>
              <w:rPr>
                <w:b/>
                <w:color w:val="984806" w:themeColor="accent6" w:themeShade="80"/>
                <w:szCs w:val="21"/>
              </w:rPr>
            </w:pPr>
            <w:r w:rsidRPr="002F55D8">
              <w:rPr>
                <w:rFonts w:hint="eastAsia"/>
                <w:b/>
                <w:color w:val="984806" w:themeColor="accent6" w:themeShade="80"/>
                <w:sz w:val="24"/>
                <w:szCs w:val="24"/>
              </w:rPr>
              <w:t>华北地区</w:t>
            </w:r>
          </w:p>
        </w:tc>
      </w:tr>
      <w:tr w:rsidR="002F55D8" w:rsidTr="00C74A31">
        <w:trPr>
          <w:trHeight w:val="72"/>
        </w:trPr>
        <w:tc>
          <w:tcPr>
            <w:tcW w:w="9905" w:type="dxa"/>
            <w:gridSpan w:val="52"/>
            <w:shd w:val="clear" w:color="auto" w:fill="F2F2F2" w:themeFill="background1" w:themeFillShade="F2"/>
          </w:tcPr>
          <w:p w:rsidR="002F55D8" w:rsidRDefault="002F55D8" w:rsidP="00616AB7">
            <w:pPr>
              <w:jc w:val="center"/>
              <w:rPr>
                <w:b/>
                <w:color w:val="FF0000"/>
                <w:szCs w:val="21"/>
              </w:rPr>
            </w:pPr>
            <w:r>
              <w:rPr>
                <w:rFonts w:hint="eastAsia"/>
                <w:b/>
                <w:color w:val="FF0000"/>
                <w:szCs w:val="21"/>
              </w:rPr>
              <w:t>京津雄安地区</w:t>
            </w:r>
          </w:p>
        </w:tc>
      </w:tr>
      <w:tr w:rsidR="00E57A4C" w:rsidTr="00C74A31">
        <w:trPr>
          <w:trHeight w:val="124"/>
        </w:trPr>
        <w:tc>
          <w:tcPr>
            <w:tcW w:w="1209" w:type="dxa"/>
            <w:gridSpan w:val="4"/>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北京</w:t>
            </w:r>
          </w:p>
        </w:tc>
        <w:tc>
          <w:tcPr>
            <w:tcW w:w="1224" w:type="dxa"/>
            <w:gridSpan w:val="8"/>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天津</w:t>
            </w:r>
          </w:p>
        </w:tc>
        <w:tc>
          <w:tcPr>
            <w:tcW w:w="1408" w:type="dxa"/>
            <w:gridSpan w:val="7"/>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雄安</w:t>
            </w:r>
          </w:p>
        </w:tc>
        <w:tc>
          <w:tcPr>
            <w:tcW w:w="6064" w:type="dxa"/>
            <w:gridSpan w:val="33"/>
            <w:shd w:val="clear" w:color="auto" w:fill="F2F2F2" w:themeFill="background1" w:themeFillShade="F2"/>
          </w:tcPr>
          <w:p w:rsidR="00E57A4C" w:rsidRPr="00CF2D8E" w:rsidRDefault="00E57A4C" w:rsidP="00FD2D3E">
            <w:pPr>
              <w:jc w:val="center"/>
              <w:rPr>
                <w:b/>
                <w:color w:val="4F6228" w:themeColor="accent3" w:themeShade="80"/>
                <w:szCs w:val="21"/>
              </w:rPr>
            </w:pPr>
          </w:p>
        </w:tc>
      </w:tr>
      <w:tr w:rsidR="002F55D8" w:rsidTr="00C74A31">
        <w:trPr>
          <w:trHeight w:val="99"/>
        </w:trPr>
        <w:tc>
          <w:tcPr>
            <w:tcW w:w="9905" w:type="dxa"/>
            <w:gridSpan w:val="52"/>
            <w:shd w:val="clear" w:color="auto" w:fill="F2F2F2" w:themeFill="background1" w:themeFillShade="F2"/>
          </w:tcPr>
          <w:p w:rsidR="002F55D8" w:rsidRDefault="002F55D8" w:rsidP="009E26CC">
            <w:pPr>
              <w:jc w:val="center"/>
              <w:rPr>
                <w:b/>
                <w:color w:val="FF0000"/>
                <w:szCs w:val="21"/>
              </w:rPr>
            </w:pPr>
            <w:r>
              <w:rPr>
                <w:rFonts w:hint="eastAsia"/>
                <w:b/>
                <w:color w:val="FF0000"/>
                <w:szCs w:val="21"/>
              </w:rPr>
              <w:t>河北地区</w:t>
            </w:r>
          </w:p>
        </w:tc>
      </w:tr>
      <w:tr w:rsidR="002F55D8" w:rsidTr="00C74A31">
        <w:trPr>
          <w:gridAfter w:val="1"/>
          <w:wAfter w:w="10" w:type="dxa"/>
          <w:trHeight w:val="64"/>
        </w:trPr>
        <w:tc>
          <w:tcPr>
            <w:tcW w:w="1209" w:type="dxa"/>
            <w:gridSpan w:val="4"/>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石家庄</w:t>
            </w:r>
          </w:p>
        </w:tc>
        <w:tc>
          <w:tcPr>
            <w:tcW w:w="1224" w:type="dxa"/>
            <w:gridSpan w:val="8"/>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邯郸</w:t>
            </w:r>
          </w:p>
        </w:tc>
        <w:tc>
          <w:tcPr>
            <w:tcW w:w="1408"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廊坊</w:t>
            </w:r>
          </w:p>
        </w:tc>
        <w:tc>
          <w:tcPr>
            <w:tcW w:w="1216"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hint="eastAsia"/>
                <w:szCs w:val="21"/>
              </w:rPr>
              <w:t>邢台</w:t>
            </w:r>
          </w:p>
        </w:tc>
        <w:tc>
          <w:tcPr>
            <w:tcW w:w="1147" w:type="dxa"/>
            <w:gridSpan w:val="5"/>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秦皇岛</w:t>
            </w:r>
          </w:p>
        </w:tc>
        <w:tc>
          <w:tcPr>
            <w:tcW w:w="1241" w:type="dxa"/>
            <w:gridSpan w:val="8"/>
            <w:shd w:val="clear" w:color="auto" w:fill="F2F2F2" w:themeFill="background1" w:themeFillShade="F2"/>
          </w:tcPr>
          <w:p w:rsidR="002F55D8" w:rsidRPr="00B5436C" w:rsidRDefault="00BD3ECA" w:rsidP="009E26CC">
            <w:pPr>
              <w:jc w:val="center"/>
              <w:rPr>
                <w:rFonts w:ascii="宋体" w:hAnsi="宋体"/>
                <w:color w:val="FF0000"/>
                <w:szCs w:val="21"/>
              </w:rPr>
            </w:pPr>
            <w:r>
              <w:rPr>
                <w:rFonts w:ascii="宋体" w:hAnsi="宋体" w:hint="eastAsia"/>
                <w:szCs w:val="21"/>
              </w:rPr>
              <w:t>唐山</w:t>
            </w:r>
          </w:p>
        </w:tc>
        <w:tc>
          <w:tcPr>
            <w:tcW w:w="1223" w:type="dxa"/>
            <w:gridSpan w:val="7"/>
            <w:shd w:val="clear" w:color="auto" w:fill="F2F2F2" w:themeFill="background1" w:themeFillShade="F2"/>
          </w:tcPr>
          <w:p w:rsidR="002F55D8" w:rsidRPr="00F809A7" w:rsidRDefault="00BD3ECA" w:rsidP="009E26CC">
            <w:pPr>
              <w:jc w:val="center"/>
              <w:rPr>
                <w:rFonts w:ascii="宋体" w:hAnsi="宋体"/>
                <w:szCs w:val="21"/>
              </w:rPr>
            </w:pPr>
            <w:r w:rsidRPr="00F809A7">
              <w:rPr>
                <w:rFonts w:ascii="宋体" w:hAnsi="宋体" w:hint="eastAsia"/>
                <w:szCs w:val="21"/>
              </w:rPr>
              <w:t>承德</w:t>
            </w:r>
          </w:p>
        </w:tc>
        <w:tc>
          <w:tcPr>
            <w:tcW w:w="1227" w:type="dxa"/>
            <w:gridSpan w:val="5"/>
            <w:shd w:val="clear" w:color="auto" w:fill="F2F2F2" w:themeFill="background1" w:themeFillShade="F2"/>
          </w:tcPr>
          <w:p w:rsidR="002F55D8" w:rsidRPr="009D4544" w:rsidRDefault="002F55D8" w:rsidP="009E26CC">
            <w:pPr>
              <w:jc w:val="center"/>
              <w:rPr>
                <w:rFonts w:ascii="宋体" w:hAnsi="宋体"/>
                <w:szCs w:val="21"/>
              </w:rPr>
            </w:pPr>
          </w:p>
        </w:tc>
      </w:tr>
      <w:tr w:rsidR="002F55D8" w:rsidTr="00C74A31">
        <w:trPr>
          <w:trHeight w:val="64"/>
        </w:trPr>
        <w:tc>
          <w:tcPr>
            <w:tcW w:w="6204" w:type="dxa"/>
            <w:gridSpan w:val="3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山西地区</w:t>
            </w:r>
          </w:p>
        </w:tc>
        <w:tc>
          <w:tcPr>
            <w:tcW w:w="3701" w:type="dxa"/>
            <w:gridSpan w:val="2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内蒙地区</w:t>
            </w:r>
          </w:p>
        </w:tc>
      </w:tr>
      <w:tr w:rsidR="00F809A7" w:rsidTr="00C74A31">
        <w:trPr>
          <w:trHeight w:val="121"/>
        </w:trPr>
        <w:tc>
          <w:tcPr>
            <w:tcW w:w="959" w:type="dxa"/>
            <w:gridSpan w:val="2"/>
            <w:shd w:val="clear" w:color="auto" w:fill="F2F2F2" w:themeFill="background1" w:themeFillShade="F2"/>
          </w:tcPr>
          <w:p w:rsidR="00F809A7" w:rsidRPr="009D4544" w:rsidRDefault="00F809A7" w:rsidP="003305AC">
            <w:pPr>
              <w:jc w:val="center"/>
              <w:rPr>
                <w:rFonts w:ascii="宋体" w:hAnsi="宋体"/>
                <w:szCs w:val="21"/>
              </w:rPr>
            </w:pPr>
            <w:r w:rsidRPr="009D4544">
              <w:rPr>
                <w:rFonts w:ascii="宋体" w:hAnsi="宋体" w:hint="eastAsia"/>
                <w:szCs w:val="21"/>
              </w:rPr>
              <w:t>太原</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大同</w:t>
            </w:r>
          </w:p>
        </w:tc>
        <w:tc>
          <w:tcPr>
            <w:tcW w:w="993"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运城</w:t>
            </w:r>
          </w:p>
        </w:tc>
        <w:tc>
          <w:tcPr>
            <w:tcW w:w="850" w:type="dxa"/>
            <w:gridSpan w:val="4"/>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晋城</w:t>
            </w:r>
          </w:p>
        </w:tc>
        <w:tc>
          <w:tcPr>
            <w:tcW w:w="851"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长治</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Pr>
                <w:rFonts w:ascii="宋体" w:hAnsi="宋体" w:hint="eastAsia"/>
                <w:szCs w:val="21"/>
              </w:rPr>
              <w:t>临汾</w:t>
            </w:r>
          </w:p>
        </w:tc>
        <w:tc>
          <w:tcPr>
            <w:tcW w:w="851" w:type="dxa"/>
            <w:gridSpan w:val="3"/>
            <w:shd w:val="clear" w:color="auto" w:fill="F2F2F2" w:themeFill="background1" w:themeFillShade="F2"/>
          </w:tcPr>
          <w:p w:rsidR="00F809A7" w:rsidRPr="00F809A7" w:rsidRDefault="00F809A7" w:rsidP="009E26CC">
            <w:pPr>
              <w:jc w:val="center"/>
              <w:rPr>
                <w:rFonts w:ascii="宋体" w:hAnsi="宋体"/>
                <w:color w:val="FF0000"/>
                <w:szCs w:val="21"/>
              </w:rPr>
            </w:pPr>
          </w:p>
        </w:tc>
        <w:tc>
          <w:tcPr>
            <w:tcW w:w="1241"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呼和浩特</w:t>
            </w:r>
          </w:p>
        </w:tc>
        <w:tc>
          <w:tcPr>
            <w:tcW w:w="1276"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包头</w:t>
            </w:r>
          </w:p>
        </w:tc>
        <w:tc>
          <w:tcPr>
            <w:tcW w:w="1184"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赤峰</w:t>
            </w:r>
          </w:p>
        </w:tc>
      </w:tr>
      <w:tr w:rsidR="002F55D8" w:rsidTr="00C74A31">
        <w:trPr>
          <w:trHeight w:val="64"/>
        </w:trPr>
        <w:tc>
          <w:tcPr>
            <w:tcW w:w="9905" w:type="dxa"/>
            <w:gridSpan w:val="52"/>
          </w:tcPr>
          <w:p w:rsidR="002F55D8" w:rsidRDefault="002F55D8" w:rsidP="002F55D8">
            <w:pPr>
              <w:rPr>
                <w:b/>
                <w:color w:val="FF0000"/>
                <w:szCs w:val="21"/>
              </w:rPr>
            </w:pPr>
            <w:r w:rsidRPr="002F55D8">
              <w:rPr>
                <w:rFonts w:hint="eastAsia"/>
                <w:b/>
                <w:color w:val="984806" w:themeColor="accent6" w:themeShade="80"/>
                <w:sz w:val="24"/>
                <w:szCs w:val="24"/>
              </w:rPr>
              <w:t>华中地区</w:t>
            </w:r>
          </w:p>
        </w:tc>
      </w:tr>
      <w:tr w:rsidR="000F0CDF" w:rsidTr="00C74A31">
        <w:trPr>
          <w:gridAfter w:val="1"/>
          <w:wAfter w:w="10" w:type="dxa"/>
          <w:trHeight w:val="64"/>
        </w:trPr>
        <w:tc>
          <w:tcPr>
            <w:tcW w:w="5295" w:type="dxa"/>
            <w:gridSpan w:val="27"/>
            <w:shd w:val="clear" w:color="auto" w:fill="DBE5F1" w:themeFill="accent1" w:themeFillTint="33"/>
          </w:tcPr>
          <w:p w:rsidR="000F0CDF" w:rsidRDefault="000F0CDF" w:rsidP="00616AB7">
            <w:pPr>
              <w:jc w:val="center"/>
              <w:rPr>
                <w:b/>
                <w:color w:val="FF0000"/>
                <w:szCs w:val="21"/>
              </w:rPr>
            </w:pPr>
            <w:r>
              <w:rPr>
                <w:rFonts w:hint="eastAsia"/>
                <w:b/>
                <w:color w:val="FF0000"/>
                <w:szCs w:val="21"/>
              </w:rPr>
              <w:t>河南地区</w:t>
            </w:r>
          </w:p>
        </w:tc>
        <w:tc>
          <w:tcPr>
            <w:tcW w:w="21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湖北地区</w:t>
            </w:r>
          </w:p>
        </w:tc>
        <w:tc>
          <w:tcPr>
            <w:tcW w:w="24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湖南地区</w:t>
            </w:r>
          </w:p>
        </w:tc>
      </w:tr>
      <w:tr w:rsidR="00A81CFE" w:rsidTr="00C74A31">
        <w:trPr>
          <w:gridAfter w:val="1"/>
          <w:wAfter w:w="10" w:type="dxa"/>
          <w:trHeight w:val="138"/>
        </w:trPr>
        <w:tc>
          <w:tcPr>
            <w:tcW w:w="1070" w:type="dxa"/>
            <w:gridSpan w:val="3"/>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郑州</w:t>
            </w:r>
          </w:p>
        </w:tc>
        <w:tc>
          <w:tcPr>
            <w:tcW w:w="1118" w:type="dxa"/>
            <w:gridSpan w:val="6"/>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洛阳</w:t>
            </w:r>
          </w:p>
        </w:tc>
        <w:tc>
          <w:tcPr>
            <w:tcW w:w="1160" w:type="dxa"/>
            <w:gridSpan w:val="7"/>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商丘</w:t>
            </w:r>
          </w:p>
        </w:tc>
        <w:tc>
          <w:tcPr>
            <w:tcW w:w="969" w:type="dxa"/>
            <w:gridSpan w:val="6"/>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安阳</w:t>
            </w:r>
          </w:p>
        </w:tc>
        <w:tc>
          <w:tcPr>
            <w:tcW w:w="978" w:type="dxa"/>
            <w:gridSpan w:val="5"/>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南阳</w:t>
            </w:r>
          </w:p>
        </w:tc>
        <w:tc>
          <w:tcPr>
            <w:tcW w:w="1108" w:type="dxa"/>
            <w:gridSpan w:val="7"/>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武汉</w:t>
            </w:r>
          </w:p>
        </w:tc>
        <w:tc>
          <w:tcPr>
            <w:tcW w:w="1042"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宜昌</w:t>
            </w:r>
          </w:p>
        </w:tc>
        <w:tc>
          <w:tcPr>
            <w:tcW w:w="841"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长沙</w:t>
            </w:r>
          </w:p>
        </w:tc>
        <w:tc>
          <w:tcPr>
            <w:tcW w:w="850" w:type="dxa"/>
            <w:gridSpan w:val="6"/>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怀化</w:t>
            </w:r>
          </w:p>
        </w:tc>
        <w:tc>
          <w:tcPr>
            <w:tcW w:w="759" w:type="dxa"/>
            <w:shd w:val="clear" w:color="auto" w:fill="DBE5F1" w:themeFill="accent1" w:themeFillTint="33"/>
          </w:tcPr>
          <w:p w:rsidR="00A81CFE" w:rsidRPr="00C8702C" w:rsidRDefault="00A81CFE" w:rsidP="009E26CC">
            <w:pPr>
              <w:jc w:val="center"/>
              <w:rPr>
                <w:rFonts w:ascii="宋体" w:hAnsi="宋体"/>
                <w:szCs w:val="21"/>
              </w:rPr>
            </w:pPr>
            <w:r w:rsidRPr="00C8702C">
              <w:rPr>
                <w:rFonts w:ascii="宋体" w:hAnsi="宋体" w:hint="eastAsia"/>
                <w:szCs w:val="21"/>
              </w:rPr>
              <w:t>衡阳</w:t>
            </w:r>
          </w:p>
        </w:tc>
      </w:tr>
      <w:tr w:rsidR="000F0CDF" w:rsidTr="00C74A31">
        <w:trPr>
          <w:trHeight w:val="64"/>
        </w:trPr>
        <w:tc>
          <w:tcPr>
            <w:tcW w:w="9905" w:type="dxa"/>
            <w:gridSpan w:val="52"/>
            <w:vAlign w:val="center"/>
          </w:tcPr>
          <w:p w:rsidR="000F0CDF" w:rsidRPr="002F55D8" w:rsidRDefault="000F0CDF" w:rsidP="002F55D8">
            <w:pPr>
              <w:rPr>
                <w:b/>
                <w:color w:val="984806" w:themeColor="accent6" w:themeShade="80"/>
                <w:sz w:val="24"/>
                <w:szCs w:val="24"/>
              </w:rPr>
            </w:pPr>
            <w:r w:rsidRPr="002F55D8">
              <w:rPr>
                <w:rFonts w:hint="eastAsia"/>
                <w:b/>
                <w:color w:val="984806" w:themeColor="accent6" w:themeShade="80"/>
                <w:sz w:val="24"/>
                <w:szCs w:val="24"/>
              </w:rPr>
              <w:t>华东地区</w:t>
            </w:r>
          </w:p>
        </w:tc>
      </w:tr>
      <w:tr w:rsidR="000F0CDF" w:rsidTr="00C74A31">
        <w:trPr>
          <w:trHeight w:val="64"/>
        </w:trPr>
        <w:tc>
          <w:tcPr>
            <w:tcW w:w="9905" w:type="dxa"/>
            <w:gridSpan w:val="52"/>
            <w:shd w:val="clear" w:color="auto" w:fill="DAEEF3" w:themeFill="accent5" w:themeFillTint="33"/>
          </w:tcPr>
          <w:p w:rsidR="000F0CDF" w:rsidRDefault="000F0CDF" w:rsidP="0023313C">
            <w:pPr>
              <w:jc w:val="center"/>
              <w:rPr>
                <w:b/>
                <w:color w:val="FF0000"/>
                <w:szCs w:val="21"/>
              </w:rPr>
            </w:pPr>
            <w:r>
              <w:rPr>
                <w:rFonts w:hint="eastAsia"/>
                <w:b/>
                <w:color w:val="FF0000"/>
                <w:szCs w:val="21"/>
              </w:rPr>
              <w:t>沪苏地区</w:t>
            </w:r>
          </w:p>
        </w:tc>
      </w:tr>
      <w:tr w:rsidR="00F809A7" w:rsidTr="00C74A31">
        <w:trPr>
          <w:trHeight w:val="64"/>
        </w:trPr>
        <w:tc>
          <w:tcPr>
            <w:tcW w:w="1209"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上海</w:t>
            </w:r>
          </w:p>
        </w:tc>
        <w:tc>
          <w:tcPr>
            <w:tcW w:w="1026"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南京</w:t>
            </w:r>
          </w:p>
        </w:tc>
        <w:tc>
          <w:tcPr>
            <w:tcW w:w="902"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徐州</w:t>
            </w:r>
          </w:p>
        </w:tc>
        <w:tc>
          <w:tcPr>
            <w:tcW w:w="940" w:type="dxa"/>
            <w:gridSpan w:val="7"/>
            <w:shd w:val="clear" w:color="auto" w:fill="DAEEF3" w:themeFill="accent5" w:themeFillTint="33"/>
          </w:tcPr>
          <w:p w:rsidR="00F809A7" w:rsidRPr="00A06A74" w:rsidRDefault="00F809A7" w:rsidP="0023313C">
            <w:pPr>
              <w:jc w:val="center"/>
              <w:rPr>
                <w:rFonts w:ascii="宋体" w:hAnsi="宋体"/>
                <w:szCs w:val="21"/>
              </w:rPr>
            </w:pPr>
            <w:r w:rsidRPr="00A06A74">
              <w:rPr>
                <w:rFonts w:ascii="宋体" w:hAnsi="宋体" w:hint="eastAsia"/>
                <w:szCs w:val="21"/>
              </w:rPr>
              <w:t>无锡</w:t>
            </w:r>
          </w:p>
        </w:tc>
        <w:tc>
          <w:tcPr>
            <w:tcW w:w="980"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苏州</w:t>
            </w:r>
          </w:p>
        </w:tc>
        <w:tc>
          <w:tcPr>
            <w:tcW w:w="1217"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镇江</w:t>
            </w:r>
          </w:p>
        </w:tc>
        <w:tc>
          <w:tcPr>
            <w:tcW w:w="922" w:type="dxa"/>
            <w:gridSpan w:val="5"/>
            <w:shd w:val="clear" w:color="auto" w:fill="DAEEF3" w:themeFill="accent5" w:themeFillTint="33"/>
          </w:tcPr>
          <w:p w:rsidR="00F809A7" w:rsidRPr="009D4544" w:rsidRDefault="00F809A7" w:rsidP="0023313C">
            <w:pPr>
              <w:jc w:val="center"/>
              <w:rPr>
                <w:rFonts w:ascii="宋体" w:hAnsi="宋体"/>
                <w:szCs w:val="21"/>
              </w:rPr>
            </w:pPr>
            <w:r>
              <w:rPr>
                <w:rFonts w:ascii="宋体" w:hAnsi="宋体" w:hint="eastAsia"/>
                <w:szCs w:val="21"/>
              </w:rPr>
              <w:t>连云港</w:t>
            </w:r>
          </w:p>
        </w:tc>
        <w:tc>
          <w:tcPr>
            <w:tcW w:w="958"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南通</w:t>
            </w:r>
          </w:p>
        </w:tc>
        <w:tc>
          <w:tcPr>
            <w:tcW w:w="851"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盐城</w:t>
            </w:r>
          </w:p>
        </w:tc>
        <w:tc>
          <w:tcPr>
            <w:tcW w:w="900" w:type="dxa"/>
            <w:gridSpan w:val="4"/>
            <w:shd w:val="clear" w:color="auto" w:fill="DAEEF3" w:themeFill="accent5" w:themeFillTint="33"/>
          </w:tcPr>
          <w:p w:rsidR="00F809A7" w:rsidRPr="00F809A7" w:rsidRDefault="00F809A7" w:rsidP="0023313C">
            <w:pPr>
              <w:jc w:val="center"/>
              <w:rPr>
                <w:rFonts w:ascii="宋体" w:hAnsi="宋体"/>
                <w:szCs w:val="21"/>
              </w:rPr>
            </w:pPr>
            <w:r w:rsidRPr="00F809A7">
              <w:rPr>
                <w:rFonts w:ascii="宋体" w:hAnsi="宋体" w:hint="eastAsia"/>
                <w:szCs w:val="21"/>
              </w:rPr>
              <w:t>扬州</w:t>
            </w:r>
          </w:p>
        </w:tc>
      </w:tr>
      <w:tr w:rsidR="000F0CDF" w:rsidTr="00C74A31">
        <w:trPr>
          <w:trHeight w:val="64"/>
        </w:trPr>
        <w:tc>
          <w:tcPr>
            <w:tcW w:w="9905" w:type="dxa"/>
            <w:gridSpan w:val="52"/>
            <w:shd w:val="clear" w:color="auto" w:fill="DAEEF3" w:themeFill="accent5" w:themeFillTint="33"/>
          </w:tcPr>
          <w:p w:rsidR="000F0CDF" w:rsidRPr="00E57A4C" w:rsidRDefault="000F0CDF" w:rsidP="0023313C">
            <w:pPr>
              <w:jc w:val="center"/>
              <w:rPr>
                <w:b/>
                <w:color w:val="FF0000"/>
                <w:szCs w:val="21"/>
              </w:rPr>
            </w:pPr>
            <w:r w:rsidRPr="00E57A4C">
              <w:rPr>
                <w:rFonts w:hint="eastAsia"/>
                <w:b/>
                <w:color w:val="FF0000"/>
                <w:szCs w:val="21"/>
              </w:rPr>
              <w:t>浙江地区</w:t>
            </w:r>
          </w:p>
        </w:tc>
      </w:tr>
      <w:tr w:rsidR="009D4544" w:rsidTr="00C74A31">
        <w:trPr>
          <w:gridAfter w:val="1"/>
          <w:wAfter w:w="10" w:type="dxa"/>
          <w:trHeight w:val="64"/>
        </w:trPr>
        <w:tc>
          <w:tcPr>
            <w:tcW w:w="1209" w:type="dxa"/>
            <w:gridSpan w:val="4"/>
            <w:shd w:val="clear" w:color="auto" w:fill="DAEEF3" w:themeFill="accent5" w:themeFillTint="33"/>
          </w:tcPr>
          <w:p w:rsidR="009D4544" w:rsidRPr="009D4544" w:rsidRDefault="009D4544" w:rsidP="002F55D8">
            <w:pPr>
              <w:jc w:val="center"/>
              <w:rPr>
                <w:rFonts w:ascii="宋体" w:hAnsi="宋体"/>
                <w:szCs w:val="21"/>
              </w:rPr>
            </w:pPr>
            <w:r w:rsidRPr="009D4544">
              <w:rPr>
                <w:rFonts w:ascii="宋体" w:hAnsi="宋体" w:hint="eastAsia"/>
                <w:szCs w:val="21"/>
              </w:rPr>
              <w:t>杭州</w:t>
            </w:r>
          </w:p>
        </w:tc>
        <w:tc>
          <w:tcPr>
            <w:tcW w:w="1224" w:type="dxa"/>
            <w:gridSpan w:val="8"/>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宁波</w:t>
            </w:r>
          </w:p>
        </w:tc>
        <w:tc>
          <w:tcPr>
            <w:tcW w:w="1408"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温州</w:t>
            </w:r>
          </w:p>
        </w:tc>
        <w:tc>
          <w:tcPr>
            <w:tcW w:w="1216"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嘉兴</w:t>
            </w:r>
          </w:p>
        </w:tc>
        <w:tc>
          <w:tcPr>
            <w:tcW w:w="1217" w:type="dxa"/>
            <w:gridSpan w:val="6"/>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绍兴</w:t>
            </w:r>
          </w:p>
        </w:tc>
        <w:tc>
          <w:tcPr>
            <w:tcW w:w="1171" w:type="dxa"/>
            <w:gridSpan w:val="7"/>
            <w:shd w:val="clear" w:color="auto" w:fill="DAEEF3" w:themeFill="accent5" w:themeFillTint="33"/>
          </w:tcPr>
          <w:p w:rsidR="009D4544" w:rsidRPr="009D4544" w:rsidRDefault="009D4544" w:rsidP="00DE26AF">
            <w:pPr>
              <w:jc w:val="center"/>
              <w:rPr>
                <w:rFonts w:ascii="宋体" w:hAnsi="宋体"/>
                <w:szCs w:val="21"/>
              </w:rPr>
            </w:pPr>
            <w:r w:rsidRPr="009D4544">
              <w:rPr>
                <w:rFonts w:ascii="宋体" w:hAnsi="宋体" w:hint="eastAsia"/>
                <w:szCs w:val="21"/>
              </w:rPr>
              <w:t>台州</w:t>
            </w:r>
          </w:p>
        </w:tc>
        <w:tc>
          <w:tcPr>
            <w:tcW w:w="2450" w:type="dxa"/>
            <w:gridSpan w:val="12"/>
            <w:shd w:val="clear" w:color="auto" w:fill="DAEEF3" w:themeFill="accent5" w:themeFillTint="33"/>
          </w:tcPr>
          <w:p w:rsidR="009D4544" w:rsidRPr="0023313C" w:rsidRDefault="009D4544" w:rsidP="00B55E2F">
            <w:pPr>
              <w:jc w:val="center"/>
              <w:rPr>
                <w:b/>
                <w:color w:val="4F6228" w:themeColor="accent3" w:themeShade="80"/>
                <w:szCs w:val="21"/>
              </w:rPr>
            </w:pPr>
          </w:p>
        </w:tc>
      </w:tr>
      <w:tr w:rsidR="000F0CDF" w:rsidTr="00C74A31">
        <w:trPr>
          <w:trHeight w:val="64"/>
        </w:trPr>
        <w:tc>
          <w:tcPr>
            <w:tcW w:w="9905" w:type="dxa"/>
            <w:gridSpan w:val="52"/>
            <w:shd w:val="clear" w:color="auto" w:fill="DAEEF3" w:themeFill="accent5" w:themeFillTint="33"/>
          </w:tcPr>
          <w:p w:rsidR="000F0CDF" w:rsidRPr="00E57A4C" w:rsidRDefault="000F0CDF" w:rsidP="00B55E2F">
            <w:pPr>
              <w:jc w:val="center"/>
              <w:rPr>
                <w:b/>
                <w:color w:val="FF0000"/>
                <w:szCs w:val="21"/>
              </w:rPr>
            </w:pPr>
            <w:r w:rsidRPr="00E57A4C">
              <w:rPr>
                <w:rFonts w:hint="eastAsia"/>
                <w:b/>
                <w:color w:val="FF0000"/>
                <w:szCs w:val="21"/>
              </w:rPr>
              <w:t>山东地区</w:t>
            </w:r>
          </w:p>
        </w:tc>
      </w:tr>
      <w:tr w:rsidR="00C74A31" w:rsidTr="00C74A31">
        <w:trPr>
          <w:gridAfter w:val="1"/>
          <w:wAfter w:w="10" w:type="dxa"/>
          <w:trHeight w:val="64"/>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济南</w:t>
            </w:r>
          </w:p>
        </w:tc>
        <w:tc>
          <w:tcPr>
            <w:tcW w:w="1224"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青岛</w:t>
            </w:r>
          </w:p>
        </w:tc>
        <w:tc>
          <w:tcPr>
            <w:tcW w:w="1408"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烟台</w:t>
            </w:r>
          </w:p>
        </w:tc>
        <w:tc>
          <w:tcPr>
            <w:tcW w:w="1216" w:type="dxa"/>
            <w:gridSpan w:val="7"/>
            <w:shd w:val="clear" w:color="auto" w:fill="DAEEF3" w:themeFill="accent5" w:themeFillTint="33"/>
          </w:tcPr>
          <w:p w:rsidR="00C74A31" w:rsidRPr="009D4544" w:rsidRDefault="002D5822" w:rsidP="009E26CC">
            <w:pPr>
              <w:jc w:val="center"/>
              <w:rPr>
                <w:rFonts w:ascii="宋体" w:hAnsi="宋体"/>
                <w:szCs w:val="21"/>
              </w:rPr>
            </w:pPr>
            <w:r>
              <w:rPr>
                <w:rFonts w:ascii="宋体" w:hAnsi="宋体" w:hint="eastAsia"/>
                <w:szCs w:val="21"/>
              </w:rPr>
              <w:t>德州</w:t>
            </w:r>
          </w:p>
        </w:tc>
        <w:tc>
          <w:tcPr>
            <w:tcW w:w="1217"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济宁</w:t>
            </w:r>
          </w:p>
        </w:tc>
        <w:tc>
          <w:tcPr>
            <w:tcW w:w="1171"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威海</w:t>
            </w:r>
          </w:p>
        </w:tc>
        <w:tc>
          <w:tcPr>
            <w:tcW w:w="983"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潍坊</w:t>
            </w:r>
          </w:p>
        </w:tc>
        <w:tc>
          <w:tcPr>
            <w:tcW w:w="708" w:type="dxa"/>
            <w:gridSpan w:val="5"/>
            <w:shd w:val="clear" w:color="auto" w:fill="DAEEF3" w:themeFill="accent5" w:themeFillTint="33"/>
          </w:tcPr>
          <w:p w:rsidR="00C74A31" w:rsidRPr="00F809A7" w:rsidRDefault="00C74A31" w:rsidP="009E26CC">
            <w:pPr>
              <w:jc w:val="center"/>
              <w:rPr>
                <w:rFonts w:ascii="宋体" w:hAnsi="宋体"/>
                <w:szCs w:val="21"/>
              </w:rPr>
            </w:pPr>
            <w:r w:rsidRPr="00F809A7">
              <w:rPr>
                <w:rFonts w:ascii="宋体" w:hAnsi="宋体" w:hint="eastAsia"/>
                <w:szCs w:val="21"/>
              </w:rPr>
              <w:t>泰安</w:t>
            </w:r>
          </w:p>
        </w:tc>
        <w:tc>
          <w:tcPr>
            <w:tcW w:w="759" w:type="dxa"/>
            <w:shd w:val="clear" w:color="auto" w:fill="DAEEF3" w:themeFill="accent5" w:themeFillTint="33"/>
          </w:tcPr>
          <w:p w:rsidR="00C74A31" w:rsidRPr="000A2E45" w:rsidRDefault="00A06A74" w:rsidP="009E26CC">
            <w:pPr>
              <w:jc w:val="center"/>
              <w:rPr>
                <w:rFonts w:ascii="宋体" w:hAnsi="宋体"/>
                <w:color w:val="000000" w:themeColor="text1"/>
                <w:szCs w:val="21"/>
              </w:rPr>
            </w:pPr>
            <w:r w:rsidRPr="000A2E45">
              <w:rPr>
                <w:rFonts w:ascii="宋体" w:hAnsi="宋体" w:hint="eastAsia"/>
                <w:color w:val="000000" w:themeColor="text1"/>
                <w:szCs w:val="21"/>
              </w:rPr>
              <w:t>淄博</w:t>
            </w:r>
          </w:p>
        </w:tc>
      </w:tr>
      <w:tr w:rsidR="000F0CDF" w:rsidTr="00C74A31">
        <w:trPr>
          <w:trHeight w:val="64"/>
        </w:trPr>
        <w:tc>
          <w:tcPr>
            <w:tcW w:w="4644" w:type="dxa"/>
            <w:gridSpan w:val="24"/>
            <w:shd w:val="clear" w:color="auto" w:fill="DAEEF3" w:themeFill="accent5" w:themeFillTint="33"/>
          </w:tcPr>
          <w:p w:rsidR="000F0CDF" w:rsidRPr="00CF2D8E" w:rsidRDefault="000F0CDF" w:rsidP="00B55E2F">
            <w:pPr>
              <w:jc w:val="center"/>
              <w:rPr>
                <w:b/>
                <w:color w:val="4F6228" w:themeColor="accent3" w:themeShade="80"/>
                <w:szCs w:val="21"/>
              </w:rPr>
            </w:pPr>
            <w:r>
              <w:rPr>
                <w:rFonts w:hint="eastAsia"/>
                <w:b/>
                <w:color w:val="FF0000"/>
                <w:szCs w:val="21"/>
              </w:rPr>
              <w:t>江西地区</w:t>
            </w:r>
          </w:p>
        </w:tc>
        <w:tc>
          <w:tcPr>
            <w:tcW w:w="5261" w:type="dxa"/>
            <w:gridSpan w:val="28"/>
            <w:shd w:val="clear" w:color="auto" w:fill="DAEEF3" w:themeFill="accent5" w:themeFillTint="33"/>
          </w:tcPr>
          <w:p w:rsidR="000F0CDF" w:rsidRPr="002F55D8" w:rsidRDefault="000F0CDF" w:rsidP="002F55D8">
            <w:pPr>
              <w:jc w:val="center"/>
              <w:rPr>
                <w:color w:val="4F6228" w:themeColor="accent3" w:themeShade="80"/>
                <w:szCs w:val="21"/>
              </w:rPr>
            </w:pPr>
            <w:r>
              <w:rPr>
                <w:rFonts w:hint="eastAsia"/>
                <w:b/>
                <w:color w:val="FF0000"/>
                <w:szCs w:val="21"/>
              </w:rPr>
              <w:t>安徽地区</w:t>
            </w:r>
          </w:p>
        </w:tc>
      </w:tr>
      <w:tr w:rsidR="00C74A31" w:rsidTr="00C74A31">
        <w:trPr>
          <w:trHeight w:val="137"/>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南昌</w:t>
            </w:r>
          </w:p>
        </w:tc>
        <w:tc>
          <w:tcPr>
            <w:tcW w:w="884" w:type="dxa"/>
            <w:gridSpan w:val="4"/>
            <w:shd w:val="clear" w:color="auto" w:fill="DAEEF3" w:themeFill="accent5" w:themeFillTint="33"/>
          </w:tcPr>
          <w:p w:rsidR="00C74A31" w:rsidRPr="009D4544" w:rsidRDefault="00C74A31" w:rsidP="00F5520D">
            <w:pPr>
              <w:jc w:val="center"/>
              <w:rPr>
                <w:rFonts w:ascii="宋体" w:hAnsi="宋体"/>
                <w:szCs w:val="21"/>
              </w:rPr>
            </w:pPr>
            <w:r w:rsidRPr="009D4544">
              <w:rPr>
                <w:rFonts w:ascii="宋体" w:hAnsi="宋体" w:hint="eastAsia"/>
                <w:szCs w:val="21"/>
              </w:rPr>
              <w:t>九江</w:t>
            </w:r>
          </w:p>
        </w:tc>
        <w:tc>
          <w:tcPr>
            <w:tcW w:w="709"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新余</w:t>
            </w:r>
          </w:p>
        </w:tc>
        <w:tc>
          <w:tcPr>
            <w:tcW w:w="850" w:type="dxa"/>
            <w:gridSpan w:val="4"/>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赣州</w:t>
            </w:r>
          </w:p>
        </w:tc>
        <w:tc>
          <w:tcPr>
            <w:tcW w:w="992" w:type="dxa"/>
            <w:gridSpan w:val="7"/>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鷹潭</w:t>
            </w:r>
          </w:p>
        </w:tc>
        <w:tc>
          <w:tcPr>
            <w:tcW w:w="993" w:type="dxa"/>
            <w:gridSpan w:val="6"/>
            <w:shd w:val="clear" w:color="auto" w:fill="DAEEF3" w:themeFill="accent5" w:themeFillTint="33"/>
          </w:tcPr>
          <w:p w:rsidR="00C74A31" w:rsidRPr="009D4544" w:rsidRDefault="00C74A31" w:rsidP="006F03FA">
            <w:pPr>
              <w:jc w:val="center"/>
              <w:rPr>
                <w:rFonts w:ascii="宋体" w:hAnsi="宋体"/>
                <w:szCs w:val="21"/>
              </w:rPr>
            </w:pPr>
            <w:r w:rsidRPr="009D4544">
              <w:rPr>
                <w:rFonts w:ascii="宋体" w:hAnsi="宋体" w:hint="eastAsia"/>
                <w:szCs w:val="21"/>
              </w:rPr>
              <w:t>合肥</w:t>
            </w:r>
          </w:p>
        </w:tc>
        <w:tc>
          <w:tcPr>
            <w:tcW w:w="992"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马鞍山</w:t>
            </w:r>
          </w:p>
        </w:tc>
        <w:tc>
          <w:tcPr>
            <w:tcW w:w="816" w:type="dxa"/>
            <w:gridSpan w:val="3"/>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蚌埠</w:t>
            </w:r>
          </w:p>
        </w:tc>
        <w:tc>
          <w:tcPr>
            <w:tcW w:w="1276"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芜湖</w:t>
            </w:r>
          </w:p>
        </w:tc>
        <w:tc>
          <w:tcPr>
            <w:tcW w:w="1184"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亳州</w:t>
            </w:r>
          </w:p>
        </w:tc>
      </w:tr>
      <w:tr w:rsidR="000F0CDF" w:rsidTr="00C74A31">
        <w:trPr>
          <w:trHeight w:val="64"/>
        </w:trPr>
        <w:tc>
          <w:tcPr>
            <w:tcW w:w="9905" w:type="dxa"/>
            <w:gridSpan w:val="52"/>
          </w:tcPr>
          <w:p w:rsidR="000F0CDF" w:rsidRDefault="000F0CDF" w:rsidP="00E57A4C">
            <w:pPr>
              <w:rPr>
                <w:b/>
                <w:color w:val="FF0000"/>
                <w:szCs w:val="21"/>
              </w:rPr>
            </w:pPr>
            <w:r w:rsidRPr="00E57A4C">
              <w:rPr>
                <w:rFonts w:hint="eastAsia"/>
                <w:b/>
                <w:color w:val="984806" w:themeColor="accent6" w:themeShade="80"/>
                <w:sz w:val="24"/>
                <w:szCs w:val="24"/>
              </w:rPr>
              <w:t>华南地区</w:t>
            </w:r>
          </w:p>
        </w:tc>
      </w:tr>
      <w:tr w:rsidR="000F0CDF" w:rsidTr="00C74A31">
        <w:trPr>
          <w:trHeight w:val="64"/>
        </w:trPr>
        <w:tc>
          <w:tcPr>
            <w:tcW w:w="6274" w:type="dxa"/>
            <w:gridSpan w:val="32"/>
            <w:shd w:val="clear" w:color="auto" w:fill="FDE9D9" w:themeFill="accent6" w:themeFillTint="33"/>
          </w:tcPr>
          <w:p w:rsidR="000F0CDF" w:rsidRDefault="000F0CDF" w:rsidP="0023313C">
            <w:pPr>
              <w:jc w:val="center"/>
              <w:rPr>
                <w:b/>
                <w:color w:val="FF0000"/>
                <w:szCs w:val="21"/>
              </w:rPr>
            </w:pPr>
            <w:r>
              <w:rPr>
                <w:rFonts w:hint="eastAsia"/>
                <w:b/>
                <w:color w:val="FF0000"/>
                <w:szCs w:val="21"/>
              </w:rPr>
              <w:t>福建地区</w:t>
            </w:r>
          </w:p>
        </w:tc>
        <w:tc>
          <w:tcPr>
            <w:tcW w:w="3631" w:type="dxa"/>
            <w:gridSpan w:val="20"/>
            <w:shd w:val="clear" w:color="auto" w:fill="FDE9D9" w:themeFill="accent6" w:themeFillTint="33"/>
          </w:tcPr>
          <w:p w:rsidR="000F0CDF" w:rsidRDefault="000F0CDF" w:rsidP="0023313C">
            <w:pPr>
              <w:jc w:val="center"/>
              <w:rPr>
                <w:b/>
                <w:color w:val="FF0000"/>
                <w:szCs w:val="21"/>
              </w:rPr>
            </w:pPr>
            <w:r w:rsidRPr="00E57A4C">
              <w:rPr>
                <w:rFonts w:hint="eastAsia"/>
                <w:b/>
                <w:color w:val="FF0000"/>
                <w:szCs w:val="21"/>
              </w:rPr>
              <w:t>广西地区</w:t>
            </w:r>
          </w:p>
        </w:tc>
      </w:tr>
      <w:tr w:rsidR="00B5436C" w:rsidTr="00C74A31">
        <w:trPr>
          <w:gridAfter w:val="1"/>
          <w:wAfter w:w="10" w:type="dxa"/>
          <w:trHeight w:val="165"/>
        </w:trPr>
        <w:tc>
          <w:tcPr>
            <w:tcW w:w="1209" w:type="dxa"/>
            <w:gridSpan w:val="4"/>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福州</w:t>
            </w:r>
          </w:p>
        </w:tc>
        <w:tc>
          <w:tcPr>
            <w:tcW w:w="1224" w:type="dxa"/>
            <w:gridSpan w:val="8"/>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厦门</w:t>
            </w:r>
          </w:p>
        </w:tc>
        <w:tc>
          <w:tcPr>
            <w:tcW w:w="1219"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泉州</w:t>
            </w:r>
          </w:p>
        </w:tc>
        <w:tc>
          <w:tcPr>
            <w:tcW w:w="992" w:type="dxa"/>
            <w:gridSpan w:val="7"/>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漳州</w:t>
            </w:r>
          </w:p>
        </w:tc>
        <w:tc>
          <w:tcPr>
            <w:tcW w:w="851"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三明</w:t>
            </w:r>
          </w:p>
        </w:tc>
        <w:tc>
          <w:tcPr>
            <w:tcW w:w="779" w:type="dxa"/>
            <w:gridSpan w:val="3"/>
            <w:shd w:val="clear" w:color="auto" w:fill="FDE9D9" w:themeFill="accent6" w:themeFillTint="33"/>
          </w:tcPr>
          <w:p w:rsidR="00B5436C" w:rsidRPr="00F809A7" w:rsidRDefault="00B5436C" w:rsidP="0023313C">
            <w:pPr>
              <w:jc w:val="center"/>
              <w:rPr>
                <w:rFonts w:ascii="宋体" w:hAnsi="宋体"/>
                <w:szCs w:val="21"/>
              </w:rPr>
            </w:pPr>
            <w:r w:rsidRPr="00F809A7">
              <w:rPr>
                <w:rFonts w:ascii="宋体" w:hAnsi="宋体" w:hint="eastAsia"/>
                <w:szCs w:val="21"/>
              </w:rPr>
              <w:t>宁德</w:t>
            </w:r>
          </w:p>
        </w:tc>
        <w:tc>
          <w:tcPr>
            <w:tcW w:w="1171"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柳州</w:t>
            </w:r>
          </w:p>
        </w:tc>
        <w:tc>
          <w:tcPr>
            <w:tcW w:w="1223"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南宁</w:t>
            </w:r>
          </w:p>
        </w:tc>
        <w:tc>
          <w:tcPr>
            <w:tcW w:w="1227" w:type="dxa"/>
            <w:gridSpan w:val="5"/>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桂林</w:t>
            </w:r>
          </w:p>
        </w:tc>
      </w:tr>
      <w:tr w:rsidR="00B5436C" w:rsidTr="00C74A31">
        <w:trPr>
          <w:trHeight w:val="64"/>
        </w:trPr>
        <w:tc>
          <w:tcPr>
            <w:tcW w:w="7445" w:type="dxa"/>
            <w:gridSpan w:val="39"/>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广东地区</w:t>
            </w:r>
          </w:p>
        </w:tc>
        <w:tc>
          <w:tcPr>
            <w:tcW w:w="2460" w:type="dxa"/>
            <w:gridSpan w:val="13"/>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海南地区</w:t>
            </w:r>
          </w:p>
        </w:tc>
      </w:tr>
      <w:tr w:rsidR="00B5436C" w:rsidTr="00C74A31">
        <w:trPr>
          <w:gridAfter w:val="1"/>
          <w:wAfter w:w="10" w:type="dxa"/>
          <w:trHeight w:val="91"/>
        </w:trPr>
        <w:tc>
          <w:tcPr>
            <w:tcW w:w="1209" w:type="dxa"/>
            <w:gridSpan w:val="4"/>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 xml:space="preserve">广州 </w:t>
            </w:r>
          </w:p>
        </w:tc>
        <w:tc>
          <w:tcPr>
            <w:tcW w:w="1224" w:type="dxa"/>
            <w:gridSpan w:val="8"/>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深圳</w:t>
            </w:r>
          </w:p>
        </w:tc>
        <w:tc>
          <w:tcPr>
            <w:tcW w:w="1408"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惠州</w:t>
            </w:r>
          </w:p>
        </w:tc>
        <w:tc>
          <w:tcPr>
            <w:tcW w:w="1216"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珠海</w:t>
            </w:r>
          </w:p>
        </w:tc>
        <w:tc>
          <w:tcPr>
            <w:tcW w:w="1217" w:type="dxa"/>
            <w:gridSpan w:val="6"/>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hint="eastAsia"/>
                <w:szCs w:val="21"/>
              </w:rPr>
              <w:t>湛江</w:t>
            </w:r>
          </w:p>
        </w:tc>
        <w:tc>
          <w:tcPr>
            <w:tcW w:w="1171" w:type="dxa"/>
            <w:gridSpan w:val="7"/>
            <w:shd w:val="clear" w:color="auto" w:fill="FDE9D9" w:themeFill="accent6" w:themeFillTint="33"/>
          </w:tcPr>
          <w:p w:rsidR="00B5436C" w:rsidRPr="00F809A7" w:rsidRDefault="002965D3" w:rsidP="009E26CC">
            <w:pPr>
              <w:jc w:val="center"/>
              <w:rPr>
                <w:rFonts w:ascii="宋体" w:hAnsi="宋体"/>
                <w:szCs w:val="21"/>
              </w:rPr>
            </w:pPr>
            <w:r>
              <w:rPr>
                <w:rFonts w:ascii="宋体" w:hAnsi="宋体" w:hint="eastAsia"/>
                <w:szCs w:val="21"/>
              </w:rPr>
              <w:t>佛山</w:t>
            </w:r>
          </w:p>
        </w:tc>
        <w:tc>
          <w:tcPr>
            <w:tcW w:w="1223" w:type="dxa"/>
            <w:gridSpan w:val="7"/>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海口</w:t>
            </w:r>
          </w:p>
        </w:tc>
        <w:tc>
          <w:tcPr>
            <w:tcW w:w="1227" w:type="dxa"/>
            <w:gridSpan w:val="5"/>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三亚</w:t>
            </w:r>
          </w:p>
        </w:tc>
      </w:tr>
      <w:tr w:rsidR="00B5436C" w:rsidTr="00C74A31">
        <w:trPr>
          <w:trHeight w:val="159"/>
        </w:trPr>
        <w:tc>
          <w:tcPr>
            <w:tcW w:w="9905" w:type="dxa"/>
            <w:gridSpan w:val="52"/>
          </w:tcPr>
          <w:p w:rsidR="00B5436C" w:rsidRDefault="00B5436C" w:rsidP="00E57A4C">
            <w:pPr>
              <w:rPr>
                <w:b/>
                <w:color w:val="FF0000"/>
                <w:szCs w:val="21"/>
              </w:rPr>
            </w:pPr>
            <w:r w:rsidRPr="00E57A4C">
              <w:rPr>
                <w:rFonts w:hint="eastAsia"/>
                <w:b/>
                <w:color w:val="984806" w:themeColor="accent6" w:themeShade="80"/>
                <w:sz w:val="24"/>
                <w:szCs w:val="24"/>
              </w:rPr>
              <w:t>东北地区</w:t>
            </w:r>
          </w:p>
        </w:tc>
      </w:tr>
      <w:tr w:rsidR="00B5436C" w:rsidTr="00C74A31">
        <w:trPr>
          <w:trHeight w:val="157"/>
        </w:trPr>
        <w:tc>
          <w:tcPr>
            <w:tcW w:w="3794" w:type="dxa"/>
            <w:gridSpan w:val="18"/>
            <w:shd w:val="clear" w:color="auto" w:fill="D6E3BC" w:themeFill="accent3" w:themeFillTint="66"/>
          </w:tcPr>
          <w:p w:rsidR="00B5436C" w:rsidRPr="00E57A4C" w:rsidRDefault="00B5436C" w:rsidP="0023313C">
            <w:pPr>
              <w:jc w:val="center"/>
              <w:rPr>
                <w:b/>
                <w:color w:val="FF0000"/>
                <w:szCs w:val="21"/>
              </w:rPr>
            </w:pPr>
            <w:r w:rsidRPr="00E57A4C">
              <w:rPr>
                <w:rFonts w:hint="eastAsia"/>
                <w:b/>
                <w:color w:val="FF0000"/>
                <w:szCs w:val="21"/>
              </w:rPr>
              <w:t>黑龙江地区</w:t>
            </w:r>
          </w:p>
        </w:tc>
        <w:tc>
          <w:tcPr>
            <w:tcW w:w="2480" w:type="dxa"/>
            <w:gridSpan w:val="14"/>
            <w:shd w:val="clear" w:color="auto" w:fill="D6E3BC" w:themeFill="accent3" w:themeFillTint="66"/>
          </w:tcPr>
          <w:p w:rsidR="00B5436C" w:rsidRPr="00E57A4C" w:rsidRDefault="00B5436C" w:rsidP="008037D2">
            <w:pPr>
              <w:jc w:val="center"/>
              <w:rPr>
                <w:b/>
                <w:color w:val="FF0000"/>
                <w:szCs w:val="21"/>
              </w:rPr>
            </w:pPr>
            <w:r w:rsidRPr="00E57A4C">
              <w:rPr>
                <w:rFonts w:hint="eastAsia"/>
                <w:b/>
                <w:color w:val="FF0000"/>
                <w:szCs w:val="21"/>
              </w:rPr>
              <w:t>吉林地区</w:t>
            </w:r>
          </w:p>
        </w:tc>
        <w:tc>
          <w:tcPr>
            <w:tcW w:w="3631" w:type="dxa"/>
            <w:gridSpan w:val="20"/>
            <w:shd w:val="clear" w:color="auto" w:fill="D6E3BC" w:themeFill="accent3" w:themeFillTint="66"/>
          </w:tcPr>
          <w:p w:rsidR="00B5436C" w:rsidRPr="00E57A4C" w:rsidRDefault="00B5436C" w:rsidP="00B55E2F">
            <w:pPr>
              <w:jc w:val="center"/>
              <w:rPr>
                <w:b/>
                <w:color w:val="FF0000"/>
                <w:szCs w:val="21"/>
              </w:rPr>
            </w:pPr>
            <w:r w:rsidRPr="00E57A4C">
              <w:rPr>
                <w:rFonts w:hint="eastAsia"/>
                <w:b/>
                <w:color w:val="FF0000"/>
                <w:szCs w:val="21"/>
              </w:rPr>
              <w:t>辽宁地区</w:t>
            </w:r>
          </w:p>
        </w:tc>
      </w:tr>
      <w:tr w:rsidR="00B5436C" w:rsidTr="00C74A31">
        <w:trPr>
          <w:trHeight w:val="119"/>
        </w:trPr>
        <w:tc>
          <w:tcPr>
            <w:tcW w:w="1242"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哈尔滨</w:t>
            </w:r>
          </w:p>
        </w:tc>
        <w:tc>
          <w:tcPr>
            <w:tcW w:w="113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佳木斯</w:t>
            </w:r>
          </w:p>
        </w:tc>
        <w:tc>
          <w:tcPr>
            <w:tcW w:w="1418" w:type="dxa"/>
            <w:gridSpan w:val="7"/>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牡丹江</w:t>
            </w:r>
          </w:p>
        </w:tc>
        <w:tc>
          <w:tcPr>
            <w:tcW w:w="2480" w:type="dxa"/>
            <w:gridSpan w:val="14"/>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长春</w:t>
            </w:r>
          </w:p>
        </w:tc>
        <w:tc>
          <w:tcPr>
            <w:tcW w:w="96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沈阳</w:t>
            </w:r>
          </w:p>
        </w:tc>
        <w:tc>
          <w:tcPr>
            <w:tcW w:w="939"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大连</w:t>
            </w:r>
          </w:p>
        </w:tc>
        <w:tc>
          <w:tcPr>
            <w:tcW w:w="843"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辽阳</w:t>
            </w:r>
          </w:p>
        </w:tc>
        <w:tc>
          <w:tcPr>
            <w:tcW w:w="885" w:type="dxa"/>
            <w:gridSpan w:val="3"/>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鞍山</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西北地区</w:t>
            </w:r>
          </w:p>
        </w:tc>
      </w:tr>
      <w:tr w:rsidR="00B5436C" w:rsidTr="00C74A31">
        <w:trPr>
          <w:trHeight w:val="64"/>
        </w:trPr>
        <w:tc>
          <w:tcPr>
            <w:tcW w:w="5057" w:type="dxa"/>
            <w:gridSpan w:val="26"/>
            <w:shd w:val="clear" w:color="auto" w:fill="E5DFEC" w:themeFill="accent4" w:themeFillTint="33"/>
          </w:tcPr>
          <w:p w:rsidR="00B5436C" w:rsidRDefault="00B5436C" w:rsidP="0023313C">
            <w:pPr>
              <w:jc w:val="center"/>
              <w:rPr>
                <w:b/>
                <w:color w:val="FF0000"/>
                <w:szCs w:val="21"/>
              </w:rPr>
            </w:pPr>
            <w:r>
              <w:rPr>
                <w:rFonts w:hint="eastAsia"/>
                <w:b/>
                <w:color w:val="FF0000"/>
                <w:szCs w:val="21"/>
              </w:rPr>
              <w:t>陕西地区</w:t>
            </w:r>
          </w:p>
        </w:tc>
        <w:tc>
          <w:tcPr>
            <w:tcW w:w="2814" w:type="dxa"/>
            <w:gridSpan w:val="14"/>
            <w:shd w:val="clear" w:color="auto" w:fill="E5DFEC" w:themeFill="accent4" w:themeFillTint="33"/>
          </w:tcPr>
          <w:p w:rsidR="00B5436C" w:rsidRDefault="00B5436C" w:rsidP="00C8702C">
            <w:pPr>
              <w:jc w:val="center"/>
              <w:rPr>
                <w:b/>
                <w:color w:val="FF0000"/>
                <w:szCs w:val="21"/>
              </w:rPr>
            </w:pPr>
            <w:r>
              <w:rPr>
                <w:rFonts w:hint="eastAsia"/>
                <w:b/>
                <w:color w:val="FF0000"/>
                <w:szCs w:val="21"/>
              </w:rPr>
              <w:t>甘肃地区</w:t>
            </w:r>
          </w:p>
        </w:tc>
        <w:tc>
          <w:tcPr>
            <w:tcW w:w="2034" w:type="dxa"/>
            <w:gridSpan w:val="12"/>
            <w:shd w:val="clear" w:color="auto" w:fill="E5DFEC" w:themeFill="accent4" w:themeFillTint="33"/>
          </w:tcPr>
          <w:p w:rsidR="00B5436C" w:rsidRDefault="00B5436C" w:rsidP="0023313C">
            <w:pPr>
              <w:jc w:val="center"/>
              <w:rPr>
                <w:b/>
                <w:color w:val="FF0000"/>
                <w:szCs w:val="21"/>
              </w:rPr>
            </w:pPr>
            <w:r>
              <w:rPr>
                <w:rFonts w:hint="eastAsia"/>
                <w:b/>
                <w:color w:val="FF0000"/>
                <w:szCs w:val="21"/>
              </w:rPr>
              <w:t>青海地区</w:t>
            </w:r>
          </w:p>
        </w:tc>
      </w:tr>
      <w:tr w:rsidR="00B5436C" w:rsidTr="00C74A31">
        <w:trPr>
          <w:trHeight w:val="64"/>
        </w:trPr>
        <w:tc>
          <w:tcPr>
            <w:tcW w:w="1209" w:type="dxa"/>
            <w:gridSpan w:val="4"/>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西安</w:t>
            </w:r>
          </w:p>
        </w:tc>
        <w:tc>
          <w:tcPr>
            <w:tcW w:w="1224" w:type="dxa"/>
            <w:gridSpan w:val="8"/>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宝鸡</w:t>
            </w:r>
          </w:p>
        </w:tc>
        <w:tc>
          <w:tcPr>
            <w:tcW w:w="1408" w:type="dxa"/>
            <w:gridSpan w:val="7"/>
            <w:shd w:val="clear" w:color="auto" w:fill="E5DFEC" w:themeFill="accent4" w:themeFillTint="33"/>
          </w:tcPr>
          <w:p w:rsidR="00B5436C" w:rsidRPr="009D4544" w:rsidRDefault="00B5436C" w:rsidP="000F0CDF">
            <w:pPr>
              <w:jc w:val="center"/>
              <w:rPr>
                <w:rFonts w:ascii="宋体" w:hAnsi="宋体"/>
                <w:szCs w:val="21"/>
              </w:rPr>
            </w:pPr>
            <w:r w:rsidRPr="009D4544">
              <w:rPr>
                <w:rFonts w:ascii="宋体" w:hAnsi="宋体" w:hint="eastAsia"/>
                <w:szCs w:val="21"/>
              </w:rPr>
              <w:t>汉中</w:t>
            </w:r>
          </w:p>
        </w:tc>
        <w:tc>
          <w:tcPr>
            <w:tcW w:w="1216" w:type="dxa"/>
            <w:gridSpan w:val="7"/>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榆林</w:t>
            </w:r>
          </w:p>
        </w:tc>
        <w:tc>
          <w:tcPr>
            <w:tcW w:w="1288" w:type="dxa"/>
            <w:gridSpan w:val="7"/>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兰州</w:t>
            </w:r>
          </w:p>
        </w:tc>
        <w:tc>
          <w:tcPr>
            <w:tcW w:w="1526" w:type="dxa"/>
            <w:gridSpan w:val="7"/>
            <w:shd w:val="clear" w:color="auto" w:fill="E5DFEC" w:themeFill="accent4" w:themeFillTint="33"/>
          </w:tcPr>
          <w:p w:rsidR="00B5436C" w:rsidRPr="00C8702C" w:rsidRDefault="00B5436C" w:rsidP="009E26CC">
            <w:pPr>
              <w:jc w:val="center"/>
              <w:rPr>
                <w:rFonts w:ascii="宋体" w:hAnsi="宋体"/>
                <w:color w:val="FF0000"/>
                <w:szCs w:val="21"/>
              </w:rPr>
            </w:pPr>
            <w:r w:rsidRPr="009D4544">
              <w:rPr>
                <w:rFonts w:ascii="宋体" w:hAnsi="宋体" w:hint="eastAsia"/>
                <w:szCs w:val="21"/>
              </w:rPr>
              <w:t>天水</w:t>
            </w:r>
          </w:p>
        </w:tc>
        <w:tc>
          <w:tcPr>
            <w:tcW w:w="2034" w:type="dxa"/>
            <w:gridSpan w:val="12"/>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西宁</w:t>
            </w:r>
          </w:p>
        </w:tc>
      </w:tr>
      <w:tr w:rsidR="00B5436C" w:rsidTr="00C74A31">
        <w:trPr>
          <w:trHeight w:val="64"/>
        </w:trPr>
        <w:tc>
          <w:tcPr>
            <w:tcW w:w="7871" w:type="dxa"/>
            <w:gridSpan w:val="40"/>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新疆地区</w:t>
            </w:r>
          </w:p>
        </w:tc>
        <w:tc>
          <w:tcPr>
            <w:tcW w:w="2034" w:type="dxa"/>
            <w:gridSpan w:val="12"/>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宁夏地区</w:t>
            </w:r>
          </w:p>
        </w:tc>
      </w:tr>
      <w:tr w:rsidR="00B5436C" w:rsidTr="00C74A31">
        <w:trPr>
          <w:trHeight w:val="64"/>
        </w:trPr>
        <w:tc>
          <w:tcPr>
            <w:tcW w:w="1209" w:type="dxa"/>
            <w:gridSpan w:val="4"/>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乌鲁木齐</w:t>
            </w:r>
          </w:p>
        </w:tc>
        <w:tc>
          <w:tcPr>
            <w:tcW w:w="1224" w:type="dxa"/>
            <w:gridSpan w:val="8"/>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喀什</w:t>
            </w:r>
          </w:p>
        </w:tc>
        <w:tc>
          <w:tcPr>
            <w:tcW w:w="1408" w:type="dxa"/>
            <w:gridSpan w:val="7"/>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伊宁</w:t>
            </w:r>
          </w:p>
        </w:tc>
        <w:tc>
          <w:tcPr>
            <w:tcW w:w="1216" w:type="dxa"/>
            <w:gridSpan w:val="7"/>
            <w:shd w:val="clear" w:color="auto" w:fill="E5DFEC" w:themeFill="accent4" w:themeFillTint="33"/>
          </w:tcPr>
          <w:p w:rsidR="00B5436C" w:rsidRPr="009D4544" w:rsidRDefault="00612F3A" w:rsidP="00E27B38">
            <w:pPr>
              <w:jc w:val="center"/>
              <w:rPr>
                <w:rFonts w:ascii="宋体" w:hAnsi="宋体"/>
                <w:szCs w:val="21"/>
              </w:rPr>
            </w:pPr>
            <w:r w:rsidRPr="009D4544">
              <w:rPr>
                <w:rFonts w:ascii="宋体" w:hAnsi="宋体" w:hint="eastAsia"/>
                <w:szCs w:val="21"/>
              </w:rPr>
              <w:t>奎屯</w:t>
            </w:r>
          </w:p>
        </w:tc>
        <w:tc>
          <w:tcPr>
            <w:tcW w:w="1288" w:type="dxa"/>
            <w:gridSpan w:val="7"/>
            <w:shd w:val="clear" w:color="auto" w:fill="E5DFEC" w:themeFill="accent4" w:themeFillTint="33"/>
          </w:tcPr>
          <w:p w:rsidR="00B5436C" w:rsidRPr="002D5822" w:rsidRDefault="00557286" w:rsidP="00E27B38">
            <w:pPr>
              <w:jc w:val="center"/>
              <w:rPr>
                <w:rFonts w:ascii="宋体" w:hAnsi="宋体"/>
                <w:szCs w:val="21"/>
              </w:rPr>
            </w:pPr>
            <w:r w:rsidRPr="002D5822">
              <w:rPr>
                <w:rFonts w:ascii="宋体" w:hAnsi="宋体" w:hint="eastAsia"/>
                <w:szCs w:val="21"/>
              </w:rPr>
              <w:t>库尔勒</w:t>
            </w:r>
          </w:p>
        </w:tc>
        <w:tc>
          <w:tcPr>
            <w:tcW w:w="1526" w:type="dxa"/>
            <w:gridSpan w:val="7"/>
            <w:shd w:val="clear" w:color="auto" w:fill="E5DFEC" w:themeFill="accent4" w:themeFillTint="33"/>
          </w:tcPr>
          <w:p w:rsidR="00B5436C" w:rsidRPr="002D5822" w:rsidRDefault="002965D3" w:rsidP="000460DF">
            <w:pPr>
              <w:jc w:val="center"/>
              <w:rPr>
                <w:rFonts w:ascii="宋体" w:hAnsi="宋体"/>
                <w:szCs w:val="21"/>
              </w:rPr>
            </w:pPr>
            <w:r w:rsidRPr="002D5822">
              <w:rPr>
                <w:rFonts w:ascii="宋体" w:hAnsi="宋体" w:hint="eastAsia"/>
                <w:szCs w:val="21"/>
              </w:rPr>
              <w:t>阿克苏</w:t>
            </w:r>
          </w:p>
        </w:tc>
        <w:tc>
          <w:tcPr>
            <w:tcW w:w="2034" w:type="dxa"/>
            <w:gridSpan w:val="12"/>
            <w:shd w:val="clear" w:color="auto" w:fill="E5DFEC" w:themeFill="accent4" w:themeFillTint="33"/>
          </w:tcPr>
          <w:p w:rsidR="00B5436C" w:rsidRPr="0023313C" w:rsidRDefault="00B5436C" w:rsidP="000460DF">
            <w:pPr>
              <w:jc w:val="center"/>
              <w:rPr>
                <w:b/>
                <w:color w:val="4F6228" w:themeColor="accent3" w:themeShade="80"/>
                <w:szCs w:val="21"/>
              </w:rPr>
            </w:pPr>
            <w:r w:rsidRPr="009D4544">
              <w:rPr>
                <w:rFonts w:ascii="宋体" w:hAnsi="宋体" w:hint="eastAsia"/>
                <w:szCs w:val="21"/>
              </w:rPr>
              <w:t>银川</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西南地区</w:t>
            </w:r>
          </w:p>
        </w:tc>
      </w:tr>
      <w:tr w:rsidR="00B5436C" w:rsidTr="00C74A31">
        <w:trPr>
          <w:trHeight w:val="201"/>
        </w:trPr>
        <w:tc>
          <w:tcPr>
            <w:tcW w:w="4786" w:type="dxa"/>
            <w:gridSpan w:val="25"/>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川渝地区</w:t>
            </w:r>
          </w:p>
        </w:tc>
        <w:tc>
          <w:tcPr>
            <w:tcW w:w="2452" w:type="dxa"/>
            <w:gridSpan w:val="13"/>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云南地区</w:t>
            </w:r>
          </w:p>
        </w:tc>
        <w:tc>
          <w:tcPr>
            <w:tcW w:w="1483" w:type="dxa"/>
            <w:gridSpan w:val="9"/>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贵州地区</w:t>
            </w:r>
          </w:p>
        </w:tc>
        <w:tc>
          <w:tcPr>
            <w:tcW w:w="1184" w:type="dxa"/>
            <w:gridSpan w:val="5"/>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西藏地区</w:t>
            </w:r>
          </w:p>
        </w:tc>
      </w:tr>
      <w:tr w:rsidR="00B5436C" w:rsidTr="00C74A31">
        <w:trPr>
          <w:trHeight w:val="201"/>
        </w:trPr>
        <w:tc>
          <w:tcPr>
            <w:tcW w:w="802" w:type="dxa"/>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重庆</w:t>
            </w:r>
          </w:p>
        </w:tc>
        <w:tc>
          <w:tcPr>
            <w:tcW w:w="830"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成都</w:t>
            </w:r>
          </w:p>
        </w:tc>
        <w:tc>
          <w:tcPr>
            <w:tcW w:w="801"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绵阳</w:t>
            </w:r>
          </w:p>
        </w:tc>
        <w:tc>
          <w:tcPr>
            <w:tcW w:w="775"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宜宾</w:t>
            </w:r>
          </w:p>
        </w:tc>
        <w:tc>
          <w:tcPr>
            <w:tcW w:w="728"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南充</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泸州</w:t>
            </w:r>
          </w:p>
        </w:tc>
        <w:tc>
          <w:tcPr>
            <w:tcW w:w="851"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昆明</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大理</w:t>
            </w:r>
          </w:p>
        </w:tc>
        <w:tc>
          <w:tcPr>
            <w:tcW w:w="751" w:type="dxa"/>
            <w:gridSpan w:val="3"/>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曲靖</w:t>
            </w:r>
          </w:p>
        </w:tc>
        <w:tc>
          <w:tcPr>
            <w:tcW w:w="774"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贵阳</w:t>
            </w:r>
          </w:p>
        </w:tc>
        <w:tc>
          <w:tcPr>
            <w:tcW w:w="709"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遵义</w:t>
            </w:r>
          </w:p>
        </w:tc>
        <w:tc>
          <w:tcPr>
            <w:tcW w:w="1184"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拉萨</w:t>
            </w:r>
          </w:p>
        </w:tc>
      </w:tr>
      <w:tr w:rsidR="00B5436C" w:rsidTr="00C74A31">
        <w:trPr>
          <w:trHeight w:val="2067"/>
        </w:trPr>
        <w:tc>
          <w:tcPr>
            <w:tcW w:w="9905" w:type="dxa"/>
            <w:gridSpan w:val="52"/>
          </w:tcPr>
          <w:p w:rsidR="00B5436C" w:rsidRDefault="00B5436C" w:rsidP="00FB172D">
            <w:pPr>
              <w:rPr>
                <w:b/>
                <w:color w:val="FF0000"/>
                <w:szCs w:val="21"/>
              </w:rPr>
            </w:pPr>
            <w:r>
              <w:rPr>
                <w:rFonts w:hint="eastAsia"/>
                <w:b/>
                <w:color w:val="FF0000"/>
                <w:szCs w:val="21"/>
              </w:rPr>
              <w:t>详细钢材价格表请双击：</w:t>
            </w:r>
          </w:p>
          <w:p w:rsidR="00B5436C" w:rsidRPr="0023313C" w:rsidRDefault="0030515F" w:rsidP="008634A0">
            <w:pPr>
              <w:jc w:val="center"/>
              <w:rPr>
                <w:b/>
                <w:color w:val="FF0000"/>
                <w:szCs w:val="21"/>
              </w:rPr>
            </w:pPr>
            <w:r w:rsidRPr="003C79D0">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68.25pt" o:ole="">
                  <v:imagedata r:id="rId20" o:title=""/>
                </v:shape>
                <o:OLEObject Type="Embed" ProgID="Excel.Sheet.12" ShapeID="_x0000_i1025" DrawAspect="Icon" ObjectID="_1609224366" r:id="rId21"/>
              </w:object>
            </w:r>
          </w:p>
        </w:tc>
      </w:tr>
    </w:tbl>
    <w:p w:rsidR="00740492" w:rsidRDefault="00740492" w:rsidP="00FB172D">
      <w:pPr>
        <w:pStyle w:val="2"/>
        <w:rPr>
          <w:rFonts w:ascii="宋体" w:eastAsia="宋体"/>
          <w:color w:val="E36C0A"/>
          <w:sz w:val="28"/>
          <w:szCs w:val="28"/>
        </w:rPr>
      </w:pPr>
      <w:bookmarkStart w:id="60" w:name="_Toc444674196"/>
      <w:bookmarkStart w:id="61" w:name="_Toc452047224"/>
      <w:bookmarkStart w:id="62" w:name="_Toc452365030"/>
      <w:bookmarkStart w:id="63" w:name="_Toc452365191"/>
    </w:p>
    <w:p w:rsidR="00740492" w:rsidRDefault="00740492"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4" w:name="_Toc535479396"/>
      <w:r>
        <w:rPr>
          <w:rFonts w:ascii="宋体" w:eastAsia="宋体" w:hint="eastAsia"/>
          <w:color w:val="E36C0A"/>
          <w:sz w:val="28"/>
          <w:szCs w:val="28"/>
        </w:rPr>
        <w:lastRenderedPageBreak/>
        <w:t>1.3钢材走势图</w:t>
      </w:r>
      <w:bookmarkEnd w:id="60"/>
      <w:bookmarkEnd w:id="61"/>
      <w:bookmarkEnd w:id="62"/>
      <w:bookmarkEnd w:id="63"/>
      <w:bookmarkEnd w:id="64"/>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01722A">
        <w:rPr>
          <w:rFonts w:hint="eastAsia"/>
          <w:b/>
          <w:color w:val="FF0000"/>
          <w:sz w:val="32"/>
          <w:szCs w:val="32"/>
        </w:rPr>
        <w:t>1</w:t>
      </w:r>
      <w:r w:rsidR="0001722A">
        <w:rPr>
          <w:rFonts w:hint="eastAsia"/>
          <w:b/>
          <w:color w:val="FF0000"/>
          <w:sz w:val="32"/>
          <w:szCs w:val="32"/>
        </w:rPr>
        <w:t>月</w:t>
      </w:r>
      <w:r w:rsidR="0001722A">
        <w:rPr>
          <w:rFonts w:hint="eastAsia"/>
          <w:b/>
          <w:color w:val="FF0000"/>
          <w:sz w:val="32"/>
          <w:szCs w:val="32"/>
        </w:rPr>
        <w:t>16</w:t>
      </w:r>
      <w:r w:rsidR="0001722A">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E6732B" w:rsidP="001F4BBF">
      <w:pPr>
        <w:jc w:val="center"/>
        <w:rPr>
          <w:b/>
          <w:color w:val="FF0000"/>
          <w:sz w:val="32"/>
          <w:szCs w:val="32"/>
        </w:rPr>
      </w:pPr>
      <w:bookmarkStart w:id="65" w:name="_Toc444674198"/>
      <w:r>
        <w:rPr>
          <w:b/>
          <w:noProof/>
          <w:color w:val="FF0000"/>
          <w:sz w:val="32"/>
          <w:szCs w:val="32"/>
        </w:rPr>
        <w:drawing>
          <wp:inline distT="0" distB="0" distL="0" distR="0">
            <wp:extent cx="5350358" cy="4143375"/>
            <wp:effectExtent l="19050" t="0" r="2692" b="0"/>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354828" cy="4146837"/>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01722A">
        <w:rPr>
          <w:rFonts w:hint="eastAsia"/>
          <w:b/>
          <w:color w:val="FF0000"/>
          <w:sz w:val="32"/>
          <w:szCs w:val="32"/>
        </w:rPr>
        <w:t>1</w:t>
      </w:r>
      <w:r w:rsidR="0001722A">
        <w:rPr>
          <w:rFonts w:hint="eastAsia"/>
          <w:b/>
          <w:color w:val="FF0000"/>
          <w:sz w:val="32"/>
          <w:szCs w:val="32"/>
        </w:rPr>
        <w:t>月</w:t>
      </w:r>
      <w:r w:rsidR="0001722A">
        <w:rPr>
          <w:rFonts w:hint="eastAsia"/>
          <w:b/>
          <w:color w:val="FF0000"/>
          <w:sz w:val="32"/>
          <w:szCs w:val="32"/>
        </w:rPr>
        <w:t>16</w:t>
      </w:r>
      <w:r w:rsidR="0001722A">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E6732B">
        <w:rPr>
          <w:b/>
          <w:noProof/>
          <w:color w:val="FF0000"/>
          <w:sz w:val="32"/>
          <w:szCs w:val="32"/>
        </w:rPr>
        <w:drawing>
          <wp:inline distT="0" distB="0" distL="0" distR="0">
            <wp:extent cx="5064887" cy="3905250"/>
            <wp:effectExtent l="19050" t="0" r="2413" b="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5066004" cy="3906111"/>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01722A">
        <w:rPr>
          <w:rFonts w:hint="eastAsia"/>
          <w:b/>
          <w:color w:val="FF0000"/>
          <w:sz w:val="32"/>
          <w:szCs w:val="32"/>
        </w:rPr>
        <w:t>1</w:t>
      </w:r>
      <w:r w:rsidR="0001722A">
        <w:rPr>
          <w:rFonts w:hint="eastAsia"/>
          <w:b/>
          <w:color w:val="FF0000"/>
          <w:sz w:val="32"/>
          <w:szCs w:val="32"/>
        </w:rPr>
        <w:t>月</w:t>
      </w:r>
      <w:r w:rsidR="0001722A">
        <w:rPr>
          <w:rFonts w:hint="eastAsia"/>
          <w:b/>
          <w:color w:val="FF0000"/>
          <w:sz w:val="32"/>
          <w:szCs w:val="32"/>
        </w:rPr>
        <w:t>16</w:t>
      </w:r>
      <w:r w:rsidR="0001722A">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E6732B" w:rsidP="00FB172D">
      <w:pPr>
        <w:jc w:val="center"/>
        <w:rPr>
          <w:b/>
          <w:color w:val="FF0000"/>
          <w:sz w:val="32"/>
          <w:szCs w:val="32"/>
        </w:rPr>
      </w:pPr>
      <w:r>
        <w:rPr>
          <w:b/>
          <w:noProof/>
          <w:color w:val="FF0000"/>
          <w:sz w:val="32"/>
          <w:szCs w:val="32"/>
        </w:rPr>
        <w:drawing>
          <wp:inline distT="0" distB="0" distL="0" distR="0">
            <wp:extent cx="5086350" cy="3934241"/>
            <wp:effectExtent l="19050" t="0" r="0" b="0"/>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5086350" cy="3934241"/>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01722A">
        <w:rPr>
          <w:rFonts w:hint="eastAsia"/>
          <w:b/>
          <w:color w:val="FF0000"/>
          <w:sz w:val="32"/>
          <w:szCs w:val="32"/>
        </w:rPr>
        <w:t>1</w:t>
      </w:r>
      <w:r w:rsidR="0001722A">
        <w:rPr>
          <w:rFonts w:hint="eastAsia"/>
          <w:b/>
          <w:color w:val="FF0000"/>
          <w:sz w:val="32"/>
          <w:szCs w:val="32"/>
        </w:rPr>
        <w:t>月</w:t>
      </w:r>
      <w:r w:rsidR="0001722A">
        <w:rPr>
          <w:rFonts w:hint="eastAsia"/>
          <w:b/>
          <w:color w:val="FF0000"/>
          <w:sz w:val="32"/>
          <w:szCs w:val="32"/>
        </w:rPr>
        <w:t>16</w:t>
      </w:r>
      <w:r w:rsidR="0001722A">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E6732B">
        <w:rPr>
          <w:rFonts w:hint="eastAsia"/>
          <w:b/>
          <w:noProof/>
        </w:rPr>
        <w:drawing>
          <wp:inline distT="0" distB="0" distL="0" distR="0">
            <wp:extent cx="5114925" cy="3930597"/>
            <wp:effectExtent l="19050" t="0" r="9525" b="0"/>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5119997" cy="3934494"/>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Default="00FB172D" w:rsidP="00FB172D">
      <w:pPr>
        <w:pStyle w:val="1"/>
        <w:rPr>
          <w:color w:val="FF0000"/>
          <w:sz w:val="28"/>
          <w:szCs w:val="28"/>
        </w:rPr>
      </w:pPr>
      <w:bookmarkStart w:id="66" w:name="_Toc444674199"/>
      <w:bookmarkStart w:id="67" w:name="_Toc452047225"/>
      <w:bookmarkStart w:id="68" w:name="_Toc452365031"/>
      <w:bookmarkStart w:id="69" w:name="_Toc452365192"/>
      <w:bookmarkStart w:id="70" w:name="_Toc535479397"/>
      <w:bookmarkEnd w:id="65"/>
      <w:r w:rsidRPr="00FC6B27">
        <w:rPr>
          <w:rFonts w:hint="eastAsia"/>
          <w:color w:val="FF0000"/>
          <w:sz w:val="28"/>
          <w:szCs w:val="28"/>
        </w:rPr>
        <w:lastRenderedPageBreak/>
        <w:t>2、全国钢厂调价汇总</w:t>
      </w:r>
      <w:bookmarkEnd w:id="66"/>
      <w:bookmarkEnd w:id="67"/>
      <w:bookmarkEnd w:id="68"/>
      <w:bookmarkEnd w:id="69"/>
      <w:bookmarkEnd w:id="70"/>
    </w:p>
    <w:p w:rsidR="009E26CC" w:rsidRDefault="007C69D7" w:rsidP="009E26CC">
      <w:pPr>
        <w:pStyle w:val="2"/>
        <w:jc w:val="center"/>
        <w:rPr>
          <w:sz w:val="28"/>
          <w:szCs w:val="28"/>
        </w:rPr>
      </w:pPr>
      <w:bookmarkStart w:id="71" w:name="_Toc535479398"/>
      <w:r>
        <w:rPr>
          <w:rFonts w:hint="eastAsia"/>
          <w:sz w:val="28"/>
          <w:szCs w:val="28"/>
        </w:rPr>
        <w:t>20</w:t>
      </w:r>
      <w:r w:rsidR="00642A8F">
        <w:rPr>
          <w:rFonts w:hint="eastAsia"/>
          <w:sz w:val="28"/>
          <w:szCs w:val="28"/>
        </w:rPr>
        <w:t>19年</w:t>
      </w:r>
      <w:r w:rsidR="0001722A">
        <w:rPr>
          <w:rFonts w:hint="eastAsia"/>
          <w:sz w:val="28"/>
          <w:szCs w:val="28"/>
        </w:rPr>
        <w:t>1月16日</w:t>
      </w:r>
      <w:r w:rsidR="009E26CC">
        <w:rPr>
          <w:rFonts w:hint="eastAsia"/>
          <w:sz w:val="28"/>
          <w:szCs w:val="28"/>
        </w:rPr>
        <w:t>全国钢厂建材调价汇总</w:t>
      </w:r>
      <w:bookmarkEnd w:id="7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5"/>
        <w:gridCol w:w="1405"/>
        <w:gridCol w:w="1405"/>
        <w:gridCol w:w="1442"/>
        <w:gridCol w:w="1230"/>
        <w:gridCol w:w="1405"/>
        <w:gridCol w:w="1447"/>
      </w:tblGrid>
      <w:tr w:rsidR="00E6732B" w:rsidRPr="00E6732B" w:rsidTr="00E6732B">
        <w:trPr>
          <w:trHeight w:val="397"/>
          <w:jc w:val="center"/>
        </w:trPr>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钢厂</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种类</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材质</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规格</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价格</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涨跌</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备注</w:t>
            </w:r>
          </w:p>
        </w:tc>
      </w:tr>
      <w:tr w:rsidR="00E6732B" w:rsidRPr="00E6732B" w:rsidTr="00E6732B">
        <w:trPr>
          <w:trHeight w:val="397"/>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center"/>
              <w:rPr>
                <w:rFonts w:ascii="Tahoma" w:hAnsi="Tahoma" w:cs="Tahoma"/>
                <w:b/>
                <w:bCs/>
                <w:color w:val="444444"/>
                <w:kern w:val="0"/>
                <w:sz w:val="18"/>
                <w:szCs w:val="18"/>
              </w:rPr>
            </w:pPr>
            <w:r w:rsidRPr="00E6732B">
              <w:rPr>
                <w:rFonts w:ascii="Tahoma" w:hAnsi="Tahoma" w:cs="Tahoma"/>
                <w:b/>
                <w:bCs/>
                <w:color w:val="444444"/>
                <w:kern w:val="0"/>
                <w:sz w:val="18"/>
                <w:szCs w:val="18"/>
              </w:rPr>
              <w:t> </w:t>
            </w:r>
            <w:r w:rsidRPr="00E6732B">
              <w:rPr>
                <w:rFonts w:ascii="Tahoma" w:hAnsi="Tahoma" w:cs="Tahoma"/>
                <w:b/>
                <w:bCs/>
                <w:color w:val="444444"/>
                <w:kern w:val="0"/>
                <w:sz w:val="18"/>
                <w:szCs w:val="18"/>
              </w:rPr>
              <w:t>福海鑫</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Φ12-14mm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3840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Φ16-25mm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3840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center"/>
              <w:rPr>
                <w:rFonts w:ascii="Tahoma" w:hAnsi="Tahoma" w:cs="Tahoma"/>
                <w:b/>
                <w:bCs/>
                <w:color w:val="444444"/>
                <w:kern w:val="0"/>
                <w:sz w:val="18"/>
                <w:szCs w:val="18"/>
              </w:rPr>
            </w:pPr>
            <w:r w:rsidRPr="00E6732B">
              <w:rPr>
                <w:rFonts w:ascii="Tahoma" w:hAnsi="Tahoma" w:cs="Tahoma"/>
                <w:b/>
                <w:bCs/>
                <w:color w:val="444444"/>
                <w:kern w:val="0"/>
                <w:sz w:val="18"/>
                <w:szCs w:val="18"/>
              </w:rPr>
              <w:t> </w:t>
            </w:r>
            <w:r w:rsidRPr="00E6732B">
              <w:rPr>
                <w:rFonts w:ascii="Tahoma" w:hAnsi="Tahoma" w:cs="Tahoma"/>
                <w:b/>
                <w:bCs/>
                <w:color w:val="444444"/>
                <w:kern w:val="0"/>
                <w:sz w:val="18"/>
                <w:szCs w:val="18"/>
              </w:rPr>
              <w:t>莱钢永锋</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高线</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HPB300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3870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含税</w:t>
            </w:r>
          </w:p>
        </w:tc>
      </w:tr>
      <w:tr w:rsidR="00E6732B" w:rsidRPr="00E6732B" w:rsidTr="00E6732B">
        <w:trPr>
          <w:trHeight w:val="397"/>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Φ18-22mm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3720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含税</w:t>
            </w:r>
          </w:p>
        </w:tc>
      </w:tr>
      <w:tr w:rsidR="00E6732B" w:rsidRPr="00E6732B" w:rsidTr="00E6732B">
        <w:trPr>
          <w:trHeight w:val="397"/>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HRB500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Φ18-22mm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4170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含税</w:t>
            </w:r>
          </w:p>
        </w:tc>
      </w:tr>
      <w:tr w:rsidR="00E6732B" w:rsidRPr="00E6732B" w:rsidTr="00E6732B">
        <w:trPr>
          <w:trHeight w:val="397"/>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Φ8-10mm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3870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含税</w:t>
            </w:r>
          </w:p>
        </w:tc>
      </w:tr>
      <w:tr w:rsidR="00E6732B" w:rsidRPr="00E6732B" w:rsidTr="00E6732B">
        <w:trPr>
          <w:trHeight w:val="397"/>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center"/>
              <w:rPr>
                <w:rFonts w:ascii="Tahoma" w:hAnsi="Tahoma" w:cs="Tahoma"/>
                <w:b/>
                <w:bCs/>
                <w:color w:val="444444"/>
                <w:kern w:val="0"/>
                <w:sz w:val="18"/>
                <w:szCs w:val="18"/>
              </w:rPr>
            </w:pPr>
            <w:r w:rsidRPr="00E6732B">
              <w:rPr>
                <w:rFonts w:ascii="Tahoma" w:hAnsi="Tahoma" w:cs="Tahoma"/>
                <w:b/>
                <w:bCs/>
                <w:color w:val="444444"/>
                <w:kern w:val="0"/>
                <w:sz w:val="18"/>
                <w:szCs w:val="18"/>
              </w:rPr>
              <w:t> </w:t>
            </w:r>
            <w:r w:rsidRPr="00E6732B">
              <w:rPr>
                <w:rFonts w:ascii="Tahoma" w:hAnsi="Tahoma" w:cs="Tahoma"/>
                <w:b/>
                <w:bCs/>
                <w:color w:val="444444"/>
                <w:kern w:val="0"/>
                <w:sz w:val="18"/>
                <w:szCs w:val="18"/>
              </w:rPr>
              <w:t>马钢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高线</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HPB300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Φ8mm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3980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008000"/>
                <w:kern w:val="0"/>
                <w:sz w:val="18"/>
                <w:szCs w:val="18"/>
              </w:rPr>
            </w:pPr>
            <w:r w:rsidRPr="00E6732B">
              <w:rPr>
                <w:rFonts w:ascii="Tahoma" w:hAnsi="Tahoma" w:cs="Tahoma"/>
                <w:color w:val="008000"/>
                <w:kern w:val="0"/>
                <w:sz w:val="18"/>
                <w:szCs w:val="18"/>
              </w:rPr>
              <w:t> </w:t>
            </w:r>
            <w:r w:rsidRPr="00E6732B">
              <w:rPr>
                <w:rFonts w:ascii="Tahoma" w:hAnsi="Tahoma" w:cs="Tahoma"/>
                <w:color w:val="008000"/>
                <w:kern w:val="0"/>
                <w:sz w:val="18"/>
                <w:szCs w:val="18"/>
              </w:rPr>
              <w:t>下调</w:t>
            </w:r>
            <w:r w:rsidRPr="00E6732B">
              <w:rPr>
                <w:rFonts w:ascii="Tahoma" w:hAnsi="Tahoma" w:cs="Tahoma"/>
                <w:color w:val="008000"/>
                <w:kern w:val="0"/>
                <w:sz w:val="18"/>
                <w:szCs w:val="18"/>
              </w:rPr>
              <w:t>20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合肥含税</w:t>
            </w:r>
          </w:p>
        </w:tc>
      </w:tr>
      <w:tr w:rsidR="00E6732B" w:rsidRPr="00E6732B" w:rsidTr="00E6732B">
        <w:trPr>
          <w:trHeight w:val="397"/>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高线</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HPB300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Φ8mm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3960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008000"/>
                <w:kern w:val="0"/>
                <w:sz w:val="18"/>
                <w:szCs w:val="18"/>
              </w:rPr>
            </w:pPr>
            <w:r w:rsidRPr="00E6732B">
              <w:rPr>
                <w:rFonts w:ascii="Tahoma" w:hAnsi="Tahoma" w:cs="Tahoma"/>
                <w:color w:val="008000"/>
                <w:kern w:val="0"/>
                <w:sz w:val="18"/>
                <w:szCs w:val="18"/>
              </w:rPr>
              <w:t> </w:t>
            </w:r>
            <w:r w:rsidRPr="00E6732B">
              <w:rPr>
                <w:rFonts w:ascii="Tahoma" w:hAnsi="Tahoma" w:cs="Tahoma"/>
                <w:color w:val="008000"/>
                <w:kern w:val="0"/>
                <w:sz w:val="18"/>
                <w:szCs w:val="18"/>
              </w:rPr>
              <w:t>下调</w:t>
            </w:r>
            <w:r w:rsidRPr="00E6732B">
              <w:rPr>
                <w:rFonts w:ascii="Tahoma" w:hAnsi="Tahoma" w:cs="Tahoma"/>
                <w:color w:val="008000"/>
                <w:kern w:val="0"/>
                <w:sz w:val="18"/>
                <w:szCs w:val="18"/>
              </w:rPr>
              <w:t>20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马鞍山含税</w:t>
            </w:r>
          </w:p>
        </w:tc>
      </w:tr>
      <w:tr w:rsidR="00E6732B" w:rsidRPr="00E6732B" w:rsidTr="00E6732B">
        <w:trPr>
          <w:trHeight w:val="397"/>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Φ20mm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3870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008000"/>
                <w:kern w:val="0"/>
                <w:sz w:val="18"/>
                <w:szCs w:val="18"/>
              </w:rPr>
            </w:pPr>
            <w:r w:rsidRPr="00E6732B">
              <w:rPr>
                <w:rFonts w:ascii="Tahoma" w:hAnsi="Tahoma" w:cs="Tahoma"/>
                <w:color w:val="008000"/>
                <w:kern w:val="0"/>
                <w:sz w:val="18"/>
                <w:szCs w:val="18"/>
              </w:rPr>
              <w:t> </w:t>
            </w:r>
            <w:r w:rsidRPr="00E6732B">
              <w:rPr>
                <w:rFonts w:ascii="Tahoma" w:hAnsi="Tahoma" w:cs="Tahoma"/>
                <w:color w:val="008000"/>
                <w:kern w:val="0"/>
                <w:sz w:val="18"/>
                <w:szCs w:val="18"/>
              </w:rPr>
              <w:t>下调</w:t>
            </w:r>
            <w:r w:rsidRPr="00E6732B">
              <w:rPr>
                <w:rFonts w:ascii="Tahoma" w:hAnsi="Tahoma" w:cs="Tahoma"/>
                <w:color w:val="008000"/>
                <w:kern w:val="0"/>
                <w:sz w:val="18"/>
                <w:szCs w:val="18"/>
              </w:rPr>
              <w:t>20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合肥含税</w:t>
            </w:r>
          </w:p>
        </w:tc>
      </w:tr>
      <w:tr w:rsidR="00E6732B" w:rsidRPr="00E6732B" w:rsidTr="00E6732B">
        <w:trPr>
          <w:trHeight w:val="397"/>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Φ20mm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3850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008000"/>
                <w:kern w:val="0"/>
                <w:sz w:val="18"/>
                <w:szCs w:val="18"/>
              </w:rPr>
            </w:pPr>
            <w:r w:rsidRPr="00E6732B">
              <w:rPr>
                <w:rFonts w:ascii="Tahoma" w:hAnsi="Tahoma" w:cs="Tahoma"/>
                <w:color w:val="008000"/>
                <w:kern w:val="0"/>
                <w:sz w:val="18"/>
                <w:szCs w:val="18"/>
              </w:rPr>
              <w:t> </w:t>
            </w:r>
            <w:r w:rsidRPr="00E6732B">
              <w:rPr>
                <w:rFonts w:ascii="Tahoma" w:hAnsi="Tahoma" w:cs="Tahoma"/>
                <w:color w:val="008000"/>
                <w:kern w:val="0"/>
                <w:sz w:val="18"/>
                <w:szCs w:val="18"/>
              </w:rPr>
              <w:t>下调</w:t>
            </w:r>
            <w:r w:rsidRPr="00E6732B">
              <w:rPr>
                <w:rFonts w:ascii="Tahoma" w:hAnsi="Tahoma" w:cs="Tahoma"/>
                <w:color w:val="008000"/>
                <w:kern w:val="0"/>
                <w:sz w:val="18"/>
                <w:szCs w:val="18"/>
              </w:rPr>
              <w:t>20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马鞍山含税</w:t>
            </w:r>
          </w:p>
        </w:tc>
      </w:tr>
      <w:tr w:rsidR="00E6732B" w:rsidRPr="00E6732B" w:rsidTr="00E6732B">
        <w:trPr>
          <w:trHeight w:val="397"/>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Φ8mm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4020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008000"/>
                <w:kern w:val="0"/>
                <w:sz w:val="18"/>
                <w:szCs w:val="18"/>
              </w:rPr>
            </w:pPr>
            <w:r w:rsidRPr="00E6732B">
              <w:rPr>
                <w:rFonts w:ascii="Tahoma" w:hAnsi="Tahoma" w:cs="Tahoma"/>
                <w:color w:val="008000"/>
                <w:kern w:val="0"/>
                <w:sz w:val="18"/>
                <w:szCs w:val="18"/>
              </w:rPr>
              <w:t> </w:t>
            </w:r>
            <w:r w:rsidRPr="00E6732B">
              <w:rPr>
                <w:rFonts w:ascii="Tahoma" w:hAnsi="Tahoma" w:cs="Tahoma"/>
                <w:color w:val="008000"/>
                <w:kern w:val="0"/>
                <w:sz w:val="18"/>
                <w:szCs w:val="18"/>
              </w:rPr>
              <w:t>下调</w:t>
            </w:r>
            <w:r w:rsidRPr="00E6732B">
              <w:rPr>
                <w:rFonts w:ascii="Tahoma" w:hAnsi="Tahoma" w:cs="Tahoma"/>
                <w:color w:val="008000"/>
                <w:kern w:val="0"/>
                <w:sz w:val="18"/>
                <w:szCs w:val="18"/>
              </w:rPr>
              <w:t>20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合肥含税</w:t>
            </w:r>
          </w:p>
        </w:tc>
      </w:tr>
      <w:tr w:rsidR="00E6732B" w:rsidRPr="00E6732B" w:rsidTr="00E6732B">
        <w:trPr>
          <w:trHeight w:val="397"/>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盘螺</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Φ8mm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4000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008000"/>
                <w:kern w:val="0"/>
                <w:sz w:val="18"/>
                <w:szCs w:val="18"/>
              </w:rPr>
            </w:pPr>
            <w:r w:rsidRPr="00E6732B">
              <w:rPr>
                <w:rFonts w:ascii="Tahoma" w:hAnsi="Tahoma" w:cs="Tahoma"/>
                <w:color w:val="008000"/>
                <w:kern w:val="0"/>
                <w:sz w:val="18"/>
                <w:szCs w:val="18"/>
              </w:rPr>
              <w:t> </w:t>
            </w:r>
            <w:r w:rsidRPr="00E6732B">
              <w:rPr>
                <w:rFonts w:ascii="Tahoma" w:hAnsi="Tahoma" w:cs="Tahoma"/>
                <w:color w:val="008000"/>
                <w:kern w:val="0"/>
                <w:sz w:val="18"/>
                <w:szCs w:val="18"/>
              </w:rPr>
              <w:t>下调</w:t>
            </w:r>
            <w:r w:rsidRPr="00E6732B">
              <w:rPr>
                <w:rFonts w:ascii="Tahoma" w:hAnsi="Tahoma" w:cs="Tahoma"/>
                <w:color w:val="008000"/>
                <w:kern w:val="0"/>
                <w:sz w:val="18"/>
                <w:szCs w:val="18"/>
              </w:rPr>
              <w:t>20</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马鞍山含税</w:t>
            </w:r>
          </w:p>
        </w:tc>
      </w:tr>
      <w:tr w:rsidR="00E6732B" w:rsidRPr="00E6732B" w:rsidTr="00E6732B">
        <w:trPr>
          <w:trHeight w:val="397"/>
          <w:jc w:val="center"/>
        </w:trPr>
        <w:tc>
          <w:tcPr>
            <w:tcW w:w="72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center"/>
              <w:rPr>
                <w:rFonts w:ascii="Tahoma" w:hAnsi="Tahoma" w:cs="Tahoma"/>
                <w:b/>
                <w:bCs/>
                <w:color w:val="444444"/>
                <w:kern w:val="0"/>
                <w:sz w:val="18"/>
                <w:szCs w:val="18"/>
              </w:rPr>
            </w:pPr>
            <w:r w:rsidRPr="00E6732B">
              <w:rPr>
                <w:rFonts w:ascii="Tahoma" w:hAnsi="Tahoma" w:cs="Tahoma"/>
                <w:b/>
                <w:bCs/>
                <w:color w:val="444444"/>
                <w:kern w:val="0"/>
                <w:sz w:val="18"/>
                <w:szCs w:val="18"/>
              </w:rPr>
              <w:t> </w:t>
            </w:r>
            <w:r w:rsidRPr="00E6732B">
              <w:rPr>
                <w:rFonts w:ascii="Tahoma" w:hAnsi="Tahoma" w:cs="Tahoma"/>
                <w:b/>
                <w:bCs/>
                <w:color w:val="444444"/>
                <w:kern w:val="0"/>
                <w:sz w:val="18"/>
                <w:szCs w:val="18"/>
              </w:rPr>
              <w:t>玄龙</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12-14mm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3860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螺纹钢</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HRB400</w:t>
            </w:r>
          </w:p>
        </w:tc>
        <w:tc>
          <w:tcPr>
            <w:tcW w:w="74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16-22mm</w:t>
            </w:r>
          </w:p>
        </w:tc>
        <w:tc>
          <w:tcPr>
            <w:tcW w:w="63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3860</w:t>
            </w:r>
          </w:p>
        </w:tc>
        <w:tc>
          <w:tcPr>
            <w:tcW w:w="72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bl>
    <w:p w:rsidR="00472FC5" w:rsidRDefault="00472FC5" w:rsidP="009E26CC">
      <w:pPr>
        <w:pStyle w:val="2"/>
        <w:jc w:val="center"/>
        <w:rPr>
          <w:sz w:val="28"/>
          <w:szCs w:val="28"/>
        </w:rPr>
      </w:pPr>
    </w:p>
    <w:p w:rsidR="009E26CC" w:rsidRDefault="009E26CC" w:rsidP="009E26CC">
      <w:pPr>
        <w:pStyle w:val="2"/>
        <w:jc w:val="center"/>
        <w:rPr>
          <w:sz w:val="28"/>
          <w:szCs w:val="28"/>
        </w:rPr>
      </w:pPr>
      <w:bookmarkStart w:id="72" w:name="_Toc535479399"/>
      <w:r>
        <w:rPr>
          <w:rFonts w:hint="eastAsia"/>
          <w:sz w:val="28"/>
          <w:szCs w:val="28"/>
        </w:rPr>
        <w:t>20</w:t>
      </w:r>
      <w:r w:rsidR="007C69D7">
        <w:rPr>
          <w:rFonts w:hint="eastAsia"/>
          <w:sz w:val="28"/>
          <w:szCs w:val="28"/>
        </w:rPr>
        <w:t>1</w:t>
      </w:r>
      <w:r w:rsidR="00642A8F">
        <w:rPr>
          <w:rFonts w:hint="eastAsia"/>
          <w:sz w:val="28"/>
          <w:szCs w:val="28"/>
        </w:rPr>
        <w:t>9年</w:t>
      </w:r>
      <w:r w:rsidR="0001722A">
        <w:rPr>
          <w:rFonts w:hint="eastAsia"/>
          <w:sz w:val="28"/>
          <w:szCs w:val="28"/>
        </w:rPr>
        <w:t>1月16日</w:t>
      </w:r>
      <w:r>
        <w:rPr>
          <w:rFonts w:hint="eastAsia"/>
          <w:sz w:val="28"/>
          <w:szCs w:val="28"/>
        </w:rPr>
        <w:t>全国钢厂板材调价汇总</w:t>
      </w:r>
      <w:bookmarkEnd w:id="7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39"/>
        <w:gridCol w:w="1141"/>
        <w:gridCol w:w="1204"/>
        <w:gridCol w:w="2439"/>
        <w:gridCol w:w="1062"/>
        <w:gridCol w:w="1141"/>
        <w:gridCol w:w="1613"/>
      </w:tblGrid>
      <w:tr w:rsidR="00E6732B" w:rsidRPr="00E6732B" w:rsidTr="00E6732B">
        <w:trPr>
          <w:trHeight w:val="397"/>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钢厂</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种类</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材质</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规格</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价格</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涨跌</w:t>
            </w:r>
          </w:p>
        </w:tc>
        <w:tc>
          <w:tcPr>
            <w:tcW w:w="8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备注</w:t>
            </w:r>
          </w:p>
        </w:tc>
      </w:tr>
      <w:tr w:rsidR="00E6732B" w:rsidRPr="00E6732B" w:rsidTr="00E6732B">
        <w:trPr>
          <w:trHeight w:val="397"/>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 </w:t>
            </w:r>
            <w:r w:rsidRPr="00E6732B">
              <w:rPr>
                <w:rFonts w:ascii="Tahoma" w:hAnsi="Tahoma" w:cs="Tahoma"/>
                <w:b/>
                <w:bCs/>
                <w:color w:val="444444"/>
                <w:kern w:val="0"/>
                <w:sz w:val="18"/>
                <w:szCs w:val="18"/>
              </w:rPr>
              <w:t>冀钢</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中厚板</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16-25mm</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3740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10</w:t>
            </w:r>
          </w:p>
        </w:tc>
        <w:tc>
          <w:tcPr>
            <w:tcW w:w="8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含税</w:t>
            </w:r>
          </w:p>
        </w:tc>
      </w:tr>
      <w:tr w:rsidR="00E6732B" w:rsidRPr="00E6732B" w:rsidTr="00E6732B">
        <w:trPr>
          <w:trHeight w:val="397"/>
          <w:jc w:val="center"/>
        </w:trPr>
        <w:tc>
          <w:tcPr>
            <w:tcW w:w="58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center"/>
              <w:rPr>
                <w:rFonts w:ascii="Tahoma" w:hAnsi="Tahoma" w:cs="Tahoma"/>
                <w:b/>
                <w:bCs/>
                <w:color w:val="444444"/>
                <w:kern w:val="0"/>
                <w:sz w:val="18"/>
                <w:szCs w:val="18"/>
              </w:rPr>
            </w:pPr>
            <w:r w:rsidRPr="00E6732B">
              <w:rPr>
                <w:rFonts w:ascii="Tahoma" w:hAnsi="Tahoma" w:cs="Tahoma"/>
                <w:b/>
                <w:bCs/>
                <w:color w:val="444444"/>
                <w:kern w:val="0"/>
                <w:sz w:val="18"/>
                <w:szCs w:val="18"/>
              </w:rPr>
              <w:t> </w:t>
            </w:r>
            <w:r w:rsidRPr="00E6732B">
              <w:rPr>
                <w:rFonts w:ascii="Tahoma" w:hAnsi="Tahoma" w:cs="Tahoma"/>
                <w:b/>
                <w:bCs/>
                <w:color w:val="444444"/>
                <w:kern w:val="0"/>
                <w:sz w:val="18"/>
                <w:szCs w:val="18"/>
              </w:rPr>
              <w:t>唐山瑞丰</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带钢</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2.5mm*</w:t>
            </w:r>
            <w:r w:rsidRPr="00E6732B">
              <w:rPr>
                <w:rFonts w:ascii="Tahoma" w:hAnsi="Tahoma" w:cs="Tahoma"/>
                <w:color w:val="444444"/>
                <w:kern w:val="0"/>
                <w:sz w:val="18"/>
                <w:szCs w:val="18"/>
              </w:rPr>
              <w:t>（</w:t>
            </w:r>
            <w:r w:rsidRPr="00E6732B">
              <w:rPr>
                <w:rFonts w:ascii="Tahoma" w:hAnsi="Tahoma" w:cs="Tahoma"/>
                <w:color w:val="444444"/>
                <w:kern w:val="0"/>
                <w:sz w:val="18"/>
                <w:szCs w:val="18"/>
              </w:rPr>
              <w:t>610-635</w:t>
            </w:r>
            <w:r w:rsidRPr="00E6732B">
              <w:rPr>
                <w:rFonts w:ascii="Tahoma" w:hAnsi="Tahoma" w:cs="Tahoma"/>
                <w:color w:val="444444"/>
                <w:kern w:val="0"/>
                <w:sz w:val="18"/>
                <w:szCs w:val="18"/>
              </w:rPr>
              <w:t>）</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3570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50</w:t>
            </w:r>
          </w:p>
        </w:tc>
        <w:tc>
          <w:tcPr>
            <w:tcW w:w="8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散户现款含税</w:t>
            </w:r>
          </w:p>
        </w:tc>
      </w:tr>
      <w:tr w:rsidR="00E6732B" w:rsidRPr="00E6732B" w:rsidTr="00E6732B">
        <w:trPr>
          <w:trHeight w:val="397"/>
          <w:jc w:val="center"/>
        </w:trPr>
        <w:tc>
          <w:tcPr>
            <w:tcW w:w="58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带钢</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2.5mm*</w:t>
            </w:r>
            <w:r w:rsidRPr="00E6732B">
              <w:rPr>
                <w:rFonts w:ascii="Tahoma" w:hAnsi="Tahoma" w:cs="Tahoma"/>
                <w:color w:val="444444"/>
                <w:kern w:val="0"/>
                <w:sz w:val="18"/>
                <w:szCs w:val="18"/>
              </w:rPr>
              <w:t>（</w:t>
            </w:r>
            <w:r w:rsidRPr="00E6732B">
              <w:rPr>
                <w:rFonts w:ascii="Tahoma" w:hAnsi="Tahoma" w:cs="Tahoma"/>
                <w:color w:val="444444"/>
                <w:kern w:val="0"/>
                <w:sz w:val="18"/>
                <w:szCs w:val="18"/>
              </w:rPr>
              <w:t>850-880</w:t>
            </w:r>
            <w:r w:rsidRPr="00E6732B">
              <w:rPr>
                <w:rFonts w:ascii="Tahoma" w:hAnsi="Tahoma" w:cs="Tahoma"/>
                <w:color w:val="444444"/>
                <w:kern w:val="0"/>
                <w:sz w:val="18"/>
                <w:szCs w:val="18"/>
              </w:rPr>
              <w:t>）</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3600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60</w:t>
            </w:r>
          </w:p>
        </w:tc>
        <w:tc>
          <w:tcPr>
            <w:tcW w:w="8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散户现款含税</w:t>
            </w:r>
          </w:p>
        </w:tc>
      </w:tr>
      <w:tr w:rsidR="00E6732B" w:rsidRPr="00E6732B" w:rsidTr="00E6732B">
        <w:trPr>
          <w:trHeight w:val="397"/>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 </w:t>
            </w:r>
            <w:r w:rsidRPr="00E6732B">
              <w:rPr>
                <w:rFonts w:ascii="Tahoma" w:hAnsi="Tahoma" w:cs="Tahoma"/>
                <w:b/>
                <w:bCs/>
                <w:color w:val="444444"/>
                <w:kern w:val="0"/>
                <w:sz w:val="18"/>
                <w:szCs w:val="18"/>
              </w:rPr>
              <w:t>天钢</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中厚板</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14-30mm</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3730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30</w:t>
            </w:r>
          </w:p>
        </w:tc>
        <w:tc>
          <w:tcPr>
            <w:tcW w:w="8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现金含税</w:t>
            </w:r>
          </w:p>
        </w:tc>
      </w:tr>
    </w:tbl>
    <w:p w:rsidR="00957250" w:rsidRDefault="00957250" w:rsidP="009E26CC">
      <w:pPr>
        <w:pStyle w:val="2"/>
        <w:jc w:val="center"/>
        <w:rPr>
          <w:sz w:val="28"/>
          <w:szCs w:val="28"/>
        </w:rPr>
      </w:pPr>
    </w:p>
    <w:p w:rsidR="009E26CC" w:rsidRDefault="009E26CC" w:rsidP="009E26CC">
      <w:pPr>
        <w:pStyle w:val="2"/>
        <w:jc w:val="center"/>
        <w:rPr>
          <w:sz w:val="28"/>
          <w:szCs w:val="28"/>
        </w:rPr>
      </w:pPr>
      <w:bookmarkStart w:id="73" w:name="_Toc535479400"/>
      <w:r>
        <w:rPr>
          <w:rFonts w:hint="eastAsia"/>
          <w:sz w:val="28"/>
          <w:szCs w:val="28"/>
        </w:rPr>
        <w:t>20</w:t>
      </w:r>
      <w:r w:rsidR="00642A8F">
        <w:rPr>
          <w:rFonts w:hint="eastAsia"/>
          <w:sz w:val="28"/>
          <w:szCs w:val="28"/>
        </w:rPr>
        <w:t>19年</w:t>
      </w:r>
      <w:r w:rsidR="0001722A">
        <w:rPr>
          <w:rFonts w:hint="eastAsia"/>
          <w:sz w:val="28"/>
          <w:szCs w:val="28"/>
        </w:rPr>
        <w:t>1月16日</w:t>
      </w:r>
      <w:r>
        <w:rPr>
          <w:rFonts w:hint="eastAsia"/>
          <w:sz w:val="28"/>
          <w:szCs w:val="28"/>
        </w:rPr>
        <w:t>全国钢厂型材调价汇总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E6732B" w:rsidRPr="00E6732B" w:rsidTr="00E6732B">
        <w:trPr>
          <w:trHeight w:val="397"/>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备注</w:t>
            </w:r>
          </w:p>
        </w:tc>
      </w:tr>
      <w:tr w:rsidR="00E6732B" w:rsidRPr="00E6732B" w:rsidTr="00E6732B">
        <w:trPr>
          <w:trHeight w:val="397"/>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center"/>
              <w:rPr>
                <w:rFonts w:ascii="Tahoma" w:hAnsi="Tahoma" w:cs="Tahoma"/>
                <w:b/>
                <w:bCs/>
                <w:color w:val="444444"/>
                <w:kern w:val="0"/>
                <w:sz w:val="18"/>
                <w:szCs w:val="18"/>
              </w:rPr>
            </w:pPr>
            <w:r w:rsidRPr="00E6732B">
              <w:rPr>
                <w:rFonts w:ascii="Tahoma" w:hAnsi="Tahoma" w:cs="Tahoma"/>
                <w:b/>
                <w:bCs/>
                <w:color w:val="444444"/>
                <w:kern w:val="0"/>
                <w:sz w:val="18"/>
                <w:szCs w:val="18"/>
              </w:rPr>
              <w:t> </w:t>
            </w:r>
            <w:r w:rsidRPr="00E6732B">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008000"/>
                <w:kern w:val="0"/>
                <w:sz w:val="18"/>
                <w:szCs w:val="18"/>
              </w:rPr>
            </w:pPr>
            <w:r w:rsidRPr="00E6732B">
              <w:rPr>
                <w:rFonts w:ascii="Tahoma" w:hAnsi="Tahoma" w:cs="Tahoma"/>
                <w:color w:val="008000"/>
                <w:kern w:val="0"/>
                <w:sz w:val="18"/>
                <w:szCs w:val="18"/>
              </w:rPr>
              <w:t> </w:t>
            </w:r>
            <w:r w:rsidRPr="00E6732B">
              <w:rPr>
                <w:rFonts w:ascii="Tahoma" w:hAnsi="Tahoma" w:cs="Tahoma"/>
                <w:color w:val="008000"/>
                <w:kern w:val="0"/>
                <w:sz w:val="18"/>
                <w:szCs w:val="18"/>
              </w:rPr>
              <w:t>下调</w:t>
            </w:r>
            <w:r w:rsidRPr="00E6732B">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008000"/>
                <w:kern w:val="0"/>
                <w:sz w:val="18"/>
                <w:szCs w:val="18"/>
              </w:rPr>
            </w:pPr>
            <w:r w:rsidRPr="00E6732B">
              <w:rPr>
                <w:rFonts w:ascii="Tahoma" w:hAnsi="Tahoma" w:cs="Tahoma"/>
                <w:color w:val="008000"/>
                <w:kern w:val="0"/>
                <w:sz w:val="18"/>
                <w:szCs w:val="18"/>
              </w:rPr>
              <w:t> </w:t>
            </w:r>
            <w:r w:rsidRPr="00E6732B">
              <w:rPr>
                <w:rFonts w:ascii="Tahoma" w:hAnsi="Tahoma" w:cs="Tahoma"/>
                <w:color w:val="008000"/>
                <w:kern w:val="0"/>
                <w:sz w:val="18"/>
                <w:szCs w:val="18"/>
              </w:rPr>
              <w:t>下调</w:t>
            </w:r>
            <w:r w:rsidRPr="00E6732B">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含税</w:t>
            </w:r>
          </w:p>
        </w:tc>
      </w:tr>
      <w:tr w:rsidR="00E6732B" w:rsidRPr="00E6732B" w:rsidTr="00E6732B">
        <w:trPr>
          <w:trHeight w:val="397"/>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center"/>
              <w:rPr>
                <w:rFonts w:ascii="Tahoma" w:hAnsi="Tahoma" w:cs="Tahoma"/>
                <w:b/>
                <w:bCs/>
                <w:color w:val="444444"/>
                <w:kern w:val="0"/>
                <w:sz w:val="18"/>
                <w:szCs w:val="18"/>
              </w:rPr>
            </w:pPr>
            <w:r w:rsidRPr="00E6732B">
              <w:rPr>
                <w:rFonts w:ascii="Tahoma" w:hAnsi="Tahoma" w:cs="Tahoma"/>
                <w:b/>
                <w:bCs/>
                <w:color w:val="444444"/>
                <w:kern w:val="0"/>
                <w:sz w:val="18"/>
                <w:szCs w:val="18"/>
              </w:rPr>
              <w:t> </w:t>
            </w:r>
            <w:r w:rsidRPr="00E6732B">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center"/>
              <w:rPr>
                <w:rFonts w:ascii="Tahoma" w:hAnsi="Tahoma" w:cs="Tahoma"/>
                <w:b/>
                <w:bCs/>
                <w:color w:val="444444"/>
                <w:kern w:val="0"/>
                <w:sz w:val="18"/>
                <w:szCs w:val="18"/>
              </w:rPr>
            </w:pPr>
            <w:r w:rsidRPr="00E6732B">
              <w:rPr>
                <w:rFonts w:ascii="Tahoma" w:hAnsi="Tahoma" w:cs="Tahoma"/>
                <w:b/>
                <w:bCs/>
                <w:color w:val="444444"/>
                <w:kern w:val="0"/>
                <w:sz w:val="18"/>
                <w:szCs w:val="18"/>
              </w:rPr>
              <w:t> </w:t>
            </w:r>
            <w:r w:rsidRPr="00E6732B">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w:t>
            </w:r>
            <w:r w:rsidRPr="00E6732B">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w:t>
            </w:r>
            <w:r w:rsidRPr="00E6732B">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w:t>
            </w:r>
            <w:r w:rsidRPr="00E6732B">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w:t>
            </w:r>
            <w:r w:rsidRPr="00E6732B">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w:t>
            </w:r>
            <w:r w:rsidRPr="00E6732B">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w:t>
            </w:r>
            <w:r w:rsidRPr="00E6732B">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w:t>
            </w:r>
            <w:r w:rsidRPr="00E6732B">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w:t>
            </w:r>
            <w:r w:rsidRPr="00E6732B">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H</w:t>
            </w:r>
            <w:r w:rsidRPr="00E6732B">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center"/>
              <w:rPr>
                <w:rFonts w:ascii="Tahoma" w:hAnsi="Tahoma" w:cs="Tahoma"/>
                <w:b/>
                <w:bCs/>
                <w:color w:val="444444"/>
                <w:kern w:val="0"/>
                <w:sz w:val="18"/>
                <w:szCs w:val="18"/>
              </w:rPr>
            </w:pPr>
            <w:r w:rsidRPr="00E6732B">
              <w:rPr>
                <w:rFonts w:ascii="Tahoma" w:hAnsi="Tahoma" w:cs="Tahoma"/>
                <w:b/>
                <w:bCs/>
                <w:color w:val="444444"/>
                <w:kern w:val="0"/>
                <w:sz w:val="18"/>
                <w:szCs w:val="18"/>
              </w:rPr>
              <w:t> </w:t>
            </w:r>
            <w:r w:rsidRPr="00E6732B">
              <w:rPr>
                <w:rFonts w:ascii="Tahoma" w:hAnsi="Tahoma" w:cs="Tahoma"/>
                <w:b/>
                <w:bCs/>
                <w:color w:val="444444"/>
                <w:kern w:val="0"/>
                <w:sz w:val="18"/>
                <w:szCs w:val="18"/>
              </w:rPr>
              <w:t>瑞兴</w:t>
            </w:r>
            <w:r w:rsidRPr="00E6732B">
              <w:rPr>
                <w:rFonts w:ascii="Tahoma" w:hAnsi="Tahoma" w:cs="Tahoma"/>
                <w:b/>
                <w:bCs/>
                <w:color w:val="444444"/>
                <w:kern w:val="0"/>
                <w:sz w:val="18"/>
                <w:szCs w:val="18"/>
              </w:rPr>
              <w:t>/</w:t>
            </w:r>
            <w:r w:rsidRPr="00E6732B">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b/>
                <w:bCs/>
                <w:color w:val="444444"/>
                <w:kern w:val="0"/>
                <w:sz w:val="18"/>
                <w:szCs w:val="18"/>
              </w:rPr>
            </w:pPr>
            <w:r w:rsidRPr="00E6732B">
              <w:rPr>
                <w:rFonts w:ascii="Tahoma" w:hAnsi="Tahoma" w:cs="Tahoma"/>
                <w:b/>
                <w:bCs/>
                <w:color w:val="444444"/>
                <w:kern w:val="0"/>
                <w:sz w:val="18"/>
                <w:szCs w:val="18"/>
              </w:rPr>
              <w:t> </w:t>
            </w:r>
            <w:r w:rsidRPr="00E6732B">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008000"/>
                <w:kern w:val="0"/>
                <w:sz w:val="18"/>
                <w:szCs w:val="18"/>
              </w:rPr>
            </w:pPr>
            <w:r w:rsidRPr="00E6732B">
              <w:rPr>
                <w:rFonts w:ascii="Tahoma" w:hAnsi="Tahoma" w:cs="Tahoma"/>
                <w:color w:val="008000"/>
                <w:kern w:val="0"/>
                <w:sz w:val="18"/>
                <w:szCs w:val="18"/>
              </w:rPr>
              <w:t> </w:t>
            </w:r>
            <w:r w:rsidRPr="00E6732B">
              <w:rPr>
                <w:rFonts w:ascii="Tahoma" w:hAnsi="Tahoma" w:cs="Tahoma"/>
                <w:color w:val="008000"/>
                <w:kern w:val="0"/>
                <w:sz w:val="18"/>
                <w:szCs w:val="18"/>
              </w:rPr>
              <w:t>下调</w:t>
            </w:r>
            <w:r w:rsidRPr="00E6732B">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w:t>
            </w:r>
          </w:p>
        </w:tc>
      </w:tr>
      <w:tr w:rsidR="00E6732B" w:rsidRPr="00E6732B" w:rsidTr="00E6732B">
        <w:trPr>
          <w:trHeight w:val="397"/>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center"/>
              <w:rPr>
                <w:rFonts w:ascii="Tahoma" w:hAnsi="Tahoma" w:cs="Tahoma"/>
                <w:b/>
                <w:bCs/>
                <w:color w:val="444444"/>
                <w:kern w:val="0"/>
                <w:sz w:val="18"/>
                <w:szCs w:val="18"/>
              </w:rPr>
            </w:pPr>
            <w:r w:rsidRPr="00E6732B">
              <w:rPr>
                <w:rFonts w:ascii="Tahoma" w:hAnsi="Tahoma" w:cs="Tahoma"/>
                <w:b/>
                <w:bCs/>
                <w:color w:val="444444"/>
                <w:kern w:val="0"/>
                <w:sz w:val="18"/>
                <w:szCs w:val="18"/>
              </w:rPr>
              <w:t> </w:t>
            </w:r>
            <w:r w:rsidRPr="00E6732B">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过磅含税价</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过磅含税价</w:t>
            </w:r>
          </w:p>
        </w:tc>
      </w:tr>
      <w:tr w:rsidR="00E6732B" w:rsidRPr="00E6732B" w:rsidTr="00E6732B">
        <w:trPr>
          <w:trHeight w:val="397"/>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FF0000"/>
                <w:kern w:val="0"/>
                <w:sz w:val="18"/>
                <w:szCs w:val="18"/>
              </w:rPr>
            </w:pPr>
            <w:r w:rsidRPr="00E6732B">
              <w:rPr>
                <w:rFonts w:ascii="Tahoma" w:hAnsi="Tahoma" w:cs="Tahoma"/>
                <w:color w:val="FF0000"/>
                <w:kern w:val="0"/>
                <w:sz w:val="18"/>
                <w:szCs w:val="18"/>
              </w:rPr>
              <w:t> </w:t>
            </w:r>
            <w:r w:rsidRPr="00E6732B">
              <w:rPr>
                <w:rFonts w:ascii="Tahoma" w:hAnsi="Tahoma" w:cs="Tahoma"/>
                <w:color w:val="FF0000"/>
                <w:kern w:val="0"/>
                <w:sz w:val="18"/>
                <w:szCs w:val="18"/>
              </w:rPr>
              <w:t>上调</w:t>
            </w:r>
            <w:r w:rsidRPr="00E6732B">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E6732B" w:rsidRPr="00E6732B" w:rsidRDefault="00E6732B" w:rsidP="00E6732B">
            <w:pPr>
              <w:widowControl/>
              <w:spacing w:line="75" w:lineRule="atLeast"/>
              <w:jc w:val="center"/>
              <w:rPr>
                <w:rFonts w:ascii="Tahoma" w:hAnsi="Tahoma" w:cs="Tahoma"/>
                <w:color w:val="444444"/>
                <w:kern w:val="0"/>
                <w:sz w:val="18"/>
                <w:szCs w:val="18"/>
              </w:rPr>
            </w:pPr>
            <w:r w:rsidRPr="00E6732B">
              <w:rPr>
                <w:rFonts w:ascii="Tahoma" w:hAnsi="Tahoma" w:cs="Tahoma"/>
                <w:color w:val="444444"/>
                <w:kern w:val="0"/>
                <w:sz w:val="18"/>
                <w:szCs w:val="18"/>
              </w:rPr>
              <w:t> </w:t>
            </w:r>
            <w:r w:rsidRPr="00E6732B">
              <w:rPr>
                <w:rFonts w:ascii="Tahoma" w:hAnsi="Tahoma" w:cs="Tahoma"/>
                <w:color w:val="444444"/>
                <w:kern w:val="0"/>
                <w:sz w:val="18"/>
                <w:szCs w:val="18"/>
              </w:rPr>
              <w:t>过磅含税价</w:t>
            </w:r>
          </w:p>
        </w:tc>
      </w:tr>
    </w:tbl>
    <w:p w:rsidR="00D14163" w:rsidRPr="00A27E6C" w:rsidRDefault="00D14163" w:rsidP="00391118">
      <w:pPr>
        <w:spacing w:line="320" w:lineRule="exact"/>
        <w:rPr>
          <w:b/>
          <w:color w:val="FF0000"/>
          <w:szCs w:val="21"/>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98103D" w:rsidRPr="00E6732B" w:rsidRDefault="00896EF1" w:rsidP="00A778BD">
      <w:pPr>
        <w:spacing w:line="320" w:lineRule="exact"/>
        <w:ind w:firstLineChars="196" w:firstLine="413"/>
        <w:rPr>
          <w:b/>
          <w:color w:val="00B050"/>
          <w:szCs w:val="21"/>
        </w:rPr>
      </w:pPr>
      <w:r w:rsidRPr="00E6732B">
        <w:rPr>
          <w:rFonts w:hint="eastAsia"/>
          <w:b/>
          <w:color w:val="00B050"/>
          <w:szCs w:val="21"/>
        </w:rPr>
        <w:t>20</w:t>
      </w:r>
      <w:r w:rsidR="007C69D7" w:rsidRPr="00E6732B">
        <w:rPr>
          <w:rFonts w:hint="eastAsia"/>
          <w:b/>
          <w:color w:val="00B050"/>
          <w:szCs w:val="21"/>
        </w:rPr>
        <w:t xml:space="preserve"> </w:t>
      </w:r>
      <w:r w:rsidR="00642A8F" w:rsidRPr="00E6732B">
        <w:rPr>
          <w:rFonts w:hint="eastAsia"/>
          <w:b/>
          <w:color w:val="00B050"/>
          <w:szCs w:val="21"/>
        </w:rPr>
        <w:t>19</w:t>
      </w:r>
      <w:r w:rsidR="00642A8F" w:rsidRPr="00E6732B">
        <w:rPr>
          <w:rFonts w:hint="eastAsia"/>
          <w:b/>
          <w:color w:val="00B050"/>
          <w:szCs w:val="21"/>
        </w:rPr>
        <w:t>年</w:t>
      </w:r>
      <w:r w:rsidR="0001722A" w:rsidRPr="00E6732B">
        <w:rPr>
          <w:rFonts w:hint="eastAsia"/>
          <w:b/>
          <w:color w:val="00B050"/>
          <w:szCs w:val="21"/>
        </w:rPr>
        <w:t>1</w:t>
      </w:r>
      <w:r w:rsidR="0001722A" w:rsidRPr="00E6732B">
        <w:rPr>
          <w:rFonts w:hint="eastAsia"/>
          <w:b/>
          <w:color w:val="00B050"/>
          <w:szCs w:val="21"/>
        </w:rPr>
        <w:t>月</w:t>
      </w:r>
      <w:r w:rsidR="0001722A" w:rsidRPr="00E6732B">
        <w:rPr>
          <w:rFonts w:hint="eastAsia"/>
          <w:b/>
          <w:color w:val="00B050"/>
          <w:szCs w:val="21"/>
        </w:rPr>
        <w:t>16</w:t>
      </w:r>
      <w:r w:rsidR="0001722A" w:rsidRPr="00E6732B">
        <w:rPr>
          <w:rFonts w:hint="eastAsia"/>
          <w:b/>
          <w:color w:val="00B050"/>
          <w:szCs w:val="21"/>
        </w:rPr>
        <w:t>日</w:t>
      </w:r>
      <w:r w:rsidR="00FB172D" w:rsidRPr="00E6732B">
        <w:rPr>
          <w:rFonts w:hint="eastAsia"/>
          <w:b/>
          <w:color w:val="00B050"/>
          <w:szCs w:val="21"/>
        </w:rPr>
        <w:t>全国钢材生产厂家建材</w:t>
      </w:r>
      <w:r w:rsidR="005E0A3E" w:rsidRPr="00E6732B">
        <w:rPr>
          <w:rFonts w:hint="eastAsia"/>
          <w:b/>
          <w:color w:val="00B050"/>
          <w:szCs w:val="21"/>
        </w:rPr>
        <w:t>小幅</w:t>
      </w:r>
      <w:r w:rsidR="00E6732B" w:rsidRPr="00E6732B">
        <w:rPr>
          <w:rFonts w:hint="eastAsia"/>
          <w:b/>
          <w:color w:val="00B050"/>
          <w:szCs w:val="21"/>
        </w:rPr>
        <w:t>下跌</w:t>
      </w:r>
    </w:p>
    <w:p w:rsidR="009F22C5" w:rsidRPr="00E6732B" w:rsidRDefault="009F22C5" w:rsidP="00A778BD">
      <w:pPr>
        <w:spacing w:line="320" w:lineRule="exact"/>
        <w:ind w:firstLineChars="196" w:firstLine="413"/>
        <w:rPr>
          <w:b/>
          <w:color w:val="FF0000"/>
          <w:szCs w:val="21"/>
        </w:rPr>
      </w:pPr>
      <w:r w:rsidRPr="00E6732B">
        <w:rPr>
          <w:rFonts w:hint="eastAsia"/>
          <w:b/>
          <w:color w:val="FF0000"/>
          <w:szCs w:val="21"/>
        </w:rPr>
        <w:t>20</w:t>
      </w:r>
      <w:r w:rsidR="007C69D7" w:rsidRPr="00E6732B">
        <w:rPr>
          <w:rFonts w:hint="eastAsia"/>
          <w:b/>
          <w:color w:val="FF0000"/>
          <w:szCs w:val="21"/>
        </w:rPr>
        <w:t xml:space="preserve"> </w:t>
      </w:r>
      <w:r w:rsidR="00642A8F" w:rsidRPr="00E6732B">
        <w:rPr>
          <w:rFonts w:hint="eastAsia"/>
          <w:b/>
          <w:color w:val="FF0000"/>
          <w:szCs w:val="21"/>
        </w:rPr>
        <w:t>19</w:t>
      </w:r>
      <w:r w:rsidR="00642A8F" w:rsidRPr="00E6732B">
        <w:rPr>
          <w:rFonts w:hint="eastAsia"/>
          <w:b/>
          <w:color w:val="FF0000"/>
          <w:szCs w:val="21"/>
        </w:rPr>
        <w:t>年</w:t>
      </w:r>
      <w:r w:rsidR="0001722A" w:rsidRPr="00E6732B">
        <w:rPr>
          <w:rFonts w:hint="eastAsia"/>
          <w:b/>
          <w:color w:val="FF0000"/>
          <w:szCs w:val="21"/>
        </w:rPr>
        <w:t>1</w:t>
      </w:r>
      <w:r w:rsidR="0001722A" w:rsidRPr="00E6732B">
        <w:rPr>
          <w:rFonts w:hint="eastAsia"/>
          <w:b/>
          <w:color w:val="FF0000"/>
          <w:szCs w:val="21"/>
        </w:rPr>
        <w:t>月</w:t>
      </w:r>
      <w:r w:rsidR="0001722A" w:rsidRPr="00E6732B">
        <w:rPr>
          <w:rFonts w:hint="eastAsia"/>
          <w:b/>
          <w:color w:val="FF0000"/>
          <w:szCs w:val="21"/>
        </w:rPr>
        <w:t>16</w:t>
      </w:r>
      <w:r w:rsidR="0001722A" w:rsidRPr="00E6732B">
        <w:rPr>
          <w:rFonts w:hint="eastAsia"/>
          <w:b/>
          <w:color w:val="FF0000"/>
          <w:szCs w:val="21"/>
        </w:rPr>
        <w:t>日</w:t>
      </w:r>
      <w:r w:rsidRPr="00E6732B">
        <w:rPr>
          <w:rFonts w:hint="eastAsia"/>
          <w:b/>
          <w:color w:val="FF0000"/>
          <w:szCs w:val="21"/>
        </w:rPr>
        <w:t>全国钢材生产厂家板材</w:t>
      </w:r>
      <w:r w:rsidR="005E0A3E" w:rsidRPr="00E6732B">
        <w:rPr>
          <w:rFonts w:hint="eastAsia"/>
          <w:b/>
          <w:color w:val="FF0000"/>
          <w:szCs w:val="21"/>
        </w:rPr>
        <w:t>小幅</w:t>
      </w:r>
      <w:r w:rsidR="00E6732B" w:rsidRPr="00E6732B">
        <w:rPr>
          <w:rFonts w:hint="eastAsia"/>
          <w:b/>
          <w:color w:val="FF0000"/>
          <w:szCs w:val="21"/>
        </w:rPr>
        <w:t>上涨</w:t>
      </w:r>
    </w:p>
    <w:p w:rsidR="00BA3907" w:rsidRPr="00B35710" w:rsidRDefault="009F22C5" w:rsidP="00A778BD">
      <w:pPr>
        <w:spacing w:line="320" w:lineRule="exact"/>
        <w:ind w:firstLineChars="196" w:firstLine="413"/>
        <w:rPr>
          <w:b/>
          <w:szCs w:val="21"/>
        </w:rPr>
      </w:pPr>
      <w:r w:rsidRPr="00B35710">
        <w:rPr>
          <w:rFonts w:hint="eastAsia"/>
          <w:b/>
          <w:szCs w:val="21"/>
        </w:rPr>
        <w:t>20</w:t>
      </w:r>
      <w:r w:rsidR="007C69D7" w:rsidRPr="00B35710">
        <w:rPr>
          <w:rFonts w:hint="eastAsia"/>
          <w:b/>
          <w:szCs w:val="21"/>
        </w:rPr>
        <w:t xml:space="preserve"> </w:t>
      </w:r>
      <w:r w:rsidR="00642A8F" w:rsidRPr="00B35710">
        <w:rPr>
          <w:rFonts w:hint="eastAsia"/>
          <w:b/>
          <w:szCs w:val="21"/>
        </w:rPr>
        <w:t>19</w:t>
      </w:r>
      <w:r w:rsidR="00642A8F" w:rsidRPr="00B35710">
        <w:rPr>
          <w:rFonts w:hint="eastAsia"/>
          <w:b/>
          <w:szCs w:val="21"/>
        </w:rPr>
        <w:t>年</w:t>
      </w:r>
      <w:r w:rsidR="0001722A">
        <w:rPr>
          <w:rFonts w:hint="eastAsia"/>
          <w:b/>
          <w:szCs w:val="21"/>
        </w:rPr>
        <w:t>1</w:t>
      </w:r>
      <w:r w:rsidR="0001722A">
        <w:rPr>
          <w:rFonts w:hint="eastAsia"/>
          <w:b/>
          <w:szCs w:val="21"/>
        </w:rPr>
        <w:t>月</w:t>
      </w:r>
      <w:r w:rsidR="0001722A">
        <w:rPr>
          <w:rFonts w:hint="eastAsia"/>
          <w:b/>
          <w:szCs w:val="21"/>
        </w:rPr>
        <w:t>16</w:t>
      </w:r>
      <w:r w:rsidR="0001722A">
        <w:rPr>
          <w:rFonts w:hint="eastAsia"/>
          <w:b/>
          <w:szCs w:val="21"/>
        </w:rPr>
        <w:t>日</w:t>
      </w:r>
      <w:r w:rsidRPr="00B35710">
        <w:rPr>
          <w:rFonts w:hint="eastAsia"/>
          <w:b/>
          <w:szCs w:val="21"/>
        </w:rPr>
        <w:t>全国钢材生产厂家型材</w:t>
      </w:r>
      <w:r w:rsidR="004F45ED" w:rsidRPr="00B35710">
        <w:rPr>
          <w:rFonts w:hint="eastAsia"/>
          <w:b/>
          <w:szCs w:val="21"/>
        </w:rPr>
        <w:t>小幅</w:t>
      </w:r>
      <w:r w:rsidR="00B35710" w:rsidRPr="00B35710">
        <w:rPr>
          <w:rFonts w:hint="eastAsia"/>
          <w:b/>
          <w:szCs w:val="21"/>
        </w:rPr>
        <w:t>震荡</w:t>
      </w:r>
    </w:p>
    <w:p w:rsidR="00D4583A" w:rsidRDefault="00D4583A"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A77093" w:rsidRDefault="00A77093" w:rsidP="00A778BD">
      <w:pPr>
        <w:spacing w:line="320" w:lineRule="exact"/>
        <w:ind w:firstLineChars="196" w:firstLine="413"/>
        <w:rPr>
          <w:b/>
          <w:color w:val="00B050"/>
          <w:szCs w:val="21"/>
        </w:rPr>
      </w:pPr>
    </w:p>
    <w:p w:rsidR="00E6732B" w:rsidRDefault="00E6732B" w:rsidP="00A778BD">
      <w:pPr>
        <w:spacing w:line="320" w:lineRule="exact"/>
        <w:ind w:firstLineChars="196" w:firstLine="413"/>
        <w:rPr>
          <w:b/>
          <w:color w:val="00B050"/>
          <w:szCs w:val="21"/>
        </w:rPr>
      </w:pPr>
    </w:p>
    <w:p w:rsidR="00E6732B" w:rsidRDefault="00E6732B" w:rsidP="00A778BD">
      <w:pPr>
        <w:spacing w:line="320" w:lineRule="exact"/>
        <w:ind w:firstLineChars="196" w:firstLine="413"/>
        <w:rPr>
          <w:b/>
          <w:color w:val="00B050"/>
          <w:szCs w:val="21"/>
        </w:rPr>
      </w:pPr>
    </w:p>
    <w:p w:rsidR="00E6732B" w:rsidRDefault="00E6732B" w:rsidP="00A778BD">
      <w:pPr>
        <w:spacing w:line="320" w:lineRule="exact"/>
        <w:ind w:firstLineChars="196" w:firstLine="413"/>
        <w:rPr>
          <w:b/>
          <w:color w:val="00B050"/>
          <w:szCs w:val="21"/>
        </w:rPr>
      </w:pPr>
    </w:p>
    <w:p w:rsidR="00E6732B" w:rsidRDefault="00E6732B" w:rsidP="00A778BD">
      <w:pPr>
        <w:spacing w:line="320" w:lineRule="exact"/>
        <w:ind w:firstLineChars="196" w:firstLine="413"/>
        <w:rPr>
          <w:b/>
          <w:color w:val="00B050"/>
          <w:szCs w:val="21"/>
        </w:rPr>
      </w:pPr>
    </w:p>
    <w:p w:rsidR="00E6732B" w:rsidRDefault="00E6732B" w:rsidP="00A778BD">
      <w:pPr>
        <w:spacing w:line="320" w:lineRule="exact"/>
        <w:ind w:firstLineChars="196" w:firstLine="413"/>
        <w:rPr>
          <w:b/>
          <w:color w:val="00B050"/>
          <w:szCs w:val="21"/>
        </w:rPr>
      </w:pPr>
    </w:p>
    <w:p w:rsidR="00E6732B" w:rsidRDefault="00E6732B" w:rsidP="00A778BD">
      <w:pPr>
        <w:spacing w:line="320" w:lineRule="exact"/>
        <w:ind w:firstLineChars="196" w:firstLine="413"/>
        <w:rPr>
          <w:b/>
          <w:color w:val="00B050"/>
          <w:szCs w:val="21"/>
        </w:rPr>
      </w:pPr>
    </w:p>
    <w:p w:rsidR="00E6732B" w:rsidRPr="00E6732B" w:rsidRDefault="00E6732B" w:rsidP="00A778BD">
      <w:pPr>
        <w:spacing w:line="320" w:lineRule="exact"/>
        <w:ind w:firstLineChars="196" w:firstLine="413"/>
        <w:rPr>
          <w:b/>
          <w:color w:val="00B050"/>
          <w:szCs w:val="21"/>
        </w:rPr>
      </w:pPr>
    </w:p>
    <w:p w:rsidR="00FB172D" w:rsidRPr="00FC6B27" w:rsidRDefault="00FB172D" w:rsidP="00DC56D1">
      <w:pPr>
        <w:pStyle w:val="1"/>
        <w:spacing w:line="300" w:lineRule="exact"/>
        <w:rPr>
          <w:color w:val="FF0000"/>
          <w:sz w:val="28"/>
          <w:szCs w:val="28"/>
        </w:rPr>
      </w:pPr>
      <w:bookmarkStart w:id="74" w:name="_Toc444674203"/>
      <w:bookmarkStart w:id="75" w:name="_Toc452047229"/>
      <w:bookmarkStart w:id="76" w:name="_Toc452365035"/>
      <w:bookmarkStart w:id="77" w:name="_Toc452365196"/>
      <w:bookmarkStart w:id="78" w:name="_Toc535479401"/>
      <w:r w:rsidRPr="00FC6B27">
        <w:rPr>
          <w:rFonts w:hint="eastAsia"/>
          <w:color w:val="FF0000"/>
          <w:sz w:val="28"/>
          <w:szCs w:val="28"/>
        </w:rPr>
        <w:lastRenderedPageBreak/>
        <w:t>3、全国钢材市场动态</w:t>
      </w:r>
      <w:bookmarkEnd w:id="74"/>
      <w:bookmarkEnd w:id="75"/>
      <w:bookmarkEnd w:id="76"/>
      <w:bookmarkEnd w:id="77"/>
      <w:bookmarkEnd w:id="78"/>
    </w:p>
    <w:p w:rsidR="00FB172D" w:rsidRDefault="00FB172D" w:rsidP="00DC56D1">
      <w:pPr>
        <w:pStyle w:val="3"/>
        <w:spacing w:line="300" w:lineRule="exact"/>
        <w:rPr>
          <w:color w:val="E36C0A"/>
          <w:sz w:val="28"/>
          <w:szCs w:val="28"/>
        </w:rPr>
      </w:pPr>
      <w:bookmarkStart w:id="79" w:name="_Toc444674204"/>
      <w:bookmarkStart w:id="80" w:name="_Toc452047230"/>
      <w:bookmarkStart w:id="81" w:name="_Toc452365036"/>
      <w:bookmarkStart w:id="82" w:name="_Toc452365197"/>
      <w:bookmarkStart w:id="83" w:name="_Toc535479402"/>
      <w:r>
        <w:rPr>
          <w:rFonts w:hint="eastAsia"/>
          <w:color w:val="E36C0A"/>
          <w:sz w:val="28"/>
          <w:szCs w:val="28"/>
        </w:rPr>
        <w:t>3.1钢材预警</w:t>
      </w:r>
      <w:bookmarkEnd w:id="79"/>
      <w:bookmarkEnd w:id="80"/>
      <w:bookmarkEnd w:id="81"/>
      <w:bookmarkEnd w:id="82"/>
      <w:bookmarkEnd w:id="83"/>
    </w:p>
    <w:p w:rsidR="00FB172D" w:rsidRPr="002F22CA" w:rsidRDefault="00E11941" w:rsidP="002D3B28">
      <w:pPr>
        <w:pStyle w:val="3"/>
        <w:spacing w:line="400" w:lineRule="exact"/>
        <w:jc w:val="center"/>
        <w:rPr>
          <w:rFonts w:ascii="ڌ廍" w:eastAsia="ڌ廍"/>
          <w:color w:val="FF0000"/>
          <w:sz w:val="30"/>
        </w:rPr>
      </w:pPr>
      <w:bookmarkStart w:id="84" w:name="_Toc535479403"/>
      <w:r w:rsidRPr="00E11941">
        <w:rPr>
          <w:rFonts w:ascii="ڌ廍" w:eastAsia="ڌ廍" w:hint="eastAsia"/>
          <w:color w:val="FF0000"/>
          <w:sz w:val="30"/>
        </w:rPr>
        <w:t>春节前钢材价格大跌的可能性有多大？</w:t>
      </w:r>
      <w:bookmarkEnd w:id="84"/>
    </w:p>
    <w:p w:rsidR="00E11941" w:rsidRPr="00E11941" w:rsidRDefault="00E11941" w:rsidP="00E11941">
      <w:pPr>
        <w:spacing w:line="360" w:lineRule="auto"/>
        <w:ind w:firstLineChars="200" w:firstLine="420"/>
      </w:pPr>
      <w:bookmarkStart w:id="85" w:name="_Toc444674208"/>
      <w:bookmarkStart w:id="86" w:name="_Toc452047234"/>
      <w:bookmarkStart w:id="87" w:name="_Toc452365040"/>
      <w:bookmarkStart w:id="88" w:name="_Toc452365201"/>
      <w:bookmarkEnd w:id="3"/>
      <w:r w:rsidRPr="00E11941">
        <w:rPr>
          <w:rFonts w:hint="eastAsia"/>
        </w:rPr>
        <w:t>本周（</w:t>
      </w:r>
      <w:r w:rsidRPr="00E11941">
        <w:rPr>
          <w:rFonts w:hint="eastAsia"/>
        </w:rPr>
        <w:t>01.07-01.11</w:t>
      </w:r>
      <w:r w:rsidRPr="00E11941">
        <w:rPr>
          <w:rFonts w:hint="eastAsia"/>
        </w:rPr>
        <w:t>）国内钢市出现了一定程度的反弹。在上周五央行宣布大幅降准、发改委密集批复基建项目、各地方纷纷发布</w:t>
      </w:r>
      <w:r w:rsidRPr="00E11941">
        <w:rPr>
          <w:rFonts w:hint="eastAsia"/>
        </w:rPr>
        <w:t>2019</w:t>
      </w:r>
      <w:r w:rsidRPr="00E11941">
        <w:rPr>
          <w:rFonts w:hint="eastAsia"/>
        </w:rPr>
        <w:t>年重点投资项目、中美重回谈判桌等利好因素的带动下，本周钢材期货、现货市场出现了一定程度的反弹，但整体市场并未形成比较统一的看好预期，钢价涨幅并不明显，而在整体需求萎缩的情况下，各地钢材库存尤其是建筑钢材库存量开始增长，连续两周增幅较为明显，但整体库存增长速度相对平缓，目前库存与上年同期基本持平。</w:t>
      </w:r>
    </w:p>
    <w:p w:rsidR="00E11941" w:rsidRDefault="00E11941" w:rsidP="00E11941">
      <w:pPr>
        <w:spacing w:line="360" w:lineRule="auto"/>
        <w:ind w:firstLineChars="200" w:firstLine="420"/>
      </w:pPr>
      <w:r w:rsidRPr="00E11941">
        <w:rPr>
          <w:rFonts w:hint="eastAsia"/>
        </w:rPr>
        <w:t>利好</w:t>
      </w:r>
      <w:r w:rsidRPr="00E11941">
        <w:rPr>
          <w:rFonts w:hint="eastAsia"/>
        </w:rPr>
        <w:t>1</w:t>
      </w:r>
      <w:r w:rsidRPr="00E11941">
        <w:rPr>
          <w:rFonts w:hint="eastAsia"/>
        </w:rPr>
        <w:t>：央行降准。上周五，央行宣布将在</w:t>
      </w:r>
      <w:r w:rsidRPr="00E11941">
        <w:rPr>
          <w:rFonts w:hint="eastAsia"/>
        </w:rPr>
        <w:t>1</w:t>
      </w:r>
      <w:r w:rsidRPr="00E11941">
        <w:rPr>
          <w:rFonts w:hint="eastAsia"/>
        </w:rPr>
        <w:t>月</w:t>
      </w:r>
      <w:r w:rsidRPr="00E11941">
        <w:rPr>
          <w:rFonts w:hint="eastAsia"/>
        </w:rPr>
        <w:t>15</w:t>
      </w:r>
      <w:r w:rsidRPr="00E11941">
        <w:rPr>
          <w:rFonts w:hint="eastAsia"/>
        </w:rPr>
        <w:t>日和</w:t>
      </w:r>
      <w:r w:rsidRPr="00E11941">
        <w:rPr>
          <w:rFonts w:hint="eastAsia"/>
        </w:rPr>
        <w:t>25</w:t>
      </w:r>
      <w:r w:rsidRPr="00E11941">
        <w:rPr>
          <w:rFonts w:hint="eastAsia"/>
        </w:rPr>
        <w:t>日分别下调</w:t>
      </w:r>
      <w:r w:rsidRPr="00E11941">
        <w:rPr>
          <w:rFonts w:hint="eastAsia"/>
        </w:rPr>
        <w:t>0.5</w:t>
      </w:r>
      <w:r w:rsidRPr="00E11941">
        <w:rPr>
          <w:rFonts w:hint="eastAsia"/>
        </w:rPr>
        <w:t>个百分点存款准备金率，此次降准将释放资金约</w:t>
      </w:r>
      <w:r w:rsidRPr="00E11941">
        <w:rPr>
          <w:rFonts w:hint="eastAsia"/>
        </w:rPr>
        <w:t>1.5</w:t>
      </w:r>
      <w:r w:rsidRPr="00E11941">
        <w:rPr>
          <w:rFonts w:hint="eastAsia"/>
        </w:rPr>
        <w:t>万亿元，加上即将开展的定向中期借贷便利操作和普惠金融定向降准动态考核所释放的资金，再考虑今年一季度到期的中期借贷便利不再续做的因素后，净释放长期资金约</w:t>
      </w:r>
      <w:r w:rsidRPr="00E11941">
        <w:rPr>
          <w:rFonts w:hint="eastAsia"/>
        </w:rPr>
        <w:t>8000</w:t>
      </w:r>
      <w:r w:rsidRPr="00E11941">
        <w:rPr>
          <w:rFonts w:hint="eastAsia"/>
        </w:rPr>
        <w:t>亿元。</w:t>
      </w:r>
      <w:r w:rsidRPr="00E11941">
        <w:rPr>
          <w:rFonts w:hint="eastAsia"/>
        </w:rPr>
        <w:br/>
      </w:r>
      <w:r w:rsidRPr="00E11941">
        <w:t>     </w:t>
      </w:r>
      <w:r w:rsidRPr="00E11941">
        <w:rPr>
          <w:rFonts w:hint="eastAsia"/>
        </w:rPr>
        <w:t>利好</w:t>
      </w:r>
      <w:r w:rsidRPr="00E11941">
        <w:rPr>
          <w:rFonts w:hint="eastAsia"/>
        </w:rPr>
        <w:t>2</w:t>
      </w:r>
      <w:r w:rsidRPr="00E11941">
        <w:rPr>
          <w:rFonts w:hint="eastAsia"/>
        </w:rPr>
        <w:t>：中美贸易磋商。</w:t>
      </w:r>
      <w:r w:rsidRPr="00E11941">
        <w:rPr>
          <w:rFonts w:hint="eastAsia"/>
        </w:rPr>
        <w:t>1</w:t>
      </w:r>
      <w:r w:rsidRPr="00E11941">
        <w:rPr>
          <w:rFonts w:hint="eastAsia"/>
        </w:rPr>
        <w:t>月</w:t>
      </w:r>
      <w:r w:rsidRPr="00E11941">
        <w:rPr>
          <w:rFonts w:hint="eastAsia"/>
        </w:rPr>
        <w:t>7</w:t>
      </w:r>
      <w:r w:rsidRPr="00E11941">
        <w:rPr>
          <w:rFonts w:hint="eastAsia"/>
        </w:rPr>
        <w:t>日至</w:t>
      </w:r>
      <w:r w:rsidRPr="00E11941">
        <w:rPr>
          <w:rFonts w:hint="eastAsia"/>
        </w:rPr>
        <w:t>9</w:t>
      </w:r>
      <w:r w:rsidRPr="00E11941">
        <w:rPr>
          <w:rFonts w:hint="eastAsia"/>
        </w:rPr>
        <w:t>日，中美双方在北京举行经贸问题副部级磋商。双方积极落实两国元首重要共识，就共同关注的贸易问题和结构性问题进行了广泛、深入、细致的交流，增进了相互理解，为解决彼此关切问题奠定了基础。双方同意继续保持密切联系。</w:t>
      </w:r>
    </w:p>
    <w:p w:rsidR="00E11941" w:rsidRPr="00E11941" w:rsidRDefault="00E11941" w:rsidP="00E11941">
      <w:pPr>
        <w:spacing w:line="360" w:lineRule="auto"/>
        <w:ind w:firstLineChars="200" w:firstLine="420"/>
      </w:pPr>
      <w:r w:rsidRPr="00E11941">
        <w:rPr>
          <w:rFonts w:hint="eastAsia"/>
        </w:rPr>
        <w:t>利好</w:t>
      </w:r>
      <w:r w:rsidRPr="00E11941">
        <w:rPr>
          <w:rFonts w:hint="eastAsia"/>
        </w:rPr>
        <w:t>3</w:t>
      </w:r>
      <w:r w:rsidRPr="00E11941">
        <w:rPr>
          <w:rFonts w:hint="eastAsia"/>
        </w:rPr>
        <w:t>：基建投资加加速。发改委副主任宁吉喆表示，今年为增加有效投资，将进一步增加中央预算内投资规模，进一步加快中央预算内投资下达进度，并提前下达一批投资，进一步吸引和扩大社会资本投入国家重点项目的领域和规模。前段时间，全国人大常委会已授权国务院提前下达部分新增地方政府债务限额，地方政府的专项债券已经大幅增加，要引导专项债券支持重大在建项目建设和补短板。</w:t>
      </w:r>
      <w:r w:rsidRPr="00E11941">
        <w:rPr>
          <w:rFonts w:hint="eastAsia"/>
        </w:rPr>
        <w:br/>
      </w:r>
      <w:r w:rsidRPr="00E11941">
        <w:t>     </w:t>
      </w:r>
      <w:r w:rsidRPr="00E11941">
        <w:rPr>
          <w:rFonts w:hint="eastAsia"/>
        </w:rPr>
        <w:t>利好</w:t>
      </w:r>
      <w:r w:rsidRPr="00E11941">
        <w:rPr>
          <w:rFonts w:hint="eastAsia"/>
        </w:rPr>
        <w:t>4</w:t>
      </w:r>
      <w:r w:rsidRPr="00E11941">
        <w:rPr>
          <w:rFonts w:hint="eastAsia"/>
        </w:rPr>
        <w:t>：将出台鼓励汽车和家电消费办法。</w:t>
      </w:r>
      <w:r w:rsidRPr="00E11941">
        <w:rPr>
          <w:rFonts w:hint="eastAsia"/>
        </w:rPr>
        <w:t>1</w:t>
      </w:r>
      <w:r w:rsidRPr="00E11941">
        <w:rPr>
          <w:rFonts w:hint="eastAsia"/>
        </w:rPr>
        <w:t>月</w:t>
      </w:r>
      <w:r w:rsidRPr="00E11941">
        <w:rPr>
          <w:rFonts w:hint="eastAsia"/>
        </w:rPr>
        <w:t>7</w:t>
      </w:r>
      <w:r w:rsidRPr="00E11941">
        <w:rPr>
          <w:rFonts w:hint="eastAsia"/>
        </w:rPr>
        <w:t>日下午，国家发展改革委副主任宁吉喆表示，要适应居民消费升级的大趋势，使消费进一步发挥对经济发展的基础性作用。从具体的举措来看，将制定出台稳住汽车、家电等热点产品消费的措施，完善住房租赁、家政服务、养老、托幼的配套政策。</w:t>
      </w:r>
    </w:p>
    <w:p w:rsidR="00E11941" w:rsidRDefault="00E11941" w:rsidP="00E11941">
      <w:pPr>
        <w:spacing w:line="360" w:lineRule="auto"/>
        <w:ind w:firstLineChars="200" w:firstLine="420"/>
      </w:pPr>
      <w:r w:rsidRPr="00E11941">
        <w:rPr>
          <w:rFonts w:hint="eastAsia"/>
        </w:rPr>
        <w:t>利好</w:t>
      </w:r>
      <w:r w:rsidRPr="00E11941">
        <w:rPr>
          <w:rFonts w:hint="eastAsia"/>
        </w:rPr>
        <w:t>5</w:t>
      </w:r>
      <w:r w:rsidRPr="00E11941">
        <w:rPr>
          <w:rFonts w:hint="eastAsia"/>
        </w:rPr>
        <w:t>：钢厂产量继续下降，钢厂库存继续下降。据中钢协统计数据显示，</w:t>
      </w:r>
      <w:r w:rsidRPr="00E11941">
        <w:rPr>
          <w:rFonts w:hint="eastAsia"/>
        </w:rPr>
        <w:t>2018</w:t>
      </w:r>
      <w:r w:rsidRPr="00E11941">
        <w:rPr>
          <w:rFonts w:hint="eastAsia"/>
        </w:rPr>
        <w:t>年</w:t>
      </w:r>
      <w:r w:rsidRPr="00E11941">
        <w:rPr>
          <w:rFonts w:hint="eastAsia"/>
        </w:rPr>
        <w:t>12</w:t>
      </w:r>
      <w:r w:rsidRPr="00E11941">
        <w:rPr>
          <w:rFonts w:hint="eastAsia"/>
        </w:rPr>
        <w:t>月下旬重点钢企粗钢日均产量</w:t>
      </w:r>
      <w:r w:rsidRPr="00E11941">
        <w:rPr>
          <w:rFonts w:hint="eastAsia"/>
        </w:rPr>
        <w:t>178.15</w:t>
      </w:r>
      <w:r w:rsidRPr="00E11941">
        <w:rPr>
          <w:rFonts w:hint="eastAsia"/>
        </w:rPr>
        <w:t>万吨，旬环比减少</w:t>
      </w:r>
      <w:r w:rsidRPr="00E11941">
        <w:rPr>
          <w:rFonts w:hint="eastAsia"/>
        </w:rPr>
        <w:t>5.54</w:t>
      </w:r>
      <w:r w:rsidRPr="00E11941">
        <w:rPr>
          <w:rFonts w:hint="eastAsia"/>
        </w:rPr>
        <w:t>万吨，下降</w:t>
      </w:r>
      <w:r w:rsidRPr="00E11941">
        <w:rPr>
          <w:rFonts w:hint="eastAsia"/>
        </w:rPr>
        <w:t>3.02%</w:t>
      </w:r>
      <w:r w:rsidRPr="00E11941">
        <w:rPr>
          <w:rFonts w:hint="eastAsia"/>
        </w:rPr>
        <w:t>。对比来看，</w:t>
      </w:r>
      <w:r w:rsidRPr="00E11941">
        <w:rPr>
          <w:rFonts w:hint="eastAsia"/>
        </w:rPr>
        <w:t>12</w:t>
      </w:r>
      <w:r w:rsidRPr="00E11941">
        <w:rPr>
          <w:rFonts w:hint="eastAsia"/>
        </w:rPr>
        <w:t>月下旬钢协会员企业粗钢日均产量已经与</w:t>
      </w:r>
      <w:r w:rsidRPr="00E11941">
        <w:rPr>
          <w:rFonts w:hint="eastAsia"/>
        </w:rPr>
        <w:t>2017</w:t>
      </w:r>
      <w:r w:rsidRPr="00E11941">
        <w:rPr>
          <w:rFonts w:hint="eastAsia"/>
        </w:rPr>
        <w:t>年</w:t>
      </w:r>
      <w:r w:rsidRPr="00E11941">
        <w:rPr>
          <w:rFonts w:hint="eastAsia"/>
        </w:rPr>
        <w:t>12</w:t>
      </w:r>
      <w:r w:rsidRPr="00E11941">
        <w:rPr>
          <w:rFonts w:hint="eastAsia"/>
        </w:rPr>
        <w:t>月下旬产量持平，这是个很好的现象。入冬以来，钢产量持续下降，这与唐山、邯郸等地区</w:t>
      </w:r>
      <w:r w:rsidRPr="00E11941">
        <w:rPr>
          <w:rFonts w:hint="eastAsia"/>
        </w:rPr>
        <w:t>12</w:t>
      </w:r>
      <w:r w:rsidRPr="00E11941">
        <w:rPr>
          <w:rFonts w:hint="eastAsia"/>
        </w:rPr>
        <w:t>月以来环保政策严格执行有直接关系，同时与贸易商冬储意愿低、钢厂订单匮乏也有很大关系。而据中钢协统计数据显示，</w:t>
      </w:r>
      <w:r w:rsidRPr="00E11941">
        <w:rPr>
          <w:rFonts w:hint="eastAsia"/>
        </w:rPr>
        <w:t>12</w:t>
      </w:r>
      <w:r w:rsidRPr="00E11941">
        <w:rPr>
          <w:rFonts w:hint="eastAsia"/>
        </w:rPr>
        <w:t>月下旬重点钢铁企业钢材库存量为</w:t>
      </w:r>
      <w:r w:rsidRPr="00E11941">
        <w:rPr>
          <w:rFonts w:hint="eastAsia"/>
        </w:rPr>
        <w:t>1134</w:t>
      </w:r>
      <w:r w:rsidRPr="00E11941">
        <w:rPr>
          <w:rFonts w:hint="eastAsia"/>
        </w:rPr>
        <w:t>万吨，旬环比减少</w:t>
      </w:r>
      <w:r w:rsidRPr="00E11941">
        <w:rPr>
          <w:rFonts w:hint="eastAsia"/>
        </w:rPr>
        <w:t>79.9</w:t>
      </w:r>
      <w:r w:rsidRPr="00E11941">
        <w:rPr>
          <w:rFonts w:hint="eastAsia"/>
        </w:rPr>
        <w:t>万吨，下降</w:t>
      </w:r>
      <w:r w:rsidRPr="00E11941">
        <w:rPr>
          <w:rFonts w:hint="eastAsia"/>
        </w:rPr>
        <w:t>6.58%</w:t>
      </w:r>
      <w:r w:rsidRPr="00E11941">
        <w:rPr>
          <w:rFonts w:hint="eastAsia"/>
        </w:rPr>
        <w:t>。这一数据比</w:t>
      </w:r>
      <w:r w:rsidRPr="00E11941">
        <w:rPr>
          <w:rFonts w:hint="eastAsia"/>
        </w:rPr>
        <w:t>2017</w:t>
      </w:r>
      <w:r w:rsidRPr="00E11941">
        <w:rPr>
          <w:rFonts w:hint="eastAsia"/>
        </w:rPr>
        <w:t>年</w:t>
      </w:r>
      <w:r w:rsidRPr="00E11941">
        <w:rPr>
          <w:rFonts w:hint="eastAsia"/>
        </w:rPr>
        <w:t>12</w:t>
      </w:r>
      <w:r w:rsidRPr="00E11941">
        <w:rPr>
          <w:rFonts w:hint="eastAsia"/>
        </w:rPr>
        <w:t>月下旬相比低</w:t>
      </w:r>
      <w:r w:rsidRPr="00E11941">
        <w:rPr>
          <w:rFonts w:hint="eastAsia"/>
        </w:rPr>
        <w:t>59</w:t>
      </w:r>
      <w:r w:rsidRPr="00E11941">
        <w:rPr>
          <w:rFonts w:hint="eastAsia"/>
        </w:rPr>
        <w:t>万吨，也比较理想。</w:t>
      </w:r>
    </w:p>
    <w:p w:rsidR="00E11941" w:rsidRDefault="00E11941" w:rsidP="00E11941">
      <w:pPr>
        <w:spacing w:line="360" w:lineRule="auto"/>
        <w:ind w:firstLineChars="200" w:firstLine="420"/>
      </w:pPr>
      <w:r w:rsidRPr="00E11941">
        <w:t> </w:t>
      </w:r>
      <w:r w:rsidRPr="00E11941">
        <w:rPr>
          <w:rFonts w:hint="eastAsia"/>
        </w:rPr>
        <w:t>受多重利好带动，本周钢材期货逐渐反弹。其中，螺纹钢期货</w:t>
      </w:r>
      <w:r w:rsidRPr="00E11941">
        <w:rPr>
          <w:rFonts w:hint="eastAsia"/>
        </w:rPr>
        <w:t>1905</w:t>
      </w:r>
      <w:r w:rsidRPr="00E11941">
        <w:rPr>
          <w:rFonts w:hint="eastAsia"/>
        </w:rPr>
        <w:t>主力合约收报</w:t>
      </w:r>
      <w:r w:rsidRPr="00E11941">
        <w:rPr>
          <w:rFonts w:hint="eastAsia"/>
        </w:rPr>
        <w:t>3539</w:t>
      </w:r>
      <w:r w:rsidRPr="00E11941">
        <w:rPr>
          <w:rFonts w:hint="eastAsia"/>
        </w:rPr>
        <w:t>元，比上周五涨</w:t>
      </w:r>
      <w:r w:rsidRPr="00E11941">
        <w:rPr>
          <w:rFonts w:hint="eastAsia"/>
        </w:rPr>
        <w:t>53</w:t>
      </w:r>
      <w:r w:rsidRPr="00E11941">
        <w:rPr>
          <w:rFonts w:hint="eastAsia"/>
        </w:rPr>
        <w:t>元，涨幅</w:t>
      </w:r>
      <w:r w:rsidRPr="00E11941">
        <w:rPr>
          <w:rFonts w:hint="eastAsia"/>
        </w:rPr>
        <w:t>1.52%</w:t>
      </w:r>
      <w:r w:rsidRPr="00E11941">
        <w:rPr>
          <w:rFonts w:hint="eastAsia"/>
        </w:rPr>
        <w:t>。热轧卷边期货</w:t>
      </w:r>
      <w:r w:rsidRPr="00E11941">
        <w:rPr>
          <w:rFonts w:hint="eastAsia"/>
        </w:rPr>
        <w:t>1905</w:t>
      </w:r>
      <w:r w:rsidRPr="00E11941">
        <w:rPr>
          <w:rFonts w:hint="eastAsia"/>
        </w:rPr>
        <w:t>主力合约收报</w:t>
      </w:r>
      <w:r w:rsidRPr="00E11941">
        <w:rPr>
          <w:rFonts w:hint="eastAsia"/>
        </w:rPr>
        <w:t>3438</w:t>
      </w:r>
      <w:r w:rsidRPr="00E11941">
        <w:rPr>
          <w:rFonts w:hint="eastAsia"/>
        </w:rPr>
        <w:t>元，比上周五涨</w:t>
      </w:r>
      <w:r w:rsidRPr="00E11941">
        <w:rPr>
          <w:rFonts w:hint="eastAsia"/>
        </w:rPr>
        <w:t>75</w:t>
      </w:r>
      <w:r w:rsidRPr="00E11941">
        <w:rPr>
          <w:rFonts w:hint="eastAsia"/>
        </w:rPr>
        <w:t>元，涨幅</w:t>
      </w:r>
      <w:r w:rsidRPr="00E11941">
        <w:rPr>
          <w:rFonts w:hint="eastAsia"/>
        </w:rPr>
        <w:t>2.2%</w:t>
      </w:r>
      <w:r w:rsidRPr="00E11941">
        <w:rPr>
          <w:rFonts w:hint="eastAsia"/>
        </w:rPr>
        <w:t>。唐山钢坯周五报</w:t>
      </w:r>
      <w:r w:rsidRPr="00E11941">
        <w:rPr>
          <w:rFonts w:hint="eastAsia"/>
        </w:rPr>
        <w:t>3420</w:t>
      </w:r>
      <w:r w:rsidRPr="00E11941">
        <w:rPr>
          <w:rFonts w:hint="eastAsia"/>
        </w:rPr>
        <w:t>元，比上周五涨</w:t>
      </w:r>
      <w:r w:rsidRPr="00E11941">
        <w:rPr>
          <w:rFonts w:hint="eastAsia"/>
        </w:rPr>
        <w:t>120</w:t>
      </w:r>
      <w:r w:rsidRPr="00E11941">
        <w:rPr>
          <w:rFonts w:hint="eastAsia"/>
        </w:rPr>
        <w:t>元。与期货、钢坯市场相比，全国各地钢材现货市场价格走势相对温和，各地区价格涨跌互现，综合价格涨幅较小。本周的特点是钢厂端销售有起色，钢厂价格涨幅相对较大，钢厂库存有所回落。</w:t>
      </w:r>
    </w:p>
    <w:p w:rsidR="00E11941" w:rsidRDefault="00E11941" w:rsidP="00E11941">
      <w:pPr>
        <w:spacing w:line="360" w:lineRule="auto"/>
        <w:ind w:firstLineChars="200" w:firstLine="420"/>
      </w:pPr>
      <w:r w:rsidRPr="00E11941">
        <w:rPr>
          <w:rFonts w:hint="eastAsia"/>
        </w:rPr>
        <w:t>从本周社会库存（增）和钢厂库存（减）的变化情况来看，虽然今年钢贸商整体的冬储意愿不强，但库存在钢厂一级代理商被动冬储和极少数非代理商试探冬储的情况下出现了增长，钢厂库存压力得到了一</w:t>
      </w:r>
      <w:r w:rsidRPr="00E11941">
        <w:rPr>
          <w:rFonts w:hint="eastAsia"/>
        </w:rPr>
        <w:lastRenderedPageBreak/>
        <w:t>定的消化，市场冬储意愿与</w:t>
      </w:r>
      <w:r w:rsidRPr="00E11941">
        <w:rPr>
          <w:rFonts w:hint="eastAsia"/>
        </w:rPr>
        <w:t>12</w:t>
      </w:r>
      <w:r w:rsidRPr="00E11941">
        <w:rPr>
          <w:rFonts w:hint="eastAsia"/>
        </w:rPr>
        <w:t>月相比，在国家利好政策频出的刺激下，有所提升。但从现状来看，大部分钢贸商，尤其是非钢厂代理商仍在观望中，迟迟不能下决心。</w:t>
      </w:r>
    </w:p>
    <w:p w:rsidR="00E11941" w:rsidRPr="00E11941" w:rsidRDefault="00E11941" w:rsidP="00E11941">
      <w:pPr>
        <w:spacing w:line="360" w:lineRule="auto"/>
        <w:ind w:firstLineChars="200" w:firstLine="420"/>
      </w:pPr>
      <w:r w:rsidRPr="00E11941">
        <w:rPr>
          <w:rFonts w:hint="eastAsia"/>
        </w:rPr>
        <w:t>本周市场偏强运行，利好消息不断。对于下周市场，笔者以为，将以稳为主，但偏弱运行的可能性更大。虽然本周利好政策频出，但市场的观望情绪依然很浓，价格没有达到大部分人的预期心理价位，虽然期货和钢坯价格有所上涨，但显得很犹豫。下周钢市是否还会有本周这么多的利好消息来支撑？难，很难！另外，钢厂的生产在</w:t>
      </w:r>
      <w:r w:rsidRPr="00E11941">
        <w:rPr>
          <w:rFonts w:hint="eastAsia"/>
        </w:rPr>
        <w:t>12</w:t>
      </w:r>
      <w:r w:rsidRPr="00E11941">
        <w:rPr>
          <w:rFonts w:hint="eastAsia"/>
        </w:rPr>
        <w:t>月中下旬明显回落后，在</w:t>
      </w:r>
      <w:r w:rsidRPr="00E11941">
        <w:rPr>
          <w:rFonts w:hint="eastAsia"/>
        </w:rPr>
        <w:t>1</w:t>
      </w:r>
      <w:r w:rsidRPr="00E11941">
        <w:rPr>
          <w:rFonts w:hint="eastAsia"/>
        </w:rPr>
        <w:t>月份又有所抬头，进入</w:t>
      </w:r>
      <w:r w:rsidRPr="00E11941">
        <w:rPr>
          <w:rFonts w:hint="eastAsia"/>
        </w:rPr>
        <w:t>1</w:t>
      </w:r>
      <w:r w:rsidRPr="00E11941">
        <w:rPr>
          <w:rFonts w:hint="eastAsia"/>
        </w:rPr>
        <w:t>月以来，唐山、邯郸、山西的钢厂有复产的情况，尤其是唐山地区复产情况相对较多，对于后期市场是个隐患。本周唐山地区钢坯库存下降了</w:t>
      </w:r>
      <w:r w:rsidRPr="00E11941">
        <w:rPr>
          <w:rFonts w:hint="eastAsia"/>
        </w:rPr>
        <w:t>3</w:t>
      </w:r>
      <w:r w:rsidRPr="00E11941">
        <w:rPr>
          <w:rFonts w:hint="eastAsia"/>
        </w:rPr>
        <w:t>万吨，总量只有</w:t>
      </w:r>
      <w:r w:rsidRPr="00E11941">
        <w:rPr>
          <w:rFonts w:hint="eastAsia"/>
        </w:rPr>
        <w:t>12</w:t>
      </w:r>
      <w:r w:rsidRPr="00E11941">
        <w:rPr>
          <w:rFonts w:hint="eastAsia"/>
        </w:rPr>
        <w:t>万吨，前期的钢厂减产起到了至关重要的作用，得以支撑本周钢坯价格上涨了</w:t>
      </w:r>
      <w:r w:rsidRPr="00E11941">
        <w:rPr>
          <w:rFonts w:hint="eastAsia"/>
        </w:rPr>
        <w:t>120</w:t>
      </w:r>
      <w:r w:rsidRPr="00E11941">
        <w:rPr>
          <w:rFonts w:hint="eastAsia"/>
        </w:rPr>
        <w:t>元。全国百家中小钢铁企业高炉开工率：</w:t>
      </w:r>
      <w:r w:rsidRPr="00E11941">
        <w:rPr>
          <w:rFonts w:hint="eastAsia"/>
        </w:rPr>
        <w:t>2019</w:t>
      </w:r>
      <w:r w:rsidRPr="00E11941">
        <w:rPr>
          <w:rFonts w:hint="eastAsia"/>
        </w:rPr>
        <w:t>年</w:t>
      </w:r>
      <w:r w:rsidRPr="00E11941">
        <w:rPr>
          <w:rFonts w:hint="eastAsia"/>
        </w:rPr>
        <w:t>1</w:t>
      </w:r>
      <w:r w:rsidRPr="00E11941">
        <w:rPr>
          <w:rFonts w:hint="eastAsia"/>
        </w:rPr>
        <w:t>月</w:t>
      </w:r>
      <w:r w:rsidRPr="00E11941">
        <w:rPr>
          <w:rFonts w:hint="eastAsia"/>
        </w:rPr>
        <w:t>11</w:t>
      </w:r>
      <w:r w:rsidRPr="00E11941">
        <w:rPr>
          <w:rFonts w:hint="eastAsia"/>
        </w:rPr>
        <w:t>日，我们调查的全国百家中小型钢铁企业中，有</w:t>
      </w:r>
      <w:r w:rsidRPr="00E11941">
        <w:rPr>
          <w:rFonts w:hint="eastAsia"/>
        </w:rPr>
        <w:t>58</w:t>
      </w:r>
      <w:r w:rsidRPr="00E11941">
        <w:rPr>
          <w:rFonts w:hint="eastAsia"/>
        </w:rPr>
        <w:t>家钢厂</w:t>
      </w:r>
      <w:r w:rsidRPr="00E11941">
        <w:rPr>
          <w:rFonts w:hint="eastAsia"/>
        </w:rPr>
        <w:t>108</w:t>
      </w:r>
      <w:r w:rsidRPr="00E11941">
        <w:rPr>
          <w:rFonts w:hint="eastAsia"/>
        </w:rPr>
        <w:t>座高炉进行检修</w:t>
      </w:r>
      <w:r w:rsidRPr="00E11941">
        <w:rPr>
          <w:rFonts w:hint="eastAsia"/>
        </w:rPr>
        <w:t>(</w:t>
      </w:r>
      <w:r w:rsidRPr="00E11941">
        <w:rPr>
          <w:rFonts w:hint="eastAsia"/>
        </w:rPr>
        <w:t>含停产及焖炉设备，下同</w:t>
      </w:r>
      <w:r w:rsidRPr="00E11941">
        <w:rPr>
          <w:rFonts w:hint="eastAsia"/>
        </w:rPr>
        <w:t>)</w:t>
      </w:r>
      <w:r w:rsidRPr="00E11941">
        <w:rPr>
          <w:rFonts w:hint="eastAsia"/>
        </w:rPr>
        <w:t>，比上周减少</w:t>
      </w:r>
      <w:r w:rsidRPr="00E11941">
        <w:rPr>
          <w:rFonts w:hint="eastAsia"/>
        </w:rPr>
        <w:t>3</w:t>
      </w:r>
      <w:r w:rsidRPr="00E11941">
        <w:rPr>
          <w:rFonts w:hint="eastAsia"/>
        </w:rPr>
        <w:t>座</w:t>
      </w:r>
      <w:r w:rsidRPr="00E11941">
        <w:rPr>
          <w:rFonts w:hint="eastAsia"/>
        </w:rPr>
        <w:t>(</w:t>
      </w:r>
      <w:r w:rsidRPr="00E11941">
        <w:rPr>
          <w:rFonts w:hint="eastAsia"/>
        </w:rPr>
        <w:t>本周</w:t>
      </w:r>
      <w:r w:rsidRPr="00E11941">
        <w:rPr>
          <w:rFonts w:hint="eastAsia"/>
        </w:rPr>
        <w:t>2</w:t>
      </w:r>
      <w:r w:rsidRPr="00E11941">
        <w:rPr>
          <w:rFonts w:hint="eastAsia"/>
        </w:rPr>
        <w:t>座高炉新增检修，</w:t>
      </w:r>
      <w:r w:rsidRPr="00E11941">
        <w:rPr>
          <w:rFonts w:hint="eastAsia"/>
        </w:rPr>
        <w:t>5</w:t>
      </w:r>
      <w:r w:rsidRPr="00E11941">
        <w:rPr>
          <w:rFonts w:hint="eastAsia"/>
        </w:rPr>
        <w:t>座高炉复产</w:t>
      </w:r>
      <w:r w:rsidRPr="00E11941">
        <w:rPr>
          <w:rFonts w:hint="eastAsia"/>
        </w:rPr>
        <w:t>)</w:t>
      </w:r>
      <w:r w:rsidRPr="00E11941">
        <w:rPr>
          <w:rFonts w:hint="eastAsia"/>
        </w:rPr>
        <w:t>，检修高炉容积为</w:t>
      </w:r>
      <w:r w:rsidRPr="00E11941">
        <w:rPr>
          <w:rFonts w:hint="eastAsia"/>
        </w:rPr>
        <w:t>88420</w:t>
      </w:r>
      <w:r w:rsidRPr="00E11941">
        <w:rPr>
          <w:rFonts w:hint="eastAsia"/>
        </w:rPr>
        <w:t>立方米，比上周减少</w:t>
      </w:r>
      <w:r w:rsidRPr="00E11941">
        <w:rPr>
          <w:rFonts w:hint="eastAsia"/>
        </w:rPr>
        <w:t>3120</w:t>
      </w:r>
      <w:r w:rsidRPr="00E11941">
        <w:rPr>
          <w:rFonts w:hint="eastAsia"/>
        </w:rPr>
        <w:t>立方米，按容积计算百家中小钢铁企业高炉开工率为</w:t>
      </w:r>
      <w:r w:rsidRPr="00E11941">
        <w:rPr>
          <w:rFonts w:hint="eastAsia"/>
        </w:rPr>
        <w:t>75.7%</w:t>
      </w:r>
      <w:r w:rsidRPr="00E11941">
        <w:rPr>
          <w:rFonts w:hint="eastAsia"/>
        </w:rPr>
        <w:t>，比上周升</w:t>
      </w:r>
      <w:r w:rsidRPr="00E11941">
        <w:rPr>
          <w:rFonts w:hint="eastAsia"/>
        </w:rPr>
        <w:t>0.86</w:t>
      </w:r>
      <w:r w:rsidRPr="00E11941">
        <w:rPr>
          <w:rFonts w:hint="eastAsia"/>
        </w:rPr>
        <w:t>个百分点。从市场心态来看，本周刚刚有所好转的采购意愿在下周可能再度转淡，钢厂销售再度遇阻的可能性较大。</w:t>
      </w:r>
    </w:p>
    <w:p w:rsidR="00E11941" w:rsidRPr="00E11941" w:rsidRDefault="00E11941" w:rsidP="00E11941">
      <w:pPr>
        <w:spacing w:line="360" w:lineRule="auto"/>
        <w:ind w:firstLineChars="200" w:firstLine="420"/>
      </w:pPr>
      <w:r w:rsidRPr="00E11941">
        <w:rPr>
          <w:rFonts w:hint="eastAsia"/>
        </w:rPr>
        <w:t>▼钢材现货</w:t>
      </w:r>
    </w:p>
    <w:p w:rsidR="00E11941" w:rsidRPr="00E11941" w:rsidRDefault="00E11941" w:rsidP="00E11941">
      <w:pPr>
        <w:spacing w:line="360" w:lineRule="auto"/>
        <w:ind w:firstLineChars="200" w:firstLine="420"/>
      </w:pPr>
      <w:r w:rsidRPr="00E11941">
        <w:rPr>
          <w:rFonts w:hint="eastAsia"/>
        </w:rPr>
        <w:t>建筑钢材：</w:t>
      </w:r>
      <w:r w:rsidRPr="00E11941">
        <w:rPr>
          <w:rFonts w:hint="eastAsia"/>
        </w:rPr>
        <w:t> </w:t>
      </w:r>
      <w:r w:rsidRPr="00E11941">
        <w:rPr>
          <w:rFonts w:hint="eastAsia"/>
        </w:rPr>
        <w:t>本周（</w:t>
      </w:r>
      <w:r w:rsidRPr="00E11941">
        <w:rPr>
          <w:rFonts w:hint="eastAsia"/>
        </w:rPr>
        <w:t>01.07-01.11</w:t>
      </w:r>
      <w:r w:rsidRPr="00E11941">
        <w:rPr>
          <w:rFonts w:hint="eastAsia"/>
        </w:rPr>
        <w:t>）全国</w:t>
      </w:r>
      <w:r w:rsidRPr="00E11941">
        <w:rPr>
          <w:rFonts w:hint="eastAsia"/>
        </w:rPr>
        <w:t>25</w:t>
      </w:r>
      <w:r w:rsidRPr="00E11941">
        <w:rPr>
          <w:rFonts w:hint="eastAsia"/>
        </w:rPr>
        <w:t>个主要城市</w:t>
      </w:r>
      <w:r w:rsidRPr="00E11941">
        <w:rPr>
          <w:rFonts w:hint="eastAsia"/>
        </w:rPr>
        <w:t>HRB400</w:t>
      </w:r>
      <w:r w:rsidRPr="00E11941">
        <w:rPr>
          <w:rFonts w:hint="eastAsia"/>
        </w:rPr>
        <w:t>（</w:t>
      </w:r>
      <w:r w:rsidRPr="00E11941">
        <w:rPr>
          <w:rFonts w:hint="eastAsia"/>
        </w:rPr>
        <w:t>20mm</w:t>
      </w:r>
      <w:r w:rsidRPr="00E11941">
        <w:rPr>
          <w:rFonts w:hint="eastAsia"/>
        </w:rPr>
        <w:t>）螺纹钢均价</w:t>
      </w:r>
      <w:r w:rsidRPr="00E11941">
        <w:rPr>
          <w:rFonts w:hint="eastAsia"/>
        </w:rPr>
        <w:t>3929</w:t>
      </w:r>
      <w:r w:rsidRPr="00E11941">
        <w:rPr>
          <w:rFonts w:hint="eastAsia"/>
        </w:rPr>
        <w:t>元</w:t>
      </w:r>
      <w:r w:rsidRPr="00E11941">
        <w:rPr>
          <w:rFonts w:hint="eastAsia"/>
        </w:rPr>
        <w:t>/</w:t>
      </w:r>
      <w:r w:rsidRPr="00E11941">
        <w:rPr>
          <w:rFonts w:hint="eastAsia"/>
        </w:rPr>
        <w:t>吨，钢材需求表现依旧低迷，中间商和代理商观望心态均较重，期现价差继续回归。</w:t>
      </w:r>
      <w:r w:rsidRPr="00E11941">
        <w:rPr>
          <w:rFonts w:hint="eastAsia"/>
        </w:rPr>
        <w:t> </w:t>
      </w:r>
      <w:r w:rsidRPr="00E11941">
        <w:rPr>
          <w:rFonts w:hint="eastAsia"/>
        </w:rPr>
        <w:t>从当前情况来看，下周将有更多的钢厂出台冬储政策，落地后价格的震荡区间将进一步收窄，预计短期建筑钢材价格窄幅震荡运行。</w:t>
      </w:r>
    </w:p>
    <w:p w:rsidR="00E11941" w:rsidRPr="00E11941" w:rsidRDefault="00E11941" w:rsidP="00E11941">
      <w:pPr>
        <w:spacing w:line="360" w:lineRule="auto"/>
        <w:ind w:firstLineChars="200" w:firstLine="420"/>
      </w:pPr>
    </w:p>
    <w:p w:rsidR="00E11941" w:rsidRPr="00E11941" w:rsidRDefault="00E11941" w:rsidP="00E11941">
      <w:pPr>
        <w:spacing w:line="360" w:lineRule="auto"/>
        <w:ind w:firstLineChars="200" w:firstLine="420"/>
      </w:pPr>
      <w:r w:rsidRPr="00E11941">
        <w:rPr>
          <w:rFonts w:hint="eastAsia"/>
        </w:rPr>
        <w:t>热轧板卷：</w:t>
      </w:r>
      <w:r w:rsidRPr="00E11941">
        <w:rPr>
          <w:rFonts w:hint="eastAsia"/>
        </w:rPr>
        <w:t> </w:t>
      </w:r>
      <w:r w:rsidRPr="00E11941">
        <w:rPr>
          <w:rFonts w:hint="eastAsia"/>
        </w:rPr>
        <w:t>全国</w:t>
      </w:r>
      <w:r w:rsidRPr="00E11941">
        <w:rPr>
          <w:rFonts w:hint="eastAsia"/>
        </w:rPr>
        <w:t>24</w:t>
      </w:r>
      <w:r w:rsidRPr="00E11941">
        <w:rPr>
          <w:rFonts w:hint="eastAsia"/>
        </w:rPr>
        <w:t>个市场</w:t>
      </w:r>
      <w:r w:rsidRPr="00E11941">
        <w:rPr>
          <w:rFonts w:hint="eastAsia"/>
        </w:rPr>
        <w:t>4.75mm</w:t>
      </w:r>
      <w:r w:rsidRPr="00E11941">
        <w:rPr>
          <w:rFonts w:hint="eastAsia"/>
        </w:rPr>
        <w:t>热轧板卷价格报</w:t>
      </w:r>
      <w:r w:rsidRPr="00E11941">
        <w:rPr>
          <w:rFonts w:hint="eastAsia"/>
        </w:rPr>
        <w:t>3743</w:t>
      </w:r>
      <w:r w:rsidRPr="00E11941">
        <w:rPr>
          <w:rFonts w:hint="eastAsia"/>
        </w:rPr>
        <w:t>元</w:t>
      </w:r>
      <w:r w:rsidRPr="00E11941">
        <w:rPr>
          <w:rFonts w:hint="eastAsia"/>
        </w:rPr>
        <w:t>/</w:t>
      </w:r>
      <w:r w:rsidRPr="00E11941">
        <w:rPr>
          <w:rFonts w:hint="eastAsia"/>
        </w:rPr>
        <w:t>吨，钢材期货的上涨并未完全带动市价的跟随，短期商家仍以出货为主。据市场反馈，近期资源都有部分集中到市，而钢厂近期也在加快发货速度，对于市场价格支撑力度略差。从当前下游反馈的情况看，</w:t>
      </w:r>
      <w:r w:rsidRPr="00E11941">
        <w:rPr>
          <w:rFonts w:hint="eastAsia"/>
        </w:rPr>
        <w:t> </w:t>
      </w:r>
      <w:r w:rsidRPr="00E11941">
        <w:rPr>
          <w:rFonts w:hint="eastAsia"/>
        </w:rPr>
        <w:t>预期相对高需求将会再维持一周，后期整体将呈现明显累库过程。</w:t>
      </w:r>
    </w:p>
    <w:p w:rsidR="00E11941" w:rsidRPr="00E11941" w:rsidRDefault="00E11941" w:rsidP="00E11941">
      <w:pPr>
        <w:spacing w:line="360" w:lineRule="auto"/>
        <w:ind w:firstLineChars="200" w:firstLine="420"/>
      </w:pPr>
      <w:r w:rsidRPr="00E11941">
        <w:rPr>
          <w:rFonts w:hint="eastAsia"/>
        </w:rPr>
        <w:t>冷轧板卷：</w:t>
      </w:r>
      <w:r w:rsidRPr="00E11941">
        <w:rPr>
          <w:rFonts w:hint="eastAsia"/>
        </w:rPr>
        <w:t> </w:t>
      </w:r>
      <w:r w:rsidRPr="00E11941">
        <w:rPr>
          <w:rFonts w:hint="eastAsia"/>
        </w:rPr>
        <w:t>全国</w:t>
      </w:r>
      <w:r w:rsidRPr="00E11941">
        <w:rPr>
          <w:rFonts w:hint="eastAsia"/>
        </w:rPr>
        <w:t>24</w:t>
      </w:r>
      <w:r w:rsidRPr="00E11941">
        <w:rPr>
          <w:rFonts w:hint="eastAsia"/>
        </w:rPr>
        <w:t>个主要城市</w:t>
      </w:r>
      <w:r w:rsidRPr="00E11941">
        <w:rPr>
          <w:rFonts w:hint="eastAsia"/>
        </w:rPr>
        <w:t>1.0mm</w:t>
      </w:r>
      <w:r w:rsidRPr="00E11941">
        <w:rPr>
          <w:rFonts w:hint="eastAsia"/>
        </w:rPr>
        <w:t>冷轧板卷均价为</w:t>
      </w:r>
      <w:r w:rsidRPr="00E11941">
        <w:rPr>
          <w:rFonts w:hint="eastAsia"/>
        </w:rPr>
        <w:t>4265</w:t>
      </w:r>
      <w:r w:rsidRPr="00E11941">
        <w:rPr>
          <w:rFonts w:hint="eastAsia"/>
        </w:rPr>
        <w:t>元</w:t>
      </w:r>
      <w:r w:rsidRPr="00E11941">
        <w:rPr>
          <w:rFonts w:hint="eastAsia"/>
        </w:rPr>
        <w:t>/</w:t>
      </w:r>
      <w:r w:rsidRPr="00E11941">
        <w:rPr>
          <w:rFonts w:hint="eastAsia"/>
        </w:rPr>
        <w:t>吨，虽然有部分商家因为</w:t>
      </w:r>
      <w:r w:rsidRPr="00E11941">
        <w:rPr>
          <w:rFonts w:hint="eastAsia"/>
        </w:rPr>
        <w:t>2019</w:t>
      </w:r>
      <w:r w:rsidRPr="00E11941">
        <w:rPr>
          <w:rFonts w:hint="eastAsia"/>
        </w:rPr>
        <w:t>年即将出台的汽车、家电政策看好年后，</w:t>
      </w:r>
      <w:r w:rsidRPr="00E11941">
        <w:rPr>
          <w:rFonts w:hint="eastAsia"/>
        </w:rPr>
        <w:t> </w:t>
      </w:r>
      <w:r w:rsidRPr="00E11941">
        <w:rPr>
          <w:rFonts w:hint="eastAsia"/>
        </w:rPr>
        <w:t>而开始出现惜售，但大部分商家表示政策未落地，实际影响还需时日，因此年前还是以出货为主。</w:t>
      </w:r>
    </w:p>
    <w:p w:rsidR="00E11941" w:rsidRPr="00E11941" w:rsidRDefault="00E11941" w:rsidP="00E11941">
      <w:pPr>
        <w:spacing w:line="360" w:lineRule="auto"/>
        <w:ind w:firstLineChars="200" w:firstLine="420"/>
      </w:pPr>
      <w:r w:rsidRPr="00E11941">
        <w:rPr>
          <w:rFonts w:hint="eastAsia"/>
        </w:rPr>
        <w:t>中厚板：</w:t>
      </w:r>
      <w:r w:rsidRPr="00E11941">
        <w:rPr>
          <w:rFonts w:hint="eastAsia"/>
        </w:rPr>
        <w:t> </w:t>
      </w:r>
      <w:r w:rsidRPr="00E11941">
        <w:rPr>
          <w:rFonts w:hint="eastAsia"/>
        </w:rPr>
        <w:t>全国</w:t>
      </w:r>
      <w:r w:rsidRPr="00E11941">
        <w:rPr>
          <w:rFonts w:hint="eastAsia"/>
        </w:rPr>
        <w:t>24</w:t>
      </w:r>
      <w:r w:rsidRPr="00E11941">
        <w:rPr>
          <w:rFonts w:hint="eastAsia"/>
        </w:rPr>
        <w:t>个主要城市中厚板均价</w:t>
      </w:r>
      <w:r w:rsidRPr="00E11941">
        <w:rPr>
          <w:rFonts w:hint="eastAsia"/>
        </w:rPr>
        <w:t>3858</w:t>
      </w:r>
      <w:r w:rsidRPr="00E11941">
        <w:rPr>
          <w:rFonts w:hint="eastAsia"/>
        </w:rPr>
        <w:t>元</w:t>
      </w:r>
      <w:r w:rsidRPr="00E11941">
        <w:rPr>
          <w:rFonts w:hint="eastAsia"/>
        </w:rPr>
        <w:t>/</w:t>
      </w:r>
      <w:r w:rsidRPr="00E11941">
        <w:rPr>
          <w:rFonts w:hint="eastAsia"/>
        </w:rPr>
        <w:t>吨，目前华南、西北、华北地区中厚板生产企业多不饱和生产，因此钢厂产能利用率较上周小幅减少</w:t>
      </w:r>
      <w:r w:rsidRPr="00E11941">
        <w:rPr>
          <w:rFonts w:hint="eastAsia"/>
        </w:rPr>
        <w:t>0.54%</w:t>
      </w:r>
      <w:r w:rsidRPr="00E11941">
        <w:rPr>
          <w:rFonts w:hint="eastAsia"/>
        </w:rPr>
        <w:t>，预计下周钢厂产能利用率变化不大。库存方面，本周钢厂库存小幅减少，社会库存小幅增加，总库存较上周增</w:t>
      </w:r>
      <w:r w:rsidRPr="00E11941">
        <w:rPr>
          <w:rFonts w:hint="eastAsia"/>
        </w:rPr>
        <w:t>0.04%</w:t>
      </w:r>
      <w:r w:rsidRPr="00E11941">
        <w:rPr>
          <w:rFonts w:hint="eastAsia"/>
        </w:rPr>
        <w:t>，年同比减</w:t>
      </w:r>
      <w:r w:rsidRPr="00E11941">
        <w:rPr>
          <w:rFonts w:hint="eastAsia"/>
        </w:rPr>
        <w:t>5.65%</w:t>
      </w:r>
      <w:r w:rsidRPr="00E11941">
        <w:rPr>
          <w:rFonts w:hint="eastAsia"/>
        </w:rPr>
        <w:t>。</w:t>
      </w:r>
      <w:r w:rsidRPr="00E11941">
        <w:rPr>
          <w:rFonts w:hint="eastAsia"/>
        </w:rPr>
        <w:t> </w:t>
      </w:r>
      <w:r w:rsidRPr="00E11941">
        <w:rPr>
          <w:rFonts w:hint="eastAsia"/>
        </w:rPr>
        <w:t>综合预计短期中厚板价格以温和上扬为主。</w:t>
      </w:r>
    </w:p>
    <w:p w:rsidR="00E11941" w:rsidRPr="00E11941" w:rsidRDefault="00E11941" w:rsidP="00E11941">
      <w:pPr>
        <w:spacing w:line="360" w:lineRule="auto"/>
        <w:ind w:firstLineChars="200" w:firstLine="420"/>
      </w:pPr>
      <w:r w:rsidRPr="00E11941">
        <w:rPr>
          <w:rFonts w:hint="eastAsia"/>
        </w:rPr>
        <w:t>▼</w:t>
      </w:r>
      <w:r w:rsidRPr="00E11941">
        <w:rPr>
          <w:rFonts w:hint="eastAsia"/>
        </w:rPr>
        <w:t> </w:t>
      </w:r>
      <w:r w:rsidRPr="00E11941">
        <w:rPr>
          <w:rFonts w:hint="eastAsia"/>
        </w:rPr>
        <w:t>原材料现货</w:t>
      </w:r>
    </w:p>
    <w:p w:rsidR="00E11941" w:rsidRPr="00E11941" w:rsidRDefault="00E11941" w:rsidP="00E11941">
      <w:pPr>
        <w:spacing w:line="360" w:lineRule="auto"/>
        <w:ind w:firstLineChars="200" w:firstLine="420"/>
      </w:pPr>
      <w:r w:rsidRPr="00E11941">
        <w:rPr>
          <w:rFonts w:hint="eastAsia"/>
        </w:rPr>
        <w:t>进口矿：</w:t>
      </w:r>
      <w:r w:rsidRPr="00E11941">
        <w:rPr>
          <w:rFonts w:hint="eastAsia"/>
        </w:rPr>
        <w:t> </w:t>
      </w:r>
      <w:r w:rsidRPr="00E11941">
        <w:rPr>
          <w:rFonts w:hint="eastAsia"/>
        </w:rPr>
        <w:t>本周京唐港</w:t>
      </w:r>
      <w:r w:rsidRPr="00E11941">
        <w:rPr>
          <w:rFonts w:hint="eastAsia"/>
        </w:rPr>
        <w:t>61.5%</w:t>
      </w:r>
      <w:r w:rsidRPr="00E11941">
        <w:rPr>
          <w:rFonts w:hint="eastAsia"/>
        </w:rPr>
        <w:t>澳洲粉矿报</w:t>
      </w:r>
      <w:r w:rsidRPr="00E11941">
        <w:rPr>
          <w:rFonts w:hint="eastAsia"/>
        </w:rPr>
        <w:t>564</w:t>
      </w:r>
      <w:r w:rsidRPr="00E11941">
        <w:rPr>
          <w:rFonts w:hint="eastAsia"/>
        </w:rPr>
        <w:t>元</w:t>
      </w:r>
      <w:r w:rsidRPr="00E11941">
        <w:rPr>
          <w:rFonts w:hint="eastAsia"/>
        </w:rPr>
        <w:t>/</w:t>
      </w:r>
      <w:r w:rsidRPr="00E11941">
        <w:rPr>
          <w:rFonts w:hint="eastAsia"/>
        </w:rPr>
        <w:t>吨，价格下跌</w:t>
      </w:r>
      <w:r w:rsidRPr="00E11941">
        <w:rPr>
          <w:rFonts w:hint="eastAsia"/>
        </w:rPr>
        <w:t>2</w:t>
      </w:r>
      <w:r w:rsidRPr="00E11941">
        <w:rPr>
          <w:rFonts w:hint="eastAsia"/>
        </w:rPr>
        <w:t>元</w:t>
      </w:r>
      <w:r w:rsidRPr="00E11941">
        <w:rPr>
          <w:rFonts w:hint="eastAsia"/>
        </w:rPr>
        <w:t>/</w:t>
      </w:r>
      <w:r w:rsidRPr="00E11941">
        <w:rPr>
          <w:rFonts w:hint="eastAsia"/>
        </w:rPr>
        <w:t>吨。近日连铁主力合约低位震荡，贸易商低价出货心态不强，有部分钢厂招标补库，华北地区进口铁矿石港口现货市场活跃度尚可。贸易商依然看好后期市场，现货价格受到期货盘面波动影响有限，预计近日铁矿石现货价格震荡趋强。</w:t>
      </w:r>
    </w:p>
    <w:p w:rsidR="00E11941" w:rsidRPr="00E11941" w:rsidRDefault="00E11941" w:rsidP="00E11941">
      <w:pPr>
        <w:spacing w:line="360" w:lineRule="auto"/>
        <w:ind w:firstLineChars="200" w:firstLine="420"/>
      </w:pPr>
      <w:r w:rsidRPr="00E11941">
        <w:rPr>
          <w:rFonts w:hint="eastAsia"/>
        </w:rPr>
        <w:t>焦炭：</w:t>
      </w:r>
      <w:r w:rsidRPr="00E11941">
        <w:rPr>
          <w:rFonts w:hint="eastAsia"/>
        </w:rPr>
        <w:t> </w:t>
      </w:r>
      <w:r w:rsidRPr="00E11941">
        <w:rPr>
          <w:rFonts w:hint="eastAsia"/>
        </w:rPr>
        <w:t>本周焦炭市场暂稳运行。焦炭虽供应过剩，但因焦炭累降</w:t>
      </w:r>
      <w:r w:rsidRPr="00E11941">
        <w:rPr>
          <w:rFonts w:hint="eastAsia"/>
        </w:rPr>
        <w:t>650</w:t>
      </w:r>
      <w:r w:rsidRPr="00E11941">
        <w:rPr>
          <w:rFonts w:hint="eastAsia"/>
        </w:rPr>
        <w:t>元</w:t>
      </w:r>
      <w:r w:rsidRPr="00E11941">
        <w:rPr>
          <w:rFonts w:hint="eastAsia"/>
        </w:rPr>
        <w:t>/</w:t>
      </w:r>
      <w:r w:rsidRPr="00E11941">
        <w:rPr>
          <w:rFonts w:hint="eastAsia"/>
        </w:rPr>
        <w:t>吨，且原料焦煤价格难下，焦</w:t>
      </w:r>
      <w:r w:rsidRPr="00E11941">
        <w:rPr>
          <w:rFonts w:hint="eastAsia"/>
        </w:rPr>
        <w:lastRenderedPageBreak/>
        <w:t>化利润偏低，部分已接近盈亏，个别地区已有焦企为保价而减产，钢厂春节前后或有复产预期，钢焦企业多数有透露希望企稳过节的意愿；</w:t>
      </w:r>
      <w:r w:rsidRPr="00E11941">
        <w:rPr>
          <w:rFonts w:hint="eastAsia"/>
        </w:rPr>
        <w:t> </w:t>
      </w:r>
      <w:r w:rsidRPr="00E11941">
        <w:rPr>
          <w:rFonts w:hint="eastAsia"/>
        </w:rPr>
        <w:t>短期内焦炭现货稳中偏弱，不排除仍有下跌可能。</w:t>
      </w:r>
    </w:p>
    <w:p w:rsidR="00E11941" w:rsidRPr="00E11941" w:rsidRDefault="00E11941" w:rsidP="00E11941">
      <w:pPr>
        <w:spacing w:line="360" w:lineRule="auto"/>
        <w:ind w:firstLineChars="200" w:firstLine="420"/>
      </w:pPr>
      <w:r w:rsidRPr="00E11941">
        <w:rPr>
          <w:rFonts w:hint="eastAsia"/>
        </w:rPr>
        <w:t>废钢：</w:t>
      </w:r>
      <w:r w:rsidRPr="00E11941">
        <w:rPr>
          <w:rFonts w:hint="eastAsia"/>
        </w:rPr>
        <w:t> </w:t>
      </w:r>
      <w:r w:rsidRPr="00E11941">
        <w:rPr>
          <w:rFonts w:hint="eastAsia"/>
        </w:rPr>
        <w:t>本周全国废钢市场涨跌互现。近期期货偏强震荡、钢坯小幅上涨，虽然成品市场在临近春节，需求减弱情况下小幅走跌，但并未对长流程钢厂利润造成较大影响，高炉厂生产积极，废钢需求保持旺盛，大幅拉涨吸货，积极进行废钢冬储。独立电炉厂目前利润微薄，甚至倒挂现象较多，在与高炉厂进行废钢资源竞争方面处于弱势，到货情况不佳，部分钢厂预计在近期进行停产计划提前放假。目前废钢市场资源仍处紧张，供货商对后市看法不一，收货情况不算理想，谨慎操作。</w:t>
      </w:r>
      <w:r w:rsidRPr="00E11941">
        <w:rPr>
          <w:rFonts w:hint="eastAsia"/>
        </w:rPr>
        <w:t> </w:t>
      </w:r>
      <w:r w:rsidRPr="00E11941">
        <w:rPr>
          <w:rFonts w:hint="eastAsia"/>
        </w:rPr>
        <w:t>预计短期内废钢市场盘整运行。</w:t>
      </w:r>
    </w:p>
    <w:p w:rsidR="00E11941" w:rsidRPr="00E11941" w:rsidRDefault="00E11941" w:rsidP="00E11941">
      <w:pPr>
        <w:spacing w:line="360" w:lineRule="auto"/>
        <w:ind w:firstLineChars="200" w:firstLine="420"/>
      </w:pPr>
      <w:r w:rsidRPr="00E11941">
        <w:rPr>
          <w:rFonts w:hint="eastAsia"/>
        </w:rPr>
        <w:t>▼特钢现货</w:t>
      </w:r>
    </w:p>
    <w:p w:rsidR="00E11941" w:rsidRPr="00E11941" w:rsidRDefault="00E11941" w:rsidP="00E11941">
      <w:pPr>
        <w:spacing w:line="360" w:lineRule="auto"/>
        <w:ind w:firstLineChars="200" w:firstLine="420"/>
      </w:pPr>
      <w:r w:rsidRPr="00E11941">
        <w:rPr>
          <w:rFonts w:hint="eastAsia"/>
        </w:rPr>
        <w:t>优特钢：</w:t>
      </w:r>
      <w:r w:rsidRPr="00E11941">
        <w:rPr>
          <w:rFonts w:hint="eastAsia"/>
        </w:rPr>
        <w:t> </w:t>
      </w:r>
      <w:r w:rsidRPr="00E11941">
        <w:rPr>
          <w:rFonts w:hint="eastAsia"/>
        </w:rPr>
        <w:t>本周（</w:t>
      </w:r>
      <w:r w:rsidRPr="00E11941">
        <w:rPr>
          <w:rFonts w:hint="eastAsia"/>
        </w:rPr>
        <w:t>01.07-01.11</w:t>
      </w:r>
      <w:r w:rsidRPr="00E11941">
        <w:rPr>
          <w:rFonts w:hint="eastAsia"/>
        </w:rPr>
        <w:t>）优特钢市场价格稳定为主。今日华东地区钢厂出台价格政策，淮钢、中天和元立均稳定为主。优特钢主导市场杭州地区主导钢厂价格出平，市场整体库存不高暂无压力，贸易商总体价格涨跌两难，随着下游企业采购临近结束，下周成交量预计将进一步减少。江苏无锡市场临近年关，下游需求减弱，成交较为一般，大户日成交不足</w:t>
      </w:r>
      <w:r w:rsidRPr="00E11941">
        <w:rPr>
          <w:rFonts w:hint="eastAsia"/>
        </w:rPr>
        <w:t>1000</w:t>
      </w:r>
      <w:r w:rsidRPr="00E11941">
        <w:rPr>
          <w:rFonts w:hint="eastAsia"/>
        </w:rPr>
        <w:t>吨。</w:t>
      </w:r>
      <w:r w:rsidRPr="00E11941">
        <w:rPr>
          <w:rFonts w:hint="eastAsia"/>
        </w:rPr>
        <w:t> </w:t>
      </w:r>
      <w:r w:rsidRPr="00E11941">
        <w:rPr>
          <w:rFonts w:hint="eastAsia"/>
        </w:rPr>
        <w:t>对于后期价格走势，考虑当前市场资源不多，预计短期价格或继续稳定运行为主。</w:t>
      </w:r>
    </w:p>
    <w:p w:rsidR="00E11941" w:rsidRPr="00E11941" w:rsidRDefault="00E11941" w:rsidP="00E11941">
      <w:pPr>
        <w:spacing w:line="360" w:lineRule="auto"/>
        <w:ind w:firstLineChars="200" w:firstLine="420"/>
      </w:pPr>
      <w:r w:rsidRPr="00E11941">
        <w:rPr>
          <w:rFonts w:hint="eastAsia"/>
        </w:rPr>
        <w:t>工业线材：</w:t>
      </w:r>
      <w:r w:rsidRPr="00E11941">
        <w:rPr>
          <w:rFonts w:hint="eastAsia"/>
        </w:rPr>
        <w:t> </w:t>
      </w:r>
      <w:r w:rsidRPr="00E11941">
        <w:rPr>
          <w:rFonts w:hint="eastAsia"/>
        </w:rPr>
        <w:t>本周对全国</w:t>
      </w:r>
      <w:r w:rsidRPr="00E11941">
        <w:rPr>
          <w:rFonts w:hint="eastAsia"/>
        </w:rPr>
        <w:t>14</w:t>
      </w:r>
      <w:r w:rsidRPr="00E11941">
        <w:rPr>
          <w:rFonts w:hint="eastAsia"/>
        </w:rPr>
        <w:t>个主流城市、</w:t>
      </w:r>
      <w:r w:rsidRPr="00E11941">
        <w:rPr>
          <w:rFonts w:hint="eastAsia"/>
        </w:rPr>
        <w:t>78</w:t>
      </w:r>
      <w:r w:rsidRPr="00E11941">
        <w:rPr>
          <w:rFonts w:hint="eastAsia"/>
        </w:rPr>
        <w:t>家贸易商、</w:t>
      </w:r>
      <w:r w:rsidRPr="00E11941">
        <w:rPr>
          <w:rFonts w:hint="eastAsia"/>
        </w:rPr>
        <w:t>21</w:t>
      </w:r>
      <w:r w:rsidRPr="00E11941">
        <w:rPr>
          <w:rFonts w:hint="eastAsia"/>
        </w:rPr>
        <w:t>家仓库情况进行统计，目前工业线材品种总量为</w:t>
      </w:r>
      <w:r w:rsidRPr="00E11941">
        <w:rPr>
          <w:rFonts w:hint="eastAsia"/>
        </w:rPr>
        <w:t>40.18</w:t>
      </w:r>
      <w:r w:rsidRPr="00E11941">
        <w:rPr>
          <w:rFonts w:hint="eastAsia"/>
        </w:rPr>
        <w:t>万吨，较上周同口径统计增加</w:t>
      </w:r>
      <w:r w:rsidRPr="00E11941">
        <w:rPr>
          <w:rFonts w:hint="eastAsia"/>
        </w:rPr>
        <w:t>0.10</w:t>
      </w:r>
      <w:r w:rsidRPr="00E11941">
        <w:rPr>
          <w:rFonts w:hint="eastAsia"/>
        </w:rPr>
        <w:t>万吨，增幅</w:t>
      </w:r>
      <w:r w:rsidRPr="00E11941">
        <w:rPr>
          <w:rFonts w:hint="eastAsia"/>
        </w:rPr>
        <w:t>1.01%</w:t>
      </w:r>
      <w:r w:rsidRPr="00E11941">
        <w:rPr>
          <w:rFonts w:hint="eastAsia"/>
        </w:rPr>
        <w:t>；成交来看，本周工业线材样本总成交为</w:t>
      </w:r>
      <w:r w:rsidRPr="00E11941">
        <w:rPr>
          <w:rFonts w:hint="eastAsia"/>
        </w:rPr>
        <w:t>122705</w:t>
      </w:r>
      <w:r w:rsidRPr="00E11941">
        <w:rPr>
          <w:rFonts w:hint="eastAsia"/>
        </w:rPr>
        <w:t>吨，较上增加</w:t>
      </w:r>
      <w:r w:rsidRPr="00E11941">
        <w:rPr>
          <w:rFonts w:hint="eastAsia"/>
        </w:rPr>
        <w:t>27655</w:t>
      </w:r>
      <w:r w:rsidRPr="00E11941">
        <w:rPr>
          <w:rFonts w:hint="eastAsia"/>
        </w:rPr>
        <w:t>吨，增幅为</w:t>
      </w:r>
      <w:r w:rsidRPr="00E11941">
        <w:rPr>
          <w:rFonts w:hint="eastAsia"/>
        </w:rPr>
        <w:t xml:space="preserve">29.09% </w:t>
      </w:r>
      <w:r w:rsidRPr="00E11941">
        <w:rPr>
          <w:rFonts w:hint="eastAsia"/>
        </w:rPr>
        <w:t>；</w:t>
      </w:r>
      <w:r w:rsidRPr="00E11941">
        <w:rPr>
          <w:rFonts w:hint="eastAsia"/>
        </w:rPr>
        <w:t> </w:t>
      </w:r>
      <w:r w:rsidRPr="00E11941">
        <w:rPr>
          <w:rFonts w:hint="eastAsia"/>
        </w:rPr>
        <w:t>整体来看，工业线材品种维持震荡偏弱格局。</w:t>
      </w:r>
    </w:p>
    <w:p w:rsidR="00E11941" w:rsidRDefault="00E11941" w:rsidP="00E11941">
      <w:pPr>
        <w:spacing w:line="360" w:lineRule="auto"/>
        <w:ind w:firstLineChars="200" w:firstLine="420"/>
      </w:pPr>
      <w:r w:rsidRPr="00E11941">
        <w:rPr>
          <w:rFonts w:hint="eastAsia"/>
        </w:rPr>
        <w:t>▼钢市预测</w:t>
      </w:r>
      <w:r w:rsidRPr="00E11941">
        <w:rPr>
          <w:rFonts w:hint="eastAsia"/>
        </w:rPr>
        <w:t> </w:t>
      </w:r>
    </w:p>
    <w:p w:rsidR="00E11941" w:rsidRPr="00E11941" w:rsidRDefault="00E11941" w:rsidP="00E11941">
      <w:pPr>
        <w:spacing w:line="360" w:lineRule="auto"/>
        <w:ind w:firstLineChars="200" w:firstLine="420"/>
      </w:pPr>
      <w:r w:rsidRPr="00E11941">
        <w:rPr>
          <w:rFonts w:hint="eastAsia"/>
        </w:rPr>
        <w:t>受期盘反弹向上影响，成品材成交量环比昨日小幅增加，以商家冬储低价拿货为主，建材和板材现货价格均有小幅下调，其他品种钢材弱稳运行。今日沙钢公布</w:t>
      </w:r>
      <w:r w:rsidRPr="00E11941">
        <w:rPr>
          <w:rFonts w:hint="eastAsia"/>
        </w:rPr>
        <w:t>1</w:t>
      </w:r>
      <w:r w:rsidRPr="00E11941">
        <w:rPr>
          <w:rFonts w:hint="eastAsia"/>
        </w:rPr>
        <w:t>月上旬建材价格政策，定价较上期持平，煤焦矿需求进入平淡期，焦企利润大幅下滑，现货价格底部震荡，钢坯报价暂稳，日内有窄幅震荡，</w:t>
      </w:r>
      <w:r w:rsidRPr="00E11941">
        <w:rPr>
          <w:rFonts w:hint="eastAsia"/>
        </w:rPr>
        <w:t> </w:t>
      </w:r>
      <w:r w:rsidRPr="00E11941">
        <w:rPr>
          <w:rFonts w:hint="eastAsia"/>
        </w:rPr>
        <w:t>预计下周钢材库存累积加速，而产量平稳增长对库存累积程度形成不确定性，期盘或继续宽幅震荡，现货价格仍然偏弱运行。</w:t>
      </w:r>
    </w:p>
    <w:p w:rsidR="004F45ED" w:rsidRPr="00E11941" w:rsidRDefault="004F45ED" w:rsidP="009902E9">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20"/>
      </w:pPr>
    </w:p>
    <w:p w:rsidR="00B35710" w:rsidRDefault="00B35710" w:rsidP="00B35710">
      <w:pPr>
        <w:spacing w:line="360" w:lineRule="auto"/>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89" w:name="_Toc535479404"/>
      <w:r>
        <w:rPr>
          <w:rFonts w:hint="eastAsia"/>
          <w:color w:val="E36C0A"/>
          <w:sz w:val="28"/>
          <w:szCs w:val="28"/>
        </w:rPr>
        <w:lastRenderedPageBreak/>
        <w:t>3.2钢材市场评论</w:t>
      </w:r>
      <w:bookmarkEnd w:id="89"/>
    </w:p>
    <w:p w:rsidR="003351EF" w:rsidRPr="002F22CA" w:rsidRDefault="00E6732B" w:rsidP="00877FC5">
      <w:pPr>
        <w:pStyle w:val="3"/>
        <w:spacing w:line="360" w:lineRule="auto"/>
        <w:jc w:val="center"/>
        <w:rPr>
          <w:rFonts w:ascii="ڌ廍" w:eastAsia="ڌ廍"/>
          <w:color w:val="FF0000"/>
          <w:sz w:val="30"/>
        </w:rPr>
      </w:pPr>
      <w:bookmarkStart w:id="90" w:name="_Toc535479405"/>
      <w:r w:rsidRPr="00E6732B">
        <w:rPr>
          <w:rFonts w:ascii="ڌ廍" w:eastAsia="ڌ廍"/>
          <w:color w:val="FF0000"/>
          <w:sz w:val="30"/>
        </w:rPr>
        <w:t>2019年成本对钢价的支撑作用将加大</w:t>
      </w:r>
      <w:bookmarkEnd w:id="90"/>
    </w:p>
    <w:p w:rsidR="00E6732B" w:rsidRPr="00E6732B" w:rsidRDefault="00E6732B" w:rsidP="00E6732B">
      <w:pPr>
        <w:widowControl/>
        <w:shd w:val="clear" w:color="auto" w:fill="FFFFFF"/>
        <w:spacing w:before="150" w:line="360" w:lineRule="auto"/>
        <w:ind w:firstLineChars="200" w:firstLine="480"/>
        <w:rPr>
          <w:color w:val="252525"/>
          <w:spacing w:val="15"/>
          <w:szCs w:val="21"/>
        </w:rPr>
      </w:pPr>
      <w:bookmarkStart w:id="91" w:name="_Toc444674210"/>
      <w:bookmarkStart w:id="92" w:name="_Toc452047236"/>
      <w:bookmarkStart w:id="93" w:name="_Toc452365042"/>
      <w:bookmarkStart w:id="94" w:name="_Toc452365203"/>
      <w:bookmarkEnd w:id="85"/>
      <w:bookmarkEnd w:id="86"/>
      <w:bookmarkEnd w:id="87"/>
      <w:bookmarkEnd w:id="88"/>
      <w:r w:rsidRPr="00E6732B">
        <w:rPr>
          <w:rFonts w:hint="eastAsia"/>
          <w:color w:val="252525"/>
          <w:spacing w:val="15"/>
          <w:szCs w:val="21"/>
        </w:rPr>
        <w:t>1</w:t>
      </w:r>
      <w:r w:rsidRPr="00E6732B">
        <w:rPr>
          <w:rFonts w:hint="eastAsia"/>
          <w:color w:val="252525"/>
          <w:spacing w:val="15"/>
          <w:szCs w:val="21"/>
        </w:rPr>
        <w:t>月</w:t>
      </w:r>
      <w:r w:rsidRPr="00E6732B">
        <w:rPr>
          <w:rFonts w:hint="eastAsia"/>
          <w:color w:val="252525"/>
          <w:spacing w:val="15"/>
          <w:szCs w:val="21"/>
        </w:rPr>
        <w:t>11</w:t>
      </w:r>
      <w:r w:rsidRPr="00E6732B">
        <w:rPr>
          <w:rFonts w:hint="eastAsia"/>
          <w:color w:val="252525"/>
          <w:spacing w:val="15"/>
          <w:szCs w:val="21"/>
        </w:rPr>
        <w:t>日，螺纹钢期货主力</w:t>
      </w:r>
      <w:r w:rsidRPr="00E6732B">
        <w:rPr>
          <w:rFonts w:hint="eastAsia"/>
          <w:color w:val="252525"/>
          <w:spacing w:val="15"/>
          <w:szCs w:val="21"/>
        </w:rPr>
        <w:t>1905</w:t>
      </w:r>
      <w:r w:rsidRPr="00E6732B">
        <w:rPr>
          <w:rFonts w:hint="eastAsia"/>
          <w:color w:val="252525"/>
          <w:spacing w:val="15"/>
          <w:szCs w:val="21"/>
        </w:rPr>
        <w:t>合约收盘价为</w:t>
      </w:r>
      <w:r w:rsidRPr="00E6732B">
        <w:rPr>
          <w:rFonts w:hint="eastAsia"/>
          <w:color w:val="252525"/>
          <w:spacing w:val="15"/>
          <w:szCs w:val="21"/>
        </w:rPr>
        <w:t>3539</w:t>
      </w:r>
      <w:r w:rsidRPr="00E6732B">
        <w:rPr>
          <w:rFonts w:hint="eastAsia"/>
          <w:color w:val="252525"/>
          <w:spacing w:val="15"/>
          <w:szCs w:val="21"/>
        </w:rPr>
        <w:t>元</w:t>
      </w:r>
      <w:r w:rsidRPr="00E6732B">
        <w:rPr>
          <w:rFonts w:hint="eastAsia"/>
          <w:color w:val="252525"/>
          <w:spacing w:val="15"/>
          <w:szCs w:val="21"/>
        </w:rPr>
        <w:t>/</w:t>
      </w:r>
      <w:r w:rsidRPr="00E6732B">
        <w:rPr>
          <w:rFonts w:hint="eastAsia"/>
          <w:color w:val="252525"/>
          <w:spacing w:val="15"/>
          <w:szCs w:val="21"/>
        </w:rPr>
        <w:t>吨，比</w:t>
      </w:r>
      <w:r w:rsidRPr="00E6732B">
        <w:rPr>
          <w:rFonts w:hint="eastAsia"/>
          <w:color w:val="252525"/>
          <w:spacing w:val="15"/>
          <w:szCs w:val="21"/>
        </w:rPr>
        <w:t>1</w:t>
      </w:r>
      <w:r w:rsidRPr="00E6732B">
        <w:rPr>
          <w:rFonts w:hint="eastAsia"/>
          <w:color w:val="252525"/>
          <w:spacing w:val="15"/>
          <w:szCs w:val="21"/>
        </w:rPr>
        <w:t>月</w:t>
      </w:r>
      <w:r w:rsidRPr="00E6732B">
        <w:rPr>
          <w:rFonts w:hint="eastAsia"/>
          <w:color w:val="252525"/>
          <w:spacing w:val="15"/>
          <w:szCs w:val="21"/>
        </w:rPr>
        <w:t>4</w:t>
      </w:r>
      <w:r w:rsidRPr="00E6732B">
        <w:rPr>
          <w:rFonts w:hint="eastAsia"/>
          <w:color w:val="252525"/>
          <w:spacing w:val="15"/>
          <w:szCs w:val="21"/>
        </w:rPr>
        <w:t>日上涨</w:t>
      </w:r>
      <w:r w:rsidRPr="00E6732B">
        <w:rPr>
          <w:rFonts w:hint="eastAsia"/>
          <w:color w:val="252525"/>
          <w:spacing w:val="15"/>
          <w:szCs w:val="21"/>
        </w:rPr>
        <w:t>1.52%</w:t>
      </w:r>
      <w:r w:rsidRPr="00E6732B">
        <w:rPr>
          <w:rFonts w:hint="eastAsia"/>
          <w:color w:val="252525"/>
          <w:spacing w:val="15"/>
          <w:szCs w:val="21"/>
        </w:rPr>
        <w:t>；热轧卷板主力</w:t>
      </w:r>
      <w:r w:rsidRPr="00E6732B">
        <w:rPr>
          <w:rFonts w:hint="eastAsia"/>
          <w:color w:val="252525"/>
          <w:spacing w:val="15"/>
          <w:szCs w:val="21"/>
        </w:rPr>
        <w:t>1905</w:t>
      </w:r>
      <w:r w:rsidRPr="00E6732B">
        <w:rPr>
          <w:rFonts w:hint="eastAsia"/>
          <w:color w:val="252525"/>
          <w:spacing w:val="15"/>
          <w:szCs w:val="21"/>
        </w:rPr>
        <w:t>合约收盘价为</w:t>
      </w:r>
      <w:r w:rsidRPr="00E6732B">
        <w:rPr>
          <w:rFonts w:hint="eastAsia"/>
          <w:color w:val="252525"/>
          <w:spacing w:val="15"/>
          <w:szCs w:val="21"/>
        </w:rPr>
        <w:t>3438</w:t>
      </w:r>
      <w:r w:rsidRPr="00E6732B">
        <w:rPr>
          <w:rFonts w:hint="eastAsia"/>
          <w:color w:val="252525"/>
          <w:spacing w:val="15"/>
          <w:szCs w:val="21"/>
        </w:rPr>
        <w:t>元</w:t>
      </w:r>
      <w:r w:rsidRPr="00E6732B">
        <w:rPr>
          <w:rFonts w:hint="eastAsia"/>
          <w:color w:val="252525"/>
          <w:spacing w:val="15"/>
          <w:szCs w:val="21"/>
        </w:rPr>
        <w:t>/</w:t>
      </w:r>
      <w:r w:rsidRPr="00E6732B">
        <w:rPr>
          <w:rFonts w:hint="eastAsia"/>
          <w:color w:val="252525"/>
          <w:spacing w:val="15"/>
          <w:szCs w:val="21"/>
        </w:rPr>
        <w:t>吨，比</w:t>
      </w:r>
      <w:r w:rsidRPr="00E6732B">
        <w:rPr>
          <w:rFonts w:hint="eastAsia"/>
          <w:color w:val="252525"/>
          <w:spacing w:val="15"/>
          <w:szCs w:val="21"/>
        </w:rPr>
        <w:t>1</w:t>
      </w:r>
      <w:r w:rsidRPr="00E6732B">
        <w:rPr>
          <w:rFonts w:hint="eastAsia"/>
          <w:color w:val="252525"/>
          <w:spacing w:val="15"/>
          <w:szCs w:val="21"/>
        </w:rPr>
        <w:t>月</w:t>
      </w:r>
      <w:r w:rsidRPr="00E6732B">
        <w:rPr>
          <w:rFonts w:hint="eastAsia"/>
          <w:color w:val="252525"/>
          <w:spacing w:val="15"/>
          <w:szCs w:val="21"/>
        </w:rPr>
        <w:t>4</w:t>
      </w:r>
      <w:r w:rsidRPr="00E6732B">
        <w:rPr>
          <w:rFonts w:hint="eastAsia"/>
          <w:color w:val="252525"/>
          <w:spacing w:val="15"/>
          <w:szCs w:val="21"/>
        </w:rPr>
        <w:t>日上涨</w:t>
      </w:r>
      <w:r w:rsidRPr="00E6732B">
        <w:rPr>
          <w:rFonts w:hint="eastAsia"/>
          <w:color w:val="252525"/>
          <w:spacing w:val="15"/>
          <w:szCs w:val="21"/>
        </w:rPr>
        <w:t>2.23%</w:t>
      </w:r>
      <w:r w:rsidRPr="00E6732B">
        <w:rPr>
          <w:rFonts w:hint="eastAsia"/>
          <w:color w:val="252525"/>
          <w:spacing w:val="15"/>
          <w:szCs w:val="21"/>
        </w:rPr>
        <w:t>。岁末年初，春季需求能否如约而至再次成为市场关注的焦点。对春节前钢厂补库和春节后钢材供需关系改善的乐观预期，成为近期支撑钢价上涨特别是铁矿石价格持续上涨的主要因素。</w:t>
      </w:r>
    </w:p>
    <w:p w:rsidR="00E6732B" w:rsidRPr="00E6732B" w:rsidRDefault="00E6732B" w:rsidP="00E6732B">
      <w:pPr>
        <w:widowControl/>
        <w:shd w:val="clear" w:color="auto" w:fill="FFFFFF"/>
        <w:spacing w:before="150" w:line="360" w:lineRule="auto"/>
        <w:ind w:firstLineChars="200" w:firstLine="480"/>
        <w:rPr>
          <w:color w:val="252525"/>
          <w:spacing w:val="15"/>
          <w:szCs w:val="21"/>
        </w:rPr>
      </w:pPr>
      <w:r w:rsidRPr="00E6732B">
        <w:rPr>
          <w:rFonts w:hint="eastAsia"/>
          <w:color w:val="252525"/>
          <w:spacing w:val="15"/>
          <w:szCs w:val="21"/>
        </w:rPr>
        <w:t>展望后市，笔者认为，</w:t>
      </w:r>
      <w:r w:rsidRPr="00E6732B">
        <w:rPr>
          <w:rFonts w:hint="eastAsia"/>
          <w:color w:val="252525"/>
          <w:spacing w:val="15"/>
          <w:szCs w:val="21"/>
        </w:rPr>
        <w:t>2019</w:t>
      </w:r>
      <w:r w:rsidRPr="00E6732B">
        <w:rPr>
          <w:rFonts w:hint="eastAsia"/>
          <w:color w:val="252525"/>
          <w:spacing w:val="15"/>
          <w:szCs w:val="21"/>
        </w:rPr>
        <w:t>年，在房地产调控力度不放松、汽车行业增速下降、贸易摩擦尚存不确定性等因素的影响下，钢材需求或稳中有降。同时，随着供给侧结构性改革、彻底取缔“地条钢”等政策产生的红利逐渐消失，再加上新增高炉、电炉产能的逐步释放，钢材供给压力将加大。</w:t>
      </w:r>
    </w:p>
    <w:p w:rsidR="00E6732B" w:rsidRPr="00E6732B" w:rsidRDefault="00E6732B" w:rsidP="00E6732B">
      <w:pPr>
        <w:widowControl/>
        <w:shd w:val="clear" w:color="auto" w:fill="FFFFFF"/>
        <w:spacing w:before="150" w:line="360" w:lineRule="auto"/>
        <w:ind w:firstLineChars="200" w:firstLine="480"/>
        <w:rPr>
          <w:color w:val="252525"/>
          <w:spacing w:val="15"/>
          <w:szCs w:val="21"/>
        </w:rPr>
      </w:pPr>
      <w:r w:rsidRPr="00E6732B">
        <w:rPr>
          <w:rFonts w:hint="eastAsia"/>
          <w:color w:val="252525"/>
          <w:spacing w:val="15"/>
          <w:szCs w:val="21"/>
        </w:rPr>
        <w:t>钢铁下游行业需求有升有降</w:t>
      </w:r>
    </w:p>
    <w:p w:rsidR="00E6732B" w:rsidRPr="00E6732B" w:rsidRDefault="00E6732B" w:rsidP="00E6732B">
      <w:pPr>
        <w:widowControl/>
        <w:shd w:val="clear" w:color="auto" w:fill="FFFFFF"/>
        <w:spacing w:before="150" w:line="360" w:lineRule="auto"/>
        <w:ind w:firstLineChars="200" w:firstLine="480"/>
        <w:rPr>
          <w:color w:val="252525"/>
          <w:spacing w:val="15"/>
          <w:szCs w:val="21"/>
        </w:rPr>
      </w:pPr>
      <w:r w:rsidRPr="00E6732B">
        <w:rPr>
          <w:rFonts w:hint="eastAsia"/>
          <w:color w:val="252525"/>
          <w:spacing w:val="15"/>
          <w:szCs w:val="21"/>
        </w:rPr>
        <w:t>2018</w:t>
      </w:r>
      <w:r w:rsidRPr="00E6732B">
        <w:rPr>
          <w:rFonts w:hint="eastAsia"/>
          <w:color w:val="252525"/>
          <w:spacing w:val="15"/>
          <w:szCs w:val="21"/>
        </w:rPr>
        <w:t>年，受益于我国经济运行总体平稳、稳中有进的拉动，房地产、家电、造船、机械等主要钢铁下游行业的钢材消费量保持增长。</w:t>
      </w:r>
      <w:r w:rsidRPr="00E6732B">
        <w:rPr>
          <w:rFonts w:hint="eastAsia"/>
          <w:color w:val="252525"/>
          <w:spacing w:val="15"/>
          <w:szCs w:val="21"/>
        </w:rPr>
        <w:t>2019</w:t>
      </w:r>
      <w:r w:rsidRPr="00E6732B">
        <w:rPr>
          <w:rFonts w:hint="eastAsia"/>
          <w:color w:val="252525"/>
          <w:spacing w:val="15"/>
          <w:szCs w:val="21"/>
        </w:rPr>
        <w:t>年，钢铁下游行业需求将有所分化，部分行业需求稳中有增，部分行业需求小幅下降。其中，固定资产投资和房地产投资增速或回落，汽车行业发展面临拐点，基础设施建设、机械行业等对钢材的需求仍将保持增长。</w:t>
      </w:r>
    </w:p>
    <w:p w:rsidR="00E6732B" w:rsidRPr="00E6732B" w:rsidRDefault="00E6732B" w:rsidP="00E6732B">
      <w:pPr>
        <w:widowControl/>
        <w:shd w:val="clear" w:color="auto" w:fill="FFFFFF"/>
        <w:spacing w:before="150" w:line="360" w:lineRule="auto"/>
        <w:ind w:firstLineChars="200" w:firstLine="480"/>
        <w:rPr>
          <w:color w:val="252525"/>
          <w:spacing w:val="15"/>
          <w:szCs w:val="21"/>
        </w:rPr>
      </w:pPr>
      <w:r w:rsidRPr="00E6732B">
        <w:rPr>
          <w:rFonts w:hint="eastAsia"/>
          <w:color w:val="252525"/>
          <w:spacing w:val="15"/>
          <w:szCs w:val="21"/>
        </w:rPr>
        <w:t>作为影响螺纹钢消费的重要行业，</w:t>
      </w:r>
      <w:r w:rsidRPr="00E6732B">
        <w:rPr>
          <w:rFonts w:hint="eastAsia"/>
          <w:color w:val="252525"/>
          <w:spacing w:val="15"/>
          <w:szCs w:val="21"/>
        </w:rPr>
        <w:t>2019</w:t>
      </w:r>
      <w:r w:rsidRPr="00E6732B">
        <w:rPr>
          <w:rFonts w:hint="eastAsia"/>
          <w:color w:val="252525"/>
          <w:spacing w:val="15"/>
          <w:szCs w:val="21"/>
        </w:rPr>
        <w:t>年，房地产投资面临下行压力。从政策层面来看，</w:t>
      </w:r>
      <w:r w:rsidRPr="00E6732B">
        <w:rPr>
          <w:rFonts w:hint="eastAsia"/>
          <w:color w:val="252525"/>
          <w:spacing w:val="15"/>
          <w:szCs w:val="21"/>
        </w:rPr>
        <w:t>2018</w:t>
      </w:r>
      <w:r w:rsidRPr="00E6732B">
        <w:rPr>
          <w:rFonts w:hint="eastAsia"/>
          <w:color w:val="252525"/>
          <w:spacing w:val="15"/>
          <w:szCs w:val="21"/>
        </w:rPr>
        <w:t>年</w:t>
      </w:r>
      <w:r w:rsidRPr="00E6732B">
        <w:rPr>
          <w:rFonts w:hint="eastAsia"/>
          <w:color w:val="252525"/>
          <w:spacing w:val="15"/>
          <w:szCs w:val="21"/>
        </w:rPr>
        <w:t>12</w:t>
      </w:r>
      <w:r w:rsidRPr="00E6732B">
        <w:rPr>
          <w:rFonts w:hint="eastAsia"/>
          <w:color w:val="252525"/>
          <w:spacing w:val="15"/>
          <w:szCs w:val="21"/>
        </w:rPr>
        <w:t>月</w:t>
      </w:r>
      <w:r w:rsidRPr="00E6732B">
        <w:rPr>
          <w:rFonts w:hint="eastAsia"/>
          <w:color w:val="252525"/>
          <w:spacing w:val="15"/>
          <w:szCs w:val="21"/>
        </w:rPr>
        <w:t>21</w:t>
      </w:r>
      <w:r w:rsidRPr="00E6732B">
        <w:rPr>
          <w:rFonts w:hint="eastAsia"/>
          <w:color w:val="252525"/>
          <w:spacing w:val="15"/>
          <w:szCs w:val="21"/>
        </w:rPr>
        <w:t>日召开的中央经济工作会议指出，要构建房地产市场健康发展长效机制，坚持房子是用来住的、不是用来炒的定位，因城施策、分类指导……在房地产调控政策仍未放松的前提下，今年，房地产投资和房屋新开工面积均面临明显的下行压力，对钢材需求的拉动作用将减小。不过，如果房地产行业持续下行，调控政策也就存在局部松绑的可能。</w:t>
      </w:r>
    </w:p>
    <w:p w:rsidR="00E6732B" w:rsidRPr="00E6732B" w:rsidRDefault="00E6732B" w:rsidP="00E6732B">
      <w:pPr>
        <w:widowControl/>
        <w:shd w:val="clear" w:color="auto" w:fill="FFFFFF"/>
        <w:spacing w:before="150" w:line="360" w:lineRule="auto"/>
        <w:ind w:firstLineChars="200" w:firstLine="480"/>
        <w:rPr>
          <w:color w:val="252525"/>
          <w:spacing w:val="15"/>
          <w:szCs w:val="21"/>
        </w:rPr>
      </w:pPr>
      <w:r w:rsidRPr="00E6732B">
        <w:rPr>
          <w:rFonts w:hint="eastAsia"/>
          <w:color w:val="252525"/>
          <w:spacing w:val="15"/>
          <w:szCs w:val="21"/>
        </w:rPr>
        <w:t>目前，市场对基础设施建设补短板或成为钢材需求亮点寄予厚望。</w:t>
      </w:r>
      <w:r w:rsidRPr="00E6732B">
        <w:rPr>
          <w:rFonts w:hint="eastAsia"/>
          <w:color w:val="252525"/>
          <w:spacing w:val="15"/>
          <w:szCs w:val="21"/>
        </w:rPr>
        <w:t>2018</w:t>
      </w:r>
      <w:r w:rsidRPr="00E6732B">
        <w:rPr>
          <w:rFonts w:hint="eastAsia"/>
          <w:color w:val="252525"/>
          <w:spacing w:val="15"/>
          <w:szCs w:val="21"/>
        </w:rPr>
        <w:t>年下半年，在中央政治局会议提出加大基础设施领域补短板力度后，各地纷纷开展基础设施建设工作。作为地方基建投资的主要资金来源，地方政府债券发行额稳步提升。</w:t>
      </w:r>
      <w:r w:rsidRPr="00E6732B">
        <w:rPr>
          <w:rFonts w:hint="eastAsia"/>
          <w:color w:val="252525"/>
          <w:spacing w:val="15"/>
          <w:szCs w:val="21"/>
        </w:rPr>
        <w:t>2019</w:t>
      </w:r>
      <w:r w:rsidRPr="00E6732B">
        <w:rPr>
          <w:rFonts w:hint="eastAsia"/>
          <w:color w:val="252525"/>
          <w:spacing w:val="15"/>
          <w:szCs w:val="21"/>
        </w:rPr>
        <w:t>年，随着</w:t>
      </w:r>
      <w:r w:rsidRPr="00E6732B">
        <w:rPr>
          <w:rFonts w:hint="eastAsia"/>
          <w:color w:val="252525"/>
          <w:spacing w:val="15"/>
          <w:szCs w:val="21"/>
        </w:rPr>
        <w:t>PPP</w:t>
      </w:r>
      <w:r w:rsidRPr="00E6732B">
        <w:rPr>
          <w:rFonts w:hint="eastAsia"/>
          <w:color w:val="252525"/>
          <w:spacing w:val="15"/>
          <w:szCs w:val="21"/>
        </w:rPr>
        <w:t>项目的清库结束，规范的</w:t>
      </w:r>
      <w:r w:rsidRPr="00E6732B">
        <w:rPr>
          <w:rFonts w:hint="eastAsia"/>
          <w:color w:val="252525"/>
          <w:spacing w:val="15"/>
          <w:szCs w:val="21"/>
        </w:rPr>
        <w:t>PPP</w:t>
      </w:r>
      <w:r w:rsidRPr="00E6732B">
        <w:rPr>
          <w:rFonts w:hint="eastAsia"/>
          <w:color w:val="252525"/>
          <w:spacing w:val="15"/>
          <w:szCs w:val="21"/>
        </w:rPr>
        <w:t>项目将助力基建补短板，政策对基础设施建设投资的支持力度或加大。基础设施建设产生的钢材需求，将部分对冲房地产调控对钢材需求的负面影响。</w:t>
      </w:r>
    </w:p>
    <w:p w:rsidR="00E6732B" w:rsidRPr="00E6732B" w:rsidRDefault="00E6732B" w:rsidP="00E6732B">
      <w:pPr>
        <w:widowControl/>
        <w:shd w:val="clear" w:color="auto" w:fill="FFFFFF"/>
        <w:spacing w:before="150" w:line="360" w:lineRule="auto"/>
        <w:ind w:firstLineChars="200" w:firstLine="480"/>
        <w:rPr>
          <w:color w:val="252525"/>
          <w:spacing w:val="15"/>
          <w:szCs w:val="21"/>
        </w:rPr>
      </w:pPr>
      <w:r w:rsidRPr="00E6732B">
        <w:rPr>
          <w:rFonts w:hint="eastAsia"/>
          <w:color w:val="252525"/>
          <w:spacing w:val="15"/>
          <w:szCs w:val="21"/>
        </w:rPr>
        <w:t>此外，</w:t>
      </w:r>
      <w:r w:rsidRPr="00E6732B">
        <w:rPr>
          <w:rFonts w:hint="eastAsia"/>
          <w:color w:val="252525"/>
          <w:spacing w:val="15"/>
          <w:szCs w:val="21"/>
        </w:rPr>
        <w:t>2018</w:t>
      </w:r>
      <w:r w:rsidRPr="00E6732B">
        <w:rPr>
          <w:rFonts w:hint="eastAsia"/>
          <w:color w:val="252525"/>
          <w:spacing w:val="15"/>
          <w:szCs w:val="21"/>
        </w:rPr>
        <w:t>年，我国汽车产销量同比负增长，预计</w:t>
      </w:r>
      <w:r w:rsidRPr="00E6732B">
        <w:rPr>
          <w:rFonts w:hint="eastAsia"/>
          <w:color w:val="252525"/>
          <w:spacing w:val="15"/>
          <w:szCs w:val="21"/>
        </w:rPr>
        <w:t>2019</w:t>
      </w:r>
      <w:r w:rsidRPr="00E6732B">
        <w:rPr>
          <w:rFonts w:hint="eastAsia"/>
          <w:color w:val="252525"/>
          <w:spacing w:val="15"/>
          <w:szCs w:val="21"/>
        </w:rPr>
        <w:t>年即便有刺激政策出台也难有改观；家电需求受房地产销售低迷的影响，预计</w:t>
      </w:r>
      <w:r w:rsidRPr="00E6732B">
        <w:rPr>
          <w:rFonts w:hint="eastAsia"/>
          <w:color w:val="252525"/>
          <w:spacing w:val="15"/>
          <w:szCs w:val="21"/>
        </w:rPr>
        <w:t>2019</w:t>
      </w:r>
      <w:r w:rsidRPr="00E6732B">
        <w:rPr>
          <w:rFonts w:hint="eastAsia"/>
          <w:color w:val="252525"/>
          <w:spacing w:val="15"/>
          <w:szCs w:val="21"/>
        </w:rPr>
        <w:t>年将继续回落；国际航运市场复苏尚存诸多不确定性，造船行业</w:t>
      </w:r>
      <w:r w:rsidRPr="00E6732B">
        <w:rPr>
          <w:rFonts w:hint="eastAsia"/>
          <w:color w:val="252525"/>
          <w:spacing w:val="15"/>
          <w:szCs w:val="21"/>
        </w:rPr>
        <w:t>2019</w:t>
      </w:r>
      <w:r w:rsidRPr="00E6732B">
        <w:rPr>
          <w:rFonts w:hint="eastAsia"/>
          <w:color w:val="252525"/>
          <w:spacing w:val="15"/>
          <w:szCs w:val="21"/>
        </w:rPr>
        <w:t>年将维持低位运行；在基础设施建设投资增长和机械设备更新换代高峰期等多重需求驱动下，工程机械行业今年有望保持平稳运行。</w:t>
      </w:r>
    </w:p>
    <w:p w:rsidR="00E6732B" w:rsidRPr="00E6732B" w:rsidRDefault="00E6732B" w:rsidP="00E6732B">
      <w:pPr>
        <w:widowControl/>
        <w:shd w:val="clear" w:color="auto" w:fill="FFFFFF"/>
        <w:spacing w:before="150" w:line="360" w:lineRule="auto"/>
        <w:ind w:firstLineChars="200" w:firstLine="480"/>
        <w:rPr>
          <w:color w:val="252525"/>
          <w:spacing w:val="15"/>
          <w:szCs w:val="21"/>
        </w:rPr>
      </w:pPr>
      <w:r w:rsidRPr="00E6732B">
        <w:rPr>
          <w:rFonts w:hint="eastAsia"/>
          <w:color w:val="252525"/>
          <w:spacing w:val="15"/>
          <w:szCs w:val="21"/>
        </w:rPr>
        <w:t>成本对钢价的支撑作用将加大</w:t>
      </w:r>
    </w:p>
    <w:p w:rsidR="00E6732B" w:rsidRPr="00E6732B" w:rsidRDefault="00E6732B" w:rsidP="00E6732B">
      <w:pPr>
        <w:widowControl/>
        <w:shd w:val="clear" w:color="auto" w:fill="FFFFFF"/>
        <w:spacing w:before="150" w:line="360" w:lineRule="auto"/>
        <w:ind w:firstLineChars="200" w:firstLine="480"/>
        <w:rPr>
          <w:color w:val="252525"/>
          <w:spacing w:val="15"/>
          <w:szCs w:val="21"/>
        </w:rPr>
      </w:pPr>
      <w:r w:rsidRPr="00E6732B">
        <w:rPr>
          <w:rFonts w:hint="eastAsia"/>
          <w:color w:val="252525"/>
          <w:spacing w:val="15"/>
          <w:szCs w:val="21"/>
        </w:rPr>
        <w:lastRenderedPageBreak/>
        <w:t>从螺纹钢和铁矿石期货价格本轮反弹的情况来看，</w:t>
      </w:r>
      <w:r w:rsidRPr="00E6732B">
        <w:rPr>
          <w:rFonts w:hint="eastAsia"/>
          <w:color w:val="252525"/>
          <w:spacing w:val="15"/>
          <w:szCs w:val="21"/>
        </w:rPr>
        <w:t>1</w:t>
      </w:r>
      <w:r w:rsidRPr="00E6732B">
        <w:rPr>
          <w:rFonts w:hint="eastAsia"/>
          <w:color w:val="252525"/>
          <w:spacing w:val="15"/>
          <w:szCs w:val="21"/>
        </w:rPr>
        <w:t>月</w:t>
      </w:r>
      <w:r w:rsidRPr="00E6732B">
        <w:rPr>
          <w:rFonts w:hint="eastAsia"/>
          <w:color w:val="252525"/>
          <w:spacing w:val="15"/>
          <w:szCs w:val="21"/>
        </w:rPr>
        <w:t>9</w:t>
      </w:r>
      <w:r w:rsidRPr="00E6732B">
        <w:rPr>
          <w:rFonts w:hint="eastAsia"/>
          <w:color w:val="252525"/>
          <w:spacing w:val="15"/>
          <w:szCs w:val="21"/>
        </w:rPr>
        <w:t>日，螺纹钢期货主力</w:t>
      </w:r>
      <w:r w:rsidRPr="00E6732B">
        <w:rPr>
          <w:rFonts w:hint="eastAsia"/>
          <w:color w:val="252525"/>
          <w:spacing w:val="15"/>
          <w:szCs w:val="21"/>
        </w:rPr>
        <w:t>1905</w:t>
      </w:r>
      <w:r w:rsidRPr="00E6732B">
        <w:rPr>
          <w:rFonts w:hint="eastAsia"/>
          <w:color w:val="252525"/>
          <w:spacing w:val="15"/>
          <w:szCs w:val="21"/>
        </w:rPr>
        <w:t>合约最高价为</w:t>
      </w:r>
      <w:r w:rsidRPr="00E6732B">
        <w:rPr>
          <w:rFonts w:hint="eastAsia"/>
          <w:color w:val="252525"/>
          <w:spacing w:val="15"/>
          <w:szCs w:val="21"/>
        </w:rPr>
        <w:t>3550</w:t>
      </w:r>
      <w:r w:rsidRPr="00E6732B">
        <w:rPr>
          <w:rFonts w:hint="eastAsia"/>
          <w:color w:val="252525"/>
          <w:spacing w:val="15"/>
          <w:szCs w:val="21"/>
        </w:rPr>
        <w:t>元</w:t>
      </w:r>
      <w:r w:rsidRPr="00E6732B">
        <w:rPr>
          <w:rFonts w:hint="eastAsia"/>
          <w:color w:val="252525"/>
          <w:spacing w:val="15"/>
          <w:szCs w:val="21"/>
        </w:rPr>
        <w:t>/</w:t>
      </w:r>
      <w:r w:rsidRPr="00E6732B">
        <w:rPr>
          <w:rFonts w:hint="eastAsia"/>
          <w:color w:val="252525"/>
          <w:spacing w:val="15"/>
          <w:szCs w:val="21"/>
        </w:rPr>
        <w:t>吨，比</w:t>
      </w:r>
      <w:r w:rsidRPr="00E6732B">
        <w:rPr>
          <w:rFonts w:hint="eastAsia"/>
          <w:color w:val="252525"/>
          <w:spacing w:val="15"/>
          <w:szCs w:val="21"/>
        </w:rPr>
        <w:t>2018</w:t>
      </w:r>
      <w:r w:rsidRPr="00E6732B">
        <w:rPr>
          <w:rFonts w:hint="eastAsia"/>
          <w:color w:val="252525"/>
          <w:spacing w:val="15"/>
          <w:szCs w:val="21"/>
        </w:rPr>
        <w:t>年</w:t>
      </w:r>
      <w:r w:rsidRPr="00E6732B">
        <w:rPr>
          <w:rFonts w:hint="eastAsia"/>
          <w:color w:val="252525"/>
          <w:spacing w:val="15"/>
          <w:szCs w:val="21"/>
        </w:rPr>
        <w:t>11</w:t>
      </w:r>
      <w:r w:rsidRPr="00E6732B">
        <w:rPr>
          <w:rFonts w:hint="eastAsia"/>
          <w:color w:val="252525"/>
          <w:spacing w:val="15"/>
          <w:szCs w:val="21"/>
        </w:rPr>
        <w:t>月</w:t>
      </w:r>
      <w:r w:rsidRPr="00E6732B">
        <w:rPr>
          <w:rFonts w:hint="eastAsia"/>
          <w:color w:val="252525"/>
          <w:spacing w:val="15"/>
          <w:szCs w:val="21"/>
        </w:rPr>
        <w:t>30</w:t>
      </w:r>
      <w:r w:rsidRPr="00E6732B">
        <w:rPr>
          <w:rFonts w:hint="eastAsia"/>
          <w:color w:val="252525"/>
          <w:spacing w:val="15"/>
          <w:szCs w:val="21"/>
        </w:rPr>
        <w:t>日的最低价上涨了</w:t>
      </w:r>
      <w:r w:rsidRPr="00E6732B">
        <w:rPr>
          <w:rFonts w:hint="eastAsia"/>
          <w:color w:val="252525"/>
          <w:spacing w:val="15"/>
          <w:szCs w:val="21"/>
        </w:rPr>
        <w:t>10.66%</w:t>
      </w:r>
      <w:r w:rsidRPr="00E6732B">
        <w:rPr>
          <w:rFonts w:hint="eastAsia"/>
          <w:color w:val="252525"/>
          <w:spacing w:val="15"/>
          <w:szCs w:val="21"/>
        </w:rPr>
        <w:t>；铁矿石期货主力</w:t>
      </w:r>
      <w:r w:rsidRPr="00E6732B">
        <w:rPr>
          <w:rFonts w:hint="eastAsia"/>
          <w:color w:val="252525"/>
          <w:spacing w:val="15"/>
          <w:szCs w:val="21"/>
        </w:rPr>
        <w:t>1905</w:t>
      </w:r>
      <w:r w:rsidRPr="00E6732B">
        <w:rPr>
          <w:rFonts w:hint="eastAsia"/>
          <w:color w:val="252525"/>
          <w:spacing w:val="15"/>
          <w:szCs w:val="21"/>
        </w:rPr>
        <w:t>合约最高价为</w:t>
      </w:r>
      <w:r w:rsidRPr="00E6732B">
        <w:rPr>
          <w:rFonts w:hint="eastAsia"/>
          <w:color w:val="252525"/>
          <w:spacing w:val="15"/>
          <w:szCs w:val="21"/>
        </w:rPr>
        <w:t>517.0</w:t>
      </w:r>
      <w:r w:rsidRPr="00E6732B">
        <w:rPr>
          <w:rFonts w:hint="eastAsia"/>
          <w:color w:val="252525"/>
          <w:spacing w:val="15"/>
          <w:szCs w:val="21"/>
        </w:rPr>
        <w:t>元</w:t>
      </w:r>
      <w:r w:rsidRPr="00E6732B">
        <w:rPr>
          <w:rFonts w:hint="eastAsia"/>
          <w:color w:val="252525"/>
          <w:spacing w:val="15"/>
          <w:szCs w:val="21"/>
        </w:rPr>
        <w:t>/</w:t>
      </w:r>
      <w:r w:rsidRPr="00E6732B">
        <w:rPr>
          <w:rFonts w:hint="eastAsia"/>
          <w:color w:val="252525"/>
          <w:spacing w:val="15"/>
          <w:szCs w:val="21"/>
        </w:rPr>
        <w:t>吨，比</w:t>
      </w:r>
      <w:r w:rsidRPr="00E6732B">
        <w:rPr>
          <w:rFonts w:hint="eastAsia"/>
          <w:color w:val="252525"/>
          <w:spacing w:val="15"/>
          <w:szCs w:val="21"/>
        </w:rPr>
        <w:t>2018</w:t>
      </w:r>
      <w:r w:rsidRPr="00E6732B">
        <w:rPr>
          <w:rFonts w:hint="eastAsia"/>
          <w:color w:val="252525"/>
          <w:spacing w:val="15"/>
          <w:szCs w:val="21"/>
        </w:rPr>
        <w:t>年</w:t>
      </w:r>
      <w:r w:rsidRPr="00E6732B">
        <w:rPr>
          <w:rFonts w:hint="eastAsia"/>
          <w:color w:val="252525"/>
          <w:spacing w:val="15"/>
          <w:szCs w:val="21"/>
        </w:rPr>
        <w:t>11</w:t>
      </w:r>
      <w:r w:rsidRPr="00E6732B">
        <w:rPr>
          <w:rFonts w:hint="eastAsia"/>
          <w:color w:val="252525"/>
          <w:spacing w:val="15"/>
          <w:szCs w:val="21"/>
        </w:rPr>
        <w:t>月</w:t>
      </w:r>
      <w:r w:rsidRPr="00E6732B">
        <w:rPr>
          <w:rFonts w:hint="eastAsia"/>
          <w:color w:val="252525"/>
          <w:spacing w:val="15"/>
          <w:szCs w:val="21"/>
        </w:rPr>
        <w:t>27</w:t>
      </w:r>
      <w:r w:rsidRPr="00E6732B">
        <w:rPr>
          <w:rFonts w:hint="eastAsia"/>
          <w:color w:val="252525"/>
          <w:spacing w:val="15"/>
          <w:szCs w:val="21"/>
        </w:rPr>
        <w:t>日的最低价上涨了</w:t>
      </w:r>
      <w:r w:rsidRPr="00E6732B">
        <w:rPr>
          <w:rFonts w:hint="eastAsia"/>
          <w:color w:val="252525"/>
          <w:spacing w:val="15"/>
          <w:szCs w:val="21"/>
        </w:rPr>
        <w:t>12.64%</w:t>
      </w:r>
      <w:r w:rsidRPr="00E6732B">
        <w:rPr>
          <w:rFonts w:hint="eastAsia"/>
          <w:color w:val="252525"/>
          <w:spacing w:val="15"/>
          <w:szCs w:val="21"/>
        </w:rPr>
        <w:t>。铁矿石价格再次呈现领先钢价上涨且涨幅大于钢价涨幅的走势。</w:t>
      </w:r>
    </w:p>
    <w:p w:rsidR="00E6732B" w:rsidRPr="00E6732B" w:rsidRDefault="00E6732B" w:rsidP="00E6732B">
      <w:pPr>
        <w:widowControl/>
        <w:shd w:val="clear" w:color="auto" w:fill="FFFFFF"/>
        <w:spacing w:before="150" w:line="360" w:lineRule="auto"/>
        <w:ind w:firstLineChars="200" w:firstLine="480"/>
        <w:rPr>
          <w:color w:val="252525"/>
          <w:spacing w:val="15"/>
          <w:szCs w:val="21"/>
        </w:rPr>
      </w:pPr>
      <w:r w:rsidRPr="00E6732B">
        <w:rPr>
          <w:rFonts w:hint="eastAsia"/>
          <w:color w:val="252525"/>
          <w:spacing w:val="15"/>
          <w:szCs w:val="21"/>
        </w:rPr>
        <w:t>从铁矿石供应来看，</w:t>
      </w:r>
      <w:r w:rsidRPr="00E6732B">
        <w:rPr>
          <w:rFonts w:hint="eastAsia"/>
          <w:color w:val="252525"/>
          <w:spacing w:val="15"/>
          <w:szCs w:val="21"/>
        </w:rPr>
        <w:t>2018</w:t>
      </w:r>
      <w:r w:rsidRPr="00E6732B">
        <w:rPr>
          <w:rFonts w:hint="eastAsia"/>
          <w:color w:val="252525"/>
          <w:spacing w:val="15"/>
          <w:szCs w:val="21"/>
        </w:rPr>
        <w:t>年，我国累计进口铁矿石</w:t>
      </w:r>
      <w:r w:rsidRPr="00E6732B">
        <w:rPr>
          <w:rFonts w:hint="eastAsia"/>
          <w:color w:val="252525"/>
          <w:spacing w:val="15"/>
          <w:szCs w:val="21"/>
        </w:rPr>
        <w:t>10.64</w:t>
      </w:r>
      <w:r w:rsidRPr="00E6732B">
        <w:rPr>
          <w:rFonts w:hint="eastAsia"/>
          <w:color w:val="252525"/>
          <w:spacing w:val="15"/>
          <w:szCs w:val="21"/>
        </w:rPr>
        <w:t>亿吨，同比下降</w:t>
      </w:r>
      <w:r w:rsidRPr="00E6732B">
        <w:rPr>
          <w:rFonts w:hint="eastAsia"/>
          <w:color w:val="252525"/>
          <w:spacing w:val="15"/>
          <w:szCs w:val="21"/>
        </w:rPr>
        <w:t>1.0%</w:t>
      </w:r>
      <w:r w:rsidRPr="00E6732B">
        <w:rPr>
          <w:rFonts w:hint="eastAsia"/>
          <w:color w:val="252525"/>
          <w:spacing w:val="15"/>
          <w:szCs w:val="21"/>
        </w:rPr>
        <w:t>。</w:t>
      </w:r>
      <w:r w:rsidRPr="00E6732B">
        <w:rPr>
          <w:rFonts w:hint="eastAsia"/>
          <w:color w:val="252525"/>
          <w:spacing w:val="15"/>
          <w:szCs w:val="21"/>
        </w:rPr>
        <w:t>2018</w:t>
      </w:r>
      <w:r w:rsidRPr="00E6732B">
        <w:rPr>
          <w:rFonts w:hint="eastAsia"/>
          <w:color w:val="252525"/>
          <w:spacing w:val="15"/>
          <w:szCs w:val="21"/>
        </w:rPr>
        <w:t>年</w:t>
      </w:r>
      <w:r w:rsidRPr="00E6732B">
        <w:rPr>
          <w:rFonts w:hint="eastAsia"/>
          <w:color w:val="252525"/>
          <w:spacing w:val="15"/>
          <w:szCs w:val="21"/>
        </w:rPr>
        <w:t>1</w:t>
      </w:r>
      <w:r w:rsidRPr="00E6732B">
        <w:rPr>
          <w:rFonts w:hint="eastAsia"/>
          <w:color w:val="252525"/>
          <w:spacing w:val="15"/>
          <w:szCs w:val="21"/>
        </w:rPr>
        <w:t>月</w:t>
      </w:r>
      <w:r w:rsidRPr="00E6732B">
        <w:rPr>
          <w:rFonts w:hint="eastAsia"/>
          <w:color w:val="252525"/>
          <w:spacing w:val="15"/>
          <w:szCs w:val="21"/>
        </w:rPr>
        <w:t>~11</w:t>
      </w:r>
      <w:r w:rsidRPr="00E6732B">
        <w:rPr>
          <w:rFonts w:hint="eastAsia"/>
          <w:color w:val="252525"/>
          <w:spacing w:val="15"/>
          <w:szCs w:val="21"/>
        </w:rPr>
        <w:t>月份，我国原矿产量为</w:t>
      </w:r>
      <w:r w:rsidRPr="00E6732B">
        <w:rPr>
          <w:rFonts w:hint="eastAsia"/>
          <w:color w:val="252525"/>
          <w:spacing w:val="15"/>
          <w:szCs w:val="21"/>
        </w:rPr>
        <w:t>6.95</w:t>
      </w:r>
      <w:r w:rsidRPr="00E6732B">
        <w:rPr>
          <w:rFonts w:hint="eastAsia"/>
          <w:color w:val="252525"/>
          <w:spacing w:val="15"/>
          <w:szCs w:val="21"/>
        </w:rPr>
        <w:t>亿吨，同比下降</w:t>
      </w:r>
      <w:r w:rsidRPr="00E6732B">
        <w:rPr>
          <w:rFonts w:hint="eastAsia"/>
          <w:color w:val="252525"/>
          <w:spacing w:val="15"/>
          <w:szCs w:val="21"/>
        </w:rPr>
        <w:t>3.3%</w:t>
      </w:r>
      <w:r w:rsidRPr="00E6732B">
        <w:rPr>
          <w:rFonts w:hint="eastAsia"/>
          <w:color w:val="252525"/>
          <w:spacing w:val="15"/>
          <w:szCs w:val="21"/>
        </w:rPr>
        <w:t>。</w:t>
      </w:r>
      <w:r w:rsidRPr="00E6732B">
        <w:rPr>
          <w:rFonts w:hint="eastAsia"/>
          <w:color w:val="252525"/>
          <w:spacing w:val="15"/>
          <w:szCs w:val="21"/>
        </w:rPr>
        <w:t>2019</w:t>
      </w:r>
      <w:r w:rsidRPr="00E6732B">
        <w:rPr>
          <w:rFonts w:hint="eastAsia"/>
          <w:color w:val="252525"/>
          <w:spacing w:val="15"/>
          <w:szCs w:val="21"/>
        </w:rPr>
        <w:t>年，海外矿山发货增长的态势渐缓，四大矿山的产能快速释放接近尾声，新增产能有限。照往年的生产特点来看，每年一季度受飓风等天气因素的影响，四大矿山的发货量会有所下降，一二季度的产量会低于三四季度。从国内矿山来看，</w:t>
      </w:r>
      <w:r w:rsidRPr="00E6732B">
        <w:rPr>
          <w:rFonts w:hint="eastAsia"/>
          <w:color w:val="252525"/>
          <w:spacing w:val="15"/>
          <w:szCs w:val="21"/>
        </w:rPr>
        <w:t>2018</w:t>
      </w:r>
      <w:r w:rsidRPr="00E6732B">
        <w:rPr>
          <w:rFonts w:hint="eastAsia"/>
          <w:color w:val="252525"/>
          <w:spacing w:val="15"/>
          <w:szCs w:val="21"/>
        </w:rPr>
        <w:t>年，受环保、安全、举行重大活动限产等因素影响，国内矿山出现不同程度的减产。如果今年春季，我国基础设施和房地产全面开工建设，那么市场信心提振可能拉动钢价上行，再加上铁矿石供应的结构性短缺，或带动矿价高位运行。</w:t>
      </w:r>
    </w:p>
    <w:p w:rsidR="00E6732B" w:rsidRPr="00E6732B" w:rsidRDefault="00E6732B" w:rsidP="00E6732B">
      <w:pPr>
        <w:widowControl/>
        <w:shd w:val="clear" w:color="auto" w:fill="FFFFFF"/>
        <w:spacing w:before="150" w:line="360" w:lineRule="auto"/>
        <w:ind w:firstLineChars="200" w:firstLine="480"/>
        <w:rPr>
          <w:color w:val="252525"/>
          <w:spacing w:val="15"/>
          <w:szCs w:val="21"/>
        </w:rPr>
      </w:pPr>
      <w:r w:rsidRPr="00E6732B">
        <w:rPr>
          <w:rFonts w:hint="eastAsia"/>
          <w:color w:val="252525"/>
          <w:spacing w:val="15"/>
          <w:szCs w:val="21"/>
        </w:rPr>
        <w:t>此外，</w:t>
      </w:r>
      <w:r w:rsidRPr="00E6732B">
        <w:rPr>
          <w:rFonts w:hint="eastAsia"/>
          <w:color w:val="252525"/>
          <w:spacing w:val="15"/>
          <w:szCs w:val="21"/>
        </w:rPr>
        <w:t>2019</w:t>
      </w:r>
      <w:r w:rsidRPr="00E6732B">
        <w:rPr>
          <w:rFonts w:hint="eastAsia"/>
          <w:color w:val="252525"/>
          <w:spacing w:val="15"/>
          <w:szCs w:val="21"/>
        </w:rPr>
        <w:t>年，焦炭市场仍面临较大的环保和去产能压力，价格有望偏强运行。煤炭供需大概率继续保持平衡，价格下行的空间有限。整体来看，钢铁生产的原燃料成本将比较坚挺，成本的支撑作用将加大。</w:t>
      </w:r>
    </w:p>
    <w:p w:rsidR="00E6732B" w:rsidRPr="00E6732B" w:rsidRDefault="00E6732B" w:rsidP="00E6732B">
      <w:pPr>
        <w:widowControl/>
        <w:shd w:val="clear" w:color="auto" w:fill="FFFFFF"/>
        <w:spacing w:before="150" w:line="360" w:lineRule="auto"/>
        <w:ind w:firstLineChars="200" w:firstLine="480"/>
        <w:rPr>
          <w:color w:val="252525"/>
          <w:spacing w:val="15"/>
          <w:szCs w:val="21"/>
        </w:rPr>
      </w:pPr>
      <w:r w:rsidRPr="00E6732B">
        <w:rPr>
          <w:rFonts w:hint="eastAsia"/>
          <w:color w:val="252525"/>
          <w:spacing w:val="15"/>
          <w:szCs w:val="21"/>
        </w:rPr>
        <w:t>2019</w:t>
      </w:r>
      <w:r w:rsidRPr="00E6732B">
        <w:rPr>
          <w:rFonts w:hint="eastAsia"/>
          <w:color w:val="252525"/>
          <w:spacing w:val="15"/>
          <w:szCs w:val="21"/>
        </w:rPr>
        <w:t>年，钢材供给预计将增加。据有关机构预估，</w:t>
      </w:r>
      <w:r w:rsidRPr="00E6732B">
        <w:rPr>
          <w:rFonts w:hint="eastAsia"/>
          <w:color w:val="252525"/>
          <w:spacing w:val="15"/>
          <w:szCs w:val="21"/>
        </w:rPr>
        <w:t>2019</w:t>
      </w:r>
      <w:r w:rsidRPr="00E6732B">
        <w:rPr>
          <w:rFonts w:hint="eastAsia"/>
          <w:color w:val="252525"/>
          <w:spacing w:val="15"/>
          <w:szCs w:val="21"/>
        </w:rPr>
        <w:t>年，高炉新增产能为</w:t>
      </w:r>
      <w:r w:rsidRPr="00E6732B">
        <w:rPr>
          <w:rFonts w:hint="eastAsia"/>
          <w:color w:val="252525"/>
          <w:spacing w:val="15"/>
          <w:szCs w:val="21"/>
        </w:rPr>
        <w:t>800</w:t>
      </w:r>
      <w:r w:rsidRPr="00E6732B">
        <w:rPr>
          <w:rFonts w:hint="eastAsia"/>
          <w:color w:val="252525"/>
          <w:spacing w:val="15"/>
          <w:szCs w:val="21"/>
        </w:rPr>
        <w:t>万吨，电炉新增产能为</w:t>
      </w:r>
      <w:r w:rsidRPr="00E6732B">
        <w:rPr>
          <w:rFonts w:hint="eastAsia"/>
          <w:color w:val="252525"/>
          <w:spacing w:val="15"/>
          <w:szCs w:val="21"/>
        </w:rPr>
        <w:t>1500</w:t>
      </w:r>
      <w:r w:rsidRPr="00E6732B">
        <w:rPr>
          <w:rFonts w:hint="eastAsia"/>
          <w:color w:val="252525"/>
          <w:spacing w:val="15"/>
          <w:szCs w:val="21"/>
        </w:rPr>
        <w:t>万吨。</w:t>
      </w:r>
      <w:r w:rsidRPr="00E6732B">
        <w:rPr>
          <w:rFonts w:hint="eastAsia"/>
          <w:color w:val="252525"/>
          <w:spacing w:val="15"/>
          <w:szCs w:val="21"/>
        </w:rPr>
        <w:t>2019</w:t>
      </w:r>
      <w:r w:rsidRPr="00E6732B">
        <w:rPr>
          <w:rFonts w:hint="eastAsia"/>
          <w:color w:val="252525"/>
          <w:spacing w:val="15"/>
          <w:szCs w:val="21"/>
        </w:rPr>
        <w:t>年末，高炉有效生产能力将达到</w:t>
      </w:r>
      <w:r w:rsidRPr="00E6732B">
        <w:rPr>
          <w:rFonts w:hint="eastAsia"/>
          <w:color w:val="252525"/>
          <w:spacing w:val="15"/>
          <w:szCs w:val="21"/>
        </w:rPr>
        <w:t>10.58</w:t>
      </w:r>
      <w:r w:rsidRPr="00E6732B">
        <w:rPr>
          <w:rFonts w:hint="eastAsia"/>
          <w:color w:val="252525"/>
          <w:spacing w:val="15"/>
          <w:szCs w:val="21"/>
        </w:rPr>
        <w:t>亿吨，电炉有效生产能力将达到</w:t>
      </w:r>
      <w:r w:rsidRPr="00E6732B">
        <w:rPr>
          <w:rFonts w:hint="eastAsia"/>
          <w:color w:val="252525"/>
          <w:spacing w:val="15"/>
          <w:szCs w:val="21"/>
        </w:rPr>
        <w:t>1.45</w:t>
      </w:r>
      <w:r w:rsidRPr="00E6732B">
        <w:rPr>
          <w:rFonts w:hint="eastAsia"/>
          <w:color w:val="252525"/>
          <w:spacing w:val="15"/>
          <w:szCs w:val="21"/>
        </w:rPr>
        <w:t>亿吨。在中央强调环保限产不再“一刀切”的情况下，环保限产虽然会阶段性影响钢厂的生产节奏，但对钢厂生产的影响整体趋弱。</w:t>
      </w:r>
    </w:p>
    <w:p w:rsidR="002240A2" w:rsidRPr="006579CF" w:rsidRDefault="00E6732B" w:rsidP="00AB09F1">
      <w:pPr>
        <w:widowControl/>
        <w:shd w:val="clear" w:color="auto" w:fill="FFFFFF"/>
        <w:spacing w:before="150" w:line="360" w:lineRule="auto"/>
        <w:ind w:firstLineChars="200" w:firstLine="480"/>
        <w:rPr>
          <w:color w:val="252525"/>
          <w:spacing w:val="15"/>
          <w:szCs w:val="21"/>
        </w:rPr>
      </w:pPr>
      <w:r w:rsidRPr="00E6732B">
        <w:rPr>
          <w:rFonts w:hint="eastAsia"/>
          <w:color w:val="252525"/>
          <w:spacing w:val="15"/>
          <w:szCs w:val="21"/>
        </w:rPr>
        <w:t>综合来看，</w:t>
      </w:r>
      <w:r w:rsidRPr="00E6732B">
        <w:rPr>
          <w:rFonts w:hint="eastAsia"/>
          <w:color w:val="252525"/>
          <w:spacing w:val="15"/>
          <w:szCs w:val="21"/>
        </w:rPr>
        <w:t>2019</w:t>
      </w:r>
      <w:r w:rsidRPr="00E6732B">
        <w:rPr>
          <w:rFonts w:hint="eastAsia"/>
          <w:color w:val="252525"/>
          <w:spacing w:val="15"/>
          <w:szCs w:val="21"/>
        </w:rPr>
        <w:t>年，钢材市场供大于求的矛盾仍存在，钢材价格面临下行压力，价格重心将下移。不过，由于原燃料等价格坚挺，成本的支撑作用加大，钢材价格不会出现大幅下跌，或将在成本线附近波动运行，并在限产等政策和消费启动的影响下出现阶段性反弹。</w:t>
      </w:r>
    </w:p>
    <w:p w:rsidR="00991595" w:rsidRDefault="00991595"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316ABA" w:rsidRDefault="00316ABA" w:rsidP="00991595">
      <w:pPr>
        <w:widowControl/>
        <w:shd w:val="clear" w:color="auto" w:fill="FFFFFF"/>
        <w:spacing w:line="360" w:lineRule="atLeast"/>
        <w:ind w:firstLine="480"/>
        <w:rPr>
          <w:rFonts w:ascii="宋体" w:hAnsi="宋体" w:cs="宋体"/>
          <w:color w:val="333333"/>
          <w:spacing w:val="15"/>
          <w:kern w:val="0"/>
          <w:szCs w:val="21"/>
        </w:rPr>
      </w:pPr>
    </w:p>
    <w:p w:rsidR="00316ABA" w:rsidRDefault="00316ABA" w:rsidP="00991595">
      <w:pPr>
        <w:widowControl/>
        <w:shd w:val="clear" w:color="auto" w:fill="FFFFFF"/>
        <w:spacing w:line="360" w:lineRule="atLeast"/>
        <w:ind w:firstLine="480"/>
        <w:rPr>
          <w:rFonts w:ascii="宋体" w:hAnsi="宋体" w:cs="宋体"/>
          <w:color w:val="333333"/>
          <w:spacing w:val="15"/>
          <w:kern w:val="0"/>
          <w:szCs w:val="21"/>
        </w:rPr>
      </w:pPr>
    </w:p>
    <w:p w:rsidR="00316ABA" w:rsidRDefault="00316ABA" w:rsidP="00991595">
      <w:pPr>
        <w:widowControl/>
        <w:shd w:val="clear" w:color="auto" w:fill="FFFFFF"/>
        <w:spacing w:line="360" w:lineRule="atLeast"/>
        <w:ind w:firstLine="480"/>
        <w:rPr>
          <w:rFonts w:ascii="宋体" w:hAnsi="宋体" w:cs="宋体"/>
          <w:color w:val="333333"/>
          <w:spacing w:val="15"/>
          <w:kern w:val="0"/>
          <w:szCs w:val="21"/>
        </w:rPr>
      </w:pPr>
    </w:p>
    <w:p w:rsidR="00316ABA" w:rsidRDefault="00316AB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B35710" w:rsidRDefault="00B35710" w:rsidP="00991595">
      <w:pPr>
        <w:widowControl/>
        <w:shd w:val="clear" w:color="auto" w:fill="FFFFFF"/>
        <w:spacing w:line="360" w:lineRule="atLeast"/>
        <w:ind w:firstLine="480"/>
        <w:rPr>
          <w:rFonts w:ascii="宋体" w:hAnsi="宋体" w:cs="宋体"/>
          <w:color w:val="333333"/>
          <w:spacing w:val="15"/>
          <w:kern w:val="0"/>
          <w:szCs w:val="21"/>
        </w:rPr>
      </w:pPr>
    </w:p>
    <w:p w:rsidR="00B35710" w:rsidRDefault="00B35710" w:rsidP="00991595">
      <w:pPr>
        <w:widowControl/>
        <w:shd w:val="clear" w:color="auto" w:fill="FFFFFF"/>
        <w:spacing w:line="360" w:lineRule="atLeast"/>
        <w:ind w:firstLine="480"/>
        <w:rPr>
          <w:rFonts w:ascii="宋体" w:hAnsi="宋体" w:cs="宋体"/>
          <w:color w:val="333333"/>
          <w:spacing w:val="15"/>
          <w:kern w:val="0"/>
          <w:szCs w:val="21"/>
        </w:rPr>
      </w:pPr>
    </w:p>
    <w:p w:rsidR="00B35710" w:rsidRDefault="00B35710" w:rsidP="00991595">
      <w:pPr>
        <w:widowControl/>
        <w:shd w:val="clear" w:color="auto" w:fill="FFFFFF"/>
        <w:spacing w:line="360" w:lineRule="atLeast"/>
        <w:ind w:firstLine="480"/>
        <w:rPr>
          <w:rFonts w:ascii="宋体" w:hAnsi="宋体" w:cs="宋体"/>
          <w:color w:val="333333"/>
          <w:spacing w:val="15"/>
          <w:kern w:val="0"/>
          <w:szCs w:val="21"/>
        </w:rPr>
      </w:pPr>
    </w:p>
    <w:p w:rsidR="00B35710" w:rsidRDefault="00B35710" w:rsidP="00991595">
      <w:pPr>
        <w:widowControl/>
        <w:shd w:val="clear" w:color="auto" w:fill="FFFFFF"/>
        <w:spacing w:line="360" w:lineRule="atLeast"/>
        <w:ind w:firstLine="480"/>
        <w:rPr>
          <w:rFonts w:ascii="宋体" w:hAnsi="宋体" w:cs="宋体"/>
          <w:color w:val="333333"/>
          <w:spacing w:val="15"/>
          <w:kern w:val="0"/>
          <w:szCs w:val="21"/>
        </w:rPr>
      </w:pPr>
    </w:p>
    <w:p w:rsidR="00B35710" w:rsidRDefault="00B35710" w:rsidP="00991595">
      <w:pPr>
        <w:widowControl/>
        <w:shd w:val="clear" w:color="auto" w:fill="FFFFFF"/>
        <w:spacing w:line="360" w:lineRule="atLeast"/>
        <w:ind w:firstLine="480"/>
        <w:rPr>
          <w:rFonts w:ascii="宋体" w:hAnsi="宋体" w:cs="宋体"/>
          <w:color w:val="333333"/>
          <w:spacing w:val="15"/>
          <w:kern w:val="0"/>
          <w:szCs w:val="21"/>
        </w:rPr>
      </w:pPr>
    </w:p>
    <w:p w:rsidR="00FB172D" w:rsidRPr="006C2901" w:rsidRDefault="006C2901" w:rsidP="006C2901">
      <w:pPr>
        <w:pStyle w:val="3"/>
        <w:spacing w:line="360" w:lineRule="auto"/>
        <w:rPr>
          <w:color w:val="E36C0A"/>
          <w:sz w:val="28"/>
          <w:szCs w:val="28"/>
        </w:rPr>
      </w:pPr>
      <w:bookmarkStart w:id="95" w:name="_Toc535479406"/>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1"/>
      <w:bookmarkEnd w:id="92"/>
      <w:bookmarkEnd w:id="93"/>
      <w:bookmarkEnd w:id="94"/>
      <w:bookmarkEnd w:id="95"/>
    </w:p>
    <w:p w:rsidR="00FB172D" w:rsidRDefault="00896EF1" w:rsidP="00FB172D">
      <w:pPr>
        <w:pStyle w:val="3"/>
        <w:jc w:val="center"/>
        <w:rPr>
          <w:color w:val="E36C0A"/>
          <w:sz w:val="24"/>
          <w:szCs w:val="24"/>
        </w:rPr>
      </w:pPr>
      <w:bookmarkStart w:id="96" w:name="_Toc444674211"/>
      <w:bookmarkStart w:id="97" w:name="_Toc452047237"/>
      <w:bookmarkStart w:id="98" w:name="_Toc452365043"/>
      <w:bookmarkStart w:id="99" w:name="_Toc452365204"/>
      <w:bookmarkStart w:id="100" w:name="_Toc535479407"/>
      <w:r>
        <w:rPr>
          <w:rFonts w:hint="eastAsia"/>
          <w:color w:val="E36C0A"/>
          <w:sz w:val="24"/>
          <w:szCs w:val="24"/>
        </w:rPr>
        <w:t>20</w:t>
      </w:r>
      <w:r w:rsidR="00642A8F">
        <w:rPr>
          <w:rFonts w:hint="eastAsia"/>
          <w:color w:val="E36C0A"/>
          <w:sz w:val="24"/>
          <w:szCs w:val="24"/>
        </w:rPr>
        <w:t>19年</w:t>
      </w:r>
      <w:r w:rsidR="0001722A">
        <w:rPr>
          <w:rFonts w:hint="eastAsia"/>
          <w:color w:val="E36C0A"/>
          <w:sz w:val="24"/>
          <w:szCs w:val="24"/>
        </w:rPr>
        <w:t>1月16日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6"/>
      <w:bookmarkEnd w:id="97"/>
      <w:bookmarkEnd w:id="98"/>
      <w:bookmarkEnd w:id="99"/>
      <w:bookmarkEnd w:id="100"/>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109"/>
        <w:gridCol w:w="1109"/>
        <w:gridCol w:w="1148"/>
        <w:gridCol w:w="1271"/>
        <w:gridCol w:w="1271"/>
        <w:gridCol w:w="1271"/>
        <w:gridCol w:w="1271"/>
        <w:gridCol w:w="1361"/>
      </w:tblGrid>
      <w:tr w:rsidR="009A14C6" w:rsidRPr="00693D5C" w:rsidTr="004939E2">
        <w:trPr>
          <w:trHeight w:val="375"/>
          <w:tblCellSpacing w:w="7" w:type="dxa"/>
        </w:trPr>
        <w:tc>
          <w:tcPr>
            <w:tcW w:w="560" w:type="pct"/>
            <w:shd w:val="clear" w:color="auto" w:fill="FFFFFF" w:themeFill="background1"/>
            <w:vAlign w:val="center"/>
            <w:hideMark/>
          </w:tcPr>
          <w:p w:rsidR="009A14C6" w:rsidRPr="004939E2" w:rsidRDefault="009A14C6">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564" w:type="pct"/>
            <w:shd w:val="clear" w:color="auto" w:fill="FFFFFF" w:themeFill="background1"/>
            <w:vAlign w:val="center"/>
            <w:hideMark/>
          </w:tcPr>
          <w:p w:rsidR="009A14C6" w:rsidRPr="004939E2" w:rsidRDefault="009A14C6">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584" w:type="pct"/>
            <w:shd w:val="clear" w:color="auto" w:fill="FFFFFF" w:themeFill="background1"/>
            <w:vAlign w:val="center"/>
            <w:hideMark/>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647" w:type="pct"/>
            <w:shd w:val="clear" w:color="auto" w:fill="FFFFFF" w:themeFill="background1"/>
            <w:vAlign w:val="center"/>
            <w:hideMark/>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47" w:type="pct"/>
            <w:shd w:val="clear" w:color="auto" w:fill="FFFFFF" w:themeFill="background1"/>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c>
          <w:tcPr>
            <w:tcW w:w="647" w:type="pct"/>
            <w:shd w:val="clear" w:color="auto" w:fill="FFFFFF" w:themeFill="background1"/>
            <w:vAlign w:val="center"/>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647" w:type="pct"/>
            <w:shd w:val="clear" w:color="auto" w:fill="FFFFFF" w:themeFill="background1"/>
            <w:vAlign w:val="center"/>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41" w:type="pct"/>
            <w:shd w:val="clear" w:color="auto" w:fill="FFFFFF" w:themeFill="background1"/>
          </w:tcPr>
          <w:p w:rsidR="009A14C6" w:rsidRPr="004939E2" w:rsidRDefault="009A14C6"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4E2DFB" w:rsidRPr="00693D5C" w:rsidTr="004939E2">
        <w:trPr>
          <w:trHeight w:val="375"/>
          <w:tblCellSpacing w:w="7" w:type="dxa"/>
        </w:trPr>
        <w:tc>
          <w:tcPr>
            <w:tcW w:w="560" w:type="pct"/>
            <w:shd w:val="clear" w:color="auto" w:fill="FFFFFF" w:themeFill="background1"/>
            <w:vAlign w:val="center"/>
            <w:hideMark/>
          </w:tcPr>
          <w:p w:rsidR="004E2DFB" w:rsidRPr="00D973F2" w:rsidRDefault="004E2DFB"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4E2DFB" w:rsidRPr="00D973F2" w:rsidRDefault="004E2DFB"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4E2DFB" w:rsidRPr="004E2DFB" w:rsidRDefault="004E2DFB">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647" w:type="pct"/>
            <w:shd w:val="clear" w:color="auto" w:fill="FFFFFF" w:themeFill="background1"/>
            <w:vAlign w:val="center"/>
            <w:hideMark/>
          </w:tcPr>
          <w:p w:rsidR="004E2DFB" w:rsidRPr="004E2DFB" w:rsidRDefault="004E2DFB">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1970</w:t>
            </w:r>
          </w:p>
        </w:tc>
        <w:tc>
          <w:tcPr>
            <w:tcW w:w="647" w:type="pct"/>
            <w:shd w:val="clear" w:color="auto" w:fill="FFFFFF" w:themeFill="background1"/>
            <w:vAlign w:val="center"/>
          </w:tcPr>
          <w:p w:rsidR="004E2DFB" w:rsidRPr="00D973F2" w:rsidRDefault="004E2DFB" w:rsidP="007807E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4E2DFB" w:rsidRPr="004E2DFB" w:rsidRDefault="004E2DFB">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647" w:type="pct"/>
            <w:shd w:val="clear" w:color="auto" w:fill="FFFFFF" w:themeFill="background1"/>
            <w:vAlign w:val="center"/>
          </w:tcPr>
          <w:p w:rsidR="004E2DFB" w:rsidRPr="004E2DFB" w:rsidRDefault="004E2DFB">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2170</w:t>
            </w:r>
          </w:p>
        </w:tc>
        <w:tc>
          <w:tcPr>
            <w:tcW w:w="641"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4E2DFB" w:rsidRPr="00693D5C" w:rsidTr="004939E2">
        <w:trPr>
          <w:trHeight w:val="375"/>
          <w:tblCellSpacing w:w="7" w:type="dxa"/>
        </w:trPr>
        <w:tc>
          <w:tcPr>
            <w:tcW w:w="560"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4E2DFB" w:rsidRPr="004E2DFB" w:rsidRDefault="004E2DFB">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647" w:type="pct"/>
            <w:shd w:val="clear" w:color="auto" w:fill="FFFFFF" w:themeFill="background1"/>
            <w:vAlign w:val="center"/>
            <w:hideMark/>
          </w:tcPr>
          <w:p w:rsidR="004E2DFB" w:rsidRPr="004E2DFB" w:rsidRDefault="004E2DFB">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1940</w:t>
            </w:r>
          </w:p>
        </w:tc>
        <w:tc>
          <w:tcPr>
            <w:tcW w:w="647"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4E2DFB" w:rsidRPr="004E2DFB" w:rsidRDefault="004E2DFB">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647" w:type="pct"/>
            <w:shd w:val="clear" w:color="auto" w:fill="FFFFFF" w:themeFill="background1"/>
            <w:vAlign w:val="center"/>
          </w:tcPr>
          <w:p w:rsidR="004E2DFB" w:rsidRPr="004E2DFB" w:rsidRDefault="004E2DFB">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2230</w:t>
            </w:r>
          </w:p>
        </w:tc>
        <w:tc>
          <w:tcPr>
            <w:tcW w:w="641"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4E2DFB" w:rsidRPr="00693D5C" w:rsidTr="004939E2">
        <w:trPr>
          <w:trHeight w:val="375"/>
          <w:tblCellSpacing w:w="7" w:type="dxa"/>
        </w:trPr>
        <w:tc>
          <w:tcPr>
            <w:tcW w:w="560"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4E2DFB" w:rsidRPr="004E2DFB" w:rsidRDefault="004E2DFB">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647" w:type="pct"/>
            <w:shd w:val="clear" w:color="auto" w:fill="FFFFFF" w:themeFill="background1"/>
            <w:vAlign w:val="center"/>
            <w:hideMark/>
          </w:tcPr>
          <w:p w:rsidR="004E2DFB" w:rsidRPr="004E2DFB" w:rsidRDefault="004E2DFB">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2150</w:t>
            </w:r>
          </w:p>
        </w:tc>
        <w:tc>
          <w:tcPr>
            <w:tcW w:w="647"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4E2DFB" w:rsidRPr="006079C5" w:rsidRDefault="004E2DFB"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647" w:type="pct"/>
            <w:shd w:val="clear" w:color="auto" w:fill="FFFFFF" w:themeFill="background1"/>
            <w:vAlign w:val="center"/>
          </w:tcPr>
          <w:p w:rsidR="004E2DFB" w:rsidRPr="006079C5" w:rsidRDefault="004E2DFB" w:rsidP="004E2DF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23</w:t>
            </w:r>
            <w:r>
              <w:rPr>
                <w:rFonts w:ascii="微软雅黑" w:eastAsia="微软雅黑" w:hAnsi="微软雅黑" w:hint="eastAsia"/>
                <w:color w:val="333333"/>
                <w:szCs w:val="21"/>
              </w:rPr>
              <w:t>6</w:t>
            </w:r>
            <w:r w:rsidRPr="00DD1933">
              <w:rPr>
                <w:rFonts w:ascii="微软雅黑" w:eastAsia="微软雅黑" w:hAnsi="微软雅黑" w:hint="eastAsia"/>
                <w:color w:val="333333"/>
                <w:szCs w:val="21"/>
              </w:rPr>
              <w:t>0</w:t>
            </w:r>
          </w:p>
        </w:tc>
        <w:tc>
          <w:tcPr>
            <w:tcW w:w="641"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4E2DFB" w:rsidRPr="00693D5C" w:rsidTr="004939E2">
        <w:trPr>
          <w:trHeight w:val="375"/>
          <w:tblCellSpacing w:w="7" w:type="dxa"/>
        </w:trPr>
        <w:tc>
          <w:tcPr>
            <w:tcW w:w="560"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4E2DFB" w:rsidRPr="004E2DFB" w:rsidRDefault="004E2DFB">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647" w:type="pct"/>
            <w:shd w:val="clear" w:color="auto" w:fill="FFFFFF" w:themeFill="background1"/>
            <w:vAlign w:val="center"/>
            <w:hideMark/>
          </w:tcPr>
          <w:p w:rsidR="004E2DFB" w:rsidRPr="004E2DFB" w:rsidRDefault="004E2DFB">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1830</w:t>
            </w:r>
          </w:p>
        </w:tc>
        <w:tc>
          <w:tcPr>
            <w:tcW w:w="647"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4E2DFB" w:rsidRPr="005B1D4B" w:rsidRDefault="004E2DF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647" w:type="pct"/>
            <w:shd w:val="clear" w:color="auto" w:fill="FFFFFF" w:themeFill="background1"/>
            <w:vAlign w:val="center"/>
          </w:tcPr>
          <w:p w:rsidR="004E2DFB" w:rsidRPr="005B1D4B" w:rsidRDefault="004E2DFB" w:rsidP="004E2DF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w:t>
            </w:r>
            <w:r>
              <w:rPr>
                <w:rFonts w:ascii="微软雅黑" w:eastAsia="微软雅黑" w:hAnsi="微软雅黑" w:hint="eastAsia"/>
                <w:color w:val="333333"/>
                <w:szCs w:val="21"/>
              </w:rPr>
              <w:t>1</w:t>
            </w:r>
            <w:r w:rsidRPr="00DD1933">
              <w:rPr>
                <w:rFonts w:ascii="微软雅黑" w:eastAsia="微软雅黑" w:hAnsi="微软雅黑" w:hint="eastAsia"/>
                <w:color w:val="333333"/>
                <w:szCs w:val="21"/>
              </w:rPr>
              <w:t>60</w:t>
            </w:r>
          </w:p>
        </w:tc>
        <w:tc>
          <w:tcPr>
            <w:tcW w:w="641"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4E2DFB" w:rsidRPr="00693D5C" w:rsidTr="004939E2">
        <w:trPr>
          <w:trHeight w:val="375"/>
          <w:tblCellSpacing w:w="7" w:type="dxa"/>
        </w:trPr>
        <w:tc>
          <w:tcPr>
            <w:tcW w:w="560"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4E2DFB" w:rsidRPr="004939E2" w:rsidRDefault="004E2DFB"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647" w:type="pct"/>
            <w:shd w:val="clear" w:color="auto" w:fill="FFFFFF" w:themeFill="background1"/>
            <w:vAlign w:val="center"/>
            <w:hideMark/>
          </w:tcPr>
          <w:p w:rsidR="004E2DFB" w:rsidRPr="00D973F2" w:rsidRDefault="004E2DFB" w:rsidP="004E2DF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1</w:t>
            </w:r>
            <w:r>
              <w:rPr>
                <w:rFonts w:ascii="微软雅黑" w:eastAsia="微软雅黑" w:hAnsi="微软雅黑" w:hint="eastAsia"/>
                <w:color w:val="333333"/>
                <w:szCs w:val="21"/>
              </w:rPr>
              <w:t>93</w:t>
            </w:r>
            <w:r w:rsidRPr="00DD1933">
              <w:rPr>
                <w:rFonts w:ascii="微软雅黑" w:eastAsia="微软雅黑" w:hAnsi="微软雅黑" w:hint="eastAsia"/>
                <w:color w:val="333333"/>
                <w:szCs w:val="21"/>
              </w:rPr>
              <w:t>0</w:t>
            </w:r>
          </w:p>
        </w:tc>
        <w:tc>
          <w:tcPr>
            <w:tcW w:w="647"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4E2DFB" w:rsidRPr="004E2DFB" w:rsidRDefault="004E2DFB">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武汉</w:t>
            </w:r>
          </w:p>
        </w:tc>
        <w:tc>
          <w:tcPr>
            <w:tcW w:w="647" w:type="pct"/>
            <w:shd w:val="clear" w:color="auto" w:fill="FFFFFF" w:themeFill="background1"/>
            <w:vAlign w:val="center"/>
          </w:tcPr>
          <w:p w:rsidR="004E2DFB" w:rsidRPr="004E2DFB" w:rsidRDefault="004E2DFB">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2130</w:t>
            </w:r>
          </w:p>
        </w:tc>
        <w:tc>
          <w:tcPr>
            <w:tcW w:w="641"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4E2DFB" w:rsidRPr="00693D5C" w:rsidTr="004939E2">
        <w:trPr>
          <w:trHeight w:val="375"/>
          <w:tblCellSpacing w:w="7" w:type="dxa"/>
        </w:trPr>
        <w:tc>
          <w:tcPr>
            <w:tcW w:w="560"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4E2DFB" w:rsidRPr="004E2DFB" w:rsidRDefault="004E2DFB">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647" w:type="pct"/>
            <w:shd w:val="clear" w:color="auto" w:fill="FFFFFF" w:themeFill="background1"/>
            <w:vAlign w:val="center"/>
            <w:hideMark/>
          </w:tcPr>
          <w:p w:rsidR="004E2DFB" w:rsidRPr="004E2DFB" w:rsidRDefault="004E2DFB">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2360</w:t>
            </w:r>
          </w:p>
        </w:tc>
        <w:tc>
          <w:tcPr>
            <w:tcW w:w="647"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4E2DFB" w:rsidRPr="005B1D4B" w:rsidRDefault="004E2DF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长沙</w:t>
            </w:r>
          </w:p>
        </w:tc>
        <w:tc>
          <w:tcPr>
            <w:tcW w:w="647" w:type="pct"/>
            <w:shd w:val="clear" w:color="auto" w:fill="FFFFFF" w:themeFill="background1"/>
            <w:vAlign w:val="center"/>
          </w:tcPr>
          <w:p w:rsidR="004E2DFB" w:rsidRPr="005B1D4B" w:rsidRDefault="004E2DFB" w:rsidP="004E2DF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18</w:t>
            </w:r>
            <w:r>
              <w:rPr>
                <w:rFonts w:ascii="微软雅黑" w:eastAsia="微软雅黑" w:hAnsi="微软雅黑" w:hint="eastAsia"/>
                <w:color w:val="333333"/>
                <w:szCs w:val="21"/>
              </w:rPr>
              <w:t>1</w:t>
            </w:r>
            <w:r w:rsidRPr="005B1D4B">
              <w:rPr>
                <w:rFonts w:ascii="微软雅黑" w:eastAsia="微软雅黑" w:hAnsi="微软雅黑" w:hint="eastAsia"/>
                <w:color w:val="333333"/>
                <w:szCs w:val="21"/>
              </w:rPr>
              <w:t>0</w:t>
            </w:r>
          </w:p>
        </w:tc>
        <w:tc>
          <w:tcPr>
            <w:tcW w:w="641"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939E2" w:rsidRDefault="006079C5"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647" w:type="pct"/>
            <w:shd w:val="clear" w:color="auto" w:fill="FFFFFF" w:themeFill="background1"/>
            <w:vAlign w:val="center"/>
            <w:hideMark/>
          </w:tcPr>
          <w:p w:rsidR="006079C5" w:rsidRPr="004939E2" w:rsidRDefault="00DD1933" w:rsidP="004E2DF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20</w:t>
            </w:r>
            <w:r w:rsidR="004E2DFB">
              <w:rPr>
                <w:rFonts w:ascii="微软雅黑" w:eastAsia="微软雅黑" w:hAnsi="微软雅黑" w:hint="eastAsia"/>
                <w:color w:val="333333"/>
                <w:szCs w:val="21"/>
              </w:rPr>
              <w:t>5</w:t>
            </w:r>
            <w:r w:rsidRPr="00DD1933">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1830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5B1D4B" w:rsidRPr="00693D5C" w:rsidTr="004939E2">
        <w:trPr>
          <w:trHeight w:val="375"/>
          <w:tblCellSpacing w:w="7" w:type="dxa"/>
        </w:trPr>
        <w:tc>
          <w:tcPr>
            <w:tcW w:w="560"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5B1D4B" w:rsidRPr="00D973F2" w:rsidRDefault="005B1D4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5B1D4B" w:rsidRPr="005B1D4B" w:rsidRDefault="005B1D4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647" w:type="pct"/>
            <w:shd w:val="clear" w:color="auto" w:fill="FFFFFF" w:themeFill="background1"/>
            <w:vAlign w:val="center"/>
            <w:hideMark/>
          </w:tcPr>
          <w:p w:rsidR="005B1D4B" w:rsidRPr="005B1D4B" w:rsidRDefault="00DD1933" w:rsidP="004E2DF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w:t>
            </w:r>
            <w:r w:rsidR="004E2DFB">
              <w:rPr>
                <w:rFonts w:ascii="微软雅黑" w:eastAsia="微软雅黑" w:hAnsi="微软雅黑" w:hint="eastAsia"/>
                <w:color w:val="333333"/>
                <w:szCs w:val="21"/>
              </w:rPr>
              <w:t>49</w:t>
            </w:r>
            <w:r w:rsidRPr="00DD1933">
              <w:rPr>
                <w:rFonts w:ascii="微软雅黑" w:eastAsia="微软雅黑" w:hAnsi="微软雅黑" w:hint="eastAsia"/>
                <w:color w:val="333333"/>
                <w:szCs w:val="21"/>
              </w:rPr>
              <w:t>0</w:t>
            </w:r>
          </w:p>
        </w:tc>
        <w:tc>
          <w:tcPr>
            <w:tcW w:w="647"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5B1D4B" w:rsidRPr="006079C5" w:rsidRDefault="005B1D4B"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西宁</w:t>
            </w:r>
          </w:p>
        </w:tc>
        <w:tc>
          <w:tcPr>
            <w:tcW w:w="647" w:type="pct"/>
            <w:shd w:val="clear" w:color="auto" w:fill="FFFFFF" w:themeFill="background1"/>
            <w:vAlign w:val="center"/>
          </w:tcPr>
          <w:p w:rsidR="005B1D4B" w:rsidRPr="006079C5" w:rsidRDefault="005B1D4B"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1670</w:t>
            </w:r>
          </w:p>
        </w:tc>
        <w:tc>
          <w:tcPr>
            <w:tcW w:w="641" w:type="pct"/>
            <w:shd w:val="clear" w:color="auto" w:fill="FFFFFF" w:themeFill="background1"/>
            <w:vAlign w:val="center"/>
          </w:tcPr>
          <w:p w:rsidR="005B1D4B" w:rsidRPr="00D973F2" w:rsidRDefault="005B1D4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647" w:type="pct"/>
            <w:shd w:val="clear" w:color="auto" w:fill="FFFFFF" w:themeFill="background1"/>
            <w:vAlign w:val="center"/>
            <w:hideMark/>
          </w:tcPr>
          <w:p w:rsidR="006079C5" w:rsidRPr="005B1D4B" w:rsidRDefault="00DD1933" w:rsidP="004E2DF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24</w:t>
            </w:r>
            <w:r w:rsidR="004E2DFB">
              <w:rPr>
                <w:rFonts w:ascii="微软雅黑" w:eastAsia="微软雅黑" w:hAnsi="微软雅黑" w:hint="eastAsia"/>
                <w:color w:val="333333"/>
                <w:szCs w:val="21"/>
              </w:rPr>
              <w:t>9</w:t>
            </w:r>
            <w:r w:rsidRPr="00DD1933">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西安</w:t>
            </w:r>
          </w:p>
        </w:tc>
        <w:tc>
          <w:tcPr>
            <w:tcW w:w="647" w:type="pct"/>
            <w:shd w:val="clear" w:color="auto" w:fill="FFFFFF" w:themeFill="background1"/>
            <w:vAlign w:val="center"/>
          </w:tcPr>
          <w:p w:rsidR="006079C5" w:rsidRPr="006079C5" w:rsidRDefault="006079C5" w:rsidP="004E2DF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17</w:t>
            </w:r>
            <w:r w:rsidR="004E2DFB">
              <w:rPr>
                <w:rFonts w:ascii="微软雅黑" w:eastAsia="微软雅黑" w:hAnsi="微软雅黑" w:hint="eastAsia"/>
                <w:color w:val="333333"/>
                <w:szCs w:val="21"/>
              </w:rPr>
              <w:t>3</w:t>
            </w:r>
            <w:r w:rsidRPr="006079C5">
              <w:rPr>
                <w:rFonts w:ascii="微软雅黑" w:eastAsia="微软雅黑" w:hAnsi="微软雅黑" w:hint="eastAsia"/>
                <w:color w:val="333333"/>
                <w:szCs w:val="21"/>
              </w:rPr>
              <w:t>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4E2DFB" w:rsidRPr="00693D5C" w:rsidTr="004939E2">
        <w:trPr>
          <w:trHeight w:val="375"/>
          <w:tblCellSpacing w:w="7" w:type="dxa"/>
        </w:trPr>
        <w:tc>
          <w:tcPr>
            <w:tcW w:w="560"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4E2DFB" w:rsidRPr="006079C5" w:rsidRDefault="004E2DF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647" w:type="pct"/>
            <w:shd w:val="clear" w:color="auto" w:fill="FFFFFF" w:themeFill="background1"/>
            <w:vAlign w:val="center"/>
            <w:hideMark/>
          </w:tcPr>
          <w:p w:rsidR="004E2DFB" w:rsidRPr="005B1D4B" w:rsidRDefault="004E2DFB" w:rsidP="004E2DF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w:t>
            </w:r>
            <w:r>
              <w:rPr>
                <w:rFonts w:ascii="微软雅黑" w:eastAsia="微软雅黑" w:hAnsi="微软雅黑" w:hint="eastAsia"/>
                <w:color w:val="333333"/>
                <w:szCs w:val="21"/>
              </w:rPr>
              <w:t>19</w:t>
            </w:r>
            <w:r w:rsidRPr="00DD1933">
              <w:rPr>
                <w:rFonts w:ascii="微软雅黑" w:eastAsia="微软雅黑" w:hAnsi="微软雅黑" w:hint="eastAsia"/>
                <w:color w:val="333333"/>
                <w:szCs w:val="21"/>
              </w:rPr>
              <w:t>0</w:t>
            </w:r>
          </w:p>
        </w:tc>
        <w:tc>
          <w:tcPr>
            <w:tcW w:w="647"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4E2DFB" w:rsidRPr="004E2DFB" w:rsidRDefault="004E2DFB">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647" w:type="pct"/>
            <w:shd w:val="clear" w:color="auto" w:fill="FFFFFF" w:themeFill="background1"/>
            <w:vAlign w:val="center"/>
          </w:tcPr>
          <w:p w:rsidR="004E2DFB" w:rsidRPr="004E2DFB" w:rsidRDefault="004E2DFB">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1710</w:t>
            </w:r>
          </w:p>
        </w:tc>
        <w:tc>
          <w:tcPr>
            <w:tcW w:w="641"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647" w:type="pct"/>
            <w:shd w:val="clear" w:color="auto" w:fill="FFFFFF" w:themeFill="background1"/>
            <w:vAlign w:val="center"/>
            <w:hideMark/>
          </w:tcPr>
          <w:p w:rsidR="006079C5" w:rsidRPr="005B1D4B" w:rsidRDefault="006079C5" w:rsidP="004E2DFB">
            <w:pPr>
              <w:jc w:val="center"/>
              <w:rPr>
                <w:rFonts w:ascii="微软雅黑" w:eastAsia="微软雅黑" w:hAnsi="微软雅黑"/>
                <w:color w:val="333333"/>
                <w:szCs w:val="21"/>
              </w:rPr>
            </w:pPr>
            <w:r w:rsidRPr="005B1D4B">
              <w:rPr>
                <w:rFonts w:ascii="微软雅黑" w:eastAsia="微软雅黑" w:hAnsi="微软雅黑" w:hint="eastAsia"/>
                <w:color w:val="333333"/>
                <w:szCs w:val="21"/>
              </w:rPr>
              <w:t>2</w:t>
            </w:r>
            <w:r w:rsidR="004E2DFB">
              <w:rPr>
                <w:rFonts w:ascii="微软雅黑" w:eastAsia="微软雅黑" w:hAnsi="微软雅黑" w:hint="eastAsia"/>
                <w:color w:val="333333"/>
                <w:szCs w:val="21"/>
              </w:rPr>
              <w:t>20</w:t>
            </w:r>
            <w:r w:rsidRPr="005B1D4B">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兰州</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1840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E6732B" w:rsidRPr="00693D5C" w:rsidTr="004939E2">
        <w:trPr>
          <w:trHeight w:val="375"/>
          <w:tblCellSpacing w:w="7" w:type="dxa"/>
        </w:trPr>
        <w:tc>
          <w:tcPr>
            <w:tcW w:w="560" w:type="pct"/>
            <w:shd w:val="clear" w:color="auto" w:fill="FFFFFF" w:themeFill="background1"/>
            <w:vAlign w:val="center"/>
            <w:hideMark/>
          </w:tcPr>
          <w:p w:rsidR="00E6732B" w:rsidRPr="00D973F2" w:rsidRDefault="00E6732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E6732B" w:rsidRPr="00D973F2" w:rsidRDefault="00E6732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E6732B" w:rsidRPr="005B1D4B" w:rsidRDefault="00E6732B">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647" w:type="pct"/>
            <w:shd w:val="clear" w:color="auto" w:fill="FFFFFF" w:themeFill="background1"/>
            <w:vAlign w:val="center"/>
            <w:hideMark/>
          </w:tcPr>
          <w:p w:rsidR="00E6732B" w:rsidRPr="005B1D4B" w:rsidRDefault="00E6732B" w:rsidP="004E2DF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w:t>
            </w:r>
            <w:r w:rsidR="004E2DFB">
              <w:rPr>
                <w:rFonts w:ascii="微软雅黑" w:eastAsia="微软雅黑" w:hAnsi="微软雅黑" w:hint="eastAsia"/>
                <w:color w:val="333333"/>
                <w:szCs w:val="21"/>
              </w:rPr>
              <w:t>18</w:t>
            </w:r>
            <w:r w:rsidRPr="00DD1933">
              <w:rPr>
                <w:rFonts w:ascii="微软雅黑" w:eastAsia="微软雅黑" w:hAnsi="微软雅黑" w:hint="eastAsia"/>
                <w:color w:val="333333"/>
                <w:szCs w:val="21"/>
              </w:rPr>
              <w:t>0</w:t>
            </w:r>
          </w:p>
        </w:tc>
        <w:tc>
          <w:tcPr>
            <w:tcW w:w="647" w:type="pct"/>
            <w:shd w:val="clear" w:color="auto" w:fill="FFFFFF" w:themeFill="background1"/>
            <w:vAlign w:val="center"/>
          </w:tcPr>
          <w:p w:rsidR="00E6732B" w:rsidRPr="00D973F2" w:rsidRDefault="00E6732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E6732B" w:rsidRPr="004E2DFB" w:rsidRDefault="00E6732B">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成都</w:t>
            </w:r>
          </w:p>
        </w:tc>
        <w:tc>
          <w:tcPr>
            <w:tcW w:w="647" w:type="pct"/>
            <w:shd w:val="clear" w:color="auto" w:fill="FFFFFF" w:themeFill="background1"/>
            <w:vAlign w:val="center"/>
          </w:tcPr>
          <w:p w:rsidR="00E6732B" w:rsidRPr="004E2DFB" w:rsidRDefault="00E6732B">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2230</w:t>
            </w:r>
          </w:p>
        </w:tc>
        <w:tc>
          <w:tcPr>
            <w:tcW w:w="641" w:type="pct"/>
            <w:shd w:val="clear" w:color="auto" w:fill="FFFFFF" w:themeFill="background1"/>
            <w:vAlign w:val="center"/>
          </w:tcPr>
          <w:p w:rsidR="00E6732B" w:rsidRPr="00D973F2" w:rsidRDefault="00E6732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647" w:type="pct"/>
            <w:shd w:val="clear" w:color="auto" w:fill="FFFFFF" w:themeFill="background1"/>
            <w:vAlign w:val="center"/>
            <w:hideMark/>
          </w:tcPr>
          <w:p w:rsidR="006079C5" w:rsidRPr="005B1D4B" w:rsidRDefault="00DD1933" w:rsidP="004E2DF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21</w:t>
            </w:r>
            <w:r w:rsidR="004E2DFB">
              <w:rPr>
                <w:rFonts w:ascii="微软雅黑" w:eastAsia="微软雅黑" w:hAnsi="微软雅黑" w:hint="eastAsia"/>
                <w:color w:val="333333"/>
                <w:szCs w:val="21"/>
              </w:rPr>
              <w:t>6</w:t>
            </w:r>
            <w:r w:rsidRPr="00DD1933">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647" w:type="pct"/>
            <w:shd w:val="clear" w:color="auto" w:fill="FFFFFF" w:themeFill="background1"/>
            <w:vAlign w:val="center"/>
          </w:tcPr>
          <w:p w:rsidR="006079C5" w:rsidRPr="006079C5" w:rsidRDefault="006079C5"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920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4E2DFB" w:rsidRPr="00693D5C" w:rsidTr="004939E2">
        <w:trPr>
          <w:trHeight w:val="375"/>
          <w:tblCellSpacing w:w="7" w:type="dxa"/>
        </w:trPr>
        <w:tc>
          <w:tcPr>
            <w:tcW w:w="560"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4E2DFB" w:rsidRPr="00D973F2" w:rsidRDefault="004E2DF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4E2DFB" w:rsidRPr="004E2DFB" w:rsidRDefault="004E2DFB">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647" w:type="pct"/>
            <w:shd w:val="clear" w:color="auto" w:fill="FFFFFF" w:themeFill="background1"/>
            <w:vAlign w:val="center"/>
            <w:hideMark/>
          </w:tcPr>
          <w:p w:rsidR="004E2DFB" w:rsidRPr="004E2DFB" w:rsidRDefault="004E2DFB">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2390</w:t>
            </w:r>
          </w:p>
        </w:tc>
        <w:tc>
          <w:tcPr>
            <w:tcW w:w="647"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4E2DFB" w:rsidRPr="006079C5" w:rsidRDefault="004E2DFB"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昆明</w:t>
            </w:r>
          </w:p>
        </w:tc>
        <w:tc>
          <w:tcPr>
            <w:tcW w:w="647" w:type="pct"/>
            <w:shd w:val="clear" w:color="auto" w:fill="FFFFFF" w:themeFill="background1"/>
            <w:vAlign w:val="center"/>
          </w:tcPr>
          <w:p w:rsidR="004E2DFB" w:rsidRPr="006079C5" w:rsidRDefault="004E2DFB"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2160</w:t>
            </w:r>
          </w:p>
        </w:tc>
        <w:tc>
          <w:tcPr>
            <w:tcW w:w="641" w:type="pct"/>
            <w:shd w:val="clear" w:color="auto" w:fill="FFFFFF" w:themeFill="background1"/>
            <w:vAlign w:val="center"/>
          </w:tcPr>
          <w:p w:rsidR="004E2DFB" w:rsidRPr="00D973F2" w:rsidRDefault="004E2DF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939E2" w:rsidRDefault="006079C5"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647" w:type="pct"/>
            <w:shd w:val="clear" w:color="auto" w:fill="FFFFFF" w:themeFill="background1"/>
            <w:vAlign w:val="center"/>
            <w:hideMark/>
          </w:tcPr>
          <w:p w:rsidR="006079C5" w:rsidRPr="00D973F2" w:rsidRDefault="00DD1933" w:rsidP="004E2DF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22</w:t>
            </w:r>
            <w:r w:rsidR="004E2DFB">
              <w:rPr>
                <w:rFonts w:ascii="微软雅黑" w:eastAsia="微软雅黑" w:hAnsi="微软雅黑" w:hint="eastAsia"/>
                <w:color w:val="333333"/>
                <w:szCs w:val="21"/>
              </w:rPr>
              <w:t>6</w:t>
            </w:r>
            <w:r w:rsidRPr="00DD1933">
              <w:rPr>
                <w:rFonts w:ascii="微软雅黑" w:eastAsia="微软雅黑" w:hAnsi="微软雅黑" w:hint="eastAsia"/>
                <w:color w:val="333333"/>
                <w:szCs w:val="21"/>
              </w:rPr>
              <w:t>0</w:t>
            </w:r>
          </w:p>
        </w:tc>
        <w:tc>
          <w:tcPr>
            <w:tcW w:w="647"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4939E2" w:rsidRDefault="006079C5"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647" w:type="pct"/>
            <w:shd w:val="clear" w:color="auto" w:fill="FFFFFF" w:themeFill="background1"/>
            <w:vAlign w:val="center"/>
          </w:tcPr>
          <w:p w:rsidR="006079C5" w:rsidRPr="00D973F2" w:rsidRDefault="006079C5" w:rsidP="005E7FEA">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w:t>
            </w:r>
            <w:r w:rsidR="005E7FEA">
              <w:rPr>
                <w:rFonts w:ascii="微软雅黑" w:eastAsia="微软雅黑" w:hAnsi="微软雅黑" w:hint="eastAsia"/>
                <w:color w:val="333333"/>
                <w:szCs w:val="21"/>
              </w:rPr>
              <w:t>09</w:t>
            </w:r>
            <w:r w:rsidRPr="006079C5">
              <w:rPr>
                <w:rFonts w:ascii="微软雅黑" w:eastAsia="微软雅黑" w:hAnsi="微软雅黑" w:hint="eastAsia"/>
                <w:color w:val="333333"/>
                <w:szCs w:val="21"/>
              </w:rPr>
              <w:t>0</w:t>
            </w:r>
          </w:p>
        </w:tc>
        <w:tc>
          <w:tcPr>
            <w:tcW w:w="641" w:type="pct"/>
            <w:shd w:val="clear" w:color="auto" w:fill="FFFFFF" w:themeFill="background1"/>
            <w:vAlign w:val="center"/>
          </w:tcPr>
          <w:p w:rsidR="006079C5" w:rsidRPr="00D973F2" w:rsidRDefault="006079C5"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E6732B" w:rsidRPr="00693D5C" w:rsidTr="004939E2">
        <w:trPr>
          <w:trHeight w:val="375"/>
          <w:tblCellSpacing w:w="7" w:type="dxa"/>
        </w:trPr>
        <w:tc>
          <w:tcPr>
            <w:tcW w:w="560" w:type="pct"/>
            <w:shd w:val="clear" w:color="auto" w:fill="FFFFFF" w:themeFill="background1"/>
            <w:vAlign w:val="center"/>
            <w:hideMark/>
          </w:tcPr>
          <w:p w:rsidR="00E6732B" w:rsidRPr="00D973F2" w:rsidRDefault="00E6732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E6732B" w:rsidRPr="00D973F2" w:rsidRDefault="00E6732B"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E6732B" w:rsidRDefault="00E6732B" w:rsidP="002B27C9">
            <w:pPr>
              <w:jc w:val="center"/>
              <w:rPr>
                <w:rFonts w:ascii="微软雅黑" w:eastAsia="微软雅黑" w:hAnsi="微软雅黑" w:cs="宋体"/>
                <w:color w:val="333333"/>
                <w:sz w:val="18"/>
                <w:szCs w:val="18"/>
              </w:rPr>
            </w:pPr>
          </w:p>
        </w:tc>
        <w:tc>
          <w:tcPr>
            <w:tcW w:w="647" w:type="pct"/>
            <w:shd w:val="clear" w:color="auto" w:fill="FFFFFF" w:themeFill="background1"/>
            <w:vAlign w:val="center"/>
            <w:hideMark/>
          </w:tcPr>
          <w:p w:rsidR="00E6732B" w:rsidRDefault="00E6732B" w:rsidP="002B27C9">
            <w:pPr>
              <w:jc w:val="center"/>
              <w:rPr>
                <w:rFonts w:ascii="微软雅黑" w:eastAsia="微软雅黑" w:hAnsi="微软雅黑" w:cs="宋体"/>
                <w:color w:val="333333"/>
                <w:sz w:val="18"/>
                <w:szCs w:val="18"/>
              </w:rPr>
            </w:pPr>
          </w:p>
        </w:tc>
        <w:tc>
          <w:tcPr>
            <w:tcW w:w="647" w:type="pct"/>
            <w:shd w:val="clear" w:color="auto" w:fill="FFFFFF" w:themeFill="background1"/>
            <w:vAlign w:val="center"/>
          </w:tcPr>
          <w:p w:rsidR="00E6732B" w:rsidRPr="00D973F2" w:rsidRDefault="00E6732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E6732B" w:rsidRPr="004E2DFB" w:rsidRDefault="00E6732B">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贵阳</w:t>
            </w:r>
          </w:p>
        </w:tc>
        <w:tc>
          <w:tcPr>
            <w:tcW w:w="647" w:type="pct"/>
            <w:shd w:val="clear" w:color="auto" w:fill="FFFFFF" w:themeFill="background1"/>
            <w:vAlign w:val="center"/>
          </w:tcPr>
          <w:p w:rsidR="00E6732B" w:rsidRPr="004E2DFB" w:rsidRDefault="00E6732B">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2030</w:t>
            </w:r>
          </w:p>
        </w:tc>
        <w:tc>
          <w:tcPr>
            <w:tcW w:w="641" w:type="pct"/>
            <w:shd w:val="clear" w:color="auto" w:fill="FFFFFF" w:themeFill="background1"/>
            <w:vAlign w:val="center"/>
          </w:tcPr>
          <w:p w:rsidR="00E6732B" w:rsidRPr="00D973F2" w:rsidRDefault="00E6732B"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4E2DFB" w:rsidRPr="00693D5C" w:rsidTr="004E2DFB">
        <w:trPr>
          <w:trHeight w:val="375"/>
          <w:tblCellSpacing w:w="7" w:type="dxa"/>
        </w:trPr>
        <w:tc>
          <w:tcPr>
            <w:tcW w:w="4986" w:type="pct"/>
            <w:gridSpan w:val="8"/>
            <w:shd w:val="clear" w:color="auto" w:fill="FFFFFF" w:themeFill="background1"/>
            <w:vAlign w:val="center"/>
            <w:hideMark/>
          </w:tcPr>
          <w:p w:rsidR="005E1BC8" w:rsidRDefault="005E1BC8" w:rsidP="005E1BC8">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本周废钢调价概述：</w:t>
            </w:r>
          </w:p>
          <w:p w:rsidR="005E1BC8" w:rsidRDefault="005E1BC8" w:rsidP="005E1BC8">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东北下跌</w:t>
            </w:r>
          </w:p>
          <w:p w:rsidR="005E1BC8" w:rsidRDefault="005E1BC8" w:rsidP="005E1BC8">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华北上涨（呼市下跌）</w:t>
            </w:r>
          </w:p>
          <w:p w:rsidR="005E1BC8" w:rsidRDefault="005E1BC8" w:rsidP="005E1BC8">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华东震荡（杭州济南上涨，南昌合肥福州下跌）</w:t>
            </w:r>
          </w:p>
          <w:p w:rsidR="005E1BC8" w:rsidRDefault="005E1BC8" w:rsidP="005E1BC8">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华中震荡（郑州上涨，长沙下跌）</w:t>
            </w:r>
          </w:p>
          <w:p w:rsidR="005E1BC8" w:rsidRPr="004E2DFB" w:rsidRDefault="005E1BC8" w:rsidP="005E1BC8">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华南震荡（广州下跌，南宁海口上涨）</w:t>
            </w:r>
          </w:p>
          <w:p w:rsidR="004E2DFB" w:rsidRPr="00082641" w:rsidRDefault="005E1BC8" w:rsidP="005E1BC8">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西南震荡（贵阳上涨，成都下跌）</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5E0A3E" w:rsidRDefault="005E0A3E" w:rsidP="0037716E">
      <w:pPr>
        <w:rPr>
          <w:b/>
          <w:color w:val="FF0000"/>
        </w:rPr>
      </w:pPr>
    </w:p>
    <w:p w:rsidR="005E0A3E" w:rsidRDefault="005E0A3E" w:rsidP="0037716E">
      <w:pPr>
        <w:rPr>
          <w:b/>
          <w:color w:val="FF0000"/>
        </w:rPr>
      </w:pPr>
    </w:p>
    <w:p w:rsidR="00FB172D" w:rsidRPr="00D26D60" w:rsidRDefault="00FB172D" w:rsidP="00D26D60">
      <w:pPr>
        <w:pStyle w:val="1"/>
        <w:jc w:val="center"/>
        <w:rPr>
          <w:color w:val="FF0000"/>
          <w:sz w:val="32"/>
          <w:szCs w:val="32"/>
        </w:rPr>
      </w:pPr>
      <w:bookmarkStart w:id="101" w:name="_Toc335665350"/>
      <w:bookmarkStart w:id="102" w:name="_Toc336528223"/>
      <w:bookmarkStart w:id="103" w:name="_Toc444674212"/>
      <w:bookmarkStart w:id="104" w:name="_Toc535479408"/>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104"/>
    </w:p>
    <w:p w:rsidR="00FB172D" w:rsidRDefault="00FB172D" w:rsidP="008569BA">
      <w:pPr>
        <w:pStyle w:val="2"/>
        <w:numPr>
          <w:ilvl w:val="0"/>
          <w:numId w:val="6"/>
        </w:numPr>
      </w:pPr>
      <w:bookmarkStart w:id="105" w:name="_Toc452365046"/>
      <w:bookmarkStart w:id="106" w:name="_Toc452365207"/>
      <w:bookmarkStart w:id="107" w:name="_Toc535479409"/>
      <w:r w:rsidRPr="00D26D60">
        <w:rPr>
          <w:rFonts w:hint="eastAsia"/>
        </w:rPr>
        <w:t>全国水泥价格行情</w:t>
      </w:r>
      <w:bookmarkEnd w:id="101"/>
      <w:bookmarkEnd w:id="102"/>
      <w:r w:rsidRPr="00D26D60">
        <w:rPr>
          <w:rFonts w:hint="eastAsia"/>
        </w:rPr>
        <w:t>（201</w:t>
      </w:r>
      <w:r w:rsidR="005B1D4B">
        <w:rPr>
          <w:rFonts w:hint="eastAsia"/>
        </w:rPr>
        <w:t>9</w:t>
      </w:r>
      <w:r w:rsidRPr="00D26D60">
        <w:rPr>
          <w:rFonts w:hint="eastAsia"/>
        </w:rPr>
        <w:t>年</w:t>
      </w:r>
      <w:r w:rsidR="009830D8">
        <w:rPr>
          <w:rFonts w:hint="eastAsia"/>
        </w:rPr>
        <w:t>1</w:t>
      </w:r>
      <w:r w:rsidRPr="00D26D60">
        <w:rPr>
          <w:rFonts w:hint="eastAsia"/>
        </w:rPr>
        <w:t>月第</w:t>
      </w:r>
      <w:bookmarkEnd w:id="103"/>
      <w:bookmarkEnd w:id="105"/>
      <w:bookmarkEnd w:id="106"/>
      <w:r w:rsidR="00E11941">
        <w:rPr>
          <w:rFonts w:hint="eastAsia"/>
        </w:rPr>
        <w:t>3</w:t>
      </w:r>
      <w:r w:rsidR="00D52E01" w:rsidRPr="00D26D60">
        <w:rPr>
          <w:rFonts w:hint="eastAsia"/>
        </w:rPr>
        <w:t>周）</w:t>
      </w:r>
      <w:bookmarkEnd w:id="107"/>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082641" w:rsidP="00E37B6C">
            <w:pPr>
              <w:jc w:val="center"/>
              <w:rPr>
                <w:b/>
                <w:sz w:val="18"/>
                <w:szCs w:val="18"/>
              </w:rPr>
            </w:pPr>
            <w:r w:rsidRPr="003546A8">
              <w:rPr>
                <w:b/>
                <w:sz w:val="18"/>
                <w:szCs w:val="18"/>
              </w:rPr>
              <w:object w:dxaOrig="1534" w:dyaOrig="964">
                <v:shape id="_x0000_i1026" type="#_x0000_t75" style="width:76.5pt;height:48pt" o:ole="">
                  <v:imagedata r:id="rId26" o:title=""/>
                </v:shape>
                <o:OLEObject Type="Embed" ProgID="Excel.Sheet.12" ShapeID="_x0000_i1026" DrawAspect="Icon" ObjectID="_1609224367" r:id="rId27"/>
              </w:object>
            </w:r>
          </w:p>
        </w:tc>
      </w:tr>
    </w:tbl>
    <w:p w:rsidR="00082641" w:rsidRPr="00082641" w:rsidRDefault="00082641" w:rsidP="00082641">
      <w:pPr>
        <w:jc w:val="left"/>
        <w:rPr>
          <w:rFonts w:ascii="ڌ廍" w:eastAsia="ڌ廍" w:hAnsi="宋体"/>
          <w:b/>
          <w:color w:val="C80100"/>
          <w:sz w:val="30"/>
        </w:rPr>
      </w:pPr>
      <w:bookmarkStart w:id="108" w:name="_Toc452365094"/>
      <w:bookmarkStart w:id="109" w:name="_Toc452365255"/>
      <w:r w:rsidRPr="00082641">
        <w:rPr>
          <w:rFonts w:ascii="ڌ廍" w:eastAsia="ڌ廍" w:hAnsi="宋体" w:hint="eastAsia"/>
          <w:b/>
          <w:color w:val="C80100"/>
          <w:sz w:val="30"/>
        </w:rPr>
        <w:lastRenderedPageBreak/>
        <w:t>本周全国水泥市场综述</w:t>
      </w:r>
    </w:p>
    <w:p w:rsidR="00082641" w:rsidRP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本周全国地区水泥行情呈持续下行趋势。具体来看，本周华东地区水泥大幅下调，江浙沪皖下调50元/吨，江西回落20-30元/吨，福建行情趋弱运行；华中湖南湖北部分地区下调20-40元/吨，河南保价为主；华南广西部分地区下调20元/吨，海南水泥价位总体坚挺；西南地区本周水泥价格整体下行，重庆下调10元/吨、川中、昆明下跌20-30元/吨；华北京津地区</w:t>
      </w:r>
      <w:hyperlink r:id="rId28" w:tgtFrame="_blank" w:history="1">
        <w:r w:rsidRPr="00082641">
          <w:rPr>
            <w:rFonts w:hint="eastAsia"/>
            <w:szCs w:val="18"/>
            <w:shd w:val="clear" w:color="auto" w:fill="FFFFFF"/>
          </w:rPr>
          <w:t>需求</w:t>
        </w:r>
      </w:hyperlink>
      <w:r w:rsidRPr="00082641">
        <w:rPr>
          <w:rFonts w:ascii="微软雅黑" w:eastAsia="微软雅黑" w:hAnsi="微软雅黑" w:hint="eastAsia"/>
          <w:color w:val="333333"/>
          <w:sz w:val="18"/>
          <w:szCs w:val="18"/>
          <w:shd w:val="clear" w:color="auto" w:fill="FFFFFF"/>
        </w:rPr>
        <w:t>一般，价格持稳，河北邢台、石家庄下调10元/吨，内蒙、山西市场水泥仍保持弱势运行；西北地区需求停滞，价格低位运行；东北地区市场毫无起色，价格弱势维稳。</w:t>
      </w:r>
    </w:p>
    <w:p w:rsidR="00082641" w:rsidRPr="00082641" w:rsidRDefault="00082641" w:rsidP="00082641">
      <w:pPr>
        <w:spacing w:line="360" w:lineRule="auto"/>
        <w:jc w:val="left"/>
        <w:rPr>
          <w:rFonts w:ascii="微软雅黑" w:eastAsia="微软雅黑" w:hAnsi="微软雅黑"/>
          <w:color w:val="333333"/>
          <w:sz w:val="18"/>
          <w:szCs w:val="18"/>
          <w:shd w:val="clear" w:color="auto" w:fill="FFFFFF"/>
        </w:rPr>
      </w:pPr>
      <w:r w:rsidRPr="00082641">
        <w:rPr>
          <w:rFonts w:hint="eastAsia"/>
          <w:b/>
          <w:color w:val="333333"/>
          <w:sz w:val="18"/>
          <w:szCs w:val="18"/>
          <w:shd w:val="clear" w:color="auto" w:fill="FFFFFF"/>
        </w:rPr>
        <w:t>华东区域：</w:t>
      </w:r>
    </w:p>
    <w:p w:rsidR="00082641" w:rsidRP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上海地区水泥价格本周再次下跌，高标幅度下跌50元/吨，市场需求萎靡，出货量很少，商家心态看空为主，预计年前还有下跌的可能；浙江宁波地区水泥价格再次下调50元/吨，因下半年宁波等地水泥价格大幅快速上涨，连续大幅回调也有利于在淡季的时候水泥销售的保证，也为明年开春价格的销售政策调整打好基础；江苏南京地区水泥行情回调50元/吨。进入1月份工程项目的收尾阶段，也是水泥等建筑材料的传统销售淡季，预计行情仍有回调的空间；安徽地区受长三角水泥熟料降价的影响，淮南水泥近期下调10-20元/吨。近期雨雪天气较多，市场需求清淡，水泥</w:t>
      </w:r>
      <w:hyperlink r:id="rId29" w:tgtFrame="_blank" w:history="1">
        <w:r w:rsidRPr="00082641">
          <w:rPr>
            <w:rFonts w:hint="eastAsia"/>
            <w:szCs w:val="18"/>
            <w:shd w:val="clear" w:color="auto" w:fill="FFFFFF"/>
          </w:rPr>
          <w:t>库存</w:t>
        </w:r>
      </w:hyperlink>
      <w:r w:rsidRPr="00082641">
        <w:rPr>
          <w:rFonts w:ascii="微软雅黑" w:eastAsia="微软雅黑" w:hAnsi="微软雅黑" w:hint="eastAsia"/>
          <w:color w:val="333333"/>
          <w:sz w:val="18"/>
          <w:szCs w:val="18"/>
          <w:shd w:val="clear" w:color="auto" w:fill="FFFFFF"/>
        </w:rPr>
        <w:t>积压，故厂家对销售价格进行修正性调整，预计短期内该地水泥行情偏弱运行；江西赣东北地区水泥行情出现下滑，价格回落20-30元/吨。整体水泥行情出现跌势，预示春节之前淡季到来，水泥出货下降，行情难以坚持。预计后期市场行情还将继续保持走弱趋势，价格持续回调；福建福州地区水泥行情降温较快，由于江浙等地水泥行情大幅回调，与福建地区的差价在不断缩小。本地的需求也在下降中，福建外流的水泥量在减少，本地企业的库存回升较快。再加上近期多雨季节，因此福州地区水泥行情下行压力持续加大；山东泰安地区水泥价格持稳运行，重点项目年底赶工期，需求尚可，大的水泥企业销量影响较小，由于熟料库存偏紧，所以发货较慢，物流车排队拉水泥现象明显。预计短期泰安地区水泥价格暂无波动。</w:t>
      </w:r>
    </w:p>
    <w:p w:rsidR="00082641" w:rsidRPr="00082641" w:rsidRDefault="00082641" w:rsidP="00082641">
      <w:pPr>
        <w:spacing w:line="360" w:lineRule="auto"/>
        <w:jc w:val="left"/>
        <w:rPr>
          <w:rFonts w:ascii="微软雅黑" w:eastAsia="微软雅黑" w:hAnsi="微软雅黑"/>
          <w:color w:val="333333"/>
          <w:sz w:val="18"/>
          <w:szCs w:val="18"/>
          <w:shd w:val="clear" w:color="auto" w:fill="FFFFFF"/>
        </w:rPr>
      </w:pPr>
      <w:r w:rsidRPr="00082641">
        <w:rPr>
          <w:rFonts w:hint="eastAsia"/>
          <w:b/>
          <w:color w:val="333333"/>
          <w:sz w:val="18"/>
          <w:szCs w:val="18"/>
          <w:shd w:val="clear" w:color="auto" w:fill="FFFFFF"/>
        </w:rPr>
        <w:t>中南区域</w:t>
      </w:r>
      <w:r w:rsidRPr="00082641">
        <w:rPr>
          <w:rFonts w:ascii="微软雅黑" w:eastAsia="微软雅黑" w:hAnsi="微软雅黑" w:hint="eastAsia"/>
          <w:color w:val="333333"/>
          <w:sz w:val="18"/>
          <w:szCs w:val="18"/>
          <w:shd w:val="clear" w:color="auto" w:fill="FFFFFF"/>
        </w:rPr>
        <w:t>：</w:t>
      </w:r>
    </w:p>
    <w:p w:rsidR="00082641" w:rsidRP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华中区域：湖南长沙地区水泥行情稳中趋弱，市场需求低迷，部分企业陆续开始停窑，春节将至，商家心态以稳价为主，但受外来低价水泥冲击及周边区域降价影响，后期价格可能出现下跌；河南郑州地区水泥价格整体持稳，本轮环保预警仍在执行，周边水泥厂继续延迟开窑，大多数工地仍处于停工状态，水泥价格有下调趋势；湖北武汉地区主流品牌水泥价格陆续开始下滑，幅度为20-30元/吨，近段时间雨水天气较多，临近年底，水泥需求逐步下滑，加上下游水泥价格近期大幅下跌，武汉地区水泥价格元旦后进行一轮下调。</w:t>
      </w:r>
    </w:p>
    <w:p w:rsidR="00082641" w:rsidRP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华南区域：广西桂林、柳州地区各品种水泥价格统一下调20元/吨，因近期天气状况不好，阴雨连绵，出货量不佳，市场需求稍有所回落，预计短期内桂林地区水泥价格将稳中趋弱运行；广东广州地区本周水泥价格整体保持高位运行状态，随着年关的来临，水泥日出货量将逐步减少，价格暂无较大波动。预计春节后该地区水泥市场价格或将有所调整；海南三亚近期市场行情波动不大，临近年底，水泥价格难有较大变动，目前该地区主流品牌P.O42.5散装水泥上涨之后价格在465-475元/吨，预计后期水泥价格将继续持稳运行为主。</w:t>
      </w:r>
    </w:p>
    <w:p w:rsidR="00082641" w:rsidRPr="00082641" w:rsidRDefault="00082641" w:rsidP="00082641">
      <w:pPr>
        <w:spacing w:line="360" w:lineRule="auto"/>
        <w:jc w:val="left"/>
        <w:rPr>
          <w:rFonts w:ascii="微软雅黑" w:eastAsia="微软雅黑" w:hAnsi="微软雅黑"/>
          <w:color w:val="333333"/>
          <w:sz w:val="18"/>
          <w:szCs w:val="18"/>
          <w:shd w:val="clear" w:color="auto" w:fill="FFFFFF"/>
        </w:rPr>
      </w:pPr>
      <w:r w:rsidRPr="00082641">
        <w:rPr>
          <w:rFonts w:hint="eastAsia"/>
          <w:b/>
          <w:color w:val="333333"/>
          <w:sz w:val="18"/>
          <w:szCs w:val="18"/>
          <w:shd w:val="clear" w:color="auto" w:fill="FFFFFF"/>
        </w:rPr>
        <w:t>东北、华北区域：</w:t>
      </w:r>
    </w:p>
    <w:p w:rsidR="00082641" w:rsidRP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华北区域：北京地区水泥市场需求仍然较为低迷，下游开工率较低，因此水泥销售传统淡季的影响，该地区水泥市场价</w:t>
      </w:r>
      <w:r w:rsidRPr="00082641">
        <w:rPr>
          <w:rFonts w:ascii="微软雅黑" w:eastAsia="微软雅黑" w:hAnsi="微软雅黑" w:hint="eastAsia"/>
          <w:color w:val="333333"/>
          <w:sz w:val="18"/>
          <w:szCs w:val="18"/>
          <w:shd w:val="clear" w:color="auto" w:fill="FFFFFF"/>
        </w:rPr>
        <w:lastRenderedPageBreak/>
        <w:t>格基本保持稳定运行状态；天津地区主流品牌水泥企业库存不高，而中小型企业水泥停产的原因，市场上流通的水泥价格并无较大波动，随着春节的来临，该地区水泥市场需求将以持续下滑为主，因此水泥市场价格将以持稳偏弱态势运行为主；河北石家庄水泥价格价格小幅下调10元/吨，需求不高，水泥行业处于“有价无市”的局面，后期价格仍将以稳中趋弱运行；山西临汾地区水泥价格暂时持稳，临近年底，已无新项目开工，市场需求无增长，水泥销量低迷，近阶段临汾水泥供需两弱，预计短期内价格波动不大；内蒙古地区水泥市场已经全面进入冬季停产阶段，市场需求也降至冰点，水泥出货基本为零，市场价格也是回落至低迷状态。</w:t>
      </w:r>
    </w:p>
    <w:p w:rsidR="00082641" w:rsidRP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东北区域：辽宁地区本周水泥价格弱势运行，市场无需求，价格波动较难，预计很长一段时期内此价格都不会有变化；吉林地区水泥企业多数已停窑，天气寒冷，开工率不足，销量低迷，水泥价格难有起色；黑龙江地区市场停滞，临近春节，下游开工率较低，价格一段时期内无波动。</w:t>
      </w:r>
    </w:p>
    <w:p w:rsidR="00082641" w:rsidRPr="00082641" w:rsidRDefault="00082641" w:rsidP="00082641">
      <w:pPr>
        <w:spacing w:line="360" w:lineRule="auto"/>
        <w:jc w:val="left"/>
        <w:rPr>
          <w:rFonts w:ascii="微软雅黑" w:eastAsia="微软雅黑" w:hAnsi="微软雅黑"/>
          <w:color w:val="333333"/>
          <w:sz w:val="18"/>
          <w:szCs w:val="18"/>
          <w:shd w:val="clear" w:color="auto" w:fill="FFFFFF"/>
        </w:rPr>
      </w:pPr>
      <w:r w:rsidRPr="00082641">
        <w:rPr>
          <w:rFonts w:hint="eastAsia"/>
          <w:b/>
          <w:color w:val="333333"/>
          <w:sz w:val="18"/>
          <w:szCs w:val="18"/>
          <w:shd w:val="clear" w:color="auto" w:fill="FFFFFF"/>
        </w:rPr>
        <w:t>西北、西南区域：</w:t>
      </w:r>
    </w:p>
    <w:p w:rsidR="00082641" w:rsidRP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西南区域：重庆地区市场需求有所回落，市场竞争开始加剧，部分厂家价格小幅回落10元/吨，其他厂家跟风下调，后期市场需求进一步萎缩，熟料库存持续上升，水泥价格有持续回落趋势；四川广安地区市场需求稳定，各厂家水泥出货情况良好，价格持稳运行，由于重庆方面水泥价格已出现松动，后期市场需求逐渐走弱，熟料库存上升，预计春节前后广安地区水泥价格将有小幅回落趋势；云南昆明地区部分水泥厂家水泥价格大幅下滑30-50元/吨，受到天气及工程进度有所缓的影响，水泥市场需求开始下滑，部分厂家价格无力支撑，预计后期该地区水泥价格稳中偏弱运行。</w:t>
      </w:r>
    </w:p>
    <w:p w:rsidR="00082641" w:rsidRP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西北区域：陕西关中地区水泥行情持稳，目前冬季厂家停窑，水泥出货下降，迎来淡季市场，水泥行情也是未有波动；甘肃地区水泥价格波动不大，临近春节，需求大幅下滑，水泥企业生产动力不足，大多数执行停窑限产，短期内价格不会有太大波动；青海市场水泥价格没有变动，市场需求停滞，水泥销量不佳，预计后期价格稳中趋弱运行。</w:t>
      </w:r>
    </w:p>
    <w:p w:rsidR="00082641" w:rsidRPr="00082641" w:rsidRDefault="00082641" w:rsidP="00082641">
      <w:pPr>
        <w:spacing w:line="360" w:lineRule="auto"/>
        <w:jc w:val="left"/>
        <w:rPr>
          <w:rFonts w:ascii="微软雅黑" w:eastAsia="微软雅黑" w:hAnsi="微软雅黑"/>
          <w:color w:val="333333"/>
          <w:sz w:val="18"/>
          <w:szCs w:val="18"/>
          <w:shd w:val="clear" w:color="auto" w:fill="FFFFFF"/>
        </w:rPr>
      </w:pPr>
      <w:r w:rsidRPr="00082641">
        <w:rPr>
          <w:rFonts w:hint="eastAsia"/>
          <w:b/>
          <w:color w:val="333333"/>
          <w:sz w:val="18"/>
          <w:szCs w:val="18"/>
          <w:shd w:val="clear" w:color="auto" w:fill="FFFFFF"/>
        </w:rPr>
        <w:t>综上所述：</w:t>
      </w: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本周华东地区水泥下跌幅度较大，近期雨雪天气较多，需求下滑，预计年前浙北、苏南水泥价格或将再次下跌；华北需求弱势，北京地区需求极差，后期不排除有暗降的可能；西南需求下滑，预计下周重庆、川北仍有小幅回落；东北地区冬季市场停滞，预计短期内价格波动的可能性不大；华南市场需求一般，预计后期稳中偏弱运行；华中地区销量一般，预计行情仍以稳定为主；西北地区市场疲软，预计仍将弱势低位运行。</w:t>
      </w: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082641" w:rsidRP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082641" w:rsidRPr="00082641" w:rsidRDefault="00082641" w:rsidP="00082641">
      <w:pPr>
        <w:pStyle w:val="2"/>
        <w:ind w:left="720"/>
      </w:pPr>
    </w:p>
    <w:p w:rsidR="00C2402C" w:rsidRDefault="00C2402C" w:rsidP="001D3F30">
      <w:pPr>
        <w:pStyle w:val="2"/>
        <w:numPr>
          <w:ilvl w:val="0"/>
          <w:numId w:val="6"/>
        </w:numPr>
      </w:pPr>
      <w:bookmarkStart w:id="110" w:name="_Toc535479410"/>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Pr>
          <w:rFonts w:hint="eastAsia"/>
        </w:rPr>
        <w:t>1</w:t>
      </w:r>
      <w:r w:rsidRPr="00D26D60">
        <w:rPr>
          <w:rFonts w:hint="eastAsia"/>
        </w:rPr>
        <w:t>月第</w:t>
      </w:r>
      <w:r w:rsidR="00E11941">
        <w:rPr>
          <w:rFonts w:hint="eastAsia"/>
        </w:rPr>
        <w:t>3</w:t>
      </w:r>
      <w:r w:rsidRPr="00D26D60">
        <w:rPr>
          <w:rFonts w:hint="eastAsia"/>
        </w:rPr>
        <w:t>周）</w:t>
      </w:r>
      <w:bookmarkEnd w:id="11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082641" w:rsidP="00D3039E">
            <w:pPr>
              <w:jc w:val="center"/>
              <w:rPr>
                <w:b/>
                <w:sz w:val="18"/>
                <w:szCs w:val="18"/>
              </w:rPr>
            </w:pPr>
            <w:r w:rsidRPr="003546A8">
              <w:rPr>
                <w:b/>
                <w:sz w:val="18"/>
                <w:szCs w:val="18"/>
              </w:rPr>
              <w:object w:dxaOrig="1534" w:dyaOrig="964">
                <v:shape id="_x0000_i1027" type="#_x0000_t75" style="width:76.5pt;height:48pt" o:ole="">
                  <v:imagedata r:id="rId30" o:title=""/>
                </v:shape>
                <o:OLEObject Type="Embed" ProgID="Excel.Sheet.12" ShapeID="_x0000_i1027" DrawAspect="Icon" ObjectID="_1609224368" r:id="rId31"/>
              </w:object>
            </w:r>
          </w:p>
        </w:tc>
      </w:tr>
    </w:tbl>
    <w:p w:rsidR="00B9651B" w:rsidRDefault="00B9651B" w:rsidP="00B9651B">
      <w:pPr>
        <w:pStyle w:val="2"/>
      </w:pPr>
    </w:p>
    <w:p w:rsidR="00B35710" w:rsidRDefault="00B35710" w:rsidP="00B9651B">
      <w:pPr>
        <w:pStyle w:val="2"/>
      </w:pPr>
    </w:p>
    <w:p w:rsidR="00082641" w:rsidRPr="00082641" w:rsidRDefault="00082641" w:rsidP="00082641">
      <w:pPr>
        <w:jc w:val="left"/>
        <w:rPr>
          <w:rFonts w:ascii="ڌ廍" w:eastAsia="ڌ廍" w:hAnsi="宋体"/>
          <w:b/>
          <w:color w:val="C80100"/>
          <w:sz w:val="30"/>
        </w:rPr>
      </w:pPr>
      <w:r w:rsidRPr="00082641">
        <w:rPr>
          <w:rFonts w:ascii="ڌ廍" w:eastAsia="ڌ廍" w:hAnsi="宋体" w:hint="eastAsia"/>
          <w:b/>
          <w:color w:val="C80100"/>
          <w:sz w:val="30"/>
        </w:rPr>
        <w:lastRenderedPageBreak/>
        <w:t>本周全国</w:t>
      </w:r>
      <w:r>
        <w:rPr>
          <w:rFonts w:ascii="ڌ廍" w:eastAsia="ڌ廍" w:hAnsi="宋体" w:hint="eastAsia"/>
          <w:b/>
          <w:color w:val="C80100"/>
          <w:sz w:val="30"/>
        </w:rPr>
        <w:t>混凝土</w:t>
      </w:r>
      <w:r w:rsidRPr="00082641">
        <w:rPr>
          <w:rFonts w:ascii="ڌ廍" w:eastAsia="ڌ廍" w:hAnsi="宋体" w:hint="eastAsia"/>
          <w:b/>
          <w:color w:val="C80100"/>
          <w:sz w:val="30"/>
        </w:rPr>
        <w:t>市场综述</w:t>
      </w:r>
    </w:p>
    <w:p w:rsidR="00082641" w:rsidRPr="00082641" w:rsidRDefault="00082641" w:rsidP="00082641">
      <w:pPr>
        <w:spacing w:line="360" w:lineRule="auto"/>
        <w:rPr>
          <w:rFonts w:ascii="微软雅黑" w:eastAsia="微软雅黑" w:hAnsi="微软雅黑"/>
          <w:b/>
          <w:color w:val="333333"/>
          <w:sz w:val="18"/>
          <w:szCs w:val="18"/>
          <w:shd w:val="clear" w:color="auto" w:fill="FFFFFF"/>
        </w:rPr>
      </w:pPr>
      <w:r w:rsidRPr="00082641">
        <w:rPr>
          <w:rFonts w:ascii="微软雅黑" w:eastAsia="微软雅黑" w:hAnsi="微软雅黑" w:hint="eastAsia"/>
          <w:b/>
          <w:color w:val="333333"/>
          <w:sz w:val="18"/>
          <w:szCs w:val="18"/>
          <w:shd w:val="clear" w:color="auto" w:fill="FFFFFF"/>
        </w:rPr>
        <w:t>华东区域：</w:t>
      </w:r>
    </w:p>
    <w:p w:rsidR="00082641" w:rsidRPr="00082641" w:rsidRDefault="00082641" w:rsidP="00082641">
      <w:pPr>
        <w:spacing w:line="360" w:lineRule="auto"/>
        <w:ind w:firstLineChars="200" w:firstLine="360"/>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华东区域：本周华东地区混凝土市场价格大稳小动。上海元旦过后的一周，原材料水泥跌幅扩大到80元/吨，搅拌站反应，目前水泥跌价还没有立刻影响到他们的报价，但市场采购混凝土的客户心态不好，看跌市场，采购观望；江苏地区南京水泥等混凝土生产原材料出现较大幅度的回调，因此预计南京混凝土行情或将调整，但预计幅度以微调为主；安徽地区六安地区受前期砂石资源紧缺影响，当地信息价做出上调，厂家价格随之上涨20元/方；浙江地区杭州本地混凝土价格前期已小幅松动，但鉴于目前实际</w:t>
      </w:r>
      <w:hyperlink r:id="rId32" w:tgtFrame="_blank" w:history="1">
        <w:r w:rsidRPr="00082641">
          <w:rPr>
            <w:rFonts w:ascii="微软雅黑" w:eastAsia="微软雅黑" w:hAnsi="微软雅黑" w:hint="eastAsia"/>
            <w:color w:val="333333"/>
            <w:szCs w:val="18"/>
            <w:shd w:val="clear" w:color="auto" w:fill="FFFFFF"/>
          </w:rPr>
          <w:t>需求</w:t>
        </w:r>
      </w:hyperlink>
      <w:r w:rsidRPr="00082641">
        <w:rPr>
          <w:rFonts w:ascii="微软雅黑" w:eastAsia="微软雅黑" w:hAnsi="微软雅黑" w:hint="eastAsia"/>
          <w:color w:val="333333"/>
          <w:sz w:val="18"/>
          <w:szCs w:val="18"/>
          <w:shd w:val="clear" w:color="auto" w:fill="FFFFFF"/>
        </w:rPr>
        <w:t>的提升已经无法用销售价格进行干预，因此大部门混凝土企业都保持稳定销价；山东地区济南地区搅拌站商家反馈，顶级施工淡季，加之气候寒冷，下游用料减少，市场整体行情不好；福建地区临近年底，工程赶工进度快，市场需求旺盛且由于环保，部分不合规石料厂关停，导致当前市场砂石供应紧张，部分搅拌站限量发货，短期内价格高位持稳运行；江西上饶地区市场趋势良好，砂石资源仍然高位紧张，靠近过年，工程赶工期，混凝土价格有着小幅上涨10元/方。</w:t>
      </w:r>
    </w:p>
    <w:p w:rsidR="00082641" w:rsidRPr="00082641" w:rsidRDefault="00082641" w:rsidP="00082641">
      <w:pPr>
        <w:spacing w:line="360" w:lineRule="auto"/>
        <w:rPr>
          <w:rFonts w:ascii="微软雅黑" w:eastAsia="微软雅黑" w:hAnsi="微软雅黑"/>
          <w:b/>
          <w:color w:val="333333"/>
          <w:sz w:val="18"/>
          <w:szCs w:val="18"/>
          <w:shd w:val="clear" w:color="auto" w:fill="FFFFFF"/>
        </w:rPr>
      </w:pPr>
      <w:r w:rsidRPr="00082641">
        <w:rPr>
          <w:rFonts w:ascii="微软雅黑" w:eastAsia="微软雅黑" w:hAnsi="微软雅黑" w:hint="eastAsia"/>
          <w:b/>
          <w:color w:val="333333"/>
          <w:sz w:val="18"/>
          <w:szCs w:val="18"/>
          <w:shd w:val="clear" w:color="auto" w:fill="FFFFFF"/>
        </w:rPr>
        <w:t>中南区域：</w:t>
      </w:r>
    </w:p>
    <w:p w:rsidR="00082641" w:rsidRPr="00082641" w:rsidRDefault="00082641" w:rsidP="00082641">
      <w:pPr>
        <w:spacing w:line="360" w:lineRule="auto"/>
        <w:ind w:firstLineChars="200" w:firstLine="360"/>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华中区域：本周华中区域混凝土价格涨跌互现，河南地区工程基本停工，搅拌站部分停产，市场需求不大，价格变动无意义，所以价格高位持稳运行；湖南邵阳、永州地区受到环保原因，砂石资源紧缺，混凝土价格分别上涨5-10元/方和20-30元/方，另外常德地区受低温雨夹雪天气影响，工程开工情况不佳，混凝土市场需求大幅下滑，价格随之下滑40元/方；湖北大部分地区水泥价格开始下滑，混凝土市场需求不佳，价格短期内或将会有松动迹象。</w:t>
      </w:r>
    </w:p>
    <w:p w:rsidR="00082641" w:rsidRPr="00082641" w:rsidRDefault="00082641" w:rsidP="00082641">
      <w:pPr>
        <w:spacing w:line="360" w:lineRule="auto"/>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华南地区：本周华南地区混凝土稳中有涨。目前广东地区查超问题仍为严格，砂石资源紧缺，混凝土价格高位坚挺；广西地区原材料价格有小幅下滑趋势，天气状况不好，对商混需求有所减弱，但商混市场暂未受到影响，短期内桂林混凝土价格稳中偏弱运行；海南地区三亚混凝土市场行情价格高位，前期原材料价格的不断上涨，导致混凝土</w:t>
      </w:r>
      <w:hyperlink r:id="rId33" w:tgtFrame="_blank" w:history="1">
        <w:r w:rsidRPr="00082641">
          <w:rPr>
            <w:rFonts w:ascii="微软雅黑" w:eastAsia="微软雅黑" w:hAnsi="微软雅黑" w:hint="eastAsia"/>
            <w:color w:val="333333"/>
            <w:szCs w:val="18"/>
            <w:shd w:val="clear" w:color="auto" w:fill="FFFFFF"/>
          </w:rPr>
          <w:t>成本</w:t>
        </w:r>
      </w:hyperlink>
      <w:r w:rsidRPr="00082641">
        <w:rPr>
          <w:rFonts w:ascii="微软雅黑" w:eastAsia="微软雅黑" w:hAnsi="微软雅黑" w:hint="eastAsia"/>
          <w:color w:val="333333"/>
          <w:sz w:val="18"/>
          <w:szCs w:val="18"/>
          <w:shd w:val="clear" w:color="auto" w:fill="FFFFFF"/>
        </w:rPr>
        <w:t>上升，价格上涨30元/方。</w:t>
      </w:r>
    </w:p>
    <w:p w:rsidR="00082641" w:rsidRPr="00082641" w:rsidRDefault="00082641" w:rsidP="00082641">
      <w:pPr>
        <w:spacing w:line="360" w:lineRule="auto"/>
        <w:rPr>
          <w:rFonts w:ascii="微软雅黑" w:eastAsia="微软雅黑" w:hAnsi="微软雅黑"/>
          <w:b/>
          <w:color w:val="333333"/>
          <w:sz w:val="18"/>
          <w:szCs w:val="18"/>
          <w:shd w:val="clear" w:color="auto" w:fill="FFFFFF"/>
        </w:rPr>
      </w:pPr>
      <w:r w:rsidRPr="00082641">
        <w:rPr>
          <w:rFonts w:ascii="微软雅黑" w:eastAsia="微软雅黑" w:hAnsi="微软雅黑" w:hint="eastAsia"/>
          <w:b/>
          <w:color w:val="333333"/>
          <w:sz w:val="18"/>
          <w:szCs w:val="18"/>
          <w:shd w:val="clear" w:color="auto" w:fill="FFFFFF"/>
        </w:rPr>
        <w:t>东北、华北区域：</w:t>
      </w:r>
    </w:p>
    <w:p w:rsidR="00082641" w:rsidRPr="00082641" w:rsidRDefault="00082641" w:rsidP="00082641">
      <w:pPr>
        <w:spacing w:line="360" w:lineRule="auto"/>
        <w:ind w:firstLineChars="200" w:firstLine="360"/>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东北区域：本周东北地区混凝土市场价格保价持稳。黑龙江哈尔滨地区工程基本停工，市场需求停滞，价格变动无力改变市场，因此持稳为主；辽宁地区市场需求停滞，工程无力开工，商混出货不佳，厂家持稳运行；吉林地区冬季寒冷，市场无力回天，价格持稳为主。</w:t>
      </w:r>
    </w:p>
    <w:p w:rsidR="00082641" w:rsidRPr="00082641" w:rsidRDefault="00082641" w:rsidP="00082641">
      <w:pPr>
        <w:spacing w:line="360" w:lineRule="auto"/>
        <w:ind w:firstLineChars="200" w:firstLine="360"/>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华北区域：本周华北地区混凝土价格弱势回调。北京地区市场需求不佳，原材料价格无力支撑，涨价无力执行，短期内价格持稳为主；天津地区混凝土市场需求尚可，但是部分商混企业由于暂停营业，因此混凝土市场报价较低，主流品牌商混价格持续高位，因此价格修正性调整5-10元/方；内蒙古市场需求薄弱，厂家出货量不佳，需求无力，价格保持稳定为主；山西长治地区冬季气温低，项目开工率低，目前多数搅拌站已经停产歇业，需求不佳，预计要等到明年开春后才能有所缓解，预计短期内该地商混行情不会有所变动；河北沧州地区市场需求不佳，部分市场已开始停工，混凝土价格修正性下调10元/方。</w:t>
      </w:r>
    </w:p>
    <w:p w:rsidR="00082641" w:rsidRPr="00082641" w:rsidRDefault="00082641" w:rsidP="00082641">
      <w:pPr>
        <w:spacing w:line="360" w:lineRule="auto"/>
        <w:rPr>
          <w:rFonts w:ascii="微软雅黑" w:eastAsia="微软雅黑" w:hAnsi="微软雅黑"/>
          <w:b/>
          <w:color w:val="333333"/>
          <w:sz w:val="18"/>
          <w:szCs w:val="18"/>
          <w:shd w:val="clear" w:color="auto" w:fill="FFFFFF"/>
        </w:rPr>
      </w:pPr>
      <w:r w:rsidRPr="00082641">
        <w:rPr>
          <w:rFonts w:ascii="微软雅黑" w:eastAsia="微软雅黑" w:hAnsi="微软雅黑" w:hint="eastAsia"/>
          <w:b/>
          <w:color w:val="333333"/>
          <w:sz w:val="18"/>
          <w:szCs w:val="18"/>
          <w:shd w:val="clear" w:color="auto" w:fill="FFFFFF"/>
        </w:rPr>
        <w:lastRenderedPageBreak/>
        <w:t>西北、西南区域：</w:t>
      </w:r>
    </w:p>
    <w:p w:rsidR="00082641" w:rsidRPr="00082641" w:rsidRDefault="00082641" w:rsidP="00082641">
      <w:pPr>
        <w:spacing w:line="360" w:lineRule="auto"/>
        <w:ind w:firstLineChars="200" w:firstLine="360"/>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西北区域：本周西北地区混凝土价格持稳。陕西西安地区商混价格一直保持高位运行，目前处于关中商混最高水平，从市场需求来看，冬季到来春节临近，工程需求有明显下滑，但是商混价格暂无回落可能；宁夏市场需求薄弱，厂家出货量不高，冬季施工不变，跌价无力改变现况，价格以稳为主；青海地区混凝土市场需求低迷，价格保持不懂，厂家表示调整也改变不了需求，因此价格持稳运行；甘肃地商混市场波动较小，市场基本停工，需求下滑至冰点，目前阶段价格持稳为主。</w:t>
      </w:r>
    </w:p>
    <w:p w:rsidR="00082641" w:rsidRPr="00082641" w:rsidRDefault="00082641" w:rsidP="00082641">
      <w:pPr>
        <w:spacing w:line="360" w:lineRule="auto"/>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西南区域：本周西南地区混凝土价格大稳小变。四川川北遂宁、南充地区环保问题缓解后，砂石资源紧缺问题得到缓解，价格开始回调，混凝土价格随之下调20-30元/方，另外广安地区却仍受到砂石资源紧缺原因，价格上调20元/方；云南地区混凝土继续持稳运行，市场需求稳定，年前赶工期，价格保持稳定不动；重庆地区最近水泥价格小幅回调，但由于混凝土市场需求旺盛，该地区厂家暂无跌价计划；贵州地区市场需求认为薄弱，加之本周水泥市场全面落实跌价，混凝土价格目前弱势运行。</w:t>
      </w:r>
    </w:p>
    <w:p w:rsidR="00082641" w:rsidRPr="00082641" w:rsidRDefault="00082641" w:rsidP="00082641">
      <w:pPr>
        <w:spacing w:line="360" w:lineRule="auto"/>
        <w:rPr>
          <w:rFonts w:ascii="微软雅黑" w:eastAsia="微软雅黑" w:hAnsi="微软雅黑"/>
          <w:b/>
          <w:color w:val="333333"/>
          <w:sz w:val="18"/>
          <w:szCs w:val="18"/>
          <w:shd w:val="clear" w:color="auto" w:fill="FFFFFF"/>
        </w:rPr>
      </w:pPr>
      <w:r w:rsidRPr="00082641">
        <w:rPr>
          <w:rFonts w:ascii="微软雅黑" w:eastAsia="微软雅黑" w:hAnsi="微软雅黑" w:hint="eastAsia"/>
          <w:b/>
          <w:color w:val="333333"/>
          <w:sz w:val="18"/>
          <w:szCs w:val="18"/>
          <w:shd w:val="clear" w:color="auto" w:fill="FFFFFF"/>
        </w:rPr>
        <w:t>综上所述：</w:t>
      </w:r>
    </w:p>
    <w:p w:rsidR="00082641" w:rsidRPr="00082641" w:rsidRDefault="00082641" w:rsidP="00082641">
      <w:pPr>
        <w:spacing w:line="360" w:lineRule="auto"/>
        <w:ind w:firstLineChars="200" w:firstLine="360"/>
        <w:rPr>
          <w:rFonts w:ascii="微软雅黑" w:eastAsia="微软雅黑" w:hAnsi="微软雅黑"/>
          <w:color w:val="333333"/>
          <w:sz w:val="18"/>
          <w:szCs w:val="18"/>
          <w:shd w:val="clear" w:color="auto" w:fill="FFFFFF"/>
        </w:rPr>
      </w:pPr>
      <w:r w:rsidRPr="00082641">
        <w:rPr>
          <w:rFonts w:ascii="微软雅黑" w:eastAsia="微软雅黑" w:hAnsi="微软雅黑" w:hint="eastAsia"/>
          <w:color w:val="333333"/>
          <w:sz w:val="18"/>
          <w:szCs w:val="18"/>
          <w:shd w:val="clear" w:color="auto" w:fill="FFFFFF"/>
        </w:rPr>
        <w:t>本周全国地区混凝土市场价格有涨有跌。根据目前市场来看，预计下周混凝土走势如下：华南地区地区价格稳中偏强运行，广东地区查超情况仍为严重，价格或将有小幅调整；华中地区整体混凝土价格稳中有跌，湖北地区水泥价格下调，市场需求不佳，价格或将下滑；华东地区本年度市场资金回笼，市场不会出现波动，主要看明年市场如何；西北、东北地区市场波动无力，厂家无力变动现况，只能保价为主；西南地区混凝土主要稳中偏弱运行，部分地区高价，砂石价格有所回落，因此价格或将会有回落迹象；华北地区混凝土稳中偏弱，市场需求不佳，厂家信心不足，价格后期或有小幅下跌。</w:t>
      </w:r>
    </w:p>
    <w:p w:rsidR="00B9651B" w:rsidRDefault="00B9651B"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C2402C" w:rsidRDefault="00C2402C" w:rsidP="001D3F30">
      <w:pPr>
        <w:pStyle w:val="2"/>
        <w:numPr>
          <w:ilvl w:val="0"/>
          <w:numId w:val="6"/>
        </w:numPr>
      </w:pPr>
      <w:bookmarkStart w:id="111" w:name="_Toc535479411"/>
      <w:r>
        <w:rPr>
          <w:rFonts w:hint="eastAsia"/>
        </w:rPr>
        <w:lastRenderedPageBreak/>
        <w:t>水泥外加剂</w:t>
      </w:r>
      <w:bookmarkEnd w:id="111"/>
    </w:p>
    <w:tbl>
      <w:tblPr>
        <w:tblStyle w:val="ad"/>
        <w:tblW w:w="0" w:type="auto"/>
        <w:tblLook w:val="04A0"/>
      </w:tblPr>
      <w:tblGrid>
        <w:gridCol w:w="3369"/>
        <w:gridCol w:w="1600"/>
        <w:gridCol w:w="3786"/>
        <w:gridCol w:w="1184"/>
      </w:tblGrid>
      <w:tr w:rsidR="00474485" w:rsidRPr="00474485" w:rsidTr="00F205CD">
        <w:tc>
          <w:tcPr>
            <w:tcW w:w="3369"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600"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c>
          <w:tcPr>
            <w:tcW w:w="3786"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184"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r>
      <w:tr w:rsidR="00474485" w:rsidRPr="00474485" w:rsidTr="00F205CD">
        <w:tc>
          <w:tcPr>
            <w:tcW w:w="3369" w:type="dxa"/>
          </w:tcPr>
          <w:p w:rsidR="00474485" w:rsidRPr="00474485" w:rsidRDefault="00026014" w:rsidP="00474485">
            <w:pPr>
              <w:spacing w:line="520" w:lineRule="exact"/>
              <w:jc w:val="center"/>
              <w:rPr>
                <w:sz w:val="18"/>
                <w:szCs w:val="18"/>
              </w:rPr>
            </w:pPr>
            <w:r>
              <w:rPr>
                <w:rFonts w:hint="eastAsia"/>
                <w:sz w:val="18"/>
                <w:szCs w:val="18"/>
              </w:rPr>
              <w:t>CAL</w:t>
            </w:r>
            <w:r>
              <w:rPr>
                <w:rFonts w:hint="eastAsia"/>
                <w:sz w:val="18"/>
                <w:szCs w:val="18"/>
              </w:rPr>
              <w:t>纤维复合型四元膨胀剂</w:t>
            </w:r>
          </w:p>
        </w:tc>
        <w:tc>
          <w:tcPr>
            <w:tcW w:w="1600" w:type="dxa"/>
          </w:tcPr>
          <w:p w:rsidR="00474485" w:rsidRPr="00474485" w:rsidRDefault="008547E8" w:rsidP="00474485">
            <w:pPr>
              <w:spacing w:line="520" w:lineRule="exact"/>
              <w:jc w:val="center"/>
              <w:rPr>
                <w:sz w:val="18"/>
                <w:szCs w:val="18"/>
              </w:rPr>
            </w:pPr>
            <w:r>
              <w:rPr>
                <w:rFonts w:hint="eastAsia"/>
                <w:sz w:val="18"/>
                <w:szCs w:val="18"/>
              </w:rPr>
              <w:t>3600</w:t>
            </w:r>
          </w:p>
        </w:tc>
        <w:tc>
          <w:tcPr>
            <w:tcW w:w="3786" w:type="dxa"/>
          </w:tcPr>
          <w:p w:rsidR="00474485" w:rsidRPr="00474485" w:rsidRDefault="00026014" w:rsidP="00474485">
            <w:pPr>
              <w:spacing w:line="520" w:lineRule="exact"/>
              <w:jc w:val="center"/>
              <w:rPr>
                <w:sz w:val="18"/>
                <w:szCs w:val="18"/>
              </w:rPr>
            </w:pPr>
            <w:r>
              <w:rPr>
                <w:rFonts w:hint="eastAsia"/>
                <w:sz w:val="18"/>
                <w:szCs w:val="18"/>
              </w:rPr>
              <w:t>AEA</w:t>
            </w:r>
            <w:r w:rsidR="008547E8">
              <w:rPr>
                <w:rFonts w:hint="eastAsia"/>
                <w:sz w:val="18"/>
                <w:szCs w:val="18"/>
              </w:rPr>
              <w:t>高效膨胀剂</w:t>
            </w:r>
          </w:p>
        </w:tc>
        <w:tc>
          <w:tcPr>
            <w:tcW w:w="1184" w:type="dxa"/>
          </w:tcPr>
          <w:p w:rsidR="00474485" w:rsidRPr="00474485" w:rsidRDefault="008547E8" w:rsidP="00474485">
            <w:pPr>
              <w:spacing w:line="520" w:lineRule="exact"/>
              <w:jc w:val="center"/>
              <w:rPr>
                <w:sz w:val="18"/>
                <w:szCs w:val="18"/>
              </w:rPr>
            </w:pPr>
            <w:r>
              <w:rPr>
                <w:rFonts w:hint="eastAsia"/>
                <w:sz w:val="18"/>
                <w:szCs w:val="18"/>
              </w:rPr>
              <w:t>1200</w:t>
            </w:r>
          </w:p>
        </w:tc>
      </w:tr>
      <w:tr w:rsidR="00026014" w:rsidRPr="00474485" w:rsidTr="00F205CD">
        <w:tc>
          <w:tcPr>
            <w:tcW w:w="3369" w:type="dxa"/>
          </w:tcPr>
          <w:p w:rsidR="00026014" w:rsidRPr="00474485" w:rsidRDefault="00026014" w:rsidP="00026014">
            <w:pPr>
              <w:spacing w:line="520" w:lineRule="exact"/>
              <w:jc w:val="center"/>
              <w:rPr>
                <w:sz w:val="18"/>
                <w:szCs w:val="18"/>
              </w:rPr>
            </w:pPr>
            <w:r>
              <w:rPr>
                <w:rFonts w:hint="eastAsia"/>
                <w:sz w:val="18"/>
                <w:szCs w:val="18"/>
              </w:rPr>
              <w:t>CAL</w:t>
            </w:r>
            <w:r>
              <w:rPr>
                <w:rFonts w:hint="eastAsia"/>
                <w:sz w:val="18"/>
                <w:szCs w:val="18"/>
              </w:rPr>
              <w:t>引气复合型纤维膨胀剂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3800</w:t>
            </w:r>
          </w:p>
        </w:tc>
        <w:tc>
          <w:tcPr>
            <w:tcW w:w="3786" w:type="dxa"/>
          </w:tcPr>
          <w:p w:rsidR="00026014" w:rsidRDefault="00026014" w:rsidP="00474485">
            <w:pPr>
              <w:spacing w:line="520" w:lineRule="exact"/>
              <w:jc w:val="center"/>
              <w:rPr>
                <w:sz w:val="18"/>
                <w:szCs w:val="18"/>
              </w:rPr>
            </w:pPr>
            <w:r>
              <w:rPr>
                <w:rFonts w:hint="eastAsia"/>
                <w:sz w:val="18"/>
                <w:szCs w:val="18"/>
              </w:rPr>
              <w:t>ZL-ZY</w:t>
            </w:r>
            <w:r w:rsidR="008547E8">
              <w:rPr>
                <w:rFonts w:hint="eastAsia"/>
                <w:sz w:val="18"/>
                <w:szCs w:val="18"/>
              </w:rPr>
              <w:t>膨胀剂</w:t>
            </w:r>
          </w:p>
        </w:tc>
        <w:tc>
          <w:tcPr>
            <w:tcW w:w="1184" w:type="dxa"/>
          </w:tcPr>
          <w:p w:rsidR="00026014" w:rsidRDefault="008547E8" w:rsidP="00474485">
            <w:pPr>
              <w:spacing w:line="520" w:lineRule="exact"/>
              <w:jc w:val="center"/>
              <w:rPr>
                <w:sz w:val="18"/>
                <w:szCs w:val="18"/>
              </w:rPr>
            </w:pPr>
            <w:r>
              <w:rPr>
                <w:rFonts w:hint="eastAsia"/>
                <w:sz w:val="18"/>
                <w:szCs w:val="18"/>
              </w:rPr>
              <w:t>2000</w:t>
            </w:r>
          </w:p>
        </w:tc>
      </w:tr>
      <w:tr w:rsidR="00026014" w:rsidRPr="00474485" w:rsidTr="00F205CD">
        <w:tc>
          <w:tcPr>
            <w:tcW w:w="3369" w:type="dxa"/>
          </w:tcPr>
          <w:p w:rsidR="00026014" w:rsidRPr="00474485" w:rsidRDefault="00026014" w:rsidP="007E4C41">
            <w:pPr>
              <w:spacing w:line="520" w:lineRule="exact"/>
              <w:jc w:val="center"/>
              <w:rPr>
                <w:sz w:val="18"/>
                <w:szCs w:val="18"/>
              </w:rPr>
            </w:pPr>
            <w:r>
              <w:rPr>
                <w:rFonts w:hint="eastAsia"/>
                <w:sz w:val="18"/>
                <w:szCs w:val="18"/>
              </w:rPr>
              <w:t>CAL</w:t>
            </w:r>
            <w:r>
              <w:rPr>
                <w:rFonts w:hint="eastAsia"/>
                <w:sz w:val="18"/>
                <w:szCs w:val="18"/>
              </w:rPr>
              <w:t>四元膨胀剂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3200</w:t>
            </w:r>
          </w:p>
        </w:tc>
        <w:tc>
          <w:tcPr>
            <w:tcW w:w="3786" w:type="dxa"/>
          </w:tcPr>
          <w:p w:rsidR="00026014" w:rsidRDefault="00026014" w:rsidP="00474485">
            <w:pPr>
              <w:spacing w:line="520" w:lineRule="exact"/>
              <w:jc w:val="center"/>
              <w:rPr>
                <w:sz w:val="18"/>
                <w:szCs w:val="18"/>
              </w:rPr>
            </w:pPr>
            <w:r>
              <w:rPr>
                <w:rFonts w:hint="eastAsia"/>
                <w:sz w:val="18"/>
                <w:szCs w:val="18"/>
              </w:rPr>
              <w:t>AWA</w:t>
            </w:r>
            <w:r w:rsidR="008547E8">
              <w:rPr>
                <w:rFonts w:hint="eastAsia"/>
                <w:sz w:val="18"/>
                <w:szCs w:val="18"/>
              </w:rPr>
              <w:t>高性能抗裂防水剂</w:t>
            </w:r>
          </w:p>
        </w:tc>
        <w:tc>
          <w:tcPr>
            <w:tcW w:w="1184" w:type="dxa"/>
          </w:tcPr>
          <w:p w:rsidR="00026014" w:rsidRDefault="008547E8" w:rsidP="00474485">
            <w:pPr>
              <w:spacing w:line="520" w:lineRule="exact"/>
              <w:jc w:val="center"/>
              <w:rPr>
                <w:sz w:val="18"/>
                <w:szCs w:val="18"/>
              </w:rPr>
            </w:pPr>
            <w:r>
              <w:rPr>
                <w:rFonts w:hint="eastAsia"/>
                <w:sz w:val="18"/>
                <w:szCs w:val="18"/>
              </w:rPr>
              <w:t>2100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聚合物纤维膨胀剂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HEA</w:t>
            </w:r>
            <w:r w:rsidR="008547E8">
              <w:rPr>
                <w:rFonts w:hint="eastAsia"/>
                <w:sz w:val="18"/>
                <w:szCs w:val="18"/>
              </w:rPr>
              <w:t>膨胀抗裂防水剂</w:t>
            </w:r>
          </w:p>
        </w:tc>
        <w:tc>
          <w:tcPr>
            <w:tcW w:w="1184" w:type="dxa"/>
          </w:tcPr>
          <w:p w:rsidR="00026014" w:rsidRDefault="008547E8" w:rsidP="00474485">
            <w:pPr>
              <w:spacing w:line="520" w:lineRule="exact"/>
              <w:jc w:val="center"/>
              <w:rPr>
                <w:sz w:val="18"/>
                <w:szCs w:val="18"/>
              </w:rPr>
            </w:pPr>
            <w:r>
              <w:rPr>
                <w:rFonts w:hint="eastAsia"/>
                <w:sz w:val="18"/>
                <w:szCs w:val="18"/>
              </w:rPr>
              <w:t>1500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高性能膨胀剂</w:t>
            </w:r>
          </w:p>
        </w:tc>
        <w:tc>
          <w:tcPr>
            <w:tcW w:w="1600" w:type="dxa"/>
          </w:tcPr>
          <w:p w:rsidR="00026014" w:rsidRDefault="008547E8" w:rsidP="00474485">
            <w:pPr>
              <w:spacing w:line="520" w:lineRule="exact"/>
              <w:jc w:val="center"/>
              <w:rPr>
                <w:sz w:val="18"/>
                <w:szCs w:val="18"/>
              </w:rPr>
            </w:pPr>
            <w:r>
              <w:rPr>
                <w:rFonts w:hint="eastAsia"/>
                <w:sz w:val="18"/>
                <w:szCs w:val="18"/>
              </w:rPr>
              <w:t>2200</w:t>
            </w:r>
          </w:p>
        </w:tc>
        <w:tc>
          <w:tcPr>
            <w:tcW w:w="3786" w:type="dxa"/>
          </w:tcPr>
          <w:p w:rsidR="00026014" w:rsidRDefault="00026014" w:rsidP="00474485">
            <w:pPr>
              <w:spacing w:line="520" w:lineRule="exact"/>
              <w:jc w:val="center"/>
              <w:rPr>
                <w:sz w:val="18"/>
                <w:szCs w:val="18"/>
              </w:rPr>
            </w:pPr>
            <w:r>
              <w:rPr>
                <w:rFonts w:hint="eastAsia"/>
                <w:sz w:val="18"/>
                <w:szCs w:val="18"/>
              </w:rPr>
              <w:t>EAA</w:t>
            </w:r>
            <w:r w:rsidR="008547E8">
              <w:rPr>
                <w:rFonts w:hint="eastAsia"/>
                <w:sz w:val="18"/>
                <w:szCs w:val="18"/>
              </w:rPr>
              <w:t>高性能膨胀抗裂剂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FAE</w:t>
            </w:r>
            <w:r>
              <w:rPr>
                <w:rFonts w:hint="eastAsia"/>
                <w:sz w:val="18"/>
                <w:szCs w:val="18"/>
              </w:rPr>
              <w:t>纤维抗裂膨胀防水剂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DS-F</w:t>
            </w:r>
            <w:r w:rsidR="008547E8">
              <w:rPr>
                <w:rFonts w:hint="eastAsia"/>
                <w:sz w:val="18"/>
                <w:szCs w:val="18"/>
              </w:rPr>
              <w:t>改性合成纤维抗裂防水剂</w:t>
            </w:r>
          </w:p>
        </w:tc>
        <w:tc>
          <w:tcPr>
            <w:tcW w:w="1184" w:type="dxa"/>
          </w:tcPr>
          <w:p w:rsidR="00026014" w:rsidRDefault="008547E8" w:rsidP="00474485">
            <w:pPr>
              <w:spacing w:line="520" w:lineRule="exact"/>
              <w:jc w:val="center"/>
              <w:rPr>
                <w:sz w:val="18"/>
                <w:szCs w:val="18"/>
              </w:rPr>
            </w:pPr>
            <w:r>
              <w:rPr>
                <w:rFonts w:hint="eastAsia"/>
                <w:sz w:val="18"/>
                <w:szCs w:val="18"/>
              </w:rPr>
              <w:t>3000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SY-K</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ZL-CMA</w:t>
            </w:r>
            <w:r w:rsidR="008547E8">
              <w:rPr>
                <w:rFonts w:hint="eastAsia"/>
                <w:sz w:val="18"/>
                <w:szCs w:val="18"/>
              </w:rPr>
              <w:t>三膨胀源抗裂剂</w:t>
            </w:r>
          </w:p>
        </w:tc>
        <w:tc>
          <w:tcPr>
            <w:tcW w:w="1184" w:type="dxa"/>
          </w:tcPr>
          <w:p w:rsidR="00026014" w:rsidRDefault="008547E8" w:rsidP="00474485">
            <w:pPr>
              <w:spacing w:line="520" w:lineRule="exact"/>
              <w:jc w:val="center"/>
              <w:rPr>
                <w:sz w:val="18"/>
                <w:szCs w:val="18"/>
              </w:rPr>
            </w:pPr>
            <w:r>
              <w:rPr>
                <w:rFonts w:hint="eastAsia"/>
                <w:sz w:val="18"/>
                <w:szCs w:val="18"/>
              </w:rPr>
              <w:t>2800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SY-G</w:t>
            </w:r>
            <w:r>
              <w:rPr>
                <w:rFonts w:hint="eastAsia"/>
                <w:sz w:val="18"/>
                <w:szCs w:val="18"/>
              </w:rPr>
              <w:t>高性能膨胀抗裂剂</w:t>
            </w:r>
          </w:p>
        </w:tc>
        <w:tc>
          <w:tcPr>
            <w:tcW w:w="1600" w:type="dxa"/>
          </w:tcPr>
          <w:p w:rsidR="00026014" w:rsidRDefault="008547E8" w:rsidP="00474485">
            <w:pPr>
              <w:spacing w:line="520" w:lineRule="exact"/>
              <w:jc w:val="center"/>
              <w:rPr>
                <w:sz w:val="18"/>
                <w:szCs w:val="18"/>
              </w:rPr>
            </w:pPr>
            <w:r>
              <w:rPr>
                <w:rFonts w:hint="eastAsia"/>
                <w:sz w:val="18"/>
                <w:szCs w:val="18"/>
              </w:rPr>
              <w:t>2000</w:t>
            </w:r>
          </w:p>
        </w:tc>
        <w:tc>
          <w:tcPr>
            <w:tcW w:w="3786" w:type="dxa"/>
          </w:tcPr>
          <w:p w:rsidR="00026014" w:rsidRDefault="00026014" w:rsidP="00474485">
            <w:pPr>
              <w:spacing w:line="520" w:lineRule="exact"/>
              <w:jc w:val="center"/>
              <w:rPr>
                <w:sz w:val="18"/>
                <w:szCs w:val="18"/>
              </w:rPr>
            </w:pPr>
            <w:r>
              <w:rPr>
                <w:rFonts w:hint="eastAsia"/>
                <w:sz w:val="18"/>
                <w:szCs w:val="18"/>
              </w:rPr>
              <w:t>JX-III</w:t>
            </w:r>
            <w:r w:rsidR="008547E8">
              <w:rPr>
                <w:rFonts w:hint="eastAsia"/>
                <w:sz w:val="18"/>
                <w:szCs w:val="18"/>
              </w:rPr>
              <w:t>硅质抗裂防水剂</w:t>
            </w:r>
          </w:p>
        </w:tc>
        <w:tc>
          <w:tcPr>
            <w:tcW w:w="1184" w:type="dxa"/>
          </w:tcPr>
          <w:p w:rsidR="00026014" w:rsidRDefault="008547E8" w:rsidP="00474485">
            <w:pPr>
              <w:spacing w:line="520" w:lineRule="exact"/>
              <w:jc w:val="center"/>
              <w:rPr>
                <w:sz w:val="18"/>
                <w:szCs w:val="18"/>
              </w:rPr>
            </w:pPr>
            <w:r>
              <w:rPr>
                <w:rFonts w:hint="eastAsia"/>
                <w:sz w:val="18"/>
                <w:szCs w:val="18"/>
              </w:rPr>
              <w:t>3600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HPM</w:t>
            </w:r>
            <w:r>
              <w:rPr>
                <w:rFonts w:hint="eastAsia"/>
                <w:sz w:val="18"/>
                <w:szCs w:val="18"/>
              </w:rPr>
              <w:t>聚合物纤维抗裂防水剂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JY-H</w:t>
            </w:r>
            <w:r w:rsidR="008547E8">
              <w:rPr>
                <w:rFonts w:hint="eastAsia"/>
                <w:sz w:val="18"/>
                <w:szCs w:val="18"/>
              </w:rPr>
              <w:t>高性能膨胀剂</w:t>
            </w:r>
          </w:p>
        </w:tc>
        <w:tc>
          <w:tcPr>
            <w:tcW w:w="1184" w:type="dxa"/>
          </w:tcPr>
          <w:p w:rsidR="00026014" w:rsidRDefault="008547E8" w:rsidP="00474485">
            <w:pPr>
              <w:spacing w:line="520" w:lineRule="exact"/>
              <w:jc w:val="center"/>
              <w:rPr>
                <w:sz w:val="18"/>
                <w:szCs w:val="18"/>
              </w:rPr>
            </w:pPr>
            <w:r>
              <w:rPr>
                <w:rFonts w:hint="eastAsia"/>
                <w:sz w:val="18"/>
                <w:szCs w:val="18"/>
              </w:rPr>
              <w:t>1800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RF</w:t>
            </w:r>
            <w:r w:rsidR="008547E8">
              <w:rPr>
                <w:rFonts w:hint="eastAsia"/>
                <w:sz w:val="18"/>
                <w:szCs w:val="18"/>
              </w:rPr>
              <w:t>纤维膨胀剂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改性纤维合成抗裂防水剂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DB-I</w:t>
            </w:r>
            <w:r w:rsidR="008547E8">
              <w:rPr>
                <w:rFonts w:hint="eastAsia"/>
                <w:sz w:val="18"/>
                <w:szCs w:val="18"/>
              </w:rPr>
              <w:t>纤维膨胀抗渗剂</w:t>
            </w:r>
          </w:p>
        </w:tc>
        <w:tc>
          <w:tcPr>
            <w:tcW w:w="1184" w:type="dxa"/>
          </w:tcPr>
          <w:p w:rsidR="00026014" w:rsidRDefault="008547E8" w:rsidP="00474485">
            <w:pPr>
              <w:spacing w:line="520" w:lineRule="exact"/>
              <w:jc w:val="center"/>
              <w:rPr>
                <w:sz w:val="18"/>
                <w:szCs w:val="18"/>
              </w:rPr>
            </w:pPr>
            <w:r>
              <w:rPr>
                <w:rFonts w:hint="eastAsia"/>
                <w:sz w:val="18"/>
                <w:szCs w:val="18"/>
              </w:rPr>
              <w:t>2400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WPA</w:t>
            </w:r>
            <w:r w:rsidR="008547E8">
              <w:rPr>
                <w:rFonts w:hint="eastAsia"/>
                <w:sz w:val="18"/>
                <w:szCs w:val="18"/>
              </w:rPr>
              <w:t>减缩纤维膨胀抗裂剂</w:t>
            </w:r>
          </w:p>
        </w:tc>
        <w:tc>
          <w:tcPr>
            <w:tcW w:w="1600" w:type="dxa"/>
          </w:tcPr>
          <w:p w:rsidR="00026014" w:rsidRPr="00474485" w:rsidRDefault="008547E8" w:rsidP="008547E8">
            <w:pPr>
              <w:spacing w:line="520" w:lineRule="exact"/>
              <w:jc w:val="center"/>
              <w:rPr>
                <w:sz w:val="18"/>
                <w:szCs w:val="18"/>
              </w:rPr>
            </w:pPr>
            <w:r>
              <w:rPr>
                <w:rFonts w:hint="eastAsia"/>
                <w:sz w:val="18"/>
                <w:szCs w:val="18"/>
              </w:rPr>
              <w:t>2800</w:t>
            </w:r>
          </w:p>
        </w:tc>
        <w:tc>
          <w:tcPr>
            <w:tcW w:w="3786" w:type="dxa"/>
          </w:tcPr>
          <w:p w:rsidR="00026014" w:rsidRPr="00474485" w:rsidRDefault="00026014" w:rsidP="00474485">
            <w:pPr>
              <w:spacing w:line="520" w:lineRule="exact"/>
              <w:jc w:val="center"/>
              <w:rPr>
                <w:sz w:val="18"/>
                <w:szCs w:val="18"/>
              </w:rPr>
            </w:pPr>
            <w:r>
              <w:rPr>
                <w:rFonts w:hint="eastAsia"/>
                <w:sz w:val="18"/>
                <w:szCs w:val="18"/>
              </w:rPr>
              <w:t>HE-O</w:t>
            </w:r>
            <w:r w:rsidR="008547E8">
              <w:rPr>
                <w:rFonts w:hint="eastAsia"/>
                <w:sz w:val="18"/>
                <w:szCs w:val="18"/>
              </w:rPr>
              <w:t>型抗裂防水剂</w:t>
            </w:r>
          </w:p>
        </w:tc>
        <w:tc>
          <w:tcPr>
            <w:tcW w:w="1184" w:type="dxa"/>
          </w:tcPr>
          <w:p w:rsidR="00026014" w:rsidRPr="00474485"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DTA</w:t>
            </w:r>
            <w:r w:rsidR="008547E8">
              <w:rPr>
                <w:rFonts w:hint="eastAsia"/>
                <w:sz w:val="18"/>
                <w:szCs w:val="18"/>
              </w:rPr>
              <w:t>减缩增韧抗裂防水剂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A869F7">
            <w:pPr>
              <w:spacing w:line="520" w:lineRule="exact"/>
              <w:jc w:val="center"/>
              <w:rPr>
                <w:sz w:val="18"/>
                <w:szCs w:val="18"/>
              </w:rPr>
            </w:pPr>
            <w:r>
              <w:rPr>
                <w:rFonts w:hint="eastAsia"/>
                <w:sz w:val="18"/>
                <w:szCs w:val="18"/>
              </w:rPr>
              <w:t>JY-X</w:t>
            </w:r>
            <w:r w:rsidR="008547E8">
              <w:rPr>
                <w:rFonts w:hint="eastAsia"/>
                <w:sz w:val="18"/>
                <w:szCs w:val="18"/>
              </w:rPr>
              <w:t>聚合物纤维抗裂防水剂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2000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CAA</w:t>
            </w:r>
            <w:r w:rsidR="008547E8">
              <w:rPr>
                <w:rFonts w:hint="eastAsia"/>
                <w:sz w:val="18"/>
                <w:szCs w:val="18"/>
              </w:rPr>
              <w:t>化学转换型纤维膨胀抗裂防水剂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A07E42">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8547E8">
            <w:pPr>
              <w:spacing w:line="520" w:lineRule="exact"/>
              <w:jc w:val="center"/>
              <w:rPr>
                <w:sz w:val="18"/>
                <w:szCs w:val="18"/>
              </w:rPr>
            </w:pPr>
            <w:r>
              <w:rPr>
                <w:rFonts w:hint="eastAsia"/>
                <w:sz w:val="18"/>
                <w:szCs w:val="18"/>
              </w:rPr>
              <w:t>CAL</w:t>
            </w:r>
            <w:r w:rsidR="008547E8">
              <w:rPr>
                <w:rFonts w:hint="eastAsia"/>
                <w:sz w:val="18"/>
                <w:szCs w:val="18"/>
              </w:rPr>
              <w:t>硅质密实抗裂防水剂</w:t>
            </w:r>
          </w:p>
        </w:tc>
        <w:tc>
          <w:tcPr>
            <w:tcW w:w="1600" w:type="dxa"/>
          </w:tcPr>
          <w:p w:rsidR="00026014" w:rsidRPr="00474485" w:rsidRDefault="008547E8" w:rsidP="00474485">
            <w:pPr>
              <w:spacing w:line="520" w:lineRule="exact"/>
              <w:jc w:val="center"/>
              <w:rPr>
                <w:sz w:val="18"/>
                <w:szCs w:val="18"/>
              </w:rPr>
            </w:pPr>
            <w:r>
              <w:rPr>
                <w:rFonts w:hint="eastAsia"/>
                <w:sz w:val="18"/>
                <w:szCs w:val="18"/>
              </w:rPr>
              <w:t>3500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rPr>
          <w:trHeight w:val="329"/>
        </w:trPr>
        <w:tc>
          <w:tcPr>
            <w:tcW w:w="9939" w:type="dxa"/>
            <w:gridSpan w:val="4"/>
          </w:tcPr>
          <w:p w:rsidR="00026014" w:rsidRPr="00F205CD" w:rsidRDefault="00026014" w:rsidP="00F205CD">
            <w:pPr>
              <w:spacing w:line="520" w:lineRule="exact"/>
              <w:jc w:val="right"/>
              <w:rPr>
                <w:color w:val="FF0000"/>
                <w:sz w:val="18"/>
                <w:szCs w:val="18"/>
              </w:rPr>
            </w:pPr>
            <w:r w:rsidRPr="00F205CD">
              <w:rPr>
                <w:rFonts w:hint="eastAsia"/>
                <w:color w:val="FF0000"/>
                <w:sz w:val="18"/>
                <w:szCs w:val="1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B35710" w:rsidRDefault="00B35710"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C802A3" w:rsidRDefault="000F6A2B" w:rsidP="00C802A3">
      <w:pPr>
        <w:pStyle w:val="2"/>
        <w:numPr>
          <w:ilvl w:val="0"/>
          <w:numId w:val="6"/>
        </w:numPr>
      </w:pPr>
      <w:bookmarkStart w:id="112" w:name="_Toc535479412"/>
      <w:r>
        <w:rPr>
          <w:rFonts w:hint="eastAsia"/>
        </w:rPr>
        <w:t>砖瓦灰砂石</w:t>
      </w:r>
      <w:r w:rsidR="00C802A3">
        <w:rPr>
          <w:rFonts w:hint="eastAsia"/>
        </w:rPr>
        <w:t>价格</w:t>
      </w:r>
      <w:bookmarkEnd w:id="112"/>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86212E"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安庆</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CD5711" w:rsidP="000F6A2B">
            <w:pPr>
              <w:pStyle w:val="a7"/>
              <w:spacing w:before="0" w:beforeAutospacing="0" w:after="272" w:afterAutospacing="0" w:line="489" w:lineRule="atLeast"/>
              <w:jc w:val="center"/>
              <w:rPr>
                <w:rFonts w:ascii="微软雅黑" w:eastAsia="微软雅黑" w:hAnsi="微软雅黑"/>
                <w:sz w:val="28"/>
                <w:szCs w:val="28"/>
              </w:rPr>
            </w:pPr>
            <w:r w:rsidRPr="003546A8">
              <w:rPr>
                <w:rFonts w:ascii="微软雅黑" w:eastAsia="微软雅黑" w:hAnsi="微软雅黑"/>
                <w:sz w:val="28"/>
                <w:szCs w:val="28"/>
              </w:rPr>
              <w:object w:dxaOrig="1534" w:dyaOrig="964">
                <v:shape id="_x0000_i1028" type="#_x0000_t75" style="width:76.5pt;height:48pt" o:ole="">
                  <v:imagedata r:id="rId34" o:title=""/>
                </v:shape>
                <o:OLEObject Type="Embed" ProgID="Excel.Sheet.12" ShapeID="_x0000_i1028" DrawAspect="Icon" ObjectID="_1609224369" r:id="rId35"/>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6"/>
          <w:footerReference w:type="default" r:id="rId37"/>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3" w:name="_Toc535479413"/>
      <w:bookmarkEnd w:id="108"/>
      <w:bookmarkEnd w:id="109"/>
      <w:r>
        <w:rPr>
          <w:rFonts w:hint="eastAsia"/>
          <w:color w:val="FF0000"/>
        </w:rPr>
        <w:lastRenderedPageBreak/>
        <w:t>木材价格专区</w:t>
      </w:r>
      <w:bookmarkEnd w:id="113"/>
    </w:p>
    <w:p w:rsidR="00370484" w:rsidRDefault="00370484" w:rsidP="008150CF">
      <w:pPr>
        <w:pStyle w:val="2"/>
        <w:jc w:val="center"/>
      </w:pPr>
      <w:bookmarkStart w:id="114" w:name="_Toc535479414"/>
      <w:r>
        <w:rPr>
          <w:rFonts w:hint="eastAsia"/>
        </w:rPr>
        <w:t>201</w:t>
      </w:r>
      <w:r w:rsidR="005B1D4B">
        <w:rPr>
          <w:rFonts w:hint="eastAsia"/>
        </w:rPr>
        <w:t>9</w:t>
      </w:r>
      <w:r>
        <w:rPr>
          <w:rFonts w:hint="eastAsia"/>
        </w:rPr>
        <w:t>年</w:t>
      </w:r>
      <w:r w:rsidR="00677EE5">
        <w:rPr>
          <w:rFonts w:hint="eastAsia"/>
        </w:rPr>
        <w:t>1</w:t>
      </w:r>
      <w:r>
        <w:rPr>
          <w:rFonts w:hint="eastAsia"/>
        </w:rPr>
        <w:t>月木材价格行情</w:t>
      </w:r>
      <w:bookmarkEnd w:id="114"/>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608"/>
        <w:gridCol w:w="3078"/>
        <w:gridCol w:w="2552"/>
        <w:gridCol w:w="2501"/>
      </w:tblGrid>
      <w:tr w:rsidR="00370484"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品名</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规格</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价格</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95578F" w:rsidP="00370484">
            <w:pPr>
              <w:widowControl/>
              <w:jc w:val="center"/>
              <w:rPr>
                <w:rFonts w:ascii="宋体" w:hAnsi="宋体" w:cs="宋体"/>
                <w:color w:val="000000" w:themeColor="text1"/>
                <w:kern w:val="0"/>
                <w:szCs w:val="21"/>
              </w:rPr>
            </w:pPr>
            <w:r w:rsidRPr="0095578F">
              <w:rPr>
                <w:rFonts w:ascii="宋体" w:hAnsi="宋体" w:cs="宋体" w:hint="eastAsia"/>
                <w:b/>
                <w:bCs/>
                <w:color w:val="000000" w:themeColor="text1"/>
                <w:kern w:val="0"/>
                <w:szCs w:val="21"/>
              </w:rPr>
              <w:t>备注</w:t>
            </w:r>
          </w:p>
        </w:tc>
      </w:tr>
      <w:tr w:rsidR="00165433"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6F566C">
              <w:rPr>
                <w:rFonts w:ascii="微软雅黑" w:eastAsia="微软雅黑" w:hAnsi="微软雅黑" w:hint="eastAsia"/>
                <w:color w:val="1F497D" w:themeColor="text2"/>
                <w:szCs w:val="21"/>
              </w:rPr>
              <w:t>辐射松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长4-12m，直径20-48cm，小A</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1030元/立方米</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新西兰进口</w:t>
            </w:r>
          </w:p>
        </w:tc>
      </w:tr>
      <w:tr w:rsidR="00165433"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6F566C">
              <w:rPr>
                <w:rFonts w:ascii="微软雅黑" w:eastAsia="微软雅黑" w:hAnsi="微软雅黑" w:hint="eastAsia"/>
                <w:color w:val="1F497D" w:themeColor="text2"/>
                <w:szCs w:val="21"/>
              </w:rPr>
              <w:t>辐射松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16543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长4-12m，直径20-48cm，中A</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1140元/立方米</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新西兰进口</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2m×30cm以上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2m×18-28cm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2m×14-18cm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650.00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2m×8-12cm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600.00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4m×9-10cm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1130.00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4m×7-8cm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1080.00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4m×5-6cm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95578F">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F72B17"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F72B17" w:rsidP="006F566C">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一二等</w:t>
            </w:r>
          </w:p>
          <w:p w:rsidR="00F72B17" w:rsidRPr="00A7781E" w:rsidRDefault="00F72B17" w:rsidP="006F566C">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14-20cm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95578F">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I—V </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1780.00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 xml:space="preserve">产地： 俄罗斯 </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1780.00~1750.00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等外</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产地： 俄罗斯</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1400.00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  产地： 俄罗斯</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1550.00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产地： 俄罗斯</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1600.00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bl>
    <w:p w:rsidR="0095578F" w:rsidRDefault="0095578F" w:rsidP="00FB172D">
      <w:pPr>
        <w:pStyle w:val="1"/>
        <w:jc w:val="center"/>
        <w:rPr>
          <w:color w:val="FF0000"/>
        </w:rPr>
      </w:pPr>
    </w:p>
    <w:p w:rsidR="00A7781E" w:rsidRDefault="00A7781E" w:rsidP="00FB172D">
      <w:pPr>
        <w:pStyle w:val="1"/>
        <w:jc w:val="center"/>
        <w:rPr>
          <w:color w:val="FF0000"/>
        </w:rPr>
      </w:pPr>
    </w:p>
    <w:p w:rsidR="00A7781E" w:rsidRDefault="00A7781E" w:rsidP="00FB172D">
      <w:pPr>
        <w:pStyle w:val="1"/>
        <w:jc w:val="center"/>
        <w:rPr>
          <w:color w:val="FF0000"/>
        </w:rPr>
      </w:pPr>
    </w:p>
    <w:p w:rsidR="00FB172D" w:rsidRDefault="00FB172D" w:rsidP="00FB172D">
      <w:pPr>
        <w:pStyle w:val="1"/>
        <w:jc w:val="center"/>
        <w:rPr>
          <w:color w:val="FF0000"/>
        </w:rPr>
      </w:pPr>
      <w:bookmarkStart w:id="115" w:name="_Toc535479415"/>
      <w:r w:rsidRPr="00FB172D">
        <w:rPr>
          <w:rFonts w:hint="eastAsia"/>
          <w:color w:val="FF0000"/>
        </w:rPr>
        <w:lastRenderedPageBreak/>
        <w:t>铁路专用材料价格专区</w:t>
      </w:r>
      <w:r w:rsidR="00177ADD">
        <w:rPr>
          <w:rFonts w:hint="eastAsia"/>
          <w:color w:val="FF0000"/>
        </w:rPr>
        <w:t>（营改增版）</w:t>
      </w:r>
      <w:bookmarkEnd w:id="115"/>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6" w:name="_Toc451873920"/>
            <w:bookmarkStart w:id="117" w:name="_Toc452365100"/>
            <w:bookmarkStart w:id="118" w:name="_Toc452365261"/>
            <w:r w:rsidRPr="00D95894">
              <w:rPr>
                <w:rFonts w:hint="eastAsia"/>
                <w:b/>
                <w:color w:val="FF0000"/>
                <w:sz w:val="52"/>
                <w:szCs w:val="52"/>
              </w:rPr>
              <w:lastRenderedPageBreak/>
              <w:t>目录</w:t>
            </w:r>
          </w:p>
          <w:p w:rsidR="00D95894" w:rsidRDefault="00D95894" w:rsidP="00B63081">
            <w:pPr>
              <w:pStyle w:val="1"/>
              <w:numPr>
                <w:ilvl w:val="0"/>
                <w:numId w:val="10"/>
              </w:numPr>
              <w:spacing w:beforeLines="100" w:beforeAutospacing="0" w:afterLines="50" w:afterAutospacing="0"/>
              <w:rPr>
                <w:color w:val="FF0000"/>
                <w:sz w:val="28"/>
                <w:szCs w:val="28"/>
              </w:rPr>
            </w:pPr>
            <w:bookmarkStart w:id="119" w:name="_Toc535479416"/>
            <w:r>
              <w:rPr>
                <w:rFonts w:hint="eastAsia"/>
                <w:color w:val="FF0000"/>
                <w:sz w:val="28"/>
                <w:szCs w:val="28"/>
              </w:rPr>
              <w:t>钢轨</w:t>
            </w:r>
            <w:bookmarkEnd w:id="119"/>
          </w:p>
          <w:p w:rsidR="00D95894" w:rsidRDefault="00D95894" w:rsidP="00B63081">
            <w:pPr>
              <w:pStyle w:val="1"/>
              <w:numPr>
                <w:ilvl w:val="0"/>
                <w:numId w:val="10"/>
              </w:numPr>
              <w:spacing w:beforeLines="100" w:beforeAutospacing="0" w:afterLines="50" w:afterAutospacing="0"/>
              <w:rPr>
                <w:color w:val="FF0000"/>
                <w:sz w:val="28"/>
                <w:szCs w:val="28"/>
              </w:rPr>
            </w:pPr>
            <w:bookmarkStart w:id="120" w:name="_Toc535479417"/>
            <w:r>
              <w:rPr>
                <w:rFonts w:hint="eastAsia"/>
                <w:color w:val="FF0000"/>
                <w:sz w:val="28"/>
                <w:szCs w:val="28"/>
              </w:rPr>
              <w:t>钢轨扣件（砼枕）</w:t>
            </w:r>
            <w:bookmarkEnd w:id="120"/>
          </w:p>
          <w:p w:rsidR="00D95894" w:rsidRDefault="00D95894" w:rsidP="00B63081">
            <w:pPr>
              <w:pStyle w:val="1"/>
              <w:numPr>
                <w:ilvl w:val="0"/>
                <w:numId w:val="10"/>
              </w:numPr>
              <w:spacing w:beforeLines="100" w:beforeAutospacing="0" w:afterLines="50" w:afterAutospacing="0"/>
              <w:rPr>
                <w:color w:val="FF0000"/>
                <w:sz w:val="28"/>
                <w:szCs w:val="28"/>
              </w:rPr>
            </w:pPr>
            <w:bookmarkStart w:id="121" w:name="_Toc535479418"/>
            <w:r>
              <w:rPr>
                <w:rFonts w:hint="eastAsia"/>
                <w:color w:val="FF0000"/>
                <w:sz w:val="28"/>
                <w:szCs w:val="28"/>
              </w:rPr>
              <w:t>道岔</w:t>
            </w:r>
            <w:bookmarkEnd w:id="121"/>
          </w:p>
          <w:p w:rsidR="00D95894" w:rsidRDefault="00D95894" w:rsidP="00B63081">
            <w:pPr>
              <w:pStyle w:val="1"/>
              <w:numPr>
                <w:ilvl w:val="0"/>
                <w:numId w:val="10"/>
              </w:numPr>
              <w:spacing w:beforeLines="100" w:beforeAutospacing="0" w:afterLines="50" w:afterAutospacing="0"/>
              <w:rPr>
                <w:color w:val="FF0000"/>
                <w:sz w:val="28"/>
                <w:szCs w:val="28"/>
              </w:rPr>
            </w:pPr>
            <w:bookmarkStart w:id="122" w:name="_Toc535479419"/>
            <w:r>
              <w:rPr>
                <w:rFonts w:hint="eastAsia"/>
                <w:color w:val="FF0000"/>
                <w:sz w:val="28"/>
                <w:szCs w:val="28"/>
              </w:rPr>
              <w:t>轨枕及岔枕</w:t>
            </w:r>
            <w:bookmarkEnd w:id="122"/>
          </w:p>
          <w:p w:rsidR="00D95894" w:rsidRDefault="00D95894" w:rsidP="00B63081">
            <w:pPr>
              <w:pStyle w:val="1"/>
              <w:numPr>
                <w:ilvl w:val="0"/>
                <w:numId w:val="10"/>
              </w:numPr>
              <w:spacing w:beforeLines="100" w:beforeAutospacing="0" w:afterLines="50" w:afterAutospacing="0"/>
              <w:rPr>
                <w:color w:val="FF0000"/>
                <w:sz w:val="28"/>
                <w:szCs w:val="28"/>
              </w:rPr>
            </w:pPr>
            <w:bookmarkStart w:id="123" w:name="_Toc535479420"/>
            <w:r>
              <w:rPr>
                <w:rFonts w:hint="eastAsia"/>
                <w:color w:val="FF0000"/>
                <w:sz w:val="28"/>
                <w:szCs w:val="28"/>
              </w:rPr>
              <w:t>钢梁</w:t>
            </w:r>
            <w:bookmarkEnd w:id="123"/>
          </w:p>
          <w:p w:rsidR="00D95894" w:rsidRDefault="00D95894" w:rsidP="00B63081">
            <w:pPr>
              <w:pStyle w:val="1"/>
              <w:numPr>
                <w:ilvl w:val="0"/>
                <w:numId w:val="10"/>
              </w:numPr>
              <w:spacing w:beforeLines="100" w:beforeAutospacing="0" w:afterLines="50" w:afterAutospacing="0"/>
              <w:rPr>
                <w:color w:val="FF0000"/>
                <w:sz w:val="28"/>
                <w:szCs w:val="28"/>
              </w:rPr>
            </w:pPr>
            <w:bookmarkStart w:id="124" w:name="_Toc535479421"/>
            <w:r>
              <w:rPr>
                <w:rFonts w:hint="eastAsia"/>
                <w:color w:val="FF0000"/>
                <w:sz w:val="28"/>
                <w:szCs w:val="28"/>
              </w:rPr>
              <w:t>管材</w:t>
            </w:r>
            <w:bookmarkEnd w:id="124"/>
          </w:p>
          <w:p w:rsidR="00D95894" w:rsidRDefault="00D95894" w:rsidP="00B63081">
            <w:pPr>
              <w:pStyle w:val="1"/>
              <w:numPr>
                <w:ilvl w:val="0"/>
                <w:numId w:val="10"/>
              </w:numPr>
              <w:spacing w:beforeLines="100" w:beforeAutospacing="0" w:afterLines="50" w:afterAutospacing="0"/>
              <w:rPr>
                <w:color w:val="FF0000"/>
                <w:sz w:val="28"/>
                <w:szCs w:val="28"/>
              </w:rPr>
            </w:pPr>
            <w:bookmarkStart w:id="125" w:name="_Toc535479422"/>
            <w:r>
              <w:rPr>
                <w:rFonts w:hint="eastAsia"/>
                <w:color w:val="FF0000"/>
                <w:sz w:val="28"/>
                <w:szCs w:val="28"/>
              </w:rPr>
              <w:t>电杆、机柱、支柱</w:t>
            </w:r>
            <w:bookmarkEnd w:id="125"/>
          </w:p>
          <w:p w:rsidR="00D95894" w:rsidRDefault="00D95894" w:rsidP="00B63081">
            <w:pPr>
              <w:pStyle w:val="1"/>
              <w:numPr>
                <w:ilvl w:val="0"/>
                <w:numId w:val="10"/>
              </w:numPr>
              <w:spacing w:beforeLines="100" w:beforeAutospacing="0" w:afterLines="50" w:afterAutospacing="0"/>
              <w:rPr>
                <w:color w:val="FF0000"/>
                <w:sz w:val="28"/>
                <w:szCs w:val="28"/>
              </w:rPr>
            </w:pPr>
            <w:bookmarkStart w:id="126" w:name="_Toc535479423"/>
            <w:r>
              <w:rPr>
                <w:rFonts w:hint="eastAsia"/>
                <w:color w:val="FF0000"/>
                <w:sz w:val="28"/>
                <w:szCs w:val="28"/>
              </w:rPr>
              <w:t>接触网及电力线材、光电缆线</w:t>
            </w:r>
            <w:bookmarkEnd w:id="126"/>
          </w:p>
          <w:p w:rsidR="00D95894" w:rsidRDefault="00D95894" w:rsidP="00B63081">
            <w:pPr>
              <w:pStyle w:val="1"/>
              <w:numPr>
                <w:ilvl w:val="0"/>
                <w:numId w:val="10"/>
              </w:numPr>
              <w:spacing w:beforeLines="100" w:beforeAutospacing="0" w:afterLines="50" w:afterAutospacing="0"/>
              <w:rPr>
                <w:color w:val="FF0000"/>
                <w:sz w:val="28"/>
                <w:szCs w:val="28"/>
              </w:rPr>
            </w:pPr>
            <w:bookmarkStart w:id="127" w:name="_Toc535479424"/>
            <w:r>
              <w:rPr>
                <w:rFonts w:hint="eastAsia"/>
                <w:color w:val="FF0000"/>
                <w:sz w:val="28"/>
                <w:szCs w:val="28"/>
              </w:rPr>
              <w:t>其他材料</w:t>
            </w:r>
            <w:bookmarkEnd w:id="127"/>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04081">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年第三季度主要材料价格（含税）</w:t>
            </w:r>
          </w:p>
        </w:tc>
        <w:bookmarkStart w:id="128" w:name="_MON_1595877733"/>
        <w:bookmarkEnd w:id="128"/>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B40591" w:rsidP="00D95894">
            <w:pPr>
              <w:jc w:val="center"/>
              <w:rPr>
                <w:sz w:val="18"/>
                <w:szCs w:val="18"/>
              </w:rPr>
            </w:pPr>
            <w:r w:rsidRPr="00C613B4">
              <w:rPr>
                <w:sz w:val="18"/>
                <w:szCs w:val="18"/>
              </w:rPr>
              <w:object w:dxaOrig="1534" w:dyaOrig="964">
                <v:shape id="_x0000_i1029" type="#_x0000_t75" style="width:76.5pt;height:48pt" o:ole="">
                  <v:imagedata r:id="rId38" o:title=""/>
                </v:shape>
                <o:OLEObject Type="Embed" ProgID="Package" ShapeID="_x0000_i1029" DrawAspect="Icon" ObjectID="_1609224370" r:id="rId39"/>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B40591" w:rsidP="00D95894">
            <w:pPr>
              <w:jc w:val="center"/>
              <w:rPr>
                <w:sz w:val="18"/>
                <w:szCs w:val="18"/>
              </w:rPr>
            </w:pPr>
            <w:r w:rsidRPr="00C613B4">
              <w:rPr>
                <w:sz w:val="18"/>
                <w:szCs w:val="18"/>
              </w:rPr>
              <w:object w:dxaOrig="1534" w:dyaOrig="964">
                <v:shape id="_x0000_i1030" type="#_x0000_t75" style="width:76.5pt;height:48pt" o:ole="">
                  <v:imagedata r:id="rId40" o:title=""/>
                </v:shape>
                <o:OLEObject Type="Embed" ProgID="Package" ShapeID="_x0000_i1030" DrawAspect="Icon" ObjectID="_1609224371" r:id="rId41"/>
              </w:object>
            </w:r>
          </w:p>
        </w:tc>
      </w:tr>
    </w:tbl>
    <w:p w:rsidR="00D95894" w:rsidRDefault="00D95894" w:rsidP="00B63081">
      <w:pPr>
        <w:pStyle w:val="1"/>
        <w:spacing w:beforeLines="100" w:beforeAutospacing="0" w:afterLines="50" w:afterAutospacing="0"/>
        <w:rPr>
          <w:color w:val="FF0000"/>
          <w:sz w:val="28"/>
          <w:szCs w:val="28"/>
        </w:rPr>
      </w:pPr>
    </w:p>
    <w:bookmarkEnd w:id="116"/>
    <w:bookmarkEnd w:id="117"/>
    <w:bookmarkEnd w:id="118"/>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9" w:name="_Toc535479425"/>
      <w:r w:rsidRPr="00FB172D">
        <w:rPr>
          <w:rFonts w:hint="eastAsia"/>
          <w:color w:val="FF0000"/>
        </w:rPr>
        <w:lastRenderedPageBreak/>
        <w:t>沥青、防水材料价格专区</w:t>
      </w:r>
      <w:bookmarkEnd w:id="129"/>
    </w:p>
    <w:p w:rsidR="00FB172D" w:rsidRDefault="00896EF1" w:rsidP="00B1381D">
      <w:pPr>
        <w:pStyle w:val="2"/>
        <w:jc w:val="center"/>
        <w:rPr>
          <w:kern w:val="0"/>
          <w:sz w:val="24"/>
          <w:szCs w:val="24"/>
        </w:rPr>
      </w:pPr>
      <w:bookmarkStart w:id="130" w:name="_Toc444677712"/>
      <w:bookmarkStart w:id="131" w:name="_Toc452047336"/>
      <w:bookmarkStart w:id="132" w:name="_Toc452365280"/>
      <w:bookmarkStart w:id="133" w:name="_Toc535479426"/>
      <w:r>
        <w:rPr>
          <w:kern w:val="0"/>
          <w:sz w:val="24"/>
          <w:szCs w:val="24"/>
        </w:rPr>
        <w:t>20</w:t>
      </w:r>
      <w:r w:rsidR="00642A8F">
        <w:rPr>
          <w:kern w:val="0"/>
          <w:sz w:val="24"/>
          <w:szCs w:val="24"/>
        </w:rPr>
        <w:t>19年</w:t>
      </w:r>
      <w:r w:rsidR="0001722A">
        <w:rPr>
          <w:kern w:val="0"/>
          <w:sz w:val="24"/>
          <w:szCs w:val="24"/>
        </w:rPr>
        <w:t>1月16日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30"/>
      <w:bookmarkEnd w:id="131"/>
      <w:bookmarkEnd w:id="132"/>
      <w:bookmarkEnd w:id="133"/>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311"/>
        <w:gridCol w:w="3314"/>
        <w:gridCol w:w="3314"/>
      </w:tblGrid>
      <w:tr w:rsidR="00C8376F" w:rsidRPr="00FB5E1A" w:rsidTr="00C8376F">
        <w:trPr>
          <w:trHeight w:val="567"/>
        </w:trPr>
        <w:tc>
          <w:tcPr>
            <w:tcW w:w="1666" w:type="pct"/>
            <w:tcBorders>
              <w:top w:val="single" w:sz="6" w:space="0" w:color="auto"/>
              <w:bottom w:val="single" w:sz="6" w:space="0" w:color="auto"/>
            </w:tcBorders>
            <w:shd w:val="clear" w:color="auto" w:fill="8DB3E2" w:themeFill="text2" w:themeFillTint="66"/>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bookmarkStart w:id="134" w:name="_Toc452047337"/>
            <w:bookmarkStart w:id="135" w:name="_Toc452365281"/>
            <w:bookmarkStart w:id="136" w:name="_Toc444674241"/>
            <w:bookmarkStart w:id="137" w:name="_Toc444674240"/>
            <w:r w:rsidRPr="00C8376F">
              <w:rPr>
                <w:rFonts w:ascii="Arial" w:hAnsi="Arial" w:cs="Arial"/>
                <w:color w:val="000000"/>
                <w:kern w:val="0"/>
                <w:sz w:val="28"/>
                <w:szCs w:val="28"/>
              </w:rPr>
              <w:t>名称</w:t>
            </w:r>
          </w:p>
        </w:tc>
        <w:tc>
          <w:tcPr>
            <w:tcW w:w="1667" w:type="pct"/>
            <w:tcBorders>
              <w:top w:val="single" w:sz="6" w:space="0" w:color="auto"/>
              <w:bottom w:val="single" w:sz="6" w:space="0" w:color="auto"/>
            </w:tcBorders>
            <w:shd w:val="clear" w:color="auto" w:fill="8DB3E2" w:themeFill="text2" w:themeFillTint="66"/>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667" w:type="pct"/>
            <w:tcBorders>
              <w:top w:val="single" w:sz="6" w:space="0" w:color="auto"/>
              <w:bottom w:val="single" w:sz="6" w:space="0" w:color="auto"/>
            </w:tcBorders>
            <w:shd w:val="clear" w:color="auto" w:fill="8DB3E2" w:themeFill="text2" w:themeFillTint="66"/>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滨阳燃化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山东金石</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辽河石化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江阴阿尔法</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3300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茂名石化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3550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广州石化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中海沥青</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辽河石化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科力达石化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3100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镇海炼化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r w:rsidRPr="00C8376F">
              <w:rPr>
                <w:rFonts w:ascii="Arial" w:hAnsi="Arial" w:cs="Arial" w:hint="eastAsia"/>
                <w:color w:val="000000"/>
                <w:kern w:val="0"/>
                <w:sz w:val="28"/>
                <w:szCs w:val="28"/>
              </w:rPr>
              <w:t>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3270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盘锦北沥</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塔河石化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3430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金海宏业</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3200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北海炼化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3160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潍坊弘润</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3950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8376F">
        <w:trPr>
          <w:trHeight w:val="567"/>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3250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C94C64" w:rsidRDefault="00C94C64" w:rsidP="00037311">
      <w:pPr>
        <w:jc w:val="right"/>
        <w:rPr>
          <w:b/>
          <w:color w:val="FF0000"/>
          <w:sz w:val="18"/>
          <w:szCs w:val="18"/>
        </w:rPr>
      </w:pPr>
      <w:bookmarkStart w:id="138" w:name="_Toc452047338"/>
      <w:bookmarkStart w:id="139" w:name="_Toc452365282"/>
      <w:bookmarkEnd w:id="134"/>
      <w:bookmarkEnd w:id="135"/>
    </w:p>
    <w:p w:rsidR="00F26A4C" w:rsidRDefault="00F26A4C" w:rsidP="00037311">
      <w:pPr>
        <w:jc w:val="right"/>
        <w:rPr>
          <w:b/>
          <w:color w:val="FF0000"/>
          <w:sz w:val="18"/>
          <w:szCs w:val="18"/>
        </w:rPr>
      </w:pPr>
    </w:p>
    <w:p w:rsidR="00F26A4C" w:rsidRDefault="00F26A4C"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F43B12" w:rsidRDefault="00F43B12"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40" w:name="_Toc535479427"/>
      <w:r>
        <w:rPr>
          <w:rFonts w:hint="eastAsia"/>
          <w:color w:val="FF0000"/>
          <w:kern w:val="0"/>
          <w:sz w:val="28"/>
          <w:szCs w:val="28"/>
        </w:rPr>
        <w:t>涂料及防腐、</w:t>
      </w:r>
      <w:r w:rsidR="00F43B12" w:rsidRPr="00F43B12">
        <w:rPr>
          <w:rFonts w:hint="eastAsia"/>
          <w:color w:val="FF0000"/>
          <w:kern w:val="0"/>
          <w:sz w:val="28"/>
          <w:szCs w:val="28"/>
        </w:rPr>
        <w:t>防水材料</w:t>
      </w:r>
      <w:bookmarkEnd w:id="140"/>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r w:rsidRPr="00E873A2">
              <w:rPr>
                <w:rFonts w:ascii="Arial" w:hAnsi="Arial" w:cs="Arial"/>
                <w:color w:val="000000"/>
                <w:kern w:val="0"/>
                <w:sz w:val="18"/>
                <w:szCs w:val="18"/>
              </w:rPr>
              <w:t xml:space="preserve"> BA101-1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白酚醛漆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薄型防火涂料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防霉涂料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JS</w:t>
            </w:r>
            <w:r w:rsidRPr="00E873A2">
              <w:rPr>
                <w:rFonts w:ascii="Arial" w:hAnsi="Arial" w:cs="Arial"/>
                <w:color w:val="000000"/>
                <w:kern w:val="0"/>
                <w:sz w:val="18"/>
                <w:szCs w:val="18"/>
              </w:rPr>
              <w:t>复合防水涂料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F04-1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水泥基渗透结晶型防水涂料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PU</w:t>
            </w:r>
            <w:r w:rsidRPr="00E873A2">
              <w:rPr>
                <w:rFonts w:ascii="Arial" w:hAnsi="Arial" w:cs="Arial"/>
                <w:color w:val="000000"/>
                <w:kern w:val="0"/>
                <w:sz w:val="18"/>
                <w:szCs w:val="18"/>
              </w:rPr>
              <w:t>防潮底涂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硬质凹凸花纹复合涂料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聚合物复合改性沥青防水涂料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聚合物混合乳胶液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再生胶沥青</w:t>
            </w:r>
            <w:r w:rsidRPr="00E873A2">
              <w:rPr>
                <w:rFonts w:ascii="Arial" w:hAnsi="Arial" w:cs="Arial"/>
                <w:color w:val="000000"/>
                <w:kern w:val="0"/>
                <w:sz w:val="18"/>
                <w:szCs w:val="18"/>
              </w:rPr>
              <w:t>(</w:t>
            </w:r>
            <w:r w:rsidRPr="00E873A2">
              <w:rPr>
                <w:rFonts w:ascii="Arial" w:hAnsi="Arial" w:cs="Arial"/>
                <w:color w:val="000000"/>
                <w:kern w:val="0"/>
                <w:sz w:val="18"/>
                <w:szCs w:val="18"/>
              </w:rPr>
              <w:t>溶剂型</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硝基磁漆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硝基清漆</w:t>
            </w:r>
            <w:r w:rsidRPr="00E873A2">
              <w:rPr>
                <w:rFonts w:ascii="Arial" w:hAnsi="Arial" w:cs="Arial"/>
                <w:color w:val="000000"/>
                <w:kern w:val="0"/>
                <w:sz w:val="18"/>
                <w:szCs w:val="18"/>
              </w:rPr>
              <w:t xml:space="preserve"> Q01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地板漆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聚氨酯清漆</w:t>
            </w:r>
            <w:r w:rsidRPr="00E873A2">
              <w:rPr>
                <w:rFonts w:ascii="Arial" w:hAnsi="Arial" w:cs="Arial"/>
                <w:color w:val="000000"/>
                <w:kern w:val="0"/>
                <w:sz w:val="18"/>
                <w:szCs w:val="18"/>
              </w:rPr>
              <w:t xml:space="preserve"> S01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氟碳漆腻子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高渗透性表面底漆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画线漆</w:t>
            </w:r>
            <w:r w:rsidRPr="00E873A2">
              <w:rPr>
                <w:rFonts w:ascii="Arial" w:hAnsi="Arial" w:cs="Arial"/>
                <w:color w:val="000000"/>
                <w:kern w:val="0"/>
                <w:sz w:val="18"/>
                <w:szCs w:val="18"/>
              </w:rPr>
              <w:t>(</w:t>
            </w:r>
            <w:r w:rsidRPr="00E873A2">
              <w:rPr>
                <w:rFonts w:ascii="Arial" w:hAnsi="Arial" w:cs="Arial"/>
                <w:color w:val="000000"/>
                <w:kern w:val="0"/>
                <w:sz w:val="18"/>
                <w:szCs w:val="18"/>
              </w:rPr>
              <w:t>白色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硅</w:t>
            </w:r>
            <w:r w:rsidRPr="00E873A2">
              <w:rPr>
                <w:rFonts w:ascii="Arial" w:hAnsi="Arial" w:cs="Arial"/>
                <w:color w:val="000000"/>
                <w:kern w:val="0"/>
                <w:sz w:val="18"/>
                <w:szCs w:val="18"/>
              </w:rPr>
              <w:t>PU</w:t>
            </w:r>
            <w:r w:rsidRPr="00E873A2">
              <w:rPr>
                <w:rFonts w:ascii="Arial" w:hAnsi="Arial" w:cs="Arial"/>
                <w:color w:val="000000"/>
                <w:kern w:val="0"/>
                <w:sz w:val="18"/>
                <w:szCs w:val="18"/>
              </w:rPr>
              <w:t>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胶结料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厚漆各色</w:t>
            </w:r>
            <w:r w:rsidRPr="00E873A2">
              <w:rPr>
                <w:rFonts w:ascii="Arial" w:hAnsi="Arial" w:cs="Arial"/>
                <w:color w:val="000000"/>
                <w:kern w:val="0"/>
                <w:sz w:val="18"/>
                <w:szCs w:val="18"/>
              </w:rPr>
              <w:t xml:space="preserve"> Y02-1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热熔标线涂料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w:t>
            </w:r>
            <w:r w:rsidRPr="00E873A2">
              <w:rPr>
                <w:rFonts w:ascii="Arial" w:hAnsi="Arial" w:cs="Arial"/>
                <w:color w:val="000000"/>
                <w:kern w:val="0"/>
                <w:sz w:val="18"/>
                <w:szCs w:val="18"/>
              </w:rPr>
              <w:t>(</w:t>
            </w:r>
            <w:r w:rsidRPr="00E873A2">
              <w:rPr>
                <w:rFonts w:ascii="Arial" w:hAnsi="Arial" w:cs="Arial"/>
                <w:color w:val="000000"/>
                <w:kern w:val="0"/>
                <w:sz w:val="18"/>
                <w:szCs w:val="18"/>
              </w:rPr>
              <w:t>底漆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汽包漆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耐酸瓷板</w:t>
            </w:r>
            <w:r w:rsidRPr="00E873A2">
              <w:rPr>
                <w:rFonts w:ascii="Arial" w:hAnsi="Arial" w:cs="Arial"/>
                <w:color w:val="000000"/>
                <w:kern w:val="0"/>
                <w:sz w:val="18"/>
                <w:szCs w:val="18"/>
              </w:rPr>
              <w:t xml:space="preserve"> 150×150×20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聚酯彩色清漆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乳化沥青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聚酯漆透明腻子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60#</w:t>
            </w:r>
            <w:r w:rsidRPr="00E873A2">
              <w:rPr>
                <w:rFonts w:ascii="Arial" w:hAnsi="Arial" w:cs="Arial"/>
                <w:color w:val="000000"/>
                <w:kern w:val="0"/>
                <w:sz w:val="18"/>
                <w:szCs w:val="18"/>
              </w:rPr>
              <w:t>～</w:t>
            </w:r>
            <w:r w:rsidRPr="00E873A2">
              <w:rPr>
                <w:rFonts w:ascii="Arial" w:hAnsi="Arial" w:cs="Arial"/>
                <w:color w:val="000000"/>
                <w:kern w:val="0"/>
                <w:sz w:val="18"/>
                <w:szCs w:val="18"/>
              </w:rPr>
              <w:t>100#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6800.00/t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成品腻子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丁醛自粘腻子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HDPE</w:t>
            </w:r>
            <w:r w:rsidRPr="00E873A2">
              <w:rPr>
                <w:rFonts w:ascii="Arial" w:hAnsi="Arial" w:cs="Arial"/>
                <w:color w:val="000000"/>
                <w:kern w:val="0"/>
                <w:sz w:val="18"/>
                <w:szCs w:val="18"/>
              </w:rPr>
              <w:t>防渗膜</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绝缘清漆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PVC</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37.00/m2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煤焦油沥青漆</w:t>
            </w:r>
            <w:r w:rsidRPr="00E873A2">
              <w:rPr>
                <w:rFonts w:ascii="Arial" w:hAnsi="Arial" w:cs="Arial"/>
                <w:color w:val="000000"/>
                <w:kern w:val="0"/>
                <w:sz w:val="18"/>
                <w:szCs w:val="18"/>
              </w:rPr>
              <w:t xml:space="preserve"> L01-17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耐酸沥青漆</w:t>
            </w:r>
            <w:r w:rsidRPr="00E873A2">
              <w:rPr>
                <w:rFonts w:ascii="Arial" w:hAnsi="Arial" w:cs="Arial"/>
                <w:color w:val="000000"/>
                <w:kern w:val="0"/>
                <w:sz w:val="18"/>
                <w:szCs w:val="18"/>
              </w:rPr>
              <w:t xml:space="preserve"> L50</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TS-C</w:t>
            </w:r>
            <w:r w:rsidRPr="00E873A2">
              <w:rPr>
                <w:rFonts w:ascii="Arial" w:hAnsi="Arial" w:cs="Arial"/>
                <w:color w:val="000000"/>
                <w:kern w:val="0"/>
                <w:sz w:val="18"/>
                <w:szCs w:val="18"/>
              </w:rPr>
              <w:t>复合防水卷材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高分子自粘胶膜卷材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高聚物改性沥青自粘卷材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铝箔改性沥青防水卷材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无光调合漆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耐根穿刺复合铜胎基</w:t>
            </w:r>
            <w:r w:rsidRPr="00E873A2">
              <w:rPr>
                <w:rFonts w:ascii="Arial" w:hAnsi="Arial" w:cs="Arial"/>
                <w:color w:val="000000"/>
                <w:kern w:val="0"/>
                <w:sz w:val="18"/>
                <w:szCs w:val="18"/>
              </w:rPr>
              <w:t>SBS</w:t>
            </w:r>
            <w:r w:rsidRPr="00E873A2">
              <w:rPr>
                <w:rFonts w:ascii="Arial" w:hAnsi="Arial" w:cs="Arial"/>
                <w:color w:val="000000"/>
                <w:kern w:val="0"/>
                <w:sz w:val="18"/>
                <w:szCs w:val="18"/>
              </w:rPr>
              <w:t>改性沥青卷材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54.00/m2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胶粉油毡衬垫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r w:rsidRPr="00E873A2">
              <w:rPr>
                <w:rFonts w:ascii="Arial" w:hAnsi="Arial" w:cs="Arial"/>
                <w:color w:val="000000"/>
                <w:kern w:val="0"/>
                <w:sz w:val="18"/>
                <w:szCs w:val="18"/>
              </w:rPr>
              <w:t>(</w:t>
            </w:r>
            <w:r w:rsidRPr="00E873A2">
              <w:rPr>
                <w:rFonts w:ascii="Arial" w:hAnsi="Arial" w:cs="Arial"/>
                <w:color w:val="000000"/>
                <w:kern w:val="0"/>
                <w:sz w:val="18"/>
                <w:szCs w:val="18"/>
              </w:rPr>
              <w:t>桶装</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聚酯布</w:t>
            </w:r>
            <w:r w:rsidRPr="00E873A2">
              <w:rPr>
                <w:rFonts w:ascii="Arial" w:hAnsi="Arial" w:cs="Arial"/>
                <w:color w:val="000000"/>
                <w:kern w:val="0"/>
                <w:sz w:val="18"/>
                <w:szCs w:val="18"/>
              </w:rPr>
              <w:t xml:space="preserve"> 100g/m2</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复合式防水板</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油毛毡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350#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漆片各种规格</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w:t>
            </w:r>
            <w:r w:rsidRPr="00E873A2">
              <w:rPr>
                <w:rFonts w:ascii="Arial" w:hAnsi="Arial" w:cs="Arial"/>
                <w:color w:val="000000"/>
                <w:kern w:val="0"/>
                <w:sz w:val="18"/>
                <w:szCs w:val="18"/>
              </w:rPr>
              <w:t>综合</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PG</w:t>
            </w:r>
            <w:r w:rsidRPr="00E873A2">
              <w:rPr>
                <w:rFonts w:ascii="Arial" w:hAnsi="Arial" w:cs="Arial"/>
                <w:color w:val="000000"/>
                <w:kern w:val="0"/>
                <w:sz w:val="18"/>
                <w:szCs w:val="18"/>
              </w:rPr>
              <w:t>道路封缝胶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带锈底漆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弹性沥青防水胶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TO</w:t>
            </w:r>
            <w:r w:rsidRPr="00E873A2">
              <w:rPr>
                <w:rFonts w:ascii="Arial" w:hAnsi="Arial" w:cs="Arial"/>
                <w:color w:val="000000"/>
                <w:kern w:val="0"/>
                <w:sz w:val="18"/>
                <w:szCs w:val="18"/>
              </w:rPr>
              <w:t>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防水粉</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r w:rsidRPr="00E873A2">
              <w:rPr>
                <w:rFonts w:ascii="Arial" w:hAnsi="Arial" w:cs="Arial"/>
                <w:color w:val="000000"/>
                <w:kern w:val="0"/>
                <w:sz w:val="18"/>
                <w:szCs w:val="18"/>
              </w:rPr>
              <w:t xml:space="preserve"> L01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106</w:t>
            </w:r>
            <w:r w:rsidRPr="00E873A2">
              <w:rPr>
                <w:rFonts w:ascii="Arial" w:hAnsi="Arial" w:cs="Arial"/>
                <w:color w:val="000000"/>
                <w:kern w:val="0"/>
                <w:sz w:val="18"/>
                <w:szCs w:val="18"/>
              </w:rPr>
              <w:t>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A</w:t>
            </w:r>
            <w:r w:rsidRPr="00E873A2">
              <w:rPr>
                <w:rFonts w:ascii="Arial" w:hAnsi="Arial" w:cs="Arial"/>
                <w:color w:val="000000"/>
                <w:kern w:val="0"/>
                <w:sz w:val="18"/>
                <w:szCs w:val="18"/>
              </w:rPr>
              <w:t>型丙烯酸外墙涂料</w:t>
            </w:r>
            <w:r w:rsidRPr="00E873A2">
              <w:rPr>
                <w:rFonts w:ascii="Arial" w:hAnsi="Arial" w:cs="Arial"/>
                <w:color w:val="000000"/>
                <w:kern w:val="0"/>
                <w:sz w:val="18"/>
                <w:szCs w:val="18"/>
              </w:rPr>
              <w:t>(</w:t>
            </w:r>
            <w:r w:rsidRPr="00E873A2">
              <w:rPr>
                <w:rFonts w:ascii="Arial" w:hAnsi="Arial" w:cs="Arial"/>
                <w:color w:val="000000"/>
                <w:kern w:val="0"/>
                <w:sz w:val="18"/>
                <w:szCs w:val="18"/>
              </w:rPr>
              <w:t>彩色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三元乙丙密封胶条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底涂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面涂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改性沥青嵌缝油膏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多元醇料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环氧聚氨酯嵌缝膏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仿瓷涂料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建筑油膏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17.90/kg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9.50/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过氯乙烯底漆</w:t>
            </w:r>
            <w:r w:rsidRPr="00E873A2">
              <w:rPr>
                <w:rFonts w:ascii="Arial" w:hAnsi="Arial" w:cs="Arial"/>
                <w:color w:val="000000"/>
                <w:kern w:val="0"/>
                <w:sz w:val="18"/>
                <w:szCs w:val="18"/>
              </w:rPr>
              <w:t xml:space="preserve"> G06</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过氯乙烯清漆</w:t>
            </w:r>
            <w:r w:rsidRPr="00E873A2">
              <w:rPr>
                <w:rFonts w:ascii="Arial" w:hAnsi="Arial" w:cs="Arial"/>
                <w:color w:val="000000"/>
                <w:kern w:val="0"/>
                <w:sz w:val="18"/>
                <w:szCs w:val="18"/>
              </w:rPr>
              <w:t xml:space="preserve"> G01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低温密封膏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环氧焦油漆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沥青防水油膏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环氧水泥改性聚合物底凃</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r w:rsidRPr="00E873A2">
              <w:rPr>
                <w:rFonts w:ascii="Arial" w:hAnsi="Arial" w:cs="Arial"/>
                <w:color w:val="000000"/>
                <w:kern w:val="0"/>
                <w:sz w:val="18"/>
                <w:szCs w:val="18"/>
              </w:rPr>
              <w:t xml:space="preserve"> 1×30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7.30/kg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环氧水泥改性聚合物防水防腐涂料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焦油聚氨酯涂料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卷</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宽</w:t>
            </w:r>
            <w:r w:rsidRPr="00E873A2">
              <w:rPr>
                <w:rFonts w:ascii="Arial" w:hAnsi="Arial" w:cs="Arial"/>
                <w:color w:val="000000"/>
                <w:kern w:val="0"/>
                <w:sz w:val="18"/>
                <w:szCs w:val="18"/>
              </w:rPr>
              <w:t>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0.30/m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26mm×20m×0.1mm</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聚氨酯色漆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r w:rsidRPr="00E873A2">
              <w:rPr>
                <w:rFonts w:ascii="Arial" w:hAnsi="Arial" w:cs="Arial"/>
                <w:color w:val="000000"/>
                <w:kern w:val="0"/>
                <w:sz w:val="18"/>
                <w:szCs w:val="18"/>
              </w:rPr>
              <w:t xml:space="preserve"> 30:70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氯丁胶沥青胶液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聚氨酯底漆</w:t>
            </w:r>
            <w:r w:rsidRPr="00E873A2">
              <w:rPr>
                <w:rFonts w:ascii="Arial" w:hAnsi="Arial" w:cs="Arial"/>
                <w:color w:val="000000"/>
                <w:kern w:val="0"/>
                <w:sz w:val="18"/>
                <w:szCs w:val="18"/>
              </w:rPr>
              <w:t xml:space="preserve"> S</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聚氨酯防水涂料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模板嵌缝料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聚氨酯甲乙料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外防水氯丁酚醛胶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聚四氟乙烯盘根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水性水泥漆半光白色</w:t>
            </w:r>
            <w:r w:rsidRPr="00E873A2">
              <w:rPr>
                <w:rFonts w:ascii="Arial" w:hAnsi="Arial" w:cs="Arial"/>
                <w:color w:val="000000"/>
                <w:kern w:val="0"/>
                <w:sz w:val="18"/>
                <w:szCs w:val="18"/>
              </w:rPr>
              <w:t xml:space="preserve"> TD-003</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油麻盘根</w:t>
            </w:r>
            <w:r w:rsidRPr="00E873A2">
              <w:rPr>
                <w:rFonts w:ascii="Arial" w:hAnsi="Arial" w:cs="Arial"/>
                <w:color w:val="000000"/>
                <w:kern w:val="0"/>
                <w:sz w:val="18"/>
                <w:szCs w:val="18"/>
              </w:rPr>
              <w:t xml:space="preserve"> δ6</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涂剂</w:t>
            </w:r>
            <w:r w:rsidRPr="00E873A2">
              <w:rPr>
                <w:rFonts w:ascii="Arial" w:hAnsi="Arial" w:cs="Arial"/>
                <w:color w:val="000000"/>
                <w:kern w:val="0"/>
                <w:sz w:val="18"/>
                <w:szCs w:val="18"/>
              </w:rPr>
              <w:t>(</w:t>
            </w:r>
            <w:r w:rsidRPr="00E873A2">
              <w:rPr>
                <w:rFonts w:ascii="Arial" w:hAnsi="Arial" w:cs="Arial"/>
                <w:color w:val="000000"/>
                <w:kern w:val="0"/>
                <w:sz w:val="18"/>
                <w:szCs w:val="18"/>
              </w:rPr>
              <w:t>刷白</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橡胶盘根</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低压</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外墙弹性涂料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外墙封固底漆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外墙氟碳漆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无溶剂型环氧中涂漆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氯磺化聚乙烯漆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色浆</w:t>
            </w:r>
            <w:r w:rsidRPr="00E873A2">
              <w:rPr>
                <w:rFonts w:ascii="Arial" w:hAnsi="Arial" w:cs="Arial"/>
                <w:color w:val="000000"/>
                <w:kern w:val="0"/>
                <w:sz w:val="18"/>
                <w:szCs w:val="18"/>
              </w:rPr>
              <w:t>(</w:t>
            </w:r>
            <w:r w:rsidRPr="00E873A2">
              <w:rPr>
                <w:rFonts w:ascii="Arial" w:hAnsi="Arial" w:cs="Arial"/>
                <w:color w:val="000000"/>
                <w:kern w:val="0"/>
                <w:sz w:val="18"/>
                <w:szCs w:val="18"/>
              </w:rPr>
              <w:t>乙组分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油浸石棉铜丝盘根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φ3(450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砂胶涂料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硫磺胶泥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胶接剂</w:t>
            </w:r>
            <w:r w:rsidRPr="00E873A2">
              <w:rPr>
                <w:rFonts w:ascii="Arial" w:hAnsi="Arial" w:cs="Arial"/>
                <w:color w:val="000000"/>
                <w:kern w:val="0"/>
                <w:sz w:val="18"/>
                <w:szCs w:val="18"/>
              </w:rPr>
              <w:t xml:space="preserve"> JHF</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过氧化环乙酮糊液</w:t>
            </w:r>
            <w:r w:rsidRPr="00E873A2">
              <w:rPr>
                <w:rFonts w:ascii="Arial" w:hAnsi="Arial" w:cs="Arial"/>
                <w:color w:val="000000"/>
                <w:kern w:val="0"/>
                <w:sz w:val="18"/>
                <w:szCs w:val="18"/>
              </w:rPr>
              <w:t xml:space="preserve"> 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红丹防锈漆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氯丁橡胶片止水带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酚醛黑板漆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内防水橡胶止水带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改性环氧树脂封闭底漆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改性环氧树脂中间漆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r w:rsidRPr="00E873A2">
              <w:rPr>
                <w:rFonts w:ascii="Arial" w:hAnsi="Arial" w:cs="Arial"/>
                <w:color w:val="000000"/>
                <w:kern w:val="0"/>
                <w:sz w:val="18"/>
                <w:szCs w:val="18"/>
              </w:rPr>
              <w:t xml:space="preserve"> 300×8</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密封止水胶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遇水膨胀止水条</w:t>
            </w:r>
            <w:r w:rsidRPr="00E873A2">
              <w:rPr>
                <w:rFonts w:ascii="Arial" w:hAnsi="Arial" w:cs="Arial"/>
                <w:color w:val="000000"/>
                <w:kern w:val="0"/>
                <w:sz w:val="18"/>
                <w:szCs w:val="18"/>
              </w:rPr>
              <w:t xml:space="preserve"> 30×20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沥青绝缘漆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耐火漆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填充绒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手喷漆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嵌缝砂浆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600.00/m3</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w:t>
            </w:r>
            <w:r w:rsidRPr="00E873A2">
              <w:rPr>
                <w:rFonts w:ascii="Arial" w:hAnsi="Arial" w:cs="Arial"/>
                <w:color w:val="000000"/>
                <w:kern w:val="0"/>
                <w:sz w:val="18"/>
                <w:szCs w:val="18"/>
              </w:rPr>
              <w:t>(</w:t>
            </w:r>
            <w:r w:rsidRPr="00E873A2">
              <w:rPr>
                <w:rFonts w:ascii="Arial" w:hAnsi="Arial" w:cs="Arial"/>
                <w:color w:val="000000"/>
                <w:kern w:val="0"/>
                <w:sz w:val="18"/>
                <w:szCs w:val="18"/>
              </w:rPr>
              <w:t>液体</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嵌缝石膏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0.40/kg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有机硅耐热漆</w:t>
            </w:r>
            <w:r w:rsidRPr="00E873A2">
              <w:rPr>
                <w:rFonts w:ascii="Arial" w:hAnsi="Arial" w:cs="Arial"/>
                <w:color w:val="000000"/>
                <w:kern w:val="0"/>
                <w:sz w:val="18"/>
                <w:szCs w:val="18"/>
              </w:rPr>
              <w:t xml:space="preserve"> W61-25</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60.80/kg</w:t>
            </w:r>
          </w:p>
        </w:tc>
        <w:tc>
          <w:tcPr>
            <w:tcW w:w="1691"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c>
          <w:tcPr>
            <w:tcW w:w="809"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r>
    </w:tbl>
    <w:p w:rsidR="00DC02A2" w:rsidRDefault="00DC02A2" w:rsidP="00F43B12">
      <w:pPr>
        <w:pStyle w:val="2"/>
        <w:spacing w:line="320" w:lineRule="exact"/>
        <w:rPr>
          <w:color w:val="FF0000"/>
          <w:kern w:val="0"/>
          <w:sz w:val="28"/>
          <w:szCs w:val="28"/>
        </w:rPr>
      </w:pPr>
    </w:p>
    <w:p w:rsidR="00B63081" w:rsidRDefault="00B63081" w:rsidP="00B63081">
      <w:pPr>
        <w:pStyle w:val="1"/>
        <w:jc w:val="center"/>
        <w:rPr>
          <w:rFonts w:hint="eastAsia"/>
          <w:color w:val="FF0000"/>
        </w:rPr>
      </w:pPr>
    </w:p>
    <w:p w:rsidR="00B63081" w:rsidRDefault="00B63081" w:rsidP="00B63081">
      <w:pPr>
        <w:pStyle w:val="1"/>
        <w:jc w:val="center"/>
        <w:rPr>
          <w:rFonts w:hint="eastAsia"/>
          <w:color w:val="FF0000"/>
        </w:rPr>
      </w:pPr>
    </w:p>
    <w:p w:rsidR="00B63081" w:rsidRDefault="00B63081" w:rsidP="00B63081">
      <w:pPr>
        <w:pStyle w:val="1"/>
        <w:jc w:val="center"/>
        <w:rPr>
          <w:rFonts w:hint="eastAsia"/>
          <w:color w:val="FF0000"/>
        </w:rPr>
      </w:pPr>
    </w:p>
    <w:p w:rsidR="00B63081" w:rsidRDefault="00B63081" w:rsidP="00B63081">
      <w:pPr>
        <w:pStyle w:val="1"/>
        <w:jc w:val="center"/>
        <w:rPr>
          <w:rFonts w:hint="eastAsia"/>
          <w:color w:val="FF0000"/>
        </w:rPr>
      </w:pPr>
    </w:p>
    <w:p w:rsidR="00DC02A2" w:rsidRPr="00B63081" w:rsidRDefault="00B63081" w:rsidP="00B63081">
      <w:pPr>
        <w:pStyle w:val="1"/>
        <w:jc w:val="center"/>
        <w:rPr>
          <w:color w:val="FF0000"/>
        </w:rPr>
      </w:pPr>
      <w:bookmarkStart w:id="141" w:name="_Toc535479428"/>
      <w:r>
        <w:rPr>
          <w:rFonts w:hint="eastAsia"/>
          <w:color w:val="FF0000"/>
        </w:rPr>
        <w:lastRenderedPageBreak/>
        <w:t>电缆电线价格专区</w:t>
      </w:r>
      <w:bookmarkEnd w:id="141"/>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B63081" w:rsidRDefault="00B63081" w:rsidP="007A3182">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铜芯聚氯乙烯绝缘电线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铜芯无卤低烟阻燃C级交联聚烯烃电线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铜芯屏蔽护套软线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射频电线（双屏）</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网络线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阻燃绞合软线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交联聚乙烯电力电缆</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无卤低烟阻燃电力电缆</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无卤低烟阻燃耐火电力电缆</w:t>
            </w:r>
          </w:p>
          <w:p w:rsid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无卤低烟阻燃电力电缆</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hint="eastAsia"/>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B63081" w:rsidP="00B63081">
            <w:pPr>
              <w:jc w:val="center"/>
              <w:rPr>
                <w:rFonts w:ascii="微软雅黑" w:eastAsia="微软雅黑" w:hAnsi="微软雅黑" w:hint="eastAsia"/>
                <w:color w:val="FF0000"/>
                <w:sz w:val="28"/>
                <w:szCs w:val="28"/>
              </w:rPr>
            </w:pPr>
            <w:r>
              <w:rPr>
                <w:rFonts w:ascii="微软雅黑" w:eastAsia="微软雅黑" w:hAnsi="微软雅黑"/>
                <w:color w:val="FF0000"/>
                <w:sz w:val="28"/>
                <w:szCs w:val="28"/>
              </w:rPr>
              <w:object w:dxaOrig="1534" w:dyaOrig="964">
                <v:shape id="_x0000_i1032" type="#_x0000_t75" style="width:100.5pt;height:63pt" o:ole="">
                  <v:imagedata r:id="rId42" o:title=""/>
                </v:shape>
                <o:OLEObject Type="Embed" ProgID="Excel.Sheet.8" ShapeID="_x0000_i1032" DrawAspect="Icon" ObjectID="_1609224372" r:id="rId43"/>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rFonts w:hint="eastAsia"/>
          <w:color w:val="FF0000"/>
          <w:kern w:val="0"/>
          <w:sz w:val="28"/>
          <w:szCs w:val="28"/>
        </w:rPr>
      </w:pPr>
    </w:p>
    <w:p w:rsidR="00B63081" w:rsidRDefault="00B63081" w:rsidP="00F43B12">
      <w:pPr>
        <w:pStyle w:val="2"/>
        <w:spacing w:line="320" w:lineRule="exact"/>
        <w:rPr>
          <w:rFonts w:hint="eastAsia"/>
          <w:color w:val="FF0000"/>
          <w:kern w:val="0"/>
          <w:sz w:val="28"/>
          <w:szCs w:val="28"/>
        </w:rPr>
      </w:pPr>
    </w:p>
    <w:p w:rsidR="00B63081" w:rsidRDefault="00B63081"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2" w:name="_Toc535479429"/>
      <w:bookmarkEnd w:id="136"/>
      <w:bookmarkEnd w:id="137"/>
      <w:bookmarkEnd w:id="138"/>
      <w:bookmarkEnd w:id="139"/>
      <w:r>
        <w:rPr>
          <w:rFonts w:hint="eastAsia"/>
          <w:color w:val="FF0000"/>
        </w:rPr>
        <w:lastRenderedPageBreak/>
        <w:t>有色金属价格专区</w:t>
      </w:r>
      <w:bookmarkEnd w:id="142"/>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E11941"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59080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3257550" cy="25908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E11941"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7652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3286125" cy="26765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E11941"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59080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a:stretch>
                            <a:fillRect/>
                          </a:stretch>
                        </pic:blipFill>
                        <pic:spPr bwMode="auto">
                          <a:xfrm>
                            <a:off x="0" y="0"/>
                            <a:ext cx="3314700" cy="25908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E11941"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28900"/>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328612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E11941"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67075" cy="2628900"/>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326707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E11941"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3842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srcRect/>
                          <a:stretch>
                            <a:fillRect/>
                          </a:stretch>
                        </pic:blipFill>
                        <pic:spPr bwMode="auto">
                          <a:xfrm>
                            <a:off x="0" y="0"/>
                            <a:ext cx="3286125" cy="2638425"/>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01722A">
              <w:rPr>
                <w:rFonts w:hint="eastAsia"/>
                <w:b/>
                <w:color w:val="FF0000"/>
                <w:sz w:val="28"/>
                <w:szCs w:val="28"/>
              </w:rPr>
              <w:t>1</w:t>
            </w:r>
            <w:r w:rsidR="0001722A">
              <w:rPr>
                <w:rFonts w:hint="eastAsia"/>
                <w:b/>
                <w:color w:val="FF0000"/>
                <w:sz w:val="28"/>
                <w:szCs w:val="28"/>
              </w:rPr>
              <w:t>月</w:t>
            </w:r>
            <w:r w:rsidR="0001722A">
              <w:rPr>
                <w:rFonts w:hint="eastAsia"/>
                <w:b/>
                <w:color w:val="FF0000"/>
                <w:sz w:val="28"/>
                <w:szCs w:val="28"/>
              </w:rPr>
              <w:t>16</w:t>
            </w:r>
            <w:r w:rsidR="0001722A">
              <w:rPr>
                <w:rFonts w:hint="eastAsia"/>
                <w:b/>
                <w:color w:val="FF0000"/>
                <w:sz w:val="28"/>
                <w:szCs w:val="28"/>
              </w:rPr>
              <w:t>日</w:t>
            </w:r>
          </w:p>
        </w:tc>
      </w:tr>
    </w:tbl>
    <w:p w:rsidR="00FB172D" w:rsidRPr="00FB172D" w:rsidRDefault="00FE51A9" w:rsidP="00FB172D">
      <w:pPr>
        <w:pStyle w:val="1"/>
        <w:jc w:val="center"/>
        <w:rPr>
          <w:color w:val="FF0000"/>
        </w:rPr>
      </w:pPr>
      <w:bookmarkStart w:id="143" w:name="_Toc535479430"/>
      <w:r>
        <w:rPr>
          <w:rFonts w:hint="eastAsia"/>
          <w:color w:val="FF0000"/>
        </w:rPr>
        <w:lastRenderedPageBreak/>
        <w:t>成品</w:t>
      </w:r>
      <w:r w:rsidR="00FB172D" w:rsidRPr="00FB172D">
        <w:rPr>
          <w:rFonts w:hint="eastAsia"/>
          <w:color w:val="FF0000"/>
        </w:rPr>
        <w:t>油价格专区</w:t>
      </w:r>
      <w:bookmarkEnd w:id="143"/>
    </w:p>
    <w:p w:rsidR="00C90829" w:rsidRDefault="00C90829" w:rsidP="00FB172D">
      <w:pPr>
        <w:pStyle w:val="2"/>
        <w:spacing w:line="320" w:lineRule="exact"/>
        <w:jc w:val="center"/>
        <w:rPr>
          <w:color w:val="FF0000"/>
          <w:kern w:val="0"/>
          <w:sz w:val="28"/>
          <w:szCs w:val="28"/>
        </w:rPr>
      </w:pPr>
      <w:bookmarkStart w:id="144" w:name="_Toc452047471"/>
      <w:bookmarkStart w:id="145" w:name="_Toc452365287"/>
      <w:bookmarkStart w:id="146" w:name="_Toc444674235"/>
    </w:p>
    <w:p w:rsidR="00FB172D" w:rsidRDefault="00896EF1" w:rsidP="00FB172D">
      <w:pPr>
        <w:pStyle w:val="2"/>
        <w:spacing w:line="320" w:lineRule="exact"/>
        <w:jc w:val="center"/>
        <w:rPr>
          <w:color w:val="FF0000"/>
          <w:kern w:val="0"/>
          <w:sz w:val="28"/>
          <w:szCs w:val="28"/>
        </w:rPr>
      </w:pPr>
      <w:bookmarkStart w:id="147" w:name="_Toc535479431"/>
      <w:r>
        <w:rPr>
          <w:rFonts w:hint="eastAsia"/>
          <w:color w:val="FF0000"/>
          <w:kern w:val="0"/>
          <w:sz w:val="28"/>
          <w:szCs w:val="28"/>
        </w:rPr>
        <w:t>201</w:t>
      </w:r>
      <w:r w:rsidR="00642A8F">
        <w:rPr>
          <w:rFonts w:hint="eastAsia"/>
          <w:color w:val="FF0000"/>
          <w:kern w:val="0"/>
          <w:sz w:val="28"/>
          <w:szCs w:val="28"/>
        </w:rPr>
        <w:t>9年</w:t>
      </w:r>
      <w:r w:rsidR="0001722A">
        <w:rPr>
          <w:rFonts w:hint="eastAsia"/>
          <w:color w:val="FF0000"/>
          <w:kern w:val="0"/>
          <w:sz w:val="28"/>
          <w:szCs w:val="28"/>
        </w:rPr>
        <w:t>1月16日</w:t>
      </w:r>
      <w:r w:rsidR="00FB172D">
        <w:rPr>
          <w:rFonts w:hint="eastAsia"/>
          <w:color w:val="FF0000"/>
          <w:kern w:val="0"/>
          <w:sz w:val="28"/>
          <w:szCs w:val="28"/>
        </w:rPr>
        <w:t>全国成品油</w:t>
      </w:r>
      <w:bookmarkEnd w:id="144"/>
      <w:bookmarkEnd w:id="145"/>
      <w:r w:rsidR="00F17345">
        <w:rPr>
          <w:rFonts w:hint="eastAsia"/>
          <w:color w:val="FF0000"/>
          <w:kern w:val="0"/>
          <w:sz w:val="28"/>
          <w:szCs w:val="28"/>
        </w:rPr>
        <w:t>升价</w:t>
      </w:r>
      <w:bookmarkEnd w:id="147"/>
    </w:p>
    <w:p w:rsidR="00FB172D" w:rsidRPr="00337FB3" w:rsidRDefault="00FB172D" w:rsidP="005071CA">
      <w:pPr>
        <w:widowControl/>
        <w:jc w:val="right"/>
        <w:rPr>
          <w:b/>
        </w:rPr>
      </w:pPr>
      <w:r w:rsidRPr="00337FB3">
        <w:rPr>
          <w:rFonts w:hint="eastAsia"/>
          <w:b/>
        </w:rPr>
        <w:t>注：</w:t>
      </w:r>
      <w:r w:rsidR="00BB7E14" w:rsidRPr="00337FB3">
        <w:rPr>
          <w:rFonts w:hint="eastAsia"/>
          <w:b/>
        </w:rPr>
        <w:t>本周</w:t>
      </w:r>
      <w:r w:rsidR="00752F11" w:rsidRPr="00337FB3">
        <w:rPr>
          <w:rFonts w:hint="eastAsia"/>
          <w:b/>
        </w:rPr>
        <w:t>油价</w:t>
      </w:r>
      <w:r w:rsidR="00E11941">
        <w:rPr>
          <w:rFonts w:hint="eastAsia"/>
          <w:b/>
        </w:rPr>
        <w:t>未</w:t>
      </w:r>
      <w:r w:rsidR="007965C8" w:rsidRPr="00337FB3">
        <w:rPr>
          <w:rFonts w:hint="eastAsia"/>
          <w:b/>
        </w:rPr>
        <w:t>调</w:t>
      </w:r>
    </w:p>
    <w:tbl>
      <w:tblPr>
        <w:tblStyle w:val="ad"/>
        <w:tblW w:w="9939" w:type="dxa"/>
        <w:tblLook w:val="04A0"/>
      </w:tblPr>
      <w:tblGrid>
        <w:gridCol w:w="1661"/>
        <w:gridCol w:w="1662"/>
        <w:gridCol w:w="1663"/>
        <w:gridCol w:w="1663"/>
        <w:gridCol w:w="1627"/>
        <w:gridCol w:w="1663"/>
      </w:tblGrid>
      <w:tr w:rsidR="005648EC" w:rsidRPr="00E90D77" w:rsidTr="005648EC">
        <w:trPr>
          <w:trHeight w:val="340"/>
        </w:trPr>
        <w:tc>
          <w:tcPr>
            <w:tcW w:w="1661" w:type="dxa"/>
            <w:vAlign w:val="center"/>
            <w:hideMark/>
          </w:tcPr>
          <w:p w:rsidR="005648EC" w:rsidRPr="00E90D77" w:rsidRDefault="005648EC" w:rsidP="005648EC">
            <w:pPr>
              <w:jc w:val="center"/>
              <w:rPr>
                <w:b/>
                <w:sz w:val="18"/>
              </w:rPr>
            </w:pPr>
            <w:r w:rsidRPr="00E90D77">
              <w:rPr>
                <w:rFonts w:hint="eastAsia"/>
                <w:b/>
                <w:sz w:val="18"/>
              </w:rPr>
              <w:t>地区</w:t>
            </w:r>
          </w:p>
        </w:tc>
        <w:tc>
          <w:tcPr>
            <w:tcW w:w="1662" w:type="dxa"/>
            <w:vAlign w:val="center"/>
            <w:hideMark/>
          </w:tcPr>
          <w:p w:rsidR="005648EC" w:rsidRPr="00E90D77" w:rsidRDefault="005648EC" w:rsidP="005648EC">
            <w:pPr>
              <w:jc w:val="center"/>
              <w:rPr>
                <w:b/>
                <w:sz w:val="18"/>
              </w:rPr>
            </w:pPr>
            <w:r w:rsidRPr="00E90D77">
              <w:rPr>
                <w:rFonts w:hint="eastAsia"/>
                <w:b/>
                <w:sz w:val="18"/>
              </w:rPr>
              <w:t>89</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92</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95</w:t>
            </w:r>
            <w:r w:rsidRPr="00E90D77">
              <w:rPr>
                <w:rFonts w:hint="eastAsia"/>
                <w:b/>
                <w:sz w:val="18"/>
              </w:rPr>
              <w:t>号汽油</w:t>
            </w:r>
          </w:p>
        </w:tc>
        <w:tc>
          <w:tcPr>
            <w:tcW w:w="1627" w:type="dxa"/>
            <w:vAlign w:val="center"/>
          </w:tcPr>
          <w:p w:rsidR="005648EC" w:rsidRPr="00E90D77" w:rsidRDefault="005648EC" w:rsidP="005648EC">
            <w:pPr>
              <w:jc w:val="center"/>
              <w:rPr>
                <w:b/>
                <w:sz w:val="18"/>
              </w:rPr>
            </w:pPr>
            <w:r w:rsidRPr="00E90D77">
              <w:rPr>
                <w:rFonts w:hint="eastAsia"/>
                <w:b/>
                <w:sz w:val="18"/>
              </w:rPr>
              <w:t>9</w:t>
            </w:r>
            <w:r>
              <w:rPr>
                <w:rFonts w:hint="eastAsia"/>
                <w:b/>
                <w:sz w:val="18"/>
              </w:rPr>
              <w:t>8</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0</w:t>
            </w:r>
            <w:r w:rsidRPr="00E90D77">
              <w:rPr>
                <w:rFonts w:hint="eastAsia"/>
                <w:b/>
                <w:sz w:val="18"/>
              </w:rPr>
              <w:t>号柴油</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北京</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7.84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6.09</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天津</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6.05</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河北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6.05</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山西</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5.64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6.11</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内蒙古</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5.89</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辽宁</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5.86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5.97</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吉林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5.98</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黑龙江</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7.87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5.90</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上海</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6.62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6.03</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江苏</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6.66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6.02</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浙江</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6.04</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安徽</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6.08</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福建</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5.62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6.05</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江西</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7.38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7.88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6.09</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山东</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5.54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6.04</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河南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5.68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6.04</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湖北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6.04</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湖南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6.64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6.11</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广东</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7.00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6.06</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广西</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6.51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7.03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7.90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6.11</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海南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7.56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8.02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9.06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6.14</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重庆</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6.52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6.13</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四川</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6.12</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7.60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6.15</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贵州</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6.57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6.94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7.84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6.16</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云南</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6.59</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7.07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6.13</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西藏</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7.23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7.34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8.07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6.61</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陕西</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5.67</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6.34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6.70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7.48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5.96</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甘肃</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5.51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6.34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6.78</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7.21</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5.96</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青海</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5.85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6.40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5.99</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宁夏</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5.56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6.36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6.73</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7.70</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5.95</w:t>
            </w:r>
          </w:p>
        </w:tc>
      </w:tr>
      <w:tr w:rsidR="00A27E6C" w:rsidRPr="007C48BD" w:rsidTr="005648EC">
        <w:trPr>
          <w:trHeight w:val="340"/>
        </w:trPr>
        <w:tc>
          <w:tcPr>
            <w:tcW w:w="0" w:type="auto"/>
            <w:vAlign w:val="center"/>
            <w:hideMark/>
          </w:tcPr>
          <w:p w:rsidR="00A27E6C" w:rsidRDefault="00A27E6C" w:rsidP="000013D6">
            <w:pPr>
              <w:jc w:val="center"/>
              <w:rPr>
                <w:rFonts w:ascii="宋体" w:hAnsi="宋体" w:cs="宋体"/>
                <w:color w:val="000000"/>
                <w:sz w:val="18"/>
                <w:szCs w:val="18"/>
              </w:rPr>
            </w:pPr>
            <w:r w:rsidRPr="000013D6">
              <w:rPr>
                <w:rFonts w:hint="eastAsia"/>
                <w:color w:val="000000"/>
                <w:sz w:val="18"/>
                <w:szCs w:val="18"/>
              </w:rPr>
              <w:t>新疆</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6.06</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6.35</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6.84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7.74</w:t>
            </w:r>
          </w:p>
        </w:tc>
        <w:tc>
          <w:tcPr>
            <w:tcW w:w="0" w:type="auto"/>
            <w:vAlign w:val="center"/>
            <w:hideMark/>
          </w:tcPr>
          <w:p w:rsidR="00A27E6C" w:rsidRPr="00D360AF" w:rsidRDefault="00A27E6C" w:rsidP="00A27E6C">
            <w:pPr>
              <w:widowControl/>
              <w:jc w:val="center"/>
              <w:rPr>
                <w:rFonts w:ascii="宋体" w:hAnsi="宋体" w:cs="宋体"/>
                <w:color w:val="00B050"/>
                <w:kern w:val="0"/>
                <w:sz w:val="18"/>
                <w:szCs w:val="18"/>
              </w:rPr>
            </w:pPr>
            <w:r w:rsidRPr="00D360AF">
              <w:rPr>
                <w:rFonts w:ascii="宋体" w:hAnsi="宋体" w:cs="宋体" w:hint="eastAsia"/>
                <w:color w:val="00B050"/>
                <w:kern w:val="0"/>
                <w:sz w:val="18"/>
                <w:szCs w:val="18"/>
              </w:rPr>
              <w:t>5.95</w:t>
            </w:r>
          </w:p>
        </w:tc>
      </w:tr>
    </w:tbl>
    <w:p w:rsidR="00782DB2" w:rsidRDefault="00782DB2" w:rsidP="005071CA">
      <w:pPr>
        <w:widowControl/>
        <w:jc w:val="right"/>
        <w:rPr>
          <w:b/>
          <w:color w:val="FF0000"/>
        </w:rPr>
      </w:pPr>
    </w:p>
    <w:p w:rsidR="00782DB2" w:rsidRPr="00AC76AD" w:rsidRDefault="00782DB2" w:rsidP="005071CA">
      <w:pPr>
        <w:widowControl/>
        <w:jc w:val="right"/>
        <w:rPr>
          <w:b/>
          <w:color w:val="FF0000"/>
        </w:rPr>
      </w:pPr>
    </w:p>
    <w:p w:rsidR="00C8745E" w:rsidRDefault="00C8745E" w:rsidP="005071CA">
      <w:pPr>
        <w:widowControl/>
        <w:jc w:val="right"/>
        <w:rPr>
          <w:b/>
          <w:color w:val="FF0000"/>
        </w:rPr>
      </w:pPr>
    </w:p>
    <w:p w:rsidR="00C94495" w:rsidRDefault="003475C6" w:rsidP="00FB172D">
      <w:pPr>
        <w:pStyle w:val="2"/>
      </w:pPr>
      <w:bookmarkStart w:id="148" w:name="_Toc444674236"/>
      <w:bookmarkStart w:id="149" w:name="_Toc452047472"/>
      <w:bookmarkStart w:id="150" w:name="_Toc452365288"/>
      <w:bookmarkStart w:id="151" w:name="_Toc535479432"/>
      <w:bookmarkEnd w:id="146"/>
      <w:r>
        <w:rPr>
          <w:rFonts w:hint="eastAsia"/>
        </w:rPr>
        <w:lastRenderedPageBreak/>
        <w:t>全国汽油柴油走势图</w:t>
      </w:r>
      <w:bookmarkEnd w:id="151"/>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2" w:name="_Toc535479433"/>
            <w:r w:rsidRPr="00812740">
              <w:rPr>
                <w:rFonts w:hint="eastAsia"/>
                <w:color w:val="548DD4" w:themeColor="text2" w:themeTint="99"/>
                <w:sz w:val="24"/>
                <w:szCs w:val="24"/>
              </w:rPr>
              <w:t>全国汽油价格走势图</w:t>
            </w:r>
            <w:bookmarkEnd w:id="152"/>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3" w:name="_Toc535479434"/>
            <w:r w:rsidRPr="00812740">
              <w:rPr>
                <w:rFonts w:hint="eastAsia"/>
                <w:color w:val="548DD4" w:themeColor="text2" w:themeTint="99"/>
                <w:sz w:val="24"/>
                <w:szCs w:val="24"/>
              </w:rPr>
              <w:t>全国柴油价格走势图</w:t>
            </w:r>
            <w:bookmarkEnd w:id="153"/>
          </w:p>
        </w:tc>
      </w:tr>
      <w:tr w:rsidR="003475C6" w:rsidRPr="00C94495" w:rsidTr="004F6198">
        <w:trPr>
          <w:trHeight w:val="2795"/>
          <w:tblCellSpacing w:w="0" w:type="dxa"/>
        </w:trPr>
        <w:tc>
          <w:tcPr>
            <w:tcW w:w="2504" w:type="pct"/>
            <w:shd w:val="clear" w:color="auto" w:fill="FFFFFF"/>
            <w:vAlign w:val="center"/>
            <w:hideMark/>
          </w:tcPr>
          <w:p w:rsidR="003475C6" w:rsidRPr="00C94495" w:rsidRDefault="00C8430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71675"/>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srcRect/>
                          <a:stretch>
                            <a:fillRect/>
                          </a:stretch>
                        </pic:blipFill>
                        <pic:spPr bwMode="auto">
                          <a:xfrm>
                            <a:off x="0" y="0"/>
                            <a:ext cx="3314700" cy="19716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C8430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7167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3314700" cy="19716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535479435"/>
            <w:r w:rsidRPr="00812740">
              <w:rPr>
                <w:rFonts w:hint="eastAsia"/>
                <w:color w:val="548DD4" w:themeColor="text2" w:themeTint="99"/>
                <w:sz w:val="24"/>
                <w:szCs w:val="24"/>
              </w:rPr>
              <w:t>华北地区汽油价格走势图</w:t>
            </w:r>
            <w:bookmarkEnd w:id="15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535479436"/>
            <w:r w:rsidRPr="00812740">
              <w:rPr>
                <w:rFonts w:hint="eastAsia"/>
                <w:color w:val="548DD4" w:themeColor="text2" w:themeTint="99"/>
                <w:sz w:val="24"/>
                <w:szCs w:val="24"/>
              </w:rPr>
              <w:t>华北地区0#柴油价格走势图</w:t>
            </w:r>
            <w:bookmarkEnd w:id="155"/>
          </w:p>
        </w:tc>
      </w:tr>
      <w:tr w:rsidR="003475C6" w:rsidRPr="00C94495" w:rsidTr="004F6198">
        <w:trPr>
          <w:trHeight w:val="621"/>
          <w:tblCellSpacing w:w="0" w:type="dxa"/>
        </w:trPr>
        <w:tc>
          <w:tcPr>
            <w:tcW w:w="2504" w:type="pct"/>
            <w:shd w:val="clear" w:color="auto" w:fill="FFFFFF"/>
            <w:vAlign w:val="center"/>
            <w:hideMark/>
          </w:tcPr>
          <w:p w:rsidR="003475C6" w:rsidRPr="00C94495" w:rsidRDefault="00C8430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8120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rcRect/>
                          <a:stretch>
                            <a:fillRect/>
                          </a:stretch>
                        </pic:blipFill>
                        <pic:spPr bwMode="auto">
                          <a:xfrm>
                            <a:off x="0" y="0"/>
                            <a:ext cx="3314700"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C8430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38350"/>
                  <wp:effectExtent l="1905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srcRect/>
                          <a:stretch>
                            <a:fillRect/>
                          </a:stretch>
                        </pic:blipFill>
                        <pic:spPr bwMode="auto">
                          <a:xfrm>
                            <a:off x="0" y="0"/>
                            <a:ext cx="3305175" cy="203835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6" w:name="_Toc535479437"/>
            <w:r w:rsidRPr="00812740">
              <w:rPr>
                <w:rFonts w:hint="eastAsia"/>
                <w:color w:val="548DD4" w:themeColor="text2" w:themeTint="99"/>
                <w:sz w:val="24"/>
                <w:szCs w:val="24"/>
              </w:rPr>
              <w:t>华南地区汽油价格走势图</w:t>
            </w:r>
            <w:bookmarkEnd w:id="156"/>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7" w:name="_Toc535479438"/>
            <w:r w:rsidRPr="00812740">
              <w:rPr>
                <w:rFonts w:hint="eastAsia"/>
                <w:color w:val="548DD4" w:themeColor="text2" w:themeTint="99"/>
                <w:sz w:val="24"/>
                <w:szCs w:val="24"/>
              </w:rPr>
              <w:t>华南地区0#柴油价格走势图</w:t>
            </w:r>
            <w:bookmarkEnd w:id="157"/>
          </w:p>
        </w:tc>
      </w:tr>
      <w:tr w:rsidR="003475C6" w:rsidRPr="00C94495" w:rsidTr="004F6198">
        <w:trPr>
          <w:trHeight w:val="621"/>
          <w:tblCellSpacing w:w="0" w:type="dxa"/>
        </w:trPr>
        <w:tc>
          <w:tcPr>
            <w:tcW w:w="2504" w:type="pct"/>
            <w:shd w:val="clear" w:color="auto" w:fill="FFFFFF"/>
            <w:vAlign w:val="center"/>
            <w:hideMark/>
          </w:tcPr>
          <w:p w:rsidR="003475C6" w:rsidRPr="00C94495" w:rsidRDefault="00C8430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43100"/>
                  <wp:effectExtent l="1905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srcRect/>
                          <a:stretch>
                            <a:fillRect/>
                          </a:stretch>
                        </pic:blipFill>
                        <pic:spPr bwMode="auto">
                          <a:xfrm>
                            <a:off x="0" y="0"/>
                            <a:ext cx="3324225" cy="19431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C84308"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1452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srcRect/>
                          <a:stretch>
                            <a:fillRect/>
                          </a:stretch>
                        </pic:blipFill>
                        <pic:spPr bwMode="auto">
                          <a:xfrm>
                            <a:off x="0" y="0"/>
                            <a:ext cx="3305175" cy="191452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8" w:name="_Toc535479439"/>
            <w:r w:rsidRPr="00812740">
              <w:rPr>
                <w:rFonts w:hint="eastAsia"/>
                <w:color w:val="548DD4" w:themeColor="text2" w:themeTint="99"/>
                <w:sz w:val="24"/>
                <w:szCs w:val="24"/>
              </w:rPr>
              <w:lastRenderedPageBreak/>
              <w:t>华东地区汽油价格走势图</w:t>
            </w:r>
            <w:bookmarkEnd w:id="158"/>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9" w:name="_Toc535479440"/>
            <w:r w:rsidRPr="00812740">
              <w:rPr>
                <w:rFonts w:hint="eastAsia"/>
                <w:color w:val="548DD4" w:themeColor="text2" w:themeTint="99"/>
                <w:sz w:val="24"/>
                <w:szCs w:val="24"/>
              </w:rPr>
              <w:t>华东地区0#柴油价格走势图</w:t>
            </w:r>
            <w:bookmarkEnd w:id="159"/>
          </w:p>
        </w:tc>
      </w:tr>
      <w:tr w:rsidR="009A7BF0" w:rsidRPr="00C94495" w:rsidTr="004F6198">
        <w:trPr>
          <w:trHeight w:val="621"/>
          <w:tblCellSpacing w:w="0" w:type="dxa"/>
        </w:trPr>
        <w:tc>
          <w:tcPr>
            <w:tcW w:w="2504" w:type="pct"/>
            <w:shd w:val="clear" w:color="auto" w:fill="FFFFFF"/>
            <w:vAlign w:val="center"/>
            <w:hideMark/>
          </w:tcPr>
          <w:p w:rsidR="009A7BF0" w:rsidRPr="002828B0" w:rsidRDefault="00C84308" w:rsidP="00BE737D">
            <w:r>
              <w:rPr>
                <w:noProof/>
              </w:rPr>
              <w:drawing>
                <wp:inline distT="0" distB="0" distL="0" distR="0">
                  <wp:extent cx="3314700" cy="2009775"/>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A27E6C" w:rsidRDefault="00C84308" w:rsidP="00A27E6C">
            <w:r>
              <w:rPr>
                <w:noProof/>
              </w:rPr>
              <w:drawing>
                <wp:inline distT="0" distB="0" distL="0" distR="0">
                  <wp:extent cx="3314700" cy="196215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srcRect/>
                          <a:stretch>
                            <a:fillRect/>
                          </a:stretch>
                        </pic:blipFill>
                        <pic:spPr bwMode="auto">
                          <a:xfrm>
                            <a:off x="0" y="0"/>
                            <a:ext cx="3314700" cy="196215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535479441"/>
            <w:r w:rsidRPr="00812740">
              <w:rPr>
                <w:rFonts w:hint="eastAsia"/>
                <w:color w:val="548DD4" w:themeColor="text2" w:themeTint="99"/>
                <w:sz w:val="24"/>
                <w:szCs w:val="24"/>
              </w:rPr>
              <w:t>西南地区汽油价格走势图</w:t>
            </w:r>
            <w:bookmarkEnd w:id="16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535479442"/>
            <w:r w:rsidRPr="00812740">
              <w:rPr>
                <w:rFonts w:hint="eastAsia"/>
                <w:color w:val="548DD4" w:themeColor="text2" w:themeTint="99"/>
                <w:sz w:val="24"/>
                <w:szCs w:val="24"/>
              </w:rPr>
              <w:t>西南地区0#柴油价格走势图</w:t>
            </w:r>
            <w:bookmarkEnd w:id="161"/>
          </w:p>
        </w:tc>
      </w:tr>
      <w:tr w:rsidR="009A7BF0" w:rsidRPr="00C94495" w:rsidTr="004F6198">
        <w:trPr>
          <w:trHeight w:val="621"/>
          <w:tblCellSpacing w:w="0" w:type="dxa"/>
        </w:trPr>
        <w:tc>
          <w:tcPr>
            <w:tcW w:w="2504" w:type="pct"/>
            <w:shd w:val="clear" w:color="auto" w:fill="FFFFFF"/>
            <w:vAlign w:val="center"/>
            <w:hideMark/>
          </w:tcPr>
          <w:p w:rsidR="009A7BF0" w:rsidRPr="00B50BF4" w:rsidRDefault="00C84308" w:rsidP="00B50BF4">
            <w:r>
              <w:rPr>
                <w:noProof/>
              </w:rPr>
              <w:drawing>
                <wp:inline distT="0" distB="0" distL="0" distR="0">
                  <wp:extent cx="3324225" cy="1924050"/>
                  <wp:effectExtent l="1905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a:stretch>
                            <a:fillRect/>
                          </a:stretch>
                        </pic:blipFill>
                        <pic:spPr bwMode="auto">
                          <a:xfrm>
                            <a:off x="0" y="0"/>
                            <a:ext cx="3324225" cy="19240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A27E6C" w:rsidRDefault="00C84308" w:rsidP="00C84308">
            <w:r w:rsidRPr="00C84308">
              <w:rPr>
                <w:noProof/>
              </w:rPr>
              <w:drawing>
                <wp:inline distT="0" distB="0" distL="0" distR="0">
                  <wp:extent cx="3314700" cy="207645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srcRect/>
                          <a:stretch>
                            <a:fillRect/>
                          </a:stretch>
                        </pic:blipFill>
                        <pic:spPr bwMode="auto">
                          <a:xfrm>
                            <a:off x="0" y="0"/>
                            <a:ext cx="3314700" cy="207645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2" w:name="_Toc535479443"/>
            <w:r w:rsidRPr="00812740">
              <w:rPr>
                <w:rFonts w:hint="eastAsia"/>
                <w:color w:val="548DD4" w:themeColor="text2" w:themeTint="99"/>
                <w:sz w:val="24"/>
                <w:szCs w:val="24"/>
              </w:rPr>
              <w:t>沿江地区汽油价格走势图</w:t>
            </w:r>
            <w:bookmarkEnd w:id="162"/>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3" w:name="_Toc535479444"/>
            <w:r w:rsidRPr="00812740">
              <w:rPr>
                <w:rFonts w:hint="eastAsia"/>
                <w:color w:val="548DD4" w:themeColor="text2" w:themeTint="99"/>
                <w:sz w:val="24"/>
                <w:szCs w:val="24"/>
              </w:rPr>
              <w:t>沿江地区0#柴油价格走势图</w:t>
            </w:r>
            <w:bookmarkEnd w:id="163"/>
          </w:p>
        </w:tc>
      </w:tr>
      <w:tr w:rsidR="009A7BF0" w:rsidRPr="00C94495" w:rsidTr="004F6198">
        <w:trPr>
          <w:trHeight w:val="621"/>
          <w:tblCellSpacing w:w="0" w:type="dxa"/>
        </w:trPr>
        <w:tc>
          <w:tcPr>
            <w:tcW w:w="2504" w:type="pct"/>
            <w:shd w:val="clear" w:color="auto" w:fill="FFFFFF"/>
            <w:vAlign w:val="center"/>
            <w:hideMark/>
          </w:tcPr>
          <w:p w:rsidR="009A7BF0" w:rsidRPr="00DC02A2" w:rsidRDefault="00C84308" w:rsidP="00DC02A2">
            <w:r>
              <w:rPr>
                <w:noProof/>
              </w:rPr>
              <w:drawing>
                <wp:inline distT="0" distB="0" distL="0" distR="0">
                  <wp:extent cx="3324225" cy="1933575"/>
                  <wp:effectExtent l="1905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srcRect/>
                          <a:stretch>
                            <a:fillRect/>
                          </a:stretch>
                        </pic:blipFill>
                        <pic:spPr bwMode="auto">
                          <a:xfrm>
                            <a:off x="0" y="0"/>
                            <a:ext cx="3324225" cy="19335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84308" w:rsidRDefault="00C84308" w:rsidP="00C84308">
            <w:r w:rsidRPr="00C84308">
              <w:rPr>
                <w:noProof/>
              </w:rPr>
              <w:drawing>
                <wp:inline distT="0" distB="0" distL="0" distR="0">
                  <wp:extent cx="3305175" cy="1933575"/>
                  <wp:effectExtent l="1905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bookmarkEnd w:id="148"/>
      <w:bookmarkEnd w:id="149"/>
      <w:bookmarkEnd w:id="150"/>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4" w:name="_Toc535479445"/>
      <w:r>
        <w:rPr>
          <w:rFonts w:hint="eastAsia"/>
          <w:color w:val="FF0000"/>
        </w:rPr>
        <w:lastRenderedPageBreak/>
        <w:t>管材价格专区</w:t>
      </w:r>
      <w:bookmarkEnd w:id="164"/>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6650E1" w:rsidP="00EB5832">
            <w:pPr>
              <w:jc w:val="left"/>
              <w:rPr>
                <w:rFonts w:ascii="宋体" w:hAnsi="宋体" w:cs="宋体"/>
                <w:color w:val="000000"/>
                <w:kern w:val="0"/>
                <w:sz w:val="18"/>
                <w:szCs w:val="18"/>
              </w:rPr>
            </w:pPr>
            <w:r w:rsidRPr="006650E1">
              <w:rPr>
                <w:rFonts w:hint="eastAsia"/>
                <w:color w:val="000000"/>
                <w:sz w:val="18"/>
                <w:szCs w:val="18"/>
              </w:rPr>
              <w:t>碳素结构钢焊接钢管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sidRPr="006650E1">
              <w:rPr>
                <w:rFonts w:hint="eastAsia"/>
                <w:color w:val="000000"/>
                <w:sz w:val="18"/>
                <w:szCs w:val="18"/>
              </w:rPr>
              <w:t>碳素结构钢镀锌焊接钢管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6650E1" w:rsidP="00EB5832">
            <w:pPr>
              <w:jc w:val="center"/>
              <w:rPr>
                <w:color w:val="000000"/>
                <w:sz w:val="18"/>
                <w:szCs w:val="18"/>
              </w:rPr>
            </w:pPr>
            <w:r w:rsidRPr="00E709B3">
              <w:rPr>
                <w:color w:val="000000"/>
                <w:sz w:val="18"/>
                <w:szCs w:val="18"/>
              </w:rPr>
              <w:object w:dxaOrig="1534" w:dyaOrig="964">
                <v:shape id="_x0000_i1031" type="#_x0000_t75" style="width:90pt;height:56.25pt" o:ole="">
                  <v:imagedata r:id="rId62" o:title=""/>
                </v:shape>
                <o:OLEObject Type="Embed" ProgID="Excel.Sheet.12" ShapeID="_x0000_i1031" DrawAspect="Icon" ObjectID="_1609224373" r:id="rId63"/>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5" w:name="_Toc535479446"/>
      <w:r>
        <w:rPr>
          <w:rFonts w:hint="eastAsia"/>
          <w:color w:val="FF0000"/>
        </w:rPr>
        <w:lastRenderedPageBreak/>
        <w:t>城建交通工程</w:t>
      </w:r>
      <w:r w:rsidR="00C31137">
        <w:rPr>
          <w:rFonts w:hint="eastAsia"/>
          <w:color w:val="FF0000"/>
        </w:rPr>
        <w:t>价格专区</w:t>
      </w:r>
      <w:bookmarkEnd w:id="165"/>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6</w:t>
            </w:r>
            <w:r w:rsidRPr="008023E5">
              <w:rPr>
                <w:rFonts w:ascii="Arial" w:hAnsi="Arial" w:cs="Arial" w:hint="eastAsia"/>
                <w:b/>
                <w:bCs/>
                <w:color w:val="00B050"/>
                <w:sz w:val="18"/>
                <w:szCs w:val="18"/>
              </w:rPr>
              <w:t>00</w:t>
            </w:r>
          </w:p>
        </w:tc>
        <w:tc>
          <w:tcPr>
            <w:tcW w:w="1276" w:type="dxa"/>
            <w:vAlign w:val="center"/>
            <w:hideMark/>
          </w:tcPr>
          <w:p w:rsidR="00F425A4" w:rsidRPr="008023E5" w:rsidRDefault="008023E5" w:rsidP="007F03F8">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4829</w:t>
            </w:r>
          </w:p>
        </w:tc>
        <w:tc>
          <w:tcPr>
            <w:tcW w:w="1417" w:type="dxa"/>
            <w:vMerge w:val="restart"/>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本期价格</w:t>
            </w:r>
            <w:r w:rsidR="008023E5" w:rsidRPr="008023E5">
              <w:rPr>
                <w:rFonts w:ascii="Arial" w:hAnsi="Arial" w:cs="Arial" w:hint="eastAsia"/>
                <w:b/>
                <w:bCs/>
                <w:color w:val="00B050"/>
                <w:sz w:val="18"/>
                <w:szCs w:val="18"/>
              </w:rPr>
              <w:t>下</w:t>
            </w:r>
            <w:r w:rsidRPr="008023E5">
              <w:rPr>
                <w:rFonts w:ascii="Arial" w:hAnsi="Arial" w:cs="Arial" w:hint="eastAsia"/>
                <w:b/>
                <w:bCs/>
                <w:color w:val="00B050"/>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6</w:t>
            </w:r>
            <w:r w:rsidR="008023E5" w:rsidRPr="008023E5">
              <w:rPr>
                <w:rFonts w:ascii="Arial" w:hAnsi="Arial" w:cs="Arial" w:hint="eastAsia"/>
                <w:b/>
                <w:bCs/>
                <w:color w:val="00B050"/>
                <w:sz w:val="18"/>
                <w:szCs w:val="18"/>
              </w:rPr>
              <w:t>4</w:t>
            </w:r>
            <w:r w:rsidRPr="008023E5">
              <w:rPr>
                <w:rFonts w:ascii="Arial" w:hAnsi="Arial" w:cs="Arial" w:hint="eastAsia"/>
                <w:b/>
                <w:bCs/>
                <w:color w:val="00B050"/>
                <w:sz w:val="18"/>
                <w:szCs w:val="18"/>
              </w:rPr>
              <w:t>00</w:t>
            </w:r>
          </w:p>
        </w:tc>
        <w:tc>
          <w:tcPr>
            <w:tcW w:w="1276"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519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41.4</w:t>
            </w:r>
          </w:p>
        </w:tc>
        <w:tc>
          <w:tcPr>
            <w:tcW w:w="1417" w:type="dxa"/>
            <w:vMerge w:val="restart"/>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595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3032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2161.4</w:t>
            </w:r>
          </w:p>
        </w:tc>
        <w:tc>
          <w:tcPr>
            <w:tcW w:w="1417" w:type="dxa"/>
            <w:vMerge w:val="restart"/>
            <w:vAlign w:val="center"/>
            <w:hideMark/>
          </w:tcPr>
          <w:p w:rsidR="00F425A4" w:rsidRPr="000C317E" w:rsidRDefault="00F425A4" w:rsidP="00644E1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2489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4963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5125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9223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12462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9472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12192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11152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19392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15711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14679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24271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19019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1209.4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2763.5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1251.8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1597.1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1726.4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2545.8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2589.2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2634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p>
          <w:p w:rsidR="00F425A4" w:rsidRPr="000C317E" w:rsidRDefault="00F425A4" w:rsidP="00F425A4">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不含安装及辅材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2936</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4099</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6</w:t>
            </w:r>
            <w:r w:rsidRPr="000C317E">
              <w:rPr>
                <w:rFonts w:ascii="Arial" w:hAnsi="Arial" w:cs="Arial" w:hint="eastAsia"/>
                <w:color w:val="1F497D" w:themeColor="text2"/>
                <w:kern w:val="0"/>
                <w:sz w:val="18"/>
                <w:szCs w:val="18"/>
              </w:rPr>
              <w:t>700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5780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3065</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F425A4">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5950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5134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8050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6944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2763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4143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3194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6650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5737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8550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7375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094FFE" w:rsidRDefault="00F425A4" w:rsidP="000C317E">
            <w:pPr>
              <w:widowControl/>
              <w:spacing w:before="136"/>
              <w:jc w:val="center"/>
              <w:rPr>
                <w:rFonts w:ascii="Arial" w:hAnsi="Arial" w:cs="Arial"/>
                <w:color w:val="FF0000"/>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10.6</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8.6</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23</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6" w:name="_Toc535479447"/>
      <w:r>
        <w:rPr>
          <w:rFonts w:hint="eastAsia"/>
          <w:color w:val="FF0000"/>
        </w:rPr>
        <w:lastRenderedPageBreak/>
        <w:t>海绵城市工程价格专区</w:t>
      </w:r>
      <w:bookmarkEnd w:id="16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46</w:t>
            </w:r>
          </w:p>
        </w:tc>
        <w:tc>
          <w:tcPr>
            <w:tcW w:w="1417" w:type="dxa"/>
            <w:vMerge w:val="restart"/>
            <w:vAlign w:val="center"/>
            <w:hideMark/>
          </w:tcPr>
          <w:p w:rsidR="00845F3B" w:rsidRPr="008023E5" w:rsidRDefault="00845F3B" w:rsidP="008023E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本期</w:t>
            </w:r>
            <w:r w:rsidR="008023E5" w:rsidRPr="008023E5">
              <w:rPr>
                <w:rFonts w:ascii="Arial" w:hAnsi="Arial" w:cs="Arial" w:hint="eastAsia"/>
                <w:color w:val="FF0000"/>
                <w:kern w:val="0"/>
                <w:sz w:val="18"/>
                <w:szCs w:val="18"/>
              </w:rPr>
              <w:t>上</w:t>
            </w:r>
            <w:r w:rsidRPr="008023E5">
              <w:rPr>
                <w:rFonts w:ascii="Arial" w:hAnsi="Arial" w:cs="Arial" w:hint="eastAsia"/>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59</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66</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85</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93</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222</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191</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8023E5" w:rsidP="007F03F8">
            <w:pPr>
              <w:widowControl/>
              <w:spacing w:before="136"/>
              <w:jc w:val="center"/>
              <w:rPr>
                <w:rFonts w:ascii="Arial" w:hAnsi="Arial" w:cs="Arial"/>
                <w:color w:val="1F497D" w:themeColor="text2"/>
                <w:kern w:val="0"/>
                <w:sz w:val="18"/>
                <w:szCs w:val="18"/>
              </w:rPr>
            </w:pPr>
            <w:r w:rsidRPr="008023E5">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95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77</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845F3B">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7F03F8"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4</w:t>
            </w:r>
            <w:r w:rsidR="000C317E">
              <w:rPr>
                <w:rFonts w:ascii="Arial" w:hAnsi="Arial" w:cs="Arial" w:hint="eastAsia"/>
                <w:color w:val="FF0000"/>
                <w:kern w:val="0"/>
                <w:sz w:val="18"/>
                <w:szCs w:val="18"/>
              </w:rPr>
              <w:t>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2</w:t>
            </w:r>
            <w:r w:rsidR="000C317E">
              <w:rPr>
                <w:rFonts w:ascii="Arial" w:hAnsi="Arial" w:cs="Arial" w:hint="eastAsia"/>
                <w:color w:val="FF0000"/>
                <w:kern w:val="0"/>
                <w:sz w:val="18"/>
                <w:szCs w:val="18"/>
              </w:rPr>
              <w:t>6</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594</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633</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FA790A">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1783</w:t>
            </w:r>
            <w:r w:rsidR="007F03F8" w:rsidRPr="000C317E">
              <w:rPr>
                <w:rFonts w:ascii="Arial" w:hAnsi="Arial" w:cs="Arial" w:hint="eastAsia"/>
                <w:color w:val="1F497D" w:themeColor="text2"/>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7" w:name="_Toc535479448"/>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8023E5">
            <w:pPr>
              <w:jc w:val="center"/>
              <w:rPr>
                <w:sz w:val="18"/>
                <w:szCs w:val="18"/>
              </w:rPr>
            </w:pPr>
            <w:r w:rsidRPr="008023E5">
              <w:rPr>
                <w:rFonts w:hint="eastAsia"/>
                <w:sz w:val="18"/>
                <w:szCs w:val="18"/>
              </w:rPr>
              <w:t>11</w:t>
            </w:r>
            <w:r w:rsidR="008023E5" w:rsidRPr="008023E5">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845F3B" w:rsidRPr="008023E5" w:rsidRDefault="00845F3B" w:rsidP="008023E5">
            <w:pPr>
              <w:jc w:val="center"/>
              <w:rPr>
                <w:b/>
                <w:sz w:val="18"/>
                <w:szCs w:val="18"/>
              </w:rPr>
            </w:pPr>
            <w:r w:rsidRPr="008023E5">
              <w:rPr>
                <w:rFonts w:hint="eastAsia"/>
                <w:b/>
                <w:sz w:val="18"/>
                <w:szCs w:val="18"/>
              </w:rPr>
              <w:t>本期</w:t>
            </w:r>
            <w:r w:rsidR="008023E5" w:rsidRPr="008023E5">
              <w:rPr>
                <w:rFonts w:hint="eastAsia"/>
                <w:b/>
                <w:sz w:val="18"/>
                <w:szCs w:val="18"/>
              </w:rPr>
              <w:t>未</w:t>
            </w:r>
            <w:r w:rsidRPr="008023E5">
              <w:rPr>
                <w:rFonts w:hint="eastAsia"/>
                <w:b/>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181E7E">
            <w:pPr>
              <w:jc w:val="center"/>
              <w:rPr>
                <w:sz w:val="18"/>
                <w:szCs w:val="18"/>
              </w:rPr>
            </w:pPr>
            <w:r w:rsidRPr="008023E5">
              <w:rPr>
                <w:rFonts w:hint="eastAsia"/>
                <w:sz w:val="18"/>
                <w:szCs w:val="18"/>
              </w:rPr>
              <w:t>104</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181E7E">
            <w:pPr>
              <w:jc w:val="center"/>
              <w:rPr>
                <w:sz w:val="18"/>
                <w:szCs w:val="18"/>
              </w:rPr>
            </w:pPr>
            <w:r w:rsidRPr="008023E5">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143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92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125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111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207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125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108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177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97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121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95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E6535">
            <w:pPr>
              <w:jc w:val="center"/>
              <w:rPr>
                <w:sz w:val="18"/>
                <w:szCs w:val="18"/>
              </w:rPr>
            </w:pPr>
            <w:r w:rsidRPr="008023E5">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88</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76</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023E5">
            <w:pPr>
              <w:jc w:val="center"/>
              <w:rPr>
                <w:color w:val="FF0000"/>
                <w:sz w:val="18"/>
                <w:szCs w:val="18"/>
              </w:rPr>
            </w:pPr>
            <w:r>
              <w:rPr>
                <w:rFonts w:hint="eastAsia"/>
                <w:color w:val="FF0000"/>
                <w:sz w:val="18"/>
                <w:szCs w:val="18"/>
              </w:rPr>
              <w:t>本期</w:t>
            </w:r>
            <w:r w:rsidR="008023E5">
              <w:rPr>
                <w:rFonts w:hint="eastAsia"/>
                <w:color w:val="FF0000"/>
                <w:sz w:val="18"/>
                <w:szCs w:val="18"/>
              </w:rPr>
              <w:t>上</w:t>
            </w:r>
            <w:r>
              <w:rPr>
                <w:rFonts w:hint="eastAsia"/>
                <w:color w:val="FF0000"/>
                <w:sz w:val="18"/>
                <w:szCs w:val="18"/>
              </w:rPr>
              <w:t>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36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26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24.2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30*30*6</w:t>
            </w:r>
            <w:r>
              <w:rPr>
                <w:rFonts w:hint="eastAsia"/>
                <w:sz w:val="18"/>
                <w:szCs w:val="18"/>
              </w:rPr>
              <w:t>厘米</w:t>
            </w:r>
          </w:p>
          <w:p w:rsidR="00B50BF4" w:rsidRDefault="00B50BF4"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Pr="003C3504" w:rsidRDefault="00B50BF4"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5A1ECF">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50.1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845F3B">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845F3B">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36.28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38.88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7F47F9">
            <w:pPr>
              <w:jc w:val="center"/>
              <w:rPr>
                <w:color w:val="1F497D" w:themeColor="text2"/>
                <w:sz w:val="18"/>
                <w:szCs w:val="18"/>
              </w:rPr>
            </w:pPr>
            <w:r w:rsidRPr="004C34C6">
              <w:rPr>
                <w:rFonts w:hint="eastAsia"/>
                <w:color w:val="1F497D" w:themeColor="text2"/>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15.54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16.41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17.28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18.16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19.03</w:t>
            </w:r>
          </w:p>
        </w:tc>
        <w:tc>
          <w:tcPr>
            <w:tcW w:w="688" w:type="pct"/>
            <w:vMerge/>
            <w:tcBorders>
              <w:left w:val="single" w:sz="6" w:space="0" w:color="auto"/>
              <w:bottom w:val="single" w:sz="8" w:space="0" w:color="auto"/>
              <w:right w:val="single" w:sz="8" w:space="0" w:color="auto"/>
            </w:tcBorders>
          </w:tcPr>
          <w:p w:rsidR="00B50BF4" w:rsidRDefault="00B50BF4" w:rsidP="00B23395">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555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480.1</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406.6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335.7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283.7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167.6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134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115.7</w:t>
            </w:r>
          </w:p>
        </w:tc>
        <w:tc>
          <w:tcPr>
            <w:tcW w:w="688" w:type="pct"/>
            <w:vMerge/>
            <w:tcBorders>
              <w:left w:val="single" w:sz="6" w:space="0" w:color="auto"/>
              <w:right w:val="single" w:sz="8" w:space="0" w:color="auto"/>
            </w:tcBorders>
          </w:tcPr>
          <w:p w:rsidR="00B50BF4" w:rsidRPr="00845F3B" w:rsidRDefault="00B50BF4" w:rsidP="00B23395">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112.3</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281</w:t>
            </w:r>
          </w:p>
        </w:tc>
        <w:tc>
          <w:tcPr>
            <w:tcW w:w="688" w:type="pct"/>
            <w:vMerge/>
            <w:tcBorders>
              <w:left w:val="single" w:sz="6" w:space="0" w:color="auto"/>
              <w:bottom w:val="single" w:sz="8" w:space="0" w:color="auto"/>
              <w:right w:val="single" w:sz="8" w:space="0" w:color="auto"/>
            </w:tcBorders>
          </w:tcPr>
          <w:p w:rsidR="00B50BF4" w:rsidRPr="00845F3B" w:rsidRDefault="00B50BF4" w:rsidP="00CB2CD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423.9</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321.8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253.5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200.7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194</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275</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207.6</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129.7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94.3</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77.8</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105.5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86.5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53</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33.2</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28</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27.2</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22.4</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14.5</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15.3</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6.3</w:t>
            </w:r>
          </w:p>
        </w:tc>
        <w:tc>
          <w:tcPr>
            <w:tcW w:w="688" w:type="pct"/>
            <w:vMerge/>
            <w:tcBorders>
              <w:left w:val="single" w:sz="6" w:space="0" w:color="auto"/>
              <w:bottom w:val="single" w:sz="8" w:space="0" w:color="auto"/>
              <w:right w:val="single" w:sz="8" w:space="0" w:color="auto"/>
            </w:tcBorders>
          </w:tcPr>
          <w:p w:rsidR="00B50BF4" w:rsidRPr="000B78FE"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0B78F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FF0000"/>
                <w:sz w:val="18"/>
                <w:szCs w:val="18"/>
              </w:rPr>
            </w:pPr>
            <w:r w:rsidRPr="009873C8">
              <w:rPr>
                <w:rFonts w:hint="eastAsia"/>
                <w:color w:val="FF0000"/>
                <w:sz w:val="18"/>
                <w:szCs w:val="18"/>
              </w:rPr>
              <w:t>本期</w:t>
            </w:r>
            <w:r w:rsidR="009873C8" w:rsidRPr="009873C8">
              <w:rPr>
                <w:rFonts w:hint="eastAsia"/>
                <w:color w:val="FF0000"/>
                <w:sz w:val="18"/>
                <w:szCs w:val="18"/>
              </w:rPr>
              <w:t>上</w:t>
            </w:r>
            <w:r w:rsidRPr="009873C8">
              <w:rPr>
                <w:rFonts w:hint="eastAsia"/>
                <w:color w:val="FF0000"/>
                <w:sz w:val="18"/>
                <w:szCs w:val="18"/>
              </w:rPr>
              <w:t>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60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Pr="000A0170" w:rsidRDefault="00B50BF4"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3.8</w:t>
            </w:r>
          </w:p>
        </w:tc>
        <w:tc>
          <w:tcPr>
            <w:tcW w:w="688" w:type="pct"/>
            <w:vMerge/>
            <w:tcBorders>
              <w:left w:val="single" w:sz="6" w:space="0" w:color="auto"/>
              <w:bottom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B2959">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28.5</w:t>
            </w:r>
          </w:p>
        </w:tc>
        <w:tc>
          <w:tcPr>
            <w:tcW w:w="688" w:type="pct"/>
            <w:vMerge w:val="restart"/>
            <w:tcBorders>
              <w:top w:val="single" w:sz="6" w:space="0" w:color="auto"/>
              <w:left w:val="single" w:sz="6" w:space="0" w:color="auto"/>
              <w:right w:val="single" w:sz="8" w:space="0" w:color="auto"/>
            </w:tcBorders>
            <w:vAlign w:val="center"/>
          </w:tcPr>
          <w:p w:rsidR="00B50BF4" w:rsidRDefault="009873C8" w:rsidP="00CE6535">
            <w:pPr>
              <w:jc w:val="center"/>
              <w:rPr>
                <w:color w:val="FF0000"/>
                <w:sz w:val="18"/>
                <w:szCs w:val="18"/>
              </w:rPr>
            </w:pPr>
            <w:r w:rsidRPr="009873C8">
              <w:rPr>
                <w:rFonts w:hint="eastAsia"/>
                <w:color w:val="FF0000"/>
                <w:sz w:val="18"/>
                <w:szCs w:val="18"/>
              </w:rPr>
              <w:t>本期上调</w:t>
            </w: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246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473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171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716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620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1355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297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554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190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272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1022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1378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1193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1642</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1422</w:t>
            </w:r>
          </w:p>
        </w:tc>
        <w:tc>
          <w:tcPr>
            <w:tcW w:w="688" w:type="pct"/>
            <w:vMerge/>
            <w:tcBorders>
              <w:left w:val="single" w:sz="6" w:space="0" w:color="auto"/>
              <w:bottom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4312" w:type="pct"/>
            <w:gridSpan w:val="5"/>
            <w:tcBorders>
              <w:left w:val="single" w:sz="8" w:space="0" w:color="auto"/>
              <w:right w:val="single" w:sz="8" w:space="0" w:color="auto"/>
            </w:tcBorders>
          </w:tcPr>
          <w:p w:rsidR="00B50BF4" w:rsidRDefault="00B50BF4"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B50BF4" w:rsidRDefault="00B50BF4" w:rsidP="008B0DF1">
            <w:pPr>
              <w:jc w:val="center"/>
              <w:rPr>
                <w:b/>
              </w:rPr>
            </w:pPr>
            <w:r>
              <w:rPr>
                <w:rFonts w:hint="eastAsia"/>
                <w:b/>
              </w:rPr>
              <w:t>备注</w:t>
            </w:r>
          </w:p>
        </w:tc>
      </w:tr>
      <w:tr w:rsidR="00B50BF4" w:rsidRPr="001B2959" w:rsidTr="00845F3B">
        <w:tc>
          <w:tcPr>
            <w:tcW w:w="1486" w:type="pct"/>
            <w:vMerge w:val="restart"/>
            <w:tcBorders>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Pr="008B0DF1" w:rsidRDefault="00B50BF4"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450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389</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45F3B">
            <w:pPr>
              <w:jc w:val="center"/>
              <w:rPr>
                <w:color w:val="FF0000"/>
                <w:sz w:val="18"/>
                <w:szCs w:val="18"/>
              </w:rPr>
            </w:pPr>
            <w:r>
              <w:rPr>
                <w:rFonts w:hint="eastAsia"/>
                <w:color w:val="FF0000"/>
                <w:sz w:val="18"/>
                <w:szCs w:val="18"/>
              </w:rPr>
              <w:t>本期上调</w:t>
            </w: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488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795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687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996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861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1336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1155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1670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1443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2086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2316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2726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2357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3180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2750</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3756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3248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566</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948</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819</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1270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1097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1352</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1830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1581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2460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2125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2781</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2404</w:t>
            </w:r>
          </w:p>
        </w:tc>
        <w:tc>
          <w:tcPr>
            <w:tcW w:w="688" w:type="pct"/>
            <w:vMerge/>
            <w:tcBorders>
              <w:left w:val="single" w:sz="6" w:space="0" w:color="auto"/>
              <w:bottom w:val="single" w:sz="8" w:space="0" w:color="auto"/>
              <w:right w:val="single" w:sz="8" w:space="0" w:color="auto"/>
            </w:tcBorders>
          </w:tcPr>
          <w:p w:rsidR="00B50BF4" w:rsidRDefault="00B50BF4" w:rsidP="008B0DF1">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tcPr>
          <w:p w:rsidR="00B50BF4" w:rsidRDefault="00B50BF4"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8B0DF1">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91.5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00B050"/>
                <w:sz w:val="18"/>
                <w:szCs w:val="18"/>
              </w:rPr>
            </w:pPr>
            <w:r w:rsidRPr="009873C8">
              <w:rPr>
                <w:rFonts w:hint="eastAsia"/>
                <w:color w:val="00B050"/>
                <w:sz w:val="18"/>
                <w:szCs w:val="18"/>
              </w:rPr>
              <w:t>本期</w:t>
            </w:r>
            <w:r w:rsidR="009873C8" w:rsidRPr="009873C8">
              <w:rPr>
                <w:rFonts w:hint="eastAsia"/>
                <w:color w:val="00B050"/>
                <w:sz w:val="18"/>
                <w:szCs w:val="18"/>
              </w:rPr>
              <w:t>下</w:t>
            </w:r>
            <w:r w:rsidRPr="009873C8">
              <w:rPr>
                <w:rFonts w:hint="eastAsia"/>
                <w:color w:val="00B050"/>
                <w:sz w:val="18"/>
                <w:szCs w:val="18"/>
              </w:rPr>
              <w:t>调</w:t>
            </w: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115</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00B050"/>
                <w:sz w:val="18"/>
                <w:szCs w:val="18"/>
              </w:rPr>
            </w:pPr>
            <w:r w:rsidRPr="009873C8">
              <w:rPr>
                <w:rFonts w:hint="eastAsia"/>
                <w:color w:val="00B050"/>
                <w:sz w:val="18"/>
                <w:szCs w:val="18"/>
              </w:rPr>
              <w:t>381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529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311203">
            <w:pPr>
              <w:jc w:val="center"/>
              <w:rPr>
                <w:color w:val="00B050"/>
                <w:sz w:val="18"/>
                <w:szCs w:val="18"/>
              </w:rPr>
            </w:pPr>
            <w:r w:rsidRPr="009873C8">
              <w:rPr>
                <w:rFonts w:hint="eastAsia"/>
                <w:color w:val="00B050"/>
                <w:sz w:val="18"/>
                <w:szCs w:val="18"/>
              </w:rPr>
              <w:t>698</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889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1104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1363</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1640</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2244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2896</w:t>
            </w:r>
          </w:p>
        </w:tc>
        <w:tc>
          <w:tcPr>
            <w:tcW w:w="688" w:type="pct"/>
            <w:vMerge/>
            <w:tcBorders>
              <w:left w:val="single" w:sz="6" w:space="0" w:color="auto"/>
              <w:bottom w:val="single" w:sz="8" w:space="0" w:color="auto"/>
              <w:right w:val="single" w:sz="8" w:space="0" w:color="auto"/>
            </w:tcBorders>
          </w:tcPr>
          <w:p w:rsidR="00B50BF4" w:rsidRPr="009873C8" w:rsidRDefault="00B50BF4"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16BE" w:rsidRDefault="008816BE" w:rsidP="006E5E02">
      <w:r>
        <w:separator/>
      </w:r>
    </w:p>
  </w:endnote>
  <w:endnote w:type="continuationSeparator" w:id="1">
    <w:p w:rsidR="008816BE" w:rsidRDefault="008816BE"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BC8" w:rsidRDefault="003C79D0">
    <w:pPr>
      <w:pStyle w:val="a5"/>
      <w:framePr w:wrap="around" w:vAnchor="text" w:hAnchor="margin" w:xAlign="right" w:y="1"/>
      <w:rPr>
        <w:rStyle w:val="a9"/>
      </w:rPr>
    </w:pPr>
    <w:r>
      <w:fldChar w:fldCharType="begin"/>
    </w:r>
    <w:r w:rsidR="005E1BC8">
      <w:rPr>
        <w:rStyle w:val="a9"/>
      </w:rPr>
      <w:instrText xml:space="preserve">PAGE  </w:instrText>
    </w:r>
    <w:r>
      <w:fldChar w:fldCharType="end"/>
    </w:r>
  </w:p>
  <w:p w:rsidR="005E1BC8" w:rsidRDefault="005E1BC8">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BC8" w:rsidRPr="00C27D73" w:rsidRDefault="005E1BC8"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BC8" w:rsidRDefault="005E1BC8"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5E1BC8" w:rsidRPr="00C27D73" w:rsidRDefault="005E1BC8">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BC8" w:rsidRDefault="003C79D0">
    <w:pPr>
      <w:pStyle w:val="a5"/>
    </w:pPr>
    <w:r>
      <w:rPr>
        <w:rStyle w:val="a9"/>
      </w:rPr>
      <w:fldChar w:fldCharType="begin"/>
    </w:r>
    <w:r w:rsidR="005E1BC8">
      <w:rPr>
        <w:rStyle w:val="a9"/>
      </w:rPr>
      <w:instrText xml:space="preserve"> PAGE </w:instrText>
    </w:r>
    <w:r>
      <w:rPr>
        <w:rStyle w:val="a9"/>
      </w:rPr>
      <w:fldChar w:fldCharType="separate"/>
    </w:r>
    <w:r w:rsidR="00037727">
      <w:rPr>
        <w:rStyle w:val="a9"/>
        <w:noProof/>
      </w:rPr>
      <w:t>51</w:t>
    </w:r>
    <w:r>
      <w:rPr>
        <w:rStyle w:val="a9"/>
      </w:rPr>
      <w:fldChar w:fldCharType="end"/>
    </w:r>
    <w:r w:rsidR="005E1BC8">
      <w:rPr>
        <w:rStyle w:val="a9"/>
        <w:rFonts w:hint="eastAsia"/>
      </w:rPr>
      <w:t xml:space="preserve">           </w:t>
    </w:r>
    <w:r w:rsidR="005E1BC8" w:rsidRPr="00713BDD">
      <w:rPr>
        <w:rStyle w:val="a9"/>
        <w:rFonts w:hint="eastAsia"/>
      </w:rPr>
      <w:t>物资周刊服务</w:t>
    </w:r>
    <w:r w:rsidR="005E1BC8" w:rsidRPr="00713BDD">
      <w:rPr>
        <w:rStyle w:val="a9"/>
        <w:rFonts w:hint="eastAsia"/>
      </w:rPr>
      <w:t>QQ:676664878</w:t>
    </w:r>
    <w:r w:rsidR="005E1BC8">
      <w:rPr>
        <w:rFonts w:hint="eastAsia"/>
      </w:rPr>
      <w:t>订制热线</w:t>
    </w:r>
    <w:r w:rsidR="005E1BC8">
      <w:rPr>
        <w:rFonts w:hint="eastAsia"/>
      </w:rPr>
      <w:t>: 13938822550</w:t>
    </w:r>
    <w:r w:rsidR="005E1BC8">
      <w:rPr>
        <w:rFonts w:hint="eastAsia"/>
      </w:rPr>
      <w:t>曹波物资周刊网站</w:t>
    </w:r>
    <w:r w:rsidR="005E1BC8"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16BE" w:rsidRDefault="008816BE" w:rsidP="006E5E02">
      <w:r>
        <w:separator/>
      </w:r>
    </w:p>
  </w:footnote>
  <w:footnote w:type="continuationSeparator" w:id="1">
    <w:p w:rsidR="008816BE" w:rsidRDefault="008816BE"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BC8" w:rsidRPr="00F11ABC" w:rsidRDefault="005E1BC8" w:rsidP="00DD0C30">
    <w:pPr>
      <w:pStyle w:val="a6"/>
      <w:jc w:val="left"/>
      <w:rPr>
        <w:b/>
        <w:color w:val="FF0000"/>
        <w:sz w:val="24"/>
        <w:szCs w:val="24"/>
      </w:rPr>
    </w:pPr>
    <w:r>
      <w:rPr>
        <w:rFonts w:ascii="微软雅黑" w:eastAsia="微软雅黑" w:hAnsi="微软雅黑" w:hint="eastAsia"/>
        <w:b/>
        <w:color w:val="FF0000"/>
        <w:sz w:val="24"/>
        <w:szCs w:val="24"/>
      </w:rPr>
      <w:t>2019年1月17日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BC8" w:rsidRPr="00F11ABC" w:rsidRDefault="005E1BC8" w:rsidP="00DD0C30">
    <w:pPr>
      <w:pStyle w:val="a6"/>
      <w:jc w:val="left"/>
      <w:rPr>
        <w:b/>
        <w:color w:val="FF0000"/>
        <w:sz w:val="24"/>
        <w:szCs w:val="24"/>
      </w:rPr>
    </w:pPr>
    <w:r>
      <w:rPr>
        <w:rFonts w:ascii="微软雅黑" w:eastAsia="微软雅黑" w:hAnsi="微软雅黑" w:hint="eastAsia"/>
        <w:b/>
        <w:color w:val="FF0000"/>
        <w:sz w:val="24"/>
        <w:szCs w:val="24"/>
      </w:rPr>
      <w:t xml:space="preserve">2019年1月17日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BC8" w:rsidRDefault="005E1BC8"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2019年1月17日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268290"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FB0"/>
    <w:rsid w:val="000219C9"/>
    <w:rsid w:val="00021ECF"/>
    <w:rsid w:val="000220E4"/>
    <w:rsid w:val="000222C1"/>
    <w:rsid w:val="0002278B"/>
    <w:rsid w:val="0002289F"/>
    <w:rsid w:val="00023160"/>
    <w:rsid w:val="00023471"/>
    <w:rsid w:val="00023E6F"/>
    <w:rsid w:val="00023E84"/>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727"/>
    <w:rsid w:val="00037905"/>
    <w:rsid w:val="00037B2D"/>
    <w:rsid w:val="00037DC7"/>
    <w:rsid w:val="00037E54"/>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16B"/>
    <w:rsid w:val="00050980"/>
    <w:rsid w:val="0005103D"/>
    <w:rsid w:val="00051079"/>
    <w:rsid w:val="000515F4"/>
    <w:rsid w:val="00051D05"/>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41"/>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1D81"/>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68C"/>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680"/>
    <w:rsid w:val="000D3977"/>
    <w:rsid w:val="000D397B"/>
    <w:rsid w:val="000D3CEC"/>
    <w:rsid w:val="000D3D23"/>
    <w:rsid w:val="000D41F5"/>
    <w:rsid w:val="000D432E"/>
    <w:rsid w:val="000D4905"/>
    <w:rsid w:val="000D4D4E"/>
    <w:rsid w:val="000D4F79"/>
    <w:rsid w:val="000D5396"/>
    <w:rsid w:val="000D55B1"/>
    <w:rsid w:val="000D5840"/>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402"/>
    <w:rsid w:val="000E441E"/>
    <w:rsid w:val="000E45C4"/>
    <w:rsid w:val="000E4663"/>
    <w:rsid w:val="000E4674"/>
    <w:rsid w:val="000E4B10"/>
    <w:rsid w:val="000E4F8F"/>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9F0"/>
    <w:rsid w:val="0010640A"/>
    <w:rsid w:val="00106577"/>
    <w:rsid w:val="00106587"/>
    <w:rsid w:val="001065E3"/>
    <w:rsid w:val="00106DBA"/>
    <w:rsid w:val="00107014"/>
    <w:rsid w:val="001070F9"/>
    <w:rsid w:val="00107444"/>
    <w:rsid w:val="001076CC"/>
    <w:rsid w:val="001078B3"/>
    <w:rsid w:val="00107D97"/>
    <w:rsid w:val="00107EDF"/>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B"/>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C8B"/>
    <w:rsid w:val="00157F95"/>
    <w:rsid w:val="00157FA1"/>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8F"/>
    <w:rsid w:val="002720A3"/>
    <w:rsid w:val="00272296"/>
    <w:rsid w:val="0027274A"/>
    <w:rsid w:val="0027299C"/>
    <w:rsid w:val="00272A29"/>
    <w:rsid w:val="00272A68"/>
    <w:rsid w:val="00272C16"/>
    <w:rsid w:val="002733FE"/>
    <w:rsid w:val="00273430"/>
    <w:rsid w:val="002736F0"/>
    <w:rsid w:val="00273D02"/>
    <w:rsid w:val="00273F9A"/>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E1"/>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455"/>
    <w:rsid w:val="002D3659"/>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C7A"/>
    <w:rsid w:val="002D7D52"/>
    <w:rsid w:val="002D7E14"/>
    <w:rsid w:val="002D7EC4"/>
    <w:rsid w:val="002E02D2"/>
    <w:rsid w:val="002E0758"/>
    <w:rsid w:val="002E0957"/>
    <w:rsid w:val="002E0A40"/>
    <w:rsid w:val="002E0AC4"/>
    <w:rsid w:val="002E0E05"/>
    <w:rsid w:val="002E114A"/>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AA3"/>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15F"/>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1075"/>
    <w:rsid w:val="003410D4"/>
    <w:rsid w:val="0034144C"/>
    <w:rsid w:val="0034172D"/>
    <w:rsid w:val="0034191F"/>
    <w:rsid w:val="00341A86"/>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FC1"/>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7D6"/>
    <w:rsid w:val="00396ECC"/>
    <w:rsid w:val="003971F7"/>
    <w:rsid w:val="003974D6"/>
    <w:rsid w:val="003976B7"/>
    <w:rsid w:val="00397840"/>
    <w:rsid w:val="00397DFF"/>
    <w:rsid w:val="00397ED9"/>
    <w:rsid w:val="003A01DF"/>
    <w:rsid w:val="003A028C"/>
    <w:rsid w:val="003A02A3"/>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212"/>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64D"/>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CE1"/>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1EF0"/>
    <w:rsid w:val="00462438"/>
    <w:rsid w:val="004624AA"/>
    <w:rsid w:val="0046291E"/>
    <w:rsid w:val="00462F28"/>
    <w:rsid w:val="004634CF"/>
    <w:rsid w:val="00463735"/>
    <w:rsid w:val="00464155"/>
    <w:rsid w:val="004644D5"/>
    <w:rsid w:val="004649E2"/>
    <w:rsid w:val="004650E8"/>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54"/>
    <w:rsid w:val="004C2B87"/>
    <w:rsid w:val="004C3171"/>
    <w:rsid w:val="004C34C6"/>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5222"/>
    <w:rsid w:val="0054524C"/>
    <w:rsid w:val="005458E7"/>
    <w:rsid w:val="00545B6A"/>
    <w:rsid w:val="00545CE4"/>
    <w:rsid w:val="00545E3E"/>
    <w:rsid w:val="00545E78"/>
    <w:rsid w:val="005461CF"/>
    <w:rsid w:val="0054659D"/>
    <w:rsid w:val="005465D4"/>
    <w:rsid w:val="00546721"/>
    <w:rsid w:val="00546978"/>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0FD4"/>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4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CD8"/>
    <w:rsid w:val="005D3211"/>
    <w:rsid w:val="005D33EA"/>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83D"/>
    <w:rsid w:val="005E0A3E"/>
    <w:rsid w:val="005E0E22"/>
    <w:rsid w:val="005E0F0A"/>
    <w:rsid w:val="005E1854"/>
    <w:rsid w:val="005E1BC8"/>
    <w:rsid w:val="005E21D5"/>
    <w:rsid w:val="005E248F"/>
    <w:rsid w:val="005E2563"/>
    <w:rsid w:val="005E2CB8"/>
    <w:rsid w:val="005E3804"/>
    <w:rsid w:val="005E3806"/>
    <w:rsid w:val="005E4280"/>
    <w:rsid w:val="005E42DD"/>
    <w:rsid w:val="005E47DE"/>
    <w:rsid w:val="005E48E3"/>
    <w:rsid w:val="005E49F1"/>
    <w:rsid w:val="005E51DF"/>
    <w:rsid w:val="005E524B"/>
    <w:rsid w:val="005E52DF"/>
    <w:rsid w:val="005E55D7"/>
    <w:rsid w:val="005E56DC"/>
    <w:rsid w:val="005E5730"/>
    <w:rsid w:val="005E5C83"/>
    <w:rsid w:val="005E6744"/>
    <w:rsid w:val="005E6766"/>
    <w:rsid w:val="005E6CB2"/>
    <w:rsid w:val="005E7035"/>
    <w:rsid w:val="005E7AA0"/>
    <w:rsid w:val="005E7FEA"/>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64"/>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0E1"/>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BB3"/>
    <w:rsid w:val="00685D27"/>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D0176"/>
    <w:rsid w:val="006D01F9"/>
    <w:rsid w:val="006D02A4"/>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A29"/>
    <w:rsid w:val="006D3BFD"/>
    <w:rsid w:val="006D3FE9"/>
    <w:rsid w:val="006D4050"/>
    <w:rsid w:val="006D41D9"/>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F4"/>
    <w:rsid w:val="006E0A91"/>
    <w:rsid w:val="006E0BE1"/>
    <w:rsid w:val="006E0D1F"/>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1FE"/>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4A"/>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525"/>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7A4"/>
    <w:rsid w:val="007C2A22"/>
    <w:rsid w:val="007C2CBC"/>
    <w:rsid w:val="007C2D49"/>
    <w:rsid w:val="007C319F"/>
    <w:rsid w:val="007C31F0"/>
    <w:rsid w:val="007C320F"/>
    <w:rsid w:val="007C33FC"/>
    <w:rsid w:val="007C35CA"/>
    <w:rsid w:val="007C37D7"/>
    <w:rsid w:val="007C3820"/>
    <w:rsid w:val="007C3D5C"/>
    <w:rsid w:val="007C3D70"/>
    <w:rsid w:val="007C407B"/>
    <w:rsid w:val="007C46EB"/>
    <w:rsid w:val="007C4893"/>
    <w:rsid w:val="007C4A91"/>
    <w:rsid w:val="007C4C30"/>
    <w:rsid w:val="007C4D68"/>
    <w:rsid w:val="007C507C"/>
    <w:rsid w:val="007C534A"/>
    <w:rsid w:val="007C55C5"/>
    <w:rsid w:val="007C5799"/>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E7F"/>
    <w:rsid w:val="00807240"/>
    <w:rsid w:val="008072C6"/>
    <w:rsid w:val="0080739E"/>
    <w:rsid w:val="008077FF"/>
    <w:rsid w:val="00807AC9"/>
    <w:rsid w:val="00807AFB"/>
    <w:rsid w:val="00807BF3"/>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575"/>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6BE"/>
    <w:rsid w:val="00881719"/>
    <w:rsid w:val="008819CA"/>
    <w:rsid w:val="00881ABF"/>
    <w:rsid w:val="00881B38"/>
    <w:rsid w:val="00881E54"/>
    <w:rsid w:val="008820DE"/>
    <w:rsid w:val="00882151"/>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3CB"/>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A22"/>
    <w:rsid w:val="00913A51"/>
    <w:rsid w:val="00913CBA"/>
    <w:rsid w:val="009146C5"/>
    <w:rsid w:val="009148F3"/>
    <w:rsid w:val="00914D39"/>
    <w:rsid w:val="00914ECD"/>
    <w:rsid w:val="009151C4"/>
    <w:rsid w:val="00915213"/>
    <w:rsid w:val="009153B5"/>
    <w:rsid w:val="009154CA"/>
    <w:rsid w:val="0091554E"/>
    <w:rsid w:val="00915733"/>
    <w:rsid w:val="009159F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60CF"/>
    <w:rsid w:val="009860D1"/>
    <w:rsid w:val="009862A6"/>
    <w:rsid w:val="0098658E"/>
    <w:rsid w:val="0098671E"/>
    <w:rsid w:val="00986964"/>
    <w:rsid w:val="00986CF4"/>
    <w:rsid w:val="00987260"/>
    <w:rsid w:val="00987310"/>
    <w:rsid w:val="009873C8"/>
    <w:rsid w:val="0098742A"/>
    <w:rsid w:val="0098775E"/>
    <w:rsid w:val="009877DB"/>
    <w:rsid w:val="00987987"/>
    <w:rsid w:val="00987CC5"/>
    <w:rsid w:val="00987F71"/>
    <w:rsid w:val="00990020"/>
    <w:rsid w:val="009902BC"/>
    <w:rsid w:val="009902E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6A"/>
    <w:rsid w:val="00993D6E"/>
    <w:rsid w:val="00993EC4"/>
    <w:rsid w:val="00993F5E"/>
    <w:rsid w:val="00994537"/>
    <w:rsid w:val="00994573"/>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E16"/>
    <w:rsid w:val="009B5173"/>
    <w:rsid w:val="009B52EA"/>
    <w:rsid w:val="009B53C5"/>
    <w:rsid w:val="009B545C"/>
    <w:rsid w:val="009B57E0"/>
    <w:rsid w:val="009B5A44"/>
    <w:rsid w:val="009B5CFE"/>
    <w:rsid w:val="009B5D7B"/>
    <w:rsid w:val="009B5ED7"/>
    <w:rsid w:val="009B61C0"/>
    <w:rsid w:val="009B6950"/>
    <w:rsid w:val="009B69AC"/>
    <w:rsid w:val="009B6A2B"/>
    <w:rsid w:val="009B6F0F"/>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9E7"/>
    <w:rsid w:val="00A01C53"/>
    <w:rsid w:val="00A01F8A"/>
    <w:rsid w:val="00A01FAC"/>
    <w:rsid w:val="00A0243D"/>
    <w:rsid w:val="00A026B8"/>
    <w:rsid w:val="00A02822"/>
    <w:rsid w:val="00A02A4F"/>
    <w:rsid w:val="00A02D61"/>
    <w:rsid w:val="00A03515"/>
    <w:rsid w:val="00A0395B"/>
    <w:rsid w:val="00A03FED"/>
    <w:rsid w:val="00A041F8"/>
    <w:rsid w:val="00A044AB"/>
    <w:rsid w:val="00A046DA"/>
    <w:rsid w:val="00A051B7"/>
    <w:rsid w:val="00A0542B"/>
    <w:rsid w:val="00A05883"/>
    <w:rsid w:val="00A05AF3"/>
    <w:rsid w:val="00A064AB"/>
    <w:rsid w:val="00A06736"/>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D87"/>
    <w:rsid w:val="00A32E6E"/>
    <w:rsid w:val="00A3317D"/>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4773"/>
    <w:rsid w:val="00A448F1"/>
    <w:rsid w:val="00A452FC"/>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9F1"/>
    <w:rsid w:val="00AB0BBD"/>
    <w:rsid w:val="00AB0CB1"/>
    <w:rsid w:val="00AB0DFC"/>
    <w:rsid w:val="00AB0E0E"/>
    <w:rsid w:val="00AB0FEB"/>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317B"/>
    <w:rsid w:val="00AC3265"/>
    <w:rsid w:val="00AC3489"/>
    <w:rsid w:val="00AC3F9F"/>
    <w:rsid w:val="00AC403D"/>
    <w:rsid w:val="00AC41CA"/>
    <w:rsid w:val="00AC42FC"/>
    <w:rsid w:val="00AC44D6"/>
    <w:rsid w:val="00AC45E3"/>
    <w:rsid w:val="00AC46BE"/>
    <w:rsid w:val="00AC475D"/>
    <w:rsid w:val="00AC4984"/>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7247"/>
    <w:rsid w:val="00B0746F"/>
    <w:rsid w:val="00B07827"/>
    <w:rsid w:val="00B07A52"/>
    <w:rsid w:val="00B07CC4"/>
    <w:rsid w:val="00B10243"/>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5DD"/>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8A6"/>
    <w:rsid w:val="00B44B48"/>
    <w:rsid w:val="00B44D19"/>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BF4"/>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FB"/>
    <w:rsid w:val="00B64024"/>
    <w:rsid w:val="00B643AE"/>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127"/>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F1C"/>
    <w:rsid w:val="00B93015"/>
    <w:rsid w:val="00B93175"/>
    <w:rsid w:val="00B9318A"/>
    <w:rsid w:val="00B936BE"/>
    <w:rsid w:val="00B93CC3"/>
    <w:rsid w:val="00B93CCD"/>
    <w:rsid w:val="00B94466"/>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5D4A"/>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3F45"/>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7641"/>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A57"/>
    <w:rsid w:val="00C80B86"/>
    <w:rsid w:val="00C8116F"/>
    <w:rsid w:val="00C81195"/>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15"/>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42"/>
    <w:rsid w:val="00C94692"/>
    <w:rsid w:val="00C949C1"/>
    <w:rsid w:val="00C94C64"/>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7119"/>
    <w:rsid w:val="00CA7163"/>
    <w:rsid w:val="00CA7746"/>
    <w:rsid w:val="00CA7759"/>
    <w:rsid w:val="00CA7F36"/>
    <w:rsid w:val="00CB001A"/>
    <w:rsid w:val="00CB0253"/>
    <w:rsid w:val="00CB0876"/>
    <w:rsid w:val="00CB0C53"/>
    <w:rsid w:val="00CB0CC8"/>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FE7"/>
    <w:rsid w:val="00CE70C8"/>
    <w:rsid w:val="00CE788D"/>
    <w:rsid w:val="00CE792C"/>
    <w:rsid w:val="00CE7B33"/>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106"/>
    <w:rsid w:val="00D26140"/>
    <w:rsid w:val="00D2673E"/>
    <w:rsid w:val="00D26A1A"/>
    <w:rsid w:val="00D26D60"/>
    <w:rsid w:val="00D27002"/>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429F"/>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F6"/>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C64"/>
    <w:rsid w:val="00EE4326"/>
    <w:rsid w:val="00EE4564"/>
    <w:rsid w:val="00EE472E"/>
    <w:rsid w:val="00EE47BC"/>
    <w:rsid w:val="00EE4847"/>
    <w:rsid w:val="00EE4881"/>
    <w:rsid w:val="00EE4C5E"/>
    <w:rsid w:val="00EE51DA"/>
    <w:rsid w:val="00EE5415"/>
    <w:rsid w:val="00EE5A11"/>
    <w:rsid w:val="00EE5B6D"/>
    <w:rsid w:val="00EE66B4"/>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345"/>
    <w:rsid w:val="00EF2542"/>
    <w:rsid w:val="00EF27CE"/>
    <w:rsid w:val="00EF2E20"/>
    <w:rsid w:val="00EF30A2"/>
    <w:rsid w:val="00EF3120"/>
    <w:rsid w:val="00EF3700"/>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A6B"/>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57F72"/>
    <w:rsid w:val="00F60703"/>
    <w:rsid w:val="00F6094F"/>
    <w:rsid w:val="00F60E70"/>
    <w:rsid w:val="00F60EE4"/>
    <w:rsid w:val="00F60F65"/>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980"/>
    <w:rsid w:val="00FB2BDF"/>
    <w:rsid w:val="00FB2D77"/>
    <w:rsid w:val="00FB2FCC"/>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9ED"/>
    <w:rsid w:val="00FC6C43"/>
    <w:rsid w:val="00FC7047"/>
    <w:rsid w:val="00FC70E1"/>
    <w:rsid w:val="00FC72E3"/>
    <w:rsid w:val="00FC76AB"/>
    <w:rsid w:val="00FC77BD"/>
    <w:rsid w:val="00FC7BB5"/>
    <w:rsid w:val="00FC7E4A"/>
    <w:rsid w:val="00FD0189"/>
    <w:rsid w:val="00FD03D0"/>
    <w:rsid w:val="00FD04FA"/>
    <w:rsid w:val="00FD0601"/>
    <w:rsid w:val="00FD084D"/>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829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oleObject" Target="embeddings/oleObject1.bin"/><Relationship Id="rId21" Type="http://schemas.openxmlformats.org/officeDocument/2006/relationships/package" Target="embeddings/Microsoft_Office_Excel____1.xlsx"/><Relationship Id="rId34" Type="http://schemas.openxmlformats.org/officeDocument/2006/relationships/image" Target="media/image15.emf"/><Relationship Id="rId42" Type="http://schemas.openxmlformats.org/officeDocument/2006/relationships/image" Target="media/image18.emf"/><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package" Target="embeddings/Microsoft_Office_Excel____5.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yperlink" Target="http://baike.sososteel.com/doc/view/43798.html" TargetMode="External"/><Relationship Id="rId41" Type="http://schemas.openxmlformats.org/officeDocument/2006/relationships/oleObject" Target="embeddings/oleObject2.bin"/><Relationship Id="rId54" Type="http://schemas.openxmlformats.org/officeDocument/2006/relationships/image" Target="media/image29.png"/><Relationship Id="rId62"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baike.sososteel.com/doc/view/68916.html" TargetMode="External"/><Relationship Id="rId37" Type="http://schemas.openxmlformats.org/officeDocument/2006/relationships/footer" Target="footer4.xml"/><Relationship Id="rId40" Type="http://schemas.openxmlformats.org/officeDocument/2006/relationships/image" Target="media/image17.emf"/><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baike.sososteel.com/doc/view/68916.html" TargetMode="External"/><Relationship Id="rId36" Type="http://schemas.openxmlformats.org/officeDocument/2006/relationships/header" Target="header3.xml"/><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package" Target="embeddings/Microsoft_Office_Excel____3.xlsx"/><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image" Target="media/image14.emf"/><Relationship Id="rId35" Type="http://schemas.openxmlformats.org/officeDocument/2006/relationships/package" Target="embeddings/Microsoft_Office_Excel____4.xlsx"/><Relationship Id="rId43" Type="http://schemas.openxmlformats.org/officeDocument/2006/relationships/oleObject" Target="embeddings/Microsoft_Office_Excel_97-2003____1.xls"/><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baike.sososteel.com/doc/view/36204.html" TargetMode="External"/><Relationship Id="rId38" Type="http://schemas.openxmlformats.org/officeDocument/2006/relationships/image" Target="media/image16.emf"/><Relationship Id="rId46" Type="http://schemas.openxmlformats.org/officeDocument/2006/relationships/image" Target="media/image21.png"/><Relationship Id="rId59"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6912</Words>
  <Characters>39399</Characters>
  <Application>Microsoft Office Word</Application>
  <DocSecurity>0</DocSecurity>
  <Lines>328</Lines>
  <Paragraphs>92</Paragraphs>
  <ScaleCrop>false</ScaleCrop>
  <Company>微软公司</Company>
  <LinksUpToDate>false</LinksUpToDate>
  <CharactersWithSpaces>46219</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2019-01-17T01:56:00Z</dcterms:created>
  <dcterms:modified xsi:type="dcterms:W3CDTF">2019-01-17T01:56:00Z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