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187" w:rsidRDefault="001A39A0"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715625"/>
            <wp:effectExtent l="19050" t="0" r="3175" b="0"/>
            <wp:wrapSquare wrapText="bothSides"/>
            <wp:docPr id="23" name="图片 22"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715625"/>
                    </a:xfrm>
                    <a:prstGeom prst="rect">
                      <a:avLst/>
                    </a:prstGeom>
                  </pic:spPr>
                </pic:pic>
              </a:graphicData>
            </a:graphic>
          </wp:anchor>
        </w:drawing>
      </w:r>
    </w:p>
    <w:p w:rsidR="006E5E02" w:rsidRPr="00B13128" w:rsidRDefault="001A39A0" w:rsidP="00FB172D">
      <w:pPr>
        <w:spacing w:line="360" w:lineRule="auto"/>
        <w:jc w:val="center"/>
        <w:rPr>
          <w:rFonts w:ascii="微软雅黑" w:eastAsia="微软雅黑" w:hAnsi="微软雅黑"/>
          <w:b/>
          <w:sz w:val="32"/>
          <w:szCs w:val="32"/>
        </w:rPr>
      </w:pPr>
      <w:r w:rsidRPr="001A39A0">
        <w:rPr>
          <w:rFonts w:ascii="微软雅黑" w:eastAsia="微软雅黑" w:hAnsi="微软雅黑" w:hint="eastAsia"/>
          <w:b/>
          <w:sz w:val="32"/>
          <w:szCs w:val="32"/>
        </w:rPr>
        <w:lastRenderedPageBreak/>
        <w:t>中铁六局集团有限公司</w:t>
      </w:r>
      <w:r w:rsidR="0048668E" w:rsidRPr="00B13128">
        <w:rPr>
          <w:rFonts w:ascii="微软雅黑" w:eastAsia="微软雅黑" w:hAnsi="微软雅黑" w:hint="eastAsia"/>
          <w:b/>
          <w:sz w:val="32"/>
          <w:szCs w:val="32"/>
        </w:rPr>
        <w:t>物资价格信息</w:t>
      </w:r>
      <w:r w:rsidR="004620C7">
        <w:rPr>
          <w:rFonts w:ascii="微软雅黑" w:eastAsia="微软雅黑" w:hAnsi="微软雅黑" w:hint="eastAsia"/>
          <w:b/>
          <w:sz w:val="32"/>
          <w:szCs w:val="32"/>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2018年</w:t>
      </w:r>
      <w:r w:rsidR="00B65368">
        <w:rPr>
          <w:rFonts w:ascii="微软雅黑" w:eastAsia="微软雅黑" w:hAnsi="微软雅黑" w:hint="eastAsia"/>
          <w:b/>
          <w:sz w:val="28"/>
          <w:szCs w:val="28"/>
        </w:rPr>
        <w:t>11月15日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E014EB" w:rsidRPr="00E014EB" w:rsidRDefault="00676A47" w:rsidP="00E014EB">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529973974" w:history="1">
        <w:r w:rsidR="00E014EB" w:rsidRPr="00E014EB">
          <w:rPr>
            <w:rStyle w:val="ac"/>
            <w:rFonts w:hint="eastAsia"/>
            <w:b/>
            <w:noProof/>
            <w:color w:val="E36C0A" w:themeColor="accent6" w:themeShade="BF"/>
          </w:rPr>
          <w:t>钢材及钢制品价格专区</w:t>
        </w:r>
        <w:r w:rsidR="00E014EB" w:rsidRPr="00E014EB">
          <w:rPr>
            <w:b/>
            <w:noProof/>
            <w:webHidden/>
            <w:color w:val="E36C0A" w:themeColor="accent6" w:themeShade="BF"/>
          </w:rPr>
          <w:tab/>
        </w:r>
        <w:r w:rsidRPr="00E014EB">
          <w:rPr>
            <w:b/>
            <w:noProof/>
            <w:webHidden/>
            <w:color w:val="E36C0A" w:themeColor="accent6" w:themeShade="BF"/>
          </w:rPr>
          <w:fldChar w:fldCharType="begin"/>
        </w:r>
        <w:r w:rsidR="00E014EB" w:rsidRPr="00E014EB">
          <w:rPr>
            <w:b/>
            <w:noProof/>
            <w:webHidden/>
            <w:color w:val="E36C0A" w:themeColor="accent6" w:themeShade="BF"/>
          </w:rPr>
          <w:instrText xml:space="preserve"> PAGEREF _Toc529973974 \h </w:instrText>
        </w:r>
        <w:r w:rsidRPr="00E014EB">
          <w:rPr>
            <w:b/>
            <w:noProof/>
            <w:webHidden/>
            <w:color w:val="E36C0A" w:themeColor="accent6" w:themeShade="BF"/>
          </w:rPr>
        </w:r>
        <w:r w:rsidRPr="00E014EB">
          <w:rPr>
            <w:b/>
            <w:noProof/>
            <w:webHidden/>
            <w:color w:val="E36C0A" w:themeColor="accent6" w:themeShade="BF"/>
          </w:rPr>
          <w:fldChar w:fldCharType="separate"/>
        </w:r>
        <w:r w:rsidR="00E014EB" w:rsidRPr="00E014EB">
          <w:rPr>
            <w:b/>
            <w:noProof/>
            <w:webHidden/>
            <w:color w:val="E36C0A" w:themeColor="accent6" w:themeShade="BF"/>
          </w:rPr>
          <w:t>1</w:t>
        </w:r>
        <w:r w:rsidRPr="00E014EB">
          <w:rPr>
            <w:b/>
            <w:noProof/>
            <w:webHidden/>
            <w:color w:val="E36C0A" w:themeColor="accent6" w:themeShade="BF"/>
          </w:rPr>
          <w:fldChar w:fldCharType="end"/>
        </w:r>
      </w:hyperlink>
    </w:p>
    <w:p w:rsidR="00E014EB" w:rsidRDefault="00676A47" w:rsidP="00E014EB">
      <w:pPr>
        <w:pStyle w:val="10"/>
        <w:tabs>
          <w:tab w:val="right" w:leader="dot" w:pos="9713"/>
        </w:tabs>
        <w:spacing w:line="360" w:lineRule="exact"/>
        <w:rPr>
          <w:rFonts w:asciiTheme="minorHAnsi" w:eastAsiaTheme="minorEastAsia" w:hAnsiTheme="minorHAnsi" w:cstheme="minorBidi"/>
          <w:noProof/>
          <w:szCs w:val="22"/>
        </w:rPr>
      </w:pPr>
      <w:hyperlink w:anchor="_Toc529973975" w:history="1">
        <w:r w:rsidR="00E014EB" w:rsidRPr="00D13590">
          <w:rPr>
            <w:rStyle w:val="ac"/>
            <w:noProof/>
          </w:rPr>
          <w:t>1</w:t>
        </w:r>
        <w:r w:rsidR="00E014EB" w:rsidRPr="00D13590">
          <w:rPr>
            <w:rStyle w:val="ac"/>
            <w:rFonts w:hint="eastAsia"/>
            <w:noProof/>
          </w:rPr>
          <w:t>、全国钢材行情</w:t>
        </w:r>
        <w:r w:rsidR="00E014EB">
          <w:rPr>
            <w:noProof/>
            <w:webHidden/>
          </w:rPr>
          <w:tab/>
        </w:r>
        <w:r>
          <w:rPr>
            <w:noProof/>
            <w:webHidden/>
          </w:rPr>
          <w:fldChar w:fldCharType="begin"/>
        </w:r>
        <w:r w:rsidR="00E014EB">
          <w:rPr>
            <w:noProof/>
            <w:webHidden/>
          </w:rPr>
          <w:instrText xml:space="preserve"> PAGEREF _Toc529973975 \h </w:instrText>
        </w:r>
        <w:r>
          <w:rPr>
            <w:noProof/>
            <w:webHidden/>
          </w:rPr>
        </w:r>
        <w:r>
          <w:rPr>
            <w:noProof/>
            <w:webHidden/>
          </w:rPr>
          <w:fldChar w:fldCharType="separate"/>
        </w:r>
        <w:r w:rsidR="00E014EB">
          <w:rPr>
            <w:noProof/>
            <w:webHidden/>
          </w:rPr>
          <w:t>1</w:t>
        </w:r>
        <w:r>
          <w:rPr>
            <w:noProof/>
            <w:webHidden/>
          </w:rPr>
          <w:fldChar w:fldCharType="end"/>
        </w:r>
      </w:hyperlink>
    </w:p>
    <w:p w:rsidR="00E014EB" w:rsidRDefault="00676A47" w:rsidP="00E014EB">
      <w:pPr>
        <w:pStyle w:val="10"/>
        <w:tabs>
          <w:tab w:val="right" w:leader="dot" w:pos="9713"/>
        </w:tabs>
        <w:spacing w:line="360" w:lineRule="exact"/>
        <w:rPr>
          <w:rFonts w:asciiTheme="minorHAnsi" w:eastAsiaTheme="minorEastAsia" w:hAnsiTheme="minorHAnsi" w:cstheme="minorBidi"/>
          <w:noProof/>
          <w:szCs w:val="22"/>
        </w:rPr>
      </w:pPr>
      <w:hyperlink w:anchor="_Toc529973976" w:history="1">
        <w:r w:rsidR="00E014EB" w:rsidRPr="00D13590">
          <w:rPr>
            <w:rStyle w:val="ac"/>
            <w:noProof/>
          </w:rPr>
          <w:t>1.1</w:t>
        </w:r>
        <w:r w:rsidR="00E014EB" w:rsidRPr="00D13590">
          <w:rPr>
            <w:rStyle w:val="ac"/>
            <w:rFonts w:hint="eastAsia"/>
            <w:noProof/>
          </w:rPr>
          <w:t>全国主要钢材品种行情</w:t>
        </w:r>
        <w:r w:rsidR="00E014EB">
          <w:rPr>
            <w:noProof/>
            <w:webHidden/>
          </w:rPr>
          <w:tab/>
        </w:r>
        <w:r>
          <w:rPr>
            <w:noProof/>
            <w:webHidden/>
          </w:rPr>
          <w:fldChar w:fldCharType="begin"/>
        </w:r>
        <w:r w:rsidR="00E014EB">
          <w:rPr>
            <w:noProof/>
            <w:webHidden/>
          </w:rPr>
          <w:instrText xml:space="preserve"> PAGEREF _Toc529973976 \h </w:instrText>
        </w:r>
        <w:r>
          <w:rPr>
            <w:noProof/>
            <w:webHidden/>
          </w:rPr>
        </w:r>
        <w:r>
          <w:rPr>
            <w:noProof/>
            <w:webHidden/>
          </w:rPr>
          <w:fldChar w:fldCharType="separate"/>
        </w:r>
        <w:r w:rsidR="00E014EB">
          <w:rPr>
            <w:noProof/>
            <w:webHidden/>
          </w:rPr>
          <w:t>1</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3977" w:history="1">
        <w:r w:rsidR="00E014EB" w:rsidRPr="00D13590">
          <w:rPr>
            <w:rStyle w:val="ac"/>
            <w:noProof/>
          </w:rPr>
          <w:t>11</w:t>
        </w:r>
        <w:r w:rsidR="00E014EB" w:rsidRPr="00D13590">
          <w:rPr>
            <w:rStyle w:val="ac"/>
            <w:rFonts w:hint="eastAsia"/>
            <w:noProof/>
          </w:rPr>
          <w:t>月</w:t>
        </w:r>
        <w:r w:rsidR="00E014EB" w:rsidRPr="00D13590">
          <w:rPr>
            <w:rStyle w:val="ac"/>
            <w:noProof/>
          </w:rPr>
          <w:t>14</w:t>
        </w:r>
        <w:r w:rsidR="00E014EB" w:rsidRPr="00D13590">
          <w:rPr>
            <w:rStyle w:val="ac"/>
            <w:rFonts w:hint="eastAsia"/>
            <w:noProof/>
          </w:rPr>
          <w:t>日全国主要城市建材价格汇总</w:t>
        </w:r>
        <w:r w:rsidR="00E014EB">
          <w:rPr>
            <w:noProof/>
            <w:webHidden/>
          </w:rPr>
          <w:tab/>
        </w:r>
        <w:r>
          <w:rPr>
            <w:noProof/>
            <w:webHidden/>
          </w:rPr>
          <w:fldChar w:fldCharType="begin"/>
        </w:r>
        <w:r w:rsidR="00E014EB">
          <w:rPr>
            <w:noProof/>
            <w:webHidden/>
          </w:rPr>
          <w:instrText xml:space="preserve"> PAGEREF _Toc529973977 \h </w:instrText>
        </w:r>
        <w:r>
          <w:rPr>
            <w:noProof/>
            <w:webHidden/>
          </w:rPr>
        </w:r>
        <w:r>
          <w:rPr>
            <w:noProof/>
            <w:webHidden/>
          </w:rPr>
          <w:fldChar w:fldCharType="separate"/>
        </w:r>
        <w:r w:rsidR="00E014EB">
          <w:rPr>
            <w:noProof/>
            <w:webHidden/>
          </w:rPr>
          <w:t>1</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3978" w:history="1">
        <w:r w:rsidR="00E014EB" w:rsidRPr="00D13590">
          <w:rPr>
            <w:rStyle w:val="ac"/>
            <w:noProof/>
          </w:rPr>
          <w:t>11</w:t>
        </w:r>
        <w:r w:rsidR="00E014EB" w:rsidRPr="00D13590">
          <w:rPr>
            <w:rStyle w:val="ac"/>
            <w:rFonts w:hint="eastAsia"/>
            <w:noProof/>
          </w:rPr>
          <w:t>月</w:t>
        </w:r>
        <w:r w:rsidR="00E014EB" w:rsidRPr="00D13590">
          <w:rPr>
            <w:rStyle w:val="ac"/>
            <w:noProof/>
          </w:rPr>
          <w:t>14</w:t>
        </w:r>
        <w:r w:rsidR="00E014EB" w:rsidRPr="00D13590">
          <w:rPr>
            <w:rStyle w:val="ac"/>
            <w:rFonts w:hint="eastAsia"/>
            <w:noProof/>
          </w:rPr>
          <w:t>日全国主要城市螺纹钢价格汇总</w:t>
        </w:r>
        <w:r w:rsidR="00E014EB">
          <w:rPr>
            <w:noProof/>
            <w:webHidden/>
          </w:rPr>
          <w:tab/>
        </w:r>
        <w:r>
          <w:rPr>
            <w:noProof/>
            <w:webHidden/>
          </w:rPr>
          <w:fldChar w:fldCharType="begin"/>
        </w:r>
        <w:r w:rsidR="00E014EB">
          <w:rPr>
            <w:noProof/>
            <w:webHidden/>
          </w:rPr>
          <w:instrText xml:space="preserve"> PAGEREF _Toc529973978 \h </w:instrText>
        </w:r>
        <w:r>
          <w:rPr>
            <w:noProof/>
            <w:webHidden/>
          </w:rPr>
        </w:r>
        <w:r>
          <w:rPr>
            <w:noProof/>
            <w:webHidden/>
          </w:rPr>
          <w:fldChar w:fldCharType="separate"/>
        </w:r>
        <w:r w:rsidR="00E014EB">
          <w:rPr>
            <w:noProof/>
            <w:webHidden/>
          </w:rPr>
          <w:t>2</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3979" w:history="1">
        <w:r w:rsidR="00E014EB" w:rsidRPr="00D13590">
          <w:rPr>
            <w:rStyle w:val="ac"/>
            <w:noProof/>
          </w:rPr>
          <w:t>11</w:t>
        </w:r>
        <w:r w:rsidR="00E014EB" w:rsidRPr="00D13590">
          <w:rPr>
            <w:rStyle w:val="ac"/>
            <w:rFonts w:hint="eastAsia"/>
            <w:noProof/>
          </w:rPr>
          <w:t>月</w:t>
        </w:r>
        <w:r w:rsidR="00E014EB" w:rsidRPr="00D13590">
          <w:rPr>
            <w:rStyle w:val="ac"/>
            <w:noProof/>
          </w:rPr>
          <w:t>14</w:t>
        </w:r>
        <w:r w:rsidR="00E014EB" w:rsidRPr="00D13590">
          <w:rPr>
            <w:rStyle w:val="ac"/>
            <w:rFonts w:hint="eastAsia"/>
            <w:noProof/>
          </w:rPr>
          <w:t>日全国主要城市中厚板价格汇总</w:t>
        </w:r>
        <w:r w:rsidR="00E014EB">
          <w:rPr>
            <w:noProof/>
            <w:webHidden/>
          </w:rPr>
          <w:tab/>
        </w:r>
        <w:r>
          <w:rPr>
            <w:noProof/>
            <w:webHidden/>
          </w:rPr>
          <w:fldChar w:fldCharType="begin"/>
        </w:r>
        <w:r w:rsidR="00E014EB">
          <w:rPr>
            <w:noProof/>
            <w:webHidden/>
          </w:rPr>
          <w:instrText xml:space="preserve"> PAGEREF _Toc529973979 \h </w:instrText>
        </w:r>
        <w:r>
          <w:rPr>
            <w:noProof/>
            <w:webHidden/>
          </w:rPr>
        </w:r>
        <w:r>
          <w:rPr>
            <w:noProof/>
            <w:webHidden/>
          </w:rPr>
          <w:fldChar w:fldCharType="separate"/>
        </w:r>
        <w:r w:rsidR="00E014EB">
          <w:rPr>
            <w:noProof/>
            <w:webHidden/>
          </w:rPr>
          <w:t>3</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3980" w:history="1">
        <w:r w:rsidR="00E014EB" w:rsidRPr="00D13590">
          <w:rPr>
            <w:rStyle w:val="ac"/>
            <w:noProof/>
          </w:rPr>
          <w:t>11</w:t>
        </w:r>
        <w:r w:rsidR="00E014EB" w:rsidRPr="00D13590">
          <w:rPr>
            <w:rStyle w:val="ac"/>
            <w:rFonts w:hint="eastAsia"/>
            <w:noProof/>
          </w:rPr>
          <w:t>月</w:t>
        </w:r>
        <w:r w:rsidR="00E014EB" w:rsidRPr="00D13590">
          <w:rPr>
            <w:rStyle w:val="ac"/>
            <w:noProof/>
          </w:rPr>
          <w:t>14</w:t>
        </w:r>
        <w:r w:rsidR="00E014EB" w:rsidRPr="00D13590">
          <w:rPr>
            <w:rStyle w:val="ac"/>
            <w:rFonts w:hint="eastAsia"/>
            <w:noProof/>
          </w:rPr>
          <w:t>日全国主要城市工字钢、角钢、槽钢价格汇总</w:t>
        </w:r>
        <w:r w:rsidR="00E014EB">
          <w:rPr>
            <w:noProof/>
            <w:webHidden/>
          </w:rPr>
          <w:tab/>
        </w:r>
        <w:r>
          <w:rPr>
            <w:noProof/>
            <w:webHidden/>
          </w:rPr>
          <w:fldChar w:fldCharType="begin"/>
        </w:r>
        <w:r w:rsidR="00E014EB">
          <w:rPr>
            <w:noProof/>
            <w:webHidden/>
          </w:rPr>
          <w:instrText xml:space="preserve"> PAGEREF _Toc529973980 \h </w:instrText>
        </w:r>
        <w:r>
          <w:rPr>
            <w:noProof/>
            <w:webHidden/>
          </w:rPr>
        </w:r>
        <w:r>
          <w:rPr>
            <w:noProof/>
            <w:webHidden/>
          </w:rPr>
          <w:fldChar w:fldCharType="separate"/>
        </w:r>
        <w:r w:rsidR="00E014EB">
          <w:rPr>
            <w:noProof/>
            <w:webHidden/>
          </w:rPr>
          <w:t>4</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3981" w:history="1">
        <w:r w:rsidR="00E014EB" w:rsidRPr="00D13590">
          <w:rPr>
            <w:rStyle w:val="ac"/>
            <w:noProof/>
          </w:rPr>
          <w:t>11</w:t>
        </w:r>
        <w:r w:rsidR="00E014EB" w:rsidRPr="00D13590">
          <w:rPr>
            <w:rStyle w:val="ac"/>
            <w:rFonts w:hint="eastAsia"/>
            <w:noProof/>
          </w:rPr>
          <w:t>月</w:t>
        </w:r>
        <w:r w:rsidR="00E014EB" w:rsidRPr="00D13590">
          <w:rPr>
            <w:rStyle w:val="ac"/>
            <w:noProof/>
          </w:rPr>
          <w:t>14</w:t>
        </w:r>
        <w:r w:rsidR="00E014EB" w:rsidRPr="00D13590">
          <w:rPr>
            <w:rStyle w:val="ac"/>
            <w:rFonts w:hint="eastAsia"/>
            <w:noProof/>
          </w:rPr>
          <w:t>日全国主要城市</w:t>
        </w:r>
        <w:r w:rsidR="00E014EB" w:rsidRPr="00D13590">
          <w:rPr>
            <w:rStyle w:val="ac"/>
            <w:noProof/>
          </w:rPr>
          <w:t>H</w:t>
        </w:r>
        <w:r w:rsidR="00E014EB" w:rsidRPr="00D13590">
          <w:rPr>
            <w:rStyle w:val="ac"/>
            <w:rFonts w:hint="eastAsia"/>
            <w:noProof/>
          </w:rPr>
          <w:t>型钢价格汇总</w:t>
        </w:r>
        <w:r w:rsidR="00E014EB">
          <w:rPr>
            <w:noProof/>
            <w:webHidden/>
          </w:rPr>
          <w:tab/>
        </w:r>
        <w:r>
          <w:rPr>
            <w:noProof/>
            <w:webHidden/>
          </w:rPr>
          <w:fldChar w:fldCharType="begin"/>
        </w:r>
        <w:r w:rsidR="00E014EB">
          <w:rPr>
            <w:noProof/>
            <w:webHidden/>
          </w:rPr>
          <w:instrText xml:space="preserve"> PAGEREF _Toc529973981 \h </w:instrText>
        </w:r>
        <w:r>
          <w:rPr>
            <w:noProof/>
            <w:webHidden/>
          </w:rPr>
        </w:r>
        <w:r>
          <w:rPr>
            <w:noProof/>
            <w:webHidden/>
          </w:rPr>
          <w:fldChar w:fldCharType="separate"/>
        </w:r>
        <w:r w:rsidR="00E014EB">
          <w:rPr>
            <w:noProof/>
            <w:webHidden/>
          </w:rPr>
          <w:t>5</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3982" w:history="1">
        <w:r w:rsidR="00E014EB" w:rsidRPr="00D13590">
          <w:rPr>
            <w:rStyle w:val="ac"/>
            <w:noProof/>
          </w:rPr>
          <w:t>11</w:t>
        </w:r>
        <w:r w:rsidR="00E014EB" w:rsidRPr="00D13590">
          <w:rPr>
            <w:rStyle w:val="ac"/>
            <w:rFonts w:hint="eastAsia"/>
            <w:noProof/>
          </w:rPr>
          <w:t>月</w:t>
        </w:r>
        <w:r w:rsidR="00E014EB" w:rsidRPr="00D13590">
          <w:rPr>
            <w:rStyle w:val="ac"/>
            <w:noProof/>
          </w:rPr>
          <w:t>14</w:t>
        </w:r>
        <w:r w:rsidR="00E014EB" w:rsidRPr="00D13590">
          <w:rPr>
            <w:rStyle w:val="ac"/>
            <w:rFonts w:hint="eastAsia"/>
            <w:noProof/>
          </w:rPr>
          <w:t>日全国主要城市无缝管价格汇总</w:t>
        </w:r>
        <w:r w:rsidR="00E014EB">
          <w:rPr>
            <w:noProof/>
            <w:webHidden/>
          </w:rPr>
          <w:tab/>
        </w:r>
        <w:r>
          <w:rPr>
            <w:noProof/>
            <w:webHidden/>
          </w:rPr>
          <w:fldChar w:fldCharType="begin"/>
        </w:r>
        <w:r w:rsidR="00E014EB">
          <w:rPr>
            <w:noProof/>
            <w:webHidden/>
          </w:rPr>
          <w:instrText xml:space="preserve"> PAGEREF _Toc529973982 \h </w:instrText>
        </w:r>
        <w:r>
          <w:rPr>
            <w:noProof/>
            <w:webHidden/>
          </w:rPr>
        </w:r>
        <w:r>
          <w:rPr>
            <w:noProof/>
            <w:webHidden/>
          </w:rPr>
          <w:fldChar w:fldCharType="separate"/>
        </w:r>
        <w:r w:rsidR="00E014EB">
          <w:rPr>
            <w:noProof/>
            <w:webHidden/>
          </w:rPr>
          <w:t>6</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3983" w:history="1">
        <w:r w:rsidR="00E014EB" w:rsidRPr="00D13590">
          <w:rPr>
            <w:rStyle w:val="ac"/>
            <w:noProof/>
          </w:rPr>
          <w:t>11</w:t>
        </w:r>
        <w:r w:rsidR="00E014EB" w:rsidRPr="00D13590">
          <w:rPr>
            <w:rStyle w:val="ac"/>
            <w:rFonts w:hint="eastAsia"/>
            <w:noProof/>
          </w:rPr>
          <w:t>月</w:t>
        </w:r>
        <w:r w:rsidR="00E014EB" w:rsidRPr="00D13590">
          <w:rPr>
            <w:rStyle w:val="ac"/>
            <w:noProof/>
          </w:rPr>
          <w:t>14</w:t>
        </w:r>
        <w:r w:rsidR="00E014EB" w:rsidRPr="00D13590">
          <w:rPr>
            <w:rStyle w:val="ac"/>
            <w:rFonts w:hint="eastAsia"/>
            <w:noProof/>
          </w:rPr>
          <w:t>日全国主要城市焊管价格汇总</w:t>
        </w:r>
        <w:r w:rsidR="00E014EB">
          <w:rPr>
            <w:noProof/>
            <w:webHidden/>
          </w:rPr>
          <w:tab/>
        </w:r>
        <w:r>
          <w:rPr>
            <w:noProof/>
            <w:webHidden/>
          </w:rPr>
          <w:fldChar w:fldCharType="begin"/>
        </w:r>
        <w:r w:rsidR="00E014EB">
          <w:rPr>
            <w:noProof/>
            <w:webHidden/>
          </w:rPr>
          <w:instrText xml:space="preserve"> PAGEREF _Toc529973983 \h </w:instrText>
        </w:r>
        <w:r>
          <w:rPr>
            <w:noProof/>
            <w:webHidden/>
          </w:rPr>
        </w:r>
        <w:r>
          <w:rPr>
            <w:noProof/>
            <w:webHidden/>
          </w:rPr>
          <w:fldChar w:fldCharType="separate"/>
        </w:r>
        <w:r w:rsidR="00E014EB">
          <w:rPr>
            <w:noProof/>
            <w:webHidden/>
          </w:rPr>
          <w:t>6</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3984" w:history="1">
        <w:r w:rsidR="00E014EB" w:rsidRPr="00D13590">
          <w:rPr>
            <w:rStyle w:val="ac"/>
            <w:rFonts w:hint="eastAsia"/>
            <w:noProof/>
          </w:rPr>
          <w:t>钢价走势图：</w:t>
        </w:r>
        <w:r w:rsidR="00E014EB">
          <w:rPr>
            <w:noProof/>
            <w:webHidden/>
          </w:rPr>
          <w:tab/>
        </w:r>
        <w:r>
          <w:rPr>
            <w:noProof/>
            <w:webHidden/>
          </w:rPr>
          <w:fldChar w:fldCharType="begin"/>
        </w:r>
        <w:r w:rsidR="00E014EB">
          <w:rPr>
            <w:noProof/>
            <w:webHidden/>
          </w:rPr>
          <w:instrText xml:space="preserve"> PAGEREF _Toc529973984 \h </w:instrText>
        </w:r>
        <w:r>
          <w:rPr>
            <w:noProof/>
            <w:webHidden/>
          </w:rPr>
        </w:r>
        <w:r>
          <w:rPr>
            <w:noProof/>
            <w:webHidden/>
          </w:rPr>
          <w:fldChar w:fldCharType="separate"/>
        </w:r>
        <w:r w:rsidR="00E014EB">
          <w:rPr>
            <w:noProof/>
            <w:webHidden/>
          </w:rPr>
          <w:t>7</w:t>
        </w:r>
        <w:r>
          <w:rPr>
            <w:noProof/>
            <w:webHidden/>
          </w:rPr>
          <w:fldChar w:fldCharType="end"/>
        </w:r>
      </w:hyperlink>
    </w:p>
    <w:p w:rsidR="00E014EB" w:rsidRDefault="00676A47" w:rsidP="00E014EB">
      <w:pPr>
        <w:pStyle w:val="10"/>
        <w:tabs>
          <w:tab w:val="right" w:leader="dot" w:pos="9713"/>
        </w:tabs>
        <w:spacing w:line="360" w:lineRule="exact"/>
        <w:rPr>
          <w:rFonts w:asciiTheme="minorHAnsi" w:eastAsiaTheme="minorEastAsia" w:hAnsiTheme="minorHAnsi" w:cstheme="minorBidi"/>
          <w:noProof/>
          <w:szCs w:val="22"/>
        </w:rPr>
      </w:pPr>
      <w:hyperlink w:anchor="_Toc529973985" w:history="1">
        <w:r w:rsidR="00E014EB" w:rsidRPr="00D13590">
          <w:rPr>
            <w:rStyle w:val="ac"/>
            <w:noProof/>
          </w:rPr>
          <w:t>1. 2</w:t>
        </w:r>
        <w:r w:rsidR="00E014EB" w:rsidRPr="00D13590">
          <w:rPr>
            <w:rStyle w:val="ac"/>
            <w:rFonts w:hint="eastAsia"/>
            <w:noProof/>
          </w:rPr>
          <w:t>全国主要城市钢材价格表</w:t>
        </w:r>
        <w:r w:rsidR="00E014EB" w:rsidRPr="00D13590">
          <w:rPr>
            <w:rStyle w:val="ac"/>
            <w:noProof/>
          </w:rPr>
          <w:t>(2018</w:t>
        </w:r>
        <w:r w:rsidR="00E014EB" w:rsidRPr="00D13590">
          <w:rPr>
            <w:rStyle w:val="ac"/>
            <w:rFonts w:hint="eastAsia"/>
            <w:noProof/>
          </w:rPr>
          <w:t>年</w:t>
        </w:r>
        <w:r w:rsidR="00E014EB" w:rsidRPr="00D13590">
          <w:rPr>
            <w:rStyle w:val="ac"/>
            <w:noProof/>
          </w:rPr>
          <w:t>11</w:t>
        </w:r>
        <w:r w:rsidR="00E014EB" w:rsidRPr="00D13590">
          <w:rPr>
            <w:rStyle w:val="ac"/>
            <w:rFonts w:hint="eastAsia"/>
            <w:noProof/>
          </w:rPr>
          <w:t>月</w:t>
        </w:r>
        <w:r w:rsidR="00E014EB" w:rsidRPr="00D13590">
          <w:rPr>
            <w:rStyle w:val="ac"/>
            <w:noProof/>
          </w:rPr>
          <w:t>14</w:t>
        </w:r>
        <w:r w:rsidR="00E014EB" w:rsidRPr="00D13590">
          <w:rPr>
            <w:rStyle w:val="ac"/>
            <w:rFonts w:hint="eastAsia"/>
            <w:noProof/>
          </w:rPr>
          <w:t>日</w:t>
        </w:r>
        <w:r w:rsidR="00E014EB" w:rsidRPr="00D13590">
          <w:rPr>
            <w:rStyle w:val="ac"/>
            <w:noProof/>
          </w:rPr>
          <w:t>)</w:t>
        </w:r>
        <w:r w:rsidR="00E014EB">
          <w:rPr>
            <w:noProof/>
            <w:webHidden/>
          </w:rPr>
          <w:tab/>
        </w:r>
        <w:r>
          <w:rPr>
            <w:noProof/>
            <w:webHidden/>
          </w:rPr>
          <w:fldChar w:fldCharType="begin"/>
        </w:r>
        <w:r w:rsidR="00E014EB">
          <w:rPr>
            <w:noProof/>
            <w:webHidden/>
          </w:rPr>
          <w:instrText xml:space="preserve"> PAGEREF _Toc529973985 \h </w:instrText>
        </w:r>
        <w:r>
          <w:rPr>
            <w:noProof/>
            <w:webHidden/>
          </w:rPr>
        </w:r>
        <w:r>
          <w:rPr>
            <w:noProof/>
            <w:webHidden/>
          </w:rPr>
          <w:fldChar w:fldCharType="separate"/>
        </w:r>
        <w:r w:rsidR="00E014EB">
          <w:rPr>
            <w:noProof/>
            <w:webHidden/>
          </w:rPr>
          <w:t>9</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3986" w:history="1">
        <w:r w:rsidR="00E014EB" w:rsidRPr="00D13590">
          <w:rPr>
            <w:rStyle w:val="ac"/>
            <w:rFonts w:ascii="宋体"/>
            <w:noProof/>
          </w:rPr>
          <w:t>1.3</w:t>
        </w:r>
        <w:r w:rsidR="00E014EB" w:rsidRPr="00D13590">
          <w:rPr>
            <w:rStyle w:val="ac"/>
            <w:rFonts w:ascii="宋体" w:hint="eastAsia"/>
            <w:noProof/>
          </w:rPr>
          <w:t>钢材走势图</w:t>
        </w:r>
        <w:r w:rsidR="00E014EB">
          <w:rPr>
            <w:noProof/>
            <w:webHidden/>
          </w:rPr>
          <w:tab/>
        </w:r>
        <w:r>
          <w:rPr>
            <w:noProof/>
            <w:webHidden/>
          </w:rPr>
          <w:fldChar w:fldCharType="begin"/>
        </w:r>
        <w:r w:rsidR="00E014EB">
          <w:rPr>
            <w:noProof/>
            <w:webHidden/>
          </w:rPr>
          <w:instrText xml:space="preserve"> PAGEREF _Toc529973986 \h </w:instrText>
        </w:r>
        <w:r>
          <w:rPr>
            <w:noProof/>
            <w:webHidden/>
          </w:rPr>
        </w:r>
        <w:r>
          <w:rPr>
            <w:noProof/>
            <w:webHidden/>
          </w:rPr>
          <w:fldChar w:fldCharType="separate"/>
        </w:r>
        <w:r w:rsidR="00E014EB">
          <w:rPr>
            <w:noProof/>
            <w:webHidden/>
          </w:rPr>
          <w:t>10</w:t>
        </w:r>
        <w:r>
          <w:rPr>
            <w:noProof/>
            <w:webHidden/>
          </w:rPr>
          <w:fldChar w:fldCharType="end"/>
        </w:r>
      </w:hyperlink>
    </w:p>
    <w:p w:rsidR="00E014EB" w:rsidRDefault="00676A47" w:rsidP="00E014EB">
      <w:pPr>
        <w:pStyle w:val="10"/>
        <w:tabs>
          <w:tab w:val="right" w:leader="dot" w:pos="9713"/>
        </w:tabs>
        <w:spacing w:line="360" w:lineRule="exact"/>
        <w:rPr>
          <w:rFonts w:asciiTheme="minorHAnsi" w:eastAsiaTheme="minorEastAsia" w:hAnsiTheme="minorHAnsi" w:cstheme="minorBidi"/>
          <w:noProof/>
          <w:szCs w:val="22"/>
        </w:rPr>
      </w:pPr>
      <w:hyperlink w:anchor="_Toc529973987" w:history="1">
        <w:r w:rsidR="00E014EB" w:rsidRPr="00D13590">
          <w:rPr>
            <w:rStyle w:val="ac"/>
            <w:noProof/>
          </w:rPr>
          <w:t>2</w:t>
        </w:r>
        <w:r w:rsidR="00E014EB" w:rsidRPr="00D13590">
          <w:rPr>
            <w:rStyle w:val="ac"/>
            <w:rFonts w:hint="eastAsia"/>
            <w:noProof/>
          </w:rPr>
          <w:t>、全国钢厂调价汇总</w:t>
        </w:r>
        <w:r w:rsidR="00E014EB">
          <w:rPr>
            <w:noProof/>
            <w:webHidden/>
          </w:rPr>
          <w:tab/>
        </w:r>
        <w:r>
          <w:rPr>
            <w:noProof/>
            <w:webHidden/>
          </w:rPr>
          <w:fldChar w:fldCharType="begin"/>
        </w:r>
        <w:r w:rsidR="00E014EB">
          <w:rPr>
            <w:noProof/>
            <w:webHidden/>
          </w:rPr>
          <w:instrText xml:space="preserve"> PAGEREF _Toc529973987 \h </w:instrText>
        </w:r>
        <w:r>
          <w:rPr>
            <w:noProof/>
            <w:webHidden/>
          </w:rPr>
        </w:r>
        <w:r>
          <w:rPr>
            <w:noProof/>
            <w:webHidden/>
          </w:rPr>
          <w:fldChar w:fldCharType="separate"/>
        </w:r>
        <w:r w:rsidR="00E014EB">
          <w:rPr>
            <w:noProof/>
            <w:webHidden/>
          </w:rPr>
          <w:t>12</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3988" w:history="1">
        <w:r w:rsidR="00E014EB" w:rsidRPr="00D13590">
          <w:rPr>
            <w:rStyle w:val="ac"/>
            <w:noProof/>
          </w:rPr>
          <w:t>2018</w:t>
        </w:r>
        <w:r w:rsidR="00E014EB" w:rsidRPr="00D13590">
          <w:rPr>
            <w:rStyle w:val="ac"/>
            <w:rFonts w:hint="eastAsia"/>
            <w:noProof/>
          </w:rPr>
          <w:t>年</w:t>
        </w:r>
        <w:r w:rsidR="00E014EB" w:rsidRPr="00D13590">
          <w:rPr>
            <w:rStyle w:val="ac"/>
            <w:noProof/>
          </w:rPr>
          <w:t>11</w:t>
        </w:r>
        <w:r w:rsidR="00E014EB" w:rsidRPr="00D13590">
          <w:rPr>
            <w:rStyle w:val="ac"/>
            <w:rFonts w:hint="eastAsia"/>
            <w:noProof/>
          </w:rPr>
          <w:t>月</w:t>
        </w:r>
        <w:r w:rsidR="00E014EB" w:rsidRPr="00D13590">
          <w:rPr>
            <w:rStyle w:val="ac"/>
            <w:noProof/>
          </w:rPr>
          <w:t>14</w:t>
        </w:r>
        <w:r w:rsidR="00E014EB" w:rsidRPr="00D13590">
          <w:rPr>
            <w:rStyle w:val="ac"/>
            <w:rFonts w:hint="eastAsia"/>
            <w:noProof/>
          </w:rPr>
          <w:t>日全国钢厂建材调价汇总</w:t>
        </w:r>
        <w:r w:rsidR="00E014EB">
          <w:rPr>
            <w:noProof/>
            <w:webHidden/>
          </w:rPr>
          <w:tab/>
        </w:r>
        <w:r>
          <w:rPr>
            <w:noProof/>
            <w:webHidden/>
          </w:rPr>
          <w:fldChar w:fldCharType="begin"/>
        </w:r>
        <w:r w:rsidR="00E014EB">
          <w:rPr>
            <w:noProof/>
            <w:webHidden/>
          </w:rPr>
          <w:instrText xml:space="preserve"> PAGEREF _Toc529973988 \h </w:instrText>
        </w:r>
        <w:r>
          <w:rPr>
            <w:noProof/>
            <w:webHidden/>
          </w:rPr>
        </w:r>
        <w:r>
          <w:rPr>
            <w:noProof/>
            <w:webHidden/>
          </w:rPr>
          <w:fldChar w:fldCharType="separate"/>
        </w:r>
        <w:r w:rsidR="00E014EB">
          <w:rPr>
            <w:noProof/>
            <w:webHidden/>
          </w:rPr>
          <w:t>12</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3989" w:history="1">
        <w:r w:rsidR="00E014EB" w:rsidRPr="00D13590">
          <w:rPr>
            <w:rStyle w:val="ac"/>
            <w:noProof/>
          </w:rPr>
          <w:t>2018</w:t>
        </w:r>
        <w:r w:rsidR="00E014EB" w:rsidRPr="00D13590">
          <w:rPr>
            <w:rStyle w:val="ac"/>
            <w:rFonts w:hint="eastAsia"/>
            <w:noProof/>
          </w:rPr>
          <w:t>年</w:t>
        </w:r>
        <w:r w:rsidR="00E014EB" w:rsidRPr="00D13590">
          <w:rPr>
            <w:rStyle w:val="ac"/>
            <w:noProof/>
          </w:rPr>
          <w:t>11</w:t>
        </w:r>
        <w:r w:rsidR="00E014EB" w:rsidRPr="00D13590">
          <w:rPr>
            <w:rStyle w:val="ac"/>
            <w:rFonts w:hint="eastAsia"/>
            <w:noProof/>
          </w:rPr>
          <w:t>月</w:t>
        </w:r>
        <w:r w:rsidR="00E014EB" w:rsidRPr="00D13590">
          <w:rPr>
            <w:rStyle w:val="ac"/>
            <w:noProof/>
          </w:rPr>
          <w:t>14</w:t>
        </w:r>
        <w:r w:rsidR="00E014EB" w:rsidRPr="00D13590">
          <w:rPr>
            <w:rStyle w:val="ac"/>
            <w:rFonts w:hint="eastAsia"/>
            <w:noProof/>
          </w:rPr>
          <w:t>日全国钢厂板材调价汇总</w:t>
        </w:r>
        <w:r w:rsidR="00E014EB">
          <w:rPr>
            <w:noProof/>
            <w:webHidden/>
          </w:rPr>
          <w:tab/>
        </w:r>
        <w:r>
          <w:rPr>
            <w:noProof/>
            <w:webHidden/>
          </w:rPr>
          <w:fldChar w:fldCharType="begin"/>
        </w:r>
        <w:r w:rsidR="00E014EB">
          <w:rPr>
            <w:noProof/>
            <w:webHidden/>
          </w:rPr>
          <w:instrText xml:space="preserve"> PAGEREF _Toc529973989 \h </w:instrText>
        </w:r>
        <w:r>
          <w:rPr>
            <w:noProof/>
            <w:webHidden/>
          </w:rPr>
        </w:r>
        <w:r>
          <w:rPr>
            <w:noProof/>
            <w:webHidden/>
          </w:rPr>
          <w:fldChar w:fldCharType="separate"/>
        </w:r>
        <w:r w:rsidR="00E014EB">
          <w:rPr>
            <w:noProof/>
            <w:webHidden/>
          </w:rPr>
          <w:t>13</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3990" w:history="1">
        <w:r w:rsidR="00E014EB" w:rsidRPr="00D13590">
          <w:rPr>
            <w:rStyle w:val="ac"/>
            <w:noProof/>
          </w:rPr>
          <w:t>2018</w:t>
        </w:r>
        <w:r w:rsidR="00E014EB" w:rsidRPr="00D13590">
          <w:rPr>
            <w:rStyle w:val="ac"/>
            <w:rFonts w:hint="eastAsia"/>
            <w:noProof/>
          </w:rPr>
          <w:t>年</w:t>
        </w:r>
        <w:r w:rsidR="00E014EB" w:rsidRPr="00D13590">
          <w:rPr>
            <w:rStyle w:val="ac"/>
            <w:noProof/>
          </w:rPr>
          <w:t>11</w:t>
        </w:r>
        <w:r w:rsidR="00E014EB" w:rsidRPr="00D13590">
          <w:rPr>
            <w:rStyle w:val="ac"/>
            <w:rFonts w:hint="eastAsia"/>
            <w:noProof/>
          </w:rPr>
          <w:t>月</w:t>
        </w:r>
        <w:r w:rsidR="00E014EB" w:rsidRPr="00D13590">
          <w:rPr>
            <w:rStyle w:val="ac"/>
            <w:noProof/>
          </w:rPr>
          <w:t>14</w:t>
        </w:r>
        <w:r w:rsidR="00E014EB" w:rsidRPr="00D13590">
          <w:rPr>
            <w:rStyle w:val="ac"/>
            <w:rFonts w:hint="eastAsia"/>
            <w:noProof/>
          </w:rPr>
          <w:t>日全国钢厂型材调价汇总</w:t>
        </w:r>
        <w:r w:rsidR="00E014EB">
          <w:rPr>
            <w:noProof/>
            <w:webHidden/>
          </w:rPr>
          <w:tab/>
        </w:r>
        <w:r>
          <w:rPr>
            <w:noProof/>
            <w:webHidden/>
          </w:rPr>
          <w:fldChar w:fldCharType="begin"/>
        </w:r>
        <w:r w:rsidR="00E014EB">
          <w:rPr>
            <w:noProof/>
            <w:webHidden/>
          </w:rPr>
          <w:instrText xml:space="preserve"> PAGEREF _Toc529973990 \h </w:instrText>
        </w:r>
        <w:r>
          <w:rPr>
            <w:noProof/>
            <w:webHidden/>
          </w:rPr>
        </w:r>
        <w:r>
          <w:rPr>
            <w:noProof/>
            <w:webHidden/>
          </w:rPr>
          <w:fldChar w:fldCharType="separate"/>
        </w:r>
        <w:r w:rsidR="00E014EB">
          <w:rPr>
            <w:noProof/>
            <w:webHidden/>
          </w:rPr>
          <w:t>13</w:t>
        </w:r>
        <w:r>
          <w:rPr>
            <w:noProof/>
            <w:webHidden/>
          </w:rPr>
          <w:fldChar w:fldCharType="end"/>
        </w:r>
      </w:hyperlink>
    </w:p>
    <w:p w:rsidR="00E014EB" w:rsidRDefault="00676A47" w:rsidP="00E014EB">
      <w:pPr>
        <w:pStyle w:val="10"/>
        <w:tabs>
          <w:tab w:val="right" w:leader="dot" w:pos="9713"/>
        </w:tabs>
        <w:spacing w:line="360" w:lineRule="exact"/>
        <w:rPr>
          <w:rFonts w:asciiTheme="minorHAnsi" w:eastAsiaTheme="minorEastAsia" w:hAnsiTheme="minorHAnsi" w:cstheme="minorBidi"/>
          <w:noProof/>
          <w:szCs w:val="22"/>
        </w:rPr>
      </w:pPr>
      <w:hyperlink w:anchor="_Toc529973991" w:history="1">
        <w:r w:rsidR="00E014EB" w:rsidRPr="00D13590">
          <w:rPr>
            <w:rStyle w:val="ac"/>
            <w:noProof/>
          </w:rPr>
          <w:t>3</w:t>
        </w:r>
        <w:r w:rsidR="00E014EB" w:rsidRPr="00D13590">
          <w:rPr>
            <w:rStyle w:val="ac"/>
            <w:rFonts w:hint="eastAsia"/>
            <w:noProof/>
          </w:rPr>
          <w:t>、全国钢材市场动态</w:t>
        </w:r>
        <w:r w:rsidR="00E014EB">
          <w:rPr>
            <w:noProof/>
            <w:webHidden/>
          </w:rPr>
          <w:tab/>
        </w:r>
        <w:r>
          <w:rPr>
            <w:noProof/>
            <w:webHidden/>
          </w:rPr>
          <w:fldChar w:fldCharType="begin"/>
        </w:r>
        <w:r w:rsidR="00E014EB">
          <w:rPr>
            <w:noProof/>
            <w:webHidden/>
          </w:rPr>
          <w:instrText xml:space="preserve"> PAGEREF _Toc529973991 \h </w:instrText>
        </w:r>
        <w:r>
          <w:rPr>
            <w:noProof/>
            <w:webHidden/>
          </w:rPr>
        </w:r>
        <w:r>
          <w:rPr>
            <w:noProof/>
            <w:webHidden/>
          </w:rPr>
          <w:fldChar w:fldCharType="separate"/>
        </w:r>
        <w:r w:rsidR="00E014EB">
          <w:rPr>
            <w:noProof/>
            <w:webHidden/>
          </w:rPr>
          <w:t>14</w:t>
        </w:r>
        <w:r>
          <w:rPr>
            <w:noProof/>
            <w:webHidden/>
          </w:rPr>
          <w:fldChar w:fldCharType="end"/>
        </w:r>
      </w:hyperlink>
    </w:p>
    <w:p w:rsidR="00E014EB" w:rsidRDefault="00676A47" w:rsidP="00E014EB">
      <w:pPr>
        <w:pStyle w:val="30"/>
        <w:tabs>
          <w:tab w:val="right" w:leader="dot" w:pos="9713"/>
        </w:tabs>
        <w:spacing w:line="360" w:lineRule="exact"/>
        <w:rPr>
          <w:rFonts w:asciiTheme="minorHAnsi" w:eastAsiaTheme="minorEastAsia" w:hAnsiTheme="minorHAnsi" w:cstheme="minorBidi"/>
          <w:noProof/>
          <w:szCs w:val="22"/>
        </w:rPr>
      </w:pPr>
      <w:hyperlink w:anchor="_Toc529973992" w:history="1">
        <w:r w:rsidR="00E014EB" w:rsidRPr="00D13590">
          <w:rPr>
            <w:rStyle w:val="ac"/>
            <w:noProof/>
          </w:rPr>
          <w:t>3.1</w:t>
        </w:r>
        <w:r w:rsidR="00E014EB" w:rsidRPr="00D13590">
          <w:rPr>
            <w:rStyle w:val="ac"/>
            <w:rFonts w:hint="eastAsia"/>
            <w:noProof/>
          </w:rPr>
          <w:t>钢材预警</w:t>
        </w:r>
        <w:r w:rsidR="00E014EB">
          <w:rPr>
            <w:noProof/>
            <w:webHidden/>
          </w:rPr>
          <w:tab/>
        </w:r>
        <w:r>
          <w:rPr>
            <w:noProof/>
            <w:webHidden/>
          </w:rPr>
          <w:fldChar w:fldCharType="begin"/>
        </w:r>
        <w:r w:rsidR="00E014EB">
          <w:rPr>
            <w:noProof/>
            <w:webHidden/>
          </w:rPr>
          <w:instrText xml:space="preserve"> PAGEREF _Toc529973992 \h </w:instrText>
        </w:r>
        <w:r>
          <w:rPr>
            <w:noProof/>
            <w:webHidden/>
          </w:rPr>
        </w:r>
        <w:r>
          <w:rPr>
            <w:noProof/>
            <w:webHidden/>
          </w:rPr>
          <w:fldChar w:fldCharType="separate"/>
        </w:r>
        <w:r w:rsidR="00E014EB">
          <w:rPr>
            <w:noProof/>
            <w:webHidden/>
          </w:rPr>
          <w:t>14</w:t>
        </w:r>
        <w:r>
          <w:rPr>
            <w:noProof/>
            <w:webHidden/>
          </w:rPr>
          <w:fldChar w:fldCharType="end"/>
        </w:r>
      </w:hyperlink>
    </w:p>
    <w:p w:rsidR="00E014EB" w:rsidRDefault="00676A47" w:rsidP="00E014EB">
      <w:pPr>
        <w:pStyle w:val="30"/>
        <w:tabs>
          <w:tab w:val="right" w:leader="dot" w:pos="9713"/>
        </w:tabs>
        <w:spacing w:line="360" w:lineRule="exact"/>
        <w:rPr>
          <w:rFonts w:asciiTheme="minorHAnsi" w:eastAsiaTheme="minorEastAsia" w:hAnsiTheme="minorHAnsi" w:cstheme="minorBidi"/>
          <w:noProof/>
          <w:szCs w:val="22"/>
        </w:rPr>
      </w:pPr>
      <w:hyperlink w:anchor="_Toc529973993" w:history="1">
        <w:r w:rsidR="00E014EB" w:rsidRPr="00D13590">
          <w:rPr>
            <w:rStyle w:val="ac"/>
            <w:rFonts w:ascii="ڌ廍" w:eastAsia="ڌ廍" w:hint="eastAsia"/>
            <w:noProof/>
          </w:rPr>
          <w:t>钢材价格走势背后逻辑</w:t>
        </w:r>
        <w:r w:rsidR="00E014EB" w:rsidRPr="00D13590">
          <w:rPr>
            <w:rStyle w:val="ac"/>
            <w:rFonts w:ascii="ڌ廍" w:eastAsia="ڌ廍"/>
            <w:noProof/>
          </w:rPr>
          <w:t xml:space="preserve"> 2019</w:t>
        </w:r>
        <w:r w:rsidR="00E014EB" w:rsidRPr="00D13590">
          <w:rPr>
            <w:rStyle w:val="ac"/>
            <w:rFonts w:ascii="ڌ廍" w:eastAsia="ڌ廍" w:hint="eastAsia"/>
            <w:noProof/>
          </w:rPr>
          <w:t>钢价下跌概率较大</w:t>
        </w:r>
        <w:r w:rsidR="00E014EB">
          <w:rPr>
            <w:noProof/>
            <w:webHidden/>
          </w:rPr>
          <w:tab/>
        </w:r>
        <w:r>
          <w:rPr>
            <w:noProof/>
            <w:webHidden/>
          </w:rPr>
          <w:fldChar w:fldCharType="begin"/>
        </w:r>
        <w:r w:rsidR="00E014EB">
          <w:rPr>
            <w:noProof/>
            <w:webHidden/>
          </w:rPr>
          <w:instrText xml:space="preserve"> PAGEREF _Toc529973993 \h </w:instrText>
        </w:r>
        <w:r>
          <w:rPr>
            <w:noProof/>
            <w:webHidden/>
          </w:rPr>
        </w:r>
        <w:r>
          <w:rPr>
            <w:noProof/>
            <w:webHidden/>
          </w:rPr>
          <w:fldChar w:fldCharType="separate"/>
        </w:r>
        <w:r w:rsidR="00E014EB">
          <w:rPr>
            <w:noProof/>
            <w:webHidden/>
          </w:rPr>
          <w:t>14</w:t>
        </w:r>
        <w:r>
          <w:rPr>
            <w:noProof/>
            <w:webHidden/>
          </w:rPr>
          <w:fldChar w:fldCharType="end"/>
        </w:r>
      </w:hyperlink>
    </w:p>
    <w:p w:rsidR="00E014EB" w:rsidRDefault="00676A47" w:rsidP="00E014EB">
      <w:pPr>
        <w:pStyle w:val="30"/>
        <w:tabs>
          <w:tab w:val="right" w:leader="dot" w:pos="9713"/>
        </w:tabs>
        <w:spacing w:line="360" w:lineRule="exact"/>
        <w:rPr>
          <w:rFonts w:asciiTheme="minorHAnsi" w:eastAsiaTheme="minorEastAsia" w:hAnsiTheme="minorHAnsi" w:cstheme="minorBidi"/>
          <w:noProof/>
          <w:szCs w:val="22"/>
        </w:rPr>
      </w:pPr>
      <w:hyperlink w:anchor="_Toc529973994" w:history="1">
        <w:r w:rsidR="00E014EB" w:rsidRPr="00D13590">
          <w:rPr>
            <w:rStyle w:val="ac"/>
            <w:noProof/>
          </w:rPr>
          <w:t>3.2</w:t>
        </w:r>
        <w:r w:rsidR="00E014EB" w:rsidRPr="00D13590">
          <w:rPr>
            <w:rStyle w:val="ac"/>
            <w:rFonts w:hint="eastAsia"/>
            <w:noProof/>
          </w:rPr>
          <w:t>钢材市场评论</w:t>
        </w:r>
        <w:r w:rsidR="00E014EB">
          <w:rPr>
            <w:noProof/>
            <w:webHidden/>
          </w:rPr>
          <w:tab/>
        </w:r>
        <w:r>
          <w:rPr>
            <w:noProof/>
            <w:webHidden/>
          </w:rPr>
          <w:fldChar w:fldCharType="begin"/>
        </w:r>
        <w:r w:rsidR="00E014EB">
          <w:rPr>
            <w:noProof/>
            <w:webHidden/>
          </w:rPr>
          <w:instrText xml:space="preserve"> PAGEREF _Toc529973994 \h </w:instrText>
        </w:r>
        <w:r>
          <w:rPr>
            <w:noProof/>
            <w:webHidden/>
          </w:rPr>
        </w:r>
        <w:r>
          <w:rPr>
            <w:noProof/>
            <w:webHidden/>
          </w:rPr>
          <w:fldChar w:fldCharType="separate"/>
        </w:r>
        <w:r w:rsidR="00E014EB">
          <w:rPr>
            <w:noProof/>
            <w:webHidden/>
          </w:rPr>
          <w:t>17</w:t>
        </w:r>
        <w:r>
          <w:rPr>
            <w:noProof/>
            <w:webHidden/>
          </w:rPr>
          <w:fldChar w:fldCharType="end"/>
        </w:r>
      </w:hyperlink>
    </w:p>
    <w:p w:rsidR="00E014EB" w:rsidRDefault="00676A47" w:rsidP="00E014EB">
      <w:pPr>
        <w:pStyle w:val="30"/>
        <w:tabs>
          <w:tab w:val="right" w:leader="dot" w:pos="9713"/>
        </w:tabs>
        <w:spacing w:line="360" w:lineRule="exact"/>
        <w:rPr>
          <w:rFonts w:asciiTheme="minorHAnsi" w:eastAsiaTheme="minorEastAsia" w:hAnsiTheme="minorHAnsi" w:cstheme="minorBidi"/>
          <w:noProof/>
          <w:szCs w:val="22"/>
        </w:rPr>
      </w:pPr>
      <w:hyperlink w:anchor="_Toc529973995" w:history="1">
        <w:r w:rsidR="00E014EB" w:rsidRPr="00D13590">
          <w:rPr>
            <w:rStyle w:val="ac"/>
            <w:rFonts w:ascii="ڌ廍" w:eastAsia="ڌ廍" w:hint="eastAsia"/>
            <w:noProof/>
          </w:rPr>
          <w:t>为什么近期中国钢材价格出现大跌？</w:t>
        </w:r>
        <w:r w:rsidR="00E014EB">
          <w:rPr>
            <w:noProof/>
            <w:webHidden/>
          </w:rPr>
          <w:tab/>
        </w:r>
        <w:r>
          <w:rPr>
            <w:noProof/>
            <w:webHidden/>
          </w:rPr>
          <w:fldChar w:fldCharType="begin"/>
        </w:r>
        <w:r w:rsidR="00E014EB">
          <w:rPr>
            <w:noProof/>
            <w:webHidden/>
          </w:rPr>
          <w:instrText xml:space="preserve"> PAGEREF _Toc529973995 \h </w:instrText>
        </w:r>
        <w:r>
          <w:rPr>
            <w:noProof/>
            <w:webHidden/>
          </w:rPr>
        </w:r>
        <w:r>
          <w:rPr>
            <w:noProof/>
            <w:webHidden/>
          </w:rPr>
          <w:fldChar w:fldCharType="separate"/>
        </w:r>
        <w:r w:rsidR="00E014EB">
          <w:rPr>
            <w:noProof/>
            <w:webHidden/>
          </w:rPr>
          <w:t>17</w:t>
        </w:r>
        <w:r>
          <w:rPr>
            <w:noProof/>
            <w:webHidden/>
          </w:rPr>
          <w:fldChar w:fldCharType="end"/>
        </w:r>
      </w:hyperlink>
    </w:p>
    <w:p w:rsidR="00E014EB" w:rsidRDefault="00676A47" w:rsidP="00E014EB">
      <w:pPr>
        <w:pStyle w:val="30"/>
        <w:tabs>
          <w:tab w:val="right" w:leader="dot" w:pos="9713"/>
        </w:tabs>
        <w:spacing w:line="360" w:lineRule="exact"/>
        <w:rPr>
          <w:rFonts w:asciiTheme="minorHAnsi" w:eastAsiaTheme="minorEastAsia" w:hAnsiTheme="minorHAnsi" w:cstheme="minorBidi"/>
          <w:noProof/>
          <w:szCs w:val="22"/>
        </w:rPr>
      </w:pPr>
      <w:hyperlink w:anchor="_Toc529973996" w:history="1">
        <w:r w:rsidR="00E014EB" w:rsidRPr="00D13590">
          <w:rPr>
            <w:rStyle w:val="ac"/>
            <w:noProof/>
          </w:rPr>
          <w:t>3.3</w:t>
        </w:r>
        <w:r w:rsidR="00E014EB" w:rsidRPr="00D13590">
          <w:rPr>
            <w:rStyle w:val="ac"/>
            <w:rFonts w:hint="eastAsia"/>
            <w:noProof/>
          </w:rPr>
          <w:t>废钢</w:t>
        </w:r>
        <w:r w:rsidR="00E014EB">
          <w:rPr>
            <w:noProof/>
            <w:webHidden/>
          </w:rPr>
          <w:tab/>
        </w:r>
        <w:r>
          <w:rPr>
            <w:noProof/>
            <w:webHidden/>
          </w:rPr>
          <w:fldChar w:fldCharType="begin"/>
        </w:r>
        <w:r w:rsidR="00E014EB">
          <w:rPr>
            <w:noProof/>
            <w:webHidden/>
          </w:rPr>
          <w:instrText xml:space="preserve"> PAGEREF _Toc529973996 \h </w:instrText>
        </w:r>
        <w:r>
          <w:rPr>
            <w:noProof/>
            <w:webHidden/>
          </w:rPr>
        </w:r>
        <w:r>
          <w:rPr>
            <w:noProof/>
            <w:webHidden/>
          </w:rPr>
          <w:fldChar w:fldCharType="separate"/>
        </w:r>
        <w:r w:rsidR="00E014EB">
          <w:rPr>
            <w:noProof/>
            <w:webHidden/>
          </w:rPr>
          <w:t>19</w:t>
        </w:r>
        <w:r>
          <w:rPr>
            <w:noProof/>
            <w:webHidden/>
          </w:rPr>
          <w:fldChar w:fldCharType="end"/>
        </w:r>
      </w:hyperlink>
    </w:p>
    <w:p w:rsidR="00E014EB" w:rsidRDefault="00676A47" w:rsidP="00E014EB">
      <w:pPr>
        <w:pStyle w:val="30"/>
        <w:tabs>
          <w:tab w:val="right" w:leader="dot" w:pos="9713"/>
        </w:tabs>
        <w:spacing w:line="360" w:lineRule="exact"/>
        <w:rPr>
          <w:rFonts w:asciiTheme="minorHAnsi" w:eastAsiaTheme="minorEastAsia" w:hAnsiTheme="minorHAnsi" w:cstheme="minorBidi"/>
          <w:noProof/>
          <w:szCs w:val="22"/>
        </w:rPr>
      </w:pPr>
      <w:hyperlink w:anchor="_Toc529973997" w:history="1">
        <w:r w:rsidR="00E014EB" w:rsidRPr="00D13590">
          <w:rPr>
            <w:rStyle w:val="ac"/>
            <w:noProof/>
          </w:rPr>
          <w:t>2018</w:t>
        </w:r>
        <w:r w:rsidR="00E014EB" w:rsidRPr="00D13590">
          <w:rPr>
            <w:rStyle w:val="ac"/>
            <w:rFonts w:hint="eastAsia"/>
            <w:noProof/>
          </w:rPr>
          <w:t>年</w:t>
        </w:r>
        <w:r w:rsidR="00E014EB" w:rsidRPr="00D13590">
          <w:rPr>
            <w:rStyle w:val="ac"/>
            <w:noProof/>
          </w:rPr>
          <w:t>11</w:t>
        </w:r>
        <w:r w:rsidR="00E014EB" w:rsidRPr="00D13590">
          <w:rPr>
            <w:rStyle w:val="ac"/>
            <w:rFonts w:hint="eastAsia"/>
            <w:noProof/>
          </w:rPr>
          <w:t>月</w:t>
        </w:r>
        <w:r w:rsidR="00E014EB" w:rsidRPr="00D13590">
          <w:rPr>
            <w:rStyle w:val="ac"/>
            <w:noProof/>
          </w:rPr>
          <w:t>14</w:t>
        </w:r>
        <w:r w:rsidR="00E014EB" w:rsidRPr="00D13590">
          <w:rPr>
            <w:rStyle w:val="ac"/>
            <w:rFonts w:hint="eastAsia"/>
            <w:noProof/>
          </w:rPr>
          <w:t>日全国重型废钢市场价格行情</w:t>
        </w:r>
        <w:r w:rsidR="00E014EB">
          <w:rPr>
            <w:noProof/>
            <w:webHidden/>
          </w:rPr>
          <w:tab/>
        </w:r>
        <w:r>
          <w:rPr>
            <w:noProof/>
            <w:webHidden/>
          </w:rPr>
          <w:fldChar w:fldCharType="begin"/>
        </w:r>
        <w:r w:rsidR="00E014EB">
          <w:rPr>
            <w:noProof/>
            <w:webHidden/>
          </w:rPr>
          <w:instrText xml:space="preserve"> PAGEREF _Toc529973997 \h </w:instrText>
        </w:r>
        <w:r>
          <w:rPr>
            <w:noProof/>
            <w:webHidden/>
          </w:rPr>
        </w:r>
        <w:r>
          <w:rPr>
            <w:noProof/>
            <w:webHidden/>
          </w:rPr>
          <w:fldChar w:fldCharType="separate"/>
        </w:r>
        <w:r w:rsidR="00E014EB">
          <w:rPr>
            <w:noProof/>
            <w:webHidden/>
          </w:rPr>
          <w:t>19</w:t>
        </w:r>
        <w:r>
          <w:rPr>
            <w:noProof/>
            <w:webHidden/>
          </w:rPr>
          <w:fldChar w:fldCharType="end"/>
        </w:r>
      </w:hyperlink>
    </w:p>
    <w:p w:rsidR="00E014EB" w:rsidRPr="00E014EB" w:rsidRDefault="00676A47" w:rsidP="00E014EB">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hyperlink w:anchor="_Toc529973998" w:history="1">
        <w:r w:rsidR="00E014EB" w:rsidRPr="00E014EB">
          <w:rPr>
            <w:rStyle w:val="ac"/>
            <w:rFonts w:hint="eastAsia"/>
            <w:b/>
            <w:noProof/>
            <w:color w:val="E36C0A" w:themeColor="accent6" w:themeShade="BF"/>
          </w:rPr>
          <w:t>水泥及水泥外加剂、砖瓦灰砂石价格专区</w:t>
        </w:r>
        <w:r w:rsidR="00E014EB" w:rsidRPr="00E014EB">
          <w:rPr>
            <w:b/>
            <w:noProof/>
            <w:webHidden/>
            <w:color w:val="E36C0A" w:themeColor="accent6" w:themeShade="BF"/>
          </w:rPr>
          <w:tab/>
        </w:r>
        <w:r w:rsidRPr="00E014EB">
          <w:rPr>
            <w:b/>
            <w:noProof/>
            <w:webHidden/>
            <w:color w:val="E36C0A" w:themeColor="accent6" w:themeShade="BF"/>
          </w:rPr>
          <w:fldChar w:fldCharType="begin"/>
        </w:r>
        <w:r w:rsidR="00E014EB" w:rsidRPr="00E014EB">
          <w:rPr>
            <w:b/>
            <w:noProof/>
            <w:webHidden/>
            <w:color w:val="E36C0A" w:themeColor="accent6" w:themeShade="BF"/>
          </w:rPr>
          <w:instrText xml:space="preserve"> PAGEREF _Toc529973998 \h </w:instrText>
        </w:r>
        <w:r w:rsidRPr="00E014EB">
          <w:rPr>
            <w:b/>
            <w:noProof/>
            <w:webHidden/>
            <w:color w:val="E36C0A" w:themeColor="accent6" w:themeShade="BF"/>
          </w:rPr>
        </w:r>
        <w:r w:rsidRPr="00E014EB">
          <w:rPr>
            <w:b/>
            <w:noProof/>
            <w:webHidden/>
            <w:color w:val="E36C0A" w:themeColor="accent6" w:themeShade="BF"/>
          </w:rPr>
          <w:fldChar w:fldCharType="separate"/>
        </w:r>
        <w:r w:rsidR="00E014EB" w:rsidRPr="00E014EB">
          <w:rPr>
            <w:b/>
            <w:noProof/>
            <w:webHidden/>
            <w:color w:val="E36C0A" w:themeColor="accent6" w:themeShade="BF"/>
          </w:rPr>
          <w:t>20</w:t>
        </w:r>
        <w:r w:rsidRPr="00E014EB">
          <w:rPr>
            <w:b/>
            <w:noProof/>
            <w:webHidden/>
            <w:color w:val="E36C0A" w:themeColor="accent6" w:themeShade="BF"/>
          </w:rPr>
          <w:fldChar w:fldCharType="end"/>
        </w:r>
      </w:hyperlink>
    </w:p>
    <w:p w:rsidR="00E014EB" w:rsidRDefault="00676A47" w:rsidP="00E014EB">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29973999" w:history="1">
        <w:r w:rsidR="00E014EB" w:rsidRPr="00D13590">
          <w:rPr>
            <w:rStyle w:val="ac"/>
            <w:rFonts w:hint="eastAsia"/>
            <w:noProof/>
          </w:rPr>
          <w:t>1</w:t>
        </w:r>
        <w:r w:rsidR="00E014EB" w:rsidRPr="00D13590">
          <w:rPr>
            <w:rStyle w:val="ac"/>
            <w:rFonts w:hint="eastAsia"/>
            <w:noProof/>
          </w:rPr>
          <w:t>、全国水泥价格行情（</w:t>
        </w:r>
        <w:r w:rsidR="00E014EB" w:rsidRPr="00D13590">
          <w:rPr>
            <w:rStyle w:val="ac"/>
            <w:noProof/>
          </w:rPr>
          <w:t>2018</w:t>
        </w:r>
        <w:r w:rsidR="00E014EB" w:rsidRPr="00D13590">
          <w:rPr>
            <w:rStyle w:val="ac"/>
            <w:rFonts w:hint="eastAsia"/>
            <w:noProof/>
          </w:rPr>
          <w:t>年</w:t>
        </w:r>
        <w:r w:rsidR="00E014EB" w:rsidRPr="00D13590">
          <w:rPr>
            <w:rStyle w:val="ac"/>
            <w:noProof/>
          </w:rPr>
          <w:t>11</w:t>
        </w:r>
        <w:r w:rsidR="00E014EB" w:rsidRPr="00D13590">
          <w:rPr>
            <w:rStyle w:val="ac"/>
            <w:rFonts w:hint="eastAsia"/>
            <w:noProof/>
          </w:rPr>
          <w:t>月第</w:t>
        </w:r>
        <w:r w:rsidR="00E014EB" w:rsidRPr="00D13590">
          <w:rPr>
            <w:rStyle w:val="ac"/>
            <w:noProof/>
          </w:rPr>
          <w:t>2</w:t>
        </w:r>
        <w:r w:rsidR="00E014EB" w:rsidRPr="00D13590">
          <w:rPr>
            <w:rStyle w:val="ac"/>
            <w:rFonts w:hint="eastAsia"/>
            <w:noProof/>
          </w:rPr>
          <w:t>周）</w:t>
        </w:r>
        <w:r w:rsidR="00E014EB">
          <w:rPr>
            <w:noProof/>
            <w:webHidden/>
          </w:rPr>
          <w:tab/>
        </w:r>
        <w:r>
          <w:rPr>
            <w:noProof/>
            <w:webHidden/>
          </w:rPr>
          <w:fldChar w:fldCharType="begin"/>
        </w:r>
        <w:r w:rsidR="00E014EB">
          <w:rPr>
            <w:noProof/>
            <w:webHidden/>
          </w:rPr>
          <w:instrText xml:space="preserve"> PAGEREF _Toc529973999 \h </w:instrText>
        </w:r>
        <w:r>
          <w:rPr>
            <w:noProof/>
            <w:webHidden/>
          </w:rPr>
        </w:r>
        <w:r>
          <w:rPr>
            <w:noProof/>
            <w:webHidden/>
          </w:rPr>
          <w:fldChar w:fldCharType="separate"/>
        </w:r>
        <w:r w:rsidR="00E014EB">
          <w:rPr>
            <w:noProof/>
            <w:webHidden/>
          </w:rPr>
          <w:t>20</w:t>
        </w:r>
        <w:r>
          <w:rPr>
            <w:noProof/>
            <w:webHidden/>
          </w:rPr>
          <w:fldChar w:fldCharType="end"/>
        </w:r>
      </w:hyperlink>
    </w:p>
    <w:p w:rsidR="00E014EB" w:rsidRDefault="00676A47" w:rsidP="00E014EB">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29974000" w:history="1">
        <w:r w:rsidR="00E014EB" w:rsidRPr="00D13590">
          <w:rPr>
            <w:rStyle w:val="ac"/>
            <w:rFonts w:hint="eastAsia"/>
            <w:noProof/>
          </w:rPr>
          <w:t>2</w:t>
        </w:r>
        <w:r w:rsidR="00E014EB" w:rsidRPr="00D13590">
          <w:rPr>
            <w:rStyle w:val="ac"/>
            <w:rFonts w:hint="eastAsia"/>
            <w:noProof/>
          </w:rPr>
          <w:t>、全国混凝土价格行情（</w:t>
        </w:r>
        <w:r w:rsidR="00E014EB" w:rsidRPr="00D13590">
          <w:rPr>
            <w:rStyle w:val="ac"/>
            <w:noProof/>
          </w:rPr>
          <w:t>2018</w:t>
        </w:r>
        <w:r w:rsidR="00E014EB" w:rsidRPr="00D13590">
          <w:rPr>
            <w:rStyle w:val="ac"/>
            <w:rFonts w:hint="eastAsia"/>
            <w:noProof/>
          </w:rPr>
          <w:t>年</w:t>
        </w:r>
        <w:r w:rsidR="00E014EB" w:rsidRPr="00D13590">
          <w:rPr>
            <w:rStyle w:val="ac"/>
            <w:noProof/>
          </w:rPr>
          <w:t>11</w:t>
        </w:r>
        <w:r w:rsidR="00E014EB" w:rsidRPr="00D13590">
          <w:rPr>
            <w:rStyle w:val="ac"/>
            <w:rFonts w:hint="eastAsia"/>
            <w:noProof/>
          </w:rPr>
          <w:t>月第</w:t>
        </w:r>
        <w:r w:rsidR="00E014EB" w:rsidRPr="00D13590">
          <w:rPr>
            <w:rStyle w:val="ac"/>
            <w:noProof/>
          </w:rPr>
          <w:t>2</w:t>
        </w:r>
        <w:r w:rsidR="00E014EB" w:rsidRPr="00D13590">
          <w:rPr>
            <w:rStyle w:val="ac"/>
            <w:rFonts w:hint="eastAsia"/>
            <w:noProof/>
          </w:rPr>
          <w:t>周）</w:t>
        </w:r>
        <w:r w:rsidR="00E014EB">
          <w:rPr>
            <w:noProof/>
            <w:webHidden/>
          </w:rPr>
          <w:tab/>
        </w:r>
        <w:r>
          <w:rPr>
            <w:noProof/>
            <w:webHidden/>
          </w:rPr>
          <w:fldChar w:fldCharType="begin"/>
        </w:r>
        <w:r w:rsidR="00E014EB">
          <w:rPr>
            <w:noProof/>
            <w:webHidden/>
          </w:rPr>
          <w:instrText xml:space="preserve"> PAGEREF _Toc529974000 \h </w:instrText>
        </w:r>
        <w:r>
          <w:rPr>
            <w:noProof/>
            <w:webHidden/>
          </w:rPr>
        </w:r>
        <w:r>
          <w:rPr>
            <w:noProof/>
            <w:webHidden/>
          </w:rPr>
          <w:fldChar w:fldCharType="separate"/>
        </w:r>
        <w:r w:rsidR="00E014EB">
          <w:rPr>
            <w:noProof/>
            <w:webHidden/>
          </w:rPr>
          <w:t>21</w:t>
        </w:r>
        <w:r>
          <w:rPr>
            <w:noProof/>
            <w:webHidden/>
          </w:rPr>
          <w:fldChar w:fldCharType="end"/>
        </w:r>
      </w:hyperlink>
    </w:p>
    <w:p w:rsidR="00E014EB" w:rsidRDefault="00676A47" w:rsidP="00E014EB">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29974001" w:history="1">
        <w:r w:rsidR="00E014EB" w:rsidRPr="00D13590">
          <w:rPr>
            <w:rStyle w:val="ac"/>
            <w:rFonts w:hint="eastAsia"/>
            <w:noProof/>
          </w:rPr>
          <w:t>3</w:t>
        </w:r>
        <w:r w:rsidR="00E014EB" w:rsidRPr="00D13590">
          <w:rPr>
            <w:rStyle w:val="ac"/>
            <w:rFonts w:hint="eastAsia"/>
            <w:noProof/>
          </w:rPr>
          <w:t>、水泥外加剂</w:t>
        </w:r>
        <w:r w:rsidR="00E014EB">
          <w:rPr>
            <w:noProof/>
            <w:webHidden/>
          </w:rPr>
          <w:tab/>
        </w:r>
        <w:r>
          <w:rPr>
            <w:noProof/>
            <w:webHidden/>
          </w:rPr>
          <w:fldChar w:fldCharType="begin"/>
        </w:r>
        <w:r w:rsidR="00E014EB">
          <w:rPr>
            <w:noProof/>
            <w:webHidden/>
          </w:rPr>
          <w:instrText xml:space="preserve"> PAGEREF _Toc529974001 \h </w:instrText>
        </w:r>
        <w:r>
          <w:rPr>
            <w:noProof/>
            <w:webHidden/>
          </w:rPr>
        </w:r>
        <w:r>
          <w:rPr>
            <w:noProof/>
            <w:webHidden/>
          </w:rPr>
          <w:fldChar w:fldCharType="separate"/>
        </w:r>
        <w:r w:rsidR="00E014EB">
          <w:rPr>
            <w:noProof/>
            <w:webHidden/>
          </w:rPr>
          <w:t>22</w:t>
        </w:r>
        <w:r>
          <w:rPr>
            <w:noProof/>
            <w:webHidden/>
          </w:rPr>
          <w:fldChar w:fldCharType="end"/>
        </w:r>
      </w:hyperlink>
    </w:p>
    <w:p w:rsidR="00E014EB" w:rsidRDefault="00676A47" w:rsidP="00E014EB">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29974002" w:history="1">
        <w:r w:rsidR="00E014EB" w:rsidRPr="00D13590">
          <w:rPr>
            <w:rStyle w:val="ac"/>
            <w:rFonts w:hint="eastAsia"/>
            <w:noProof/>
          </w:rPr>
          <w:t>4</w:t>
        </w:r>
        <w:r w:rsidR="00E014EB" w:rsidRPr="00D13590">
          <w:rPr>
            <w:rStyle w:val="ac"/>
            <w:rFonts w:hint="eastAsia"/>
            <w:noProof/>
          </w:rPr>
          <w:t>、地材价格</w:t>
        </w:r>
        <w:r w:rsidR="00E014EB">
          <w:rPr>
            <w:noProof/>
            <w:webHidden/>
          </w:rPr>
          <w:tab/>
        </w:r>
        <w:r>
          <w:rPr>
            <w:noProof/>
            <w:webHidden/>
          </w:rPr>
          <w:fldChar w:fldCharType="begin"/>
        </w:r>
        <w:r w:rsidR="00E014EB">
          <w:rPr>
            <w:noProof/>
            <w:webHidden/>
          </w:rPr>
          <w:instrText xml:space="preserve"> PAGEREF _Toc529974002 \h </w:instrText>
        </w:r>
        <w:r>
          <w:rPr>
            <w:noProof/>
            <w:webHidden/>
          </w:rPr>
        </w:r>
        <w:r>
          <w:rPr>
            <w:noProof/>
            <w:webHidden/>
          </w:rPr>
          <w:fldChar w:fldCharType="separate"/>
        </w:r>
        <w:r w:rsidR="00E014EB">
          <w:rPr>
            <w:noProof/>
            <w:webHidden/>
          </w:rPr>
          <w:t>23</w:t>
        </w:r>
        <w:r>
          <w:rPr>
            <w:noProof/>
            <w:webHidden/>
          </w:rPr>
          <w:fldChar w:fldCharType="end"/>
        </w:r>
      </w:hyperlink>
    </w:p>
    <w:p w:rsidR="00E014EB" w:rsidRPr="00E014EB" w:rsidRDefault="00676A47" w:rsidP="00E014EB">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hyperlink w:anchor="_Toc529974003" w:history="1">
        <w:r w:rsidR="00E014EB" w:rsidRPr="00E014EB">
          <w:rPr>
            <w:rStyle w:val="ac"/>
            <w:rFonts w:hint="eastAsia"/>
            <w:b/>
            <w:noProof/>
            <w:color w:val="E36C0A" w:themeColor="accent6" w:themeShade="BF"/>
          </w:rPr>
          <w:t>木材价格专区</w:t>
        </w:r>
        <w:r w:rsidR="00E014EB" w:rsidRPr="00E014EB">
          <w:rPr>
            <w:b/>
            <w:noProof/>
            <w:webHidden/>
            <w:color w:val="E36C0A" w:themeColor="accent6" w:themeShade="BF"/>
          </w:rPr>
          <w:tab/>
        </w:r>
        <w:r w:rsidRPr="00E014EB">
          <w:rPr>
            <w:b/>
            <w:noProof/>
            <w:webHidden/>
            <w:color w:val="E36C0A" w:themeColor="accent6" w:themeShade="BF"/>
          </w:rPr>
          <w:fldChar w:fldCharType="begin"/>
        </w:r>
        <w:r w:rsidR="00E014EB" w:rsidRPr="00E014EB">
          <w:rPr>
            <w:b/>
            <w:noProof/>
            <w:webHidden/>
            <w:color w:val="E36C0A" w:themeColor="accent6" w:themeShade="BF"/>
          </w:rPr>
          <w:instrText xml:space="preserve"> PAGEREF _Toc529974003 \h </w:instrText>
        </w:r>
        <w:r w:rsidRPr="00E014EB">
          <w:rPr>
            <w:b/>
            <w:noProof/>
            <w:webHidden/>
            <w:color w:val="E36C0A" w:themeColor="accent6" w:themeShade="BF"/>
          </w:rPr>
        </w:r>
        <w:r w:rsidRPr="00E014EB">
          <w:rPr>
            <w:b/>
            <w:noProof/>
            <w:webHidden/>
            <w:color w:val="E36C0A" w:themeColor="accent6" w:themeShade="BF"/>
          </w:rPr>
          <w:fldChar w:fldCharType="separate"/>
        </w:r>
        <w:r w:rsidR="00E014EB" w:rsidRPr="00E014EB">
          <w:rPr>
            <w:b/>
            <w:noProof/>
            <w:webHidden/>
            <w:color w:val="E36C0A" w:themeColor="accent6" w:themeShade="BF"/>
          </w:rPr>
          <w:t>24</w:t>
        </w:r>
        <w:r w:rsidRPr="00E014EB">
          <w:rPr>
            <w:b/>
            <w:noProof/>
            <w:webHidden/>
            <w:color w:val="E36C0A" w:themeColor="accent6" w:themeShade="BF"/>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4004" w:history="1">
        <w:r w:rsidR="00E014EB" w:rsidRPr="00D13590">
          <w:rPr>
            <w:rStyle w:val="ac"/>
            <w:noProof/>
          </w:rPr>
          <w:t>2018</w:t>
        </w:r>
        <w:r w:rsidR="00E014EB" w:rsidRPr="00D13590">
          <w:rPr>
            <w:rStyle w:val="ac"/>
            <w:rFonts w:hint="eastAsia"/>
            <w:noProof/>
          </w:rPr>
          <w:t>年</w:t>
        </w:r>
        <w:r w:rsidR="00E014EB" w:rsidRPr="00D13590">
          <w:rPr>
            <w:rStyle w:val="ac"/>
            <w:noProof/>
          </w:rPr>
          <w:t>11</w:t>
        </w:r>
        <w:r w:rsidR="00E014EB" w:rsidRPr="00D13590">
          <w:rPr>
            <w:rStyle w:val="ac"/>
            <w:rFonts w:hint="eastAsia"/>
            <w:noProof/>
          </w:rPr>
          <w:t>月木材价格行情</w:t>
        </w:r>
        <w:r w:rsidR="00E014EB">
          <w:rPr>
            <w:noProof/>
            <w:webHidden/>
          </w:rPr>
          <w:tab/>
        </w:r>
        <w:r>
          <w:rPr>
            <w:noProof/>
            <w:webHidden/>
          </w:rPr>
          <w:fldChar w:fldCharType="begin"/>
        </w:r>
        <w:r w:rsidR="00E014EB">
          <w:rPr>
            <w:noProof/>
            <w:webHidden/>
          </w:rPr>
          <w:instrText xml:space="preserve"> PAGEREF _Toc529974004 \h </w:instrText>
        </w:r>
        <w:r>
          <w:rPr>
            <w:noProof/>
            <w:webHidden/>
          </w:rPr>
        </w:r>
        <w:r>
          <w:rPr>
            <w:noProof/>
            <w:webHidden/>
          </w:rPr>
          <w:fldChar w:fldCharType="separate"/>
        </w:r>
        <w:r w:rsidR="00E014EB">
          <w:rPr>
            <w:noProof/>
            <w:webHidden/>
          </w:rPr>
          <w:t>24</w:t>
        </w:r>
        <w:r>
          <w:rPr>
            <w:noProof/>
            <w:webHidden/>
          </w:rPr>
          <w:fldChar w:fldCharType="end"/>
        </w:r>
      </w:hyperlink>
    </w:p>
    <w:p w:rsidR="00E014EB" w:rsidRPr="00E014EB" w:rsidRDefault="00676A47" w:rsidP="00E014EB">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hyperlink w:anchor="_Toc529974005" w:history="1">
        <w:r w:rsidR="00E014EB" w:rsidRPr="00E014EB">
          <w:rPr>
            <w:rStyle w:val="ac"/>
            <w:rFonts w:hint="eastAsia"/>
            <w:b/>
            <w:noProof/>
            <w:color w:val="E36C0A" w:themeColor="accent6" w:themeShade="BF"/>
          </w:rPr>
          <w:t>铁路专用材料价格专区（营改增版）</w:t>
        </w:r>
        <w:r w:rsidR="00E014EB" w:rsidRPr="00E014EB">
          <w:rPr>
            <w:b/>
            <w:noProof/>
            <w:webHidden/>
            <w:color w:val="E36C0A" w:themeColor="accent6" w:themeShade="BF"/>
          </w:rPr>
          <w:tab/>
        </w:r>
        <w:r w:rsidRPr="00E014EB">
          <w:rPr>
            <w:b/>
            <w:noProof/>
            <w:webHidden/>
            <w:color w:val="E36C0A" w:themeColor="accent6" w:themeShade="BF"/>
          </w:rPr>
          <w:fldChar w:fldCharType="begin"/>
        </w:r>
        <w:r w:rsidR="00E014EB" w:rsidRPr="00E014EB">
          <w:rPr>
            <w:b/>
            <w:noProof/>
            <w:webHidden/>
            <w:color w:val="E36C0A" w:themeColor="accent6" w:themeShade="BF"/>
          </w:rPr>
          <w:instrText xml:space="preserve"> PAGEREF _Toc529974005 \h </w:instrText>
        </w:r>
        <w:r w:rsidRPr="00E014EB">
          <w:rPr>
            <w:b/>
            <w:noProof/>
            <w:webHidden/>
            <w:color w:val="E36C0A" w:themeColor="accent6" w:themeShade="BF"/>
          </w:rPr>
        </w:r>
        <w:r w:rsidRPr="00E014EB">
          <w:rPr>
            <w:b/>
            <w:noProof/>
            <w:webHidden/>
            <w:color w:val="E36C0A" w:themeColor="accent6" w:themeShade="BF"/>
          </w:rPr>
          <w:fldChar w:fldCharType="separate"/>
        </w:r>
        <w:r w:rsidR="00E014EB" w:rsidRPr="00E014EB">
          <w:rPr>
            <w:b/>
            <w:noProof/>
            <w:webHidden/>
            <w:color w:val="E36C0A" w:themeColor="accent6" w:themeShade="BF"/>
          </w:rPr>
          <w:t>25</w:t>
        </w:r>
        <w:r w:rsidRPr="00E014EB">
          <w:rPr>
            <w:b/>
            <w:noProof/>
            <w:webHidden/>
            <w:color w:val="E36C0A" w:themeColor="accent6" w:themeShade="BF"/>
          </w:rPr>
          <w:fldChar w:fldCharType="end"/>
        </w:r>
      </w:hyperlink>
    </w:p>
    <w:p w:rsidR="00E014EB" w:rsidRDefault="00676A47" w:rsidP="00E014EB">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29974006" w:history="1">
        <w:r w:rsidR="00E014EB" w:rsidRPr="00D13590">
          <w:rPr>
            <w:rStyle w:val="ac"/>
            <w:noProof/>
          </w:rPr>
          <w:t>1.</w:t>
        </w:r>
        <w:r w:rsidR="00E014EB">
          <w:rPr>
            <w:rFonts w:asciiTheme="minorHAnsi" w:eastAsiaTheme="minorEastAsia" w:hAnsiTheme="minorHAnsi" w:cstheme="minorBidi"/>
            <w:noProof/>
            <w:szCs w:val="22"/>
          </w:rPr>
          <w:tab/>
        </w:r>
        <w:r w:rsidR="00E014EB" w:rsidRPr="00D13590">
          <w:rPr>
            <w:rStyle w:val="ac"/>
            <w:rFonts w:hint="eastAsia"/>
            <w:noProof/>
          </w:rPr>
          <w:t>钢轨</w:t>
        </w:r>
        <w:r w:rsidR="00E014EB">
          <w:rPr>
            <w:noProof/>
            <w:webHidden/>
          </w:rPr>
          <w:tab/>
        </w:r>
        <w:r>
          <w:rPr>
            <w:noProof/>
            <w:webHidden/>
          </w:rPr>
          <w:fldChar w:fldCharType="begin"/>
        </w:r>
        <w:r w:rsidR="00E014EB">
          <w:rPr>
            <w:noProof/>
            <w:webHidden/>
          </w:rPr>
          <w:instrText xml:space="preserve"> PAGEREF _Toc529974006 \h </w:instrText>
        </w:r>
        <w:r>
          <w:rPr>
            <w:noProof/>
            <w:webHidden/>
          </w:rPr>
        </w:r>
        <w:r>
          <w:rPr>
            <w:noProof/>
            <w:webHidden/>
          </w:rPr>
          <w:fldChar w:fldCharType="separate"/>
        </w:r>
        <w:r w:rsidR="00E014EB">
          <w:rPr>
            <w:noProof/>
            <w:webHidden/>
          </w:rPr>
          <w:t>26</w:t>
        </w:r>
        <w:r>
          <w:rPr>
            <w:noProof/>
            <w:webHidden/>
          </w:rPr>
          <w:fldChar w:fldCharType="end"/>
        </w:r>
      </w:hyperlink>
    </w:p>
    <w:p w:rsidR="00E014EB" w:rsidRDefault="00676A47" w:rsidP="00E014EB">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29974007" w:history="1">
        <w:r w:rsidR="00E014EB" w:rsidRPr="00D13590">
          <w:rPr>
            <w:rStyle w:val="ac"/>
            <w:noProof/>
          </w:rPr>
          <w:t>2.</w:t>
        </w:r>
        <w:r w:rsidR="00E014EB">
          <w:rPr>
            <w:rFonts w:asciiTheme="minorHAnsi" w:eastAsiaTheme="minorEastAsia" w:hAnsiTheme="minorHAnsi" w:cstheme="minorBidi"/>
            <w:noProof/>
            <w:szCs w:val="22"/>
          </w:rPr>
          <w:tab/>
        </w:r>
        <w:r w:rsidR="00E014EB" w:rsidRPr="00D13590">
          <w:rPr>
            <w:rStyle w:val="ac"/>
            <w:rFonts w:hint="eastAsia"/>
            <w:noProof/>
          </w:rPr>
          <w:t>钢轨扣件（砼枕）</w:t>
        </w:r>
        <w:r w:rsidR="00E014EB">
          <w:rPr>
            <w:noProof/>
            <w:webHidden/>
          </w:rPr>
          <w:tab/>
        </w:r>
        <w:r>
          <w:rPr>
            <w:noProof/>
            <w:webHidden/>
          </w:rPr>
          <w:fldChar w:fldCharType="begin"/>
        </w:r>
        <w:r w:rsidR="00E014EB">
          <w:rPr>
            <w:noProof/>
            <w:webHidden/>
          </w:rPr>
          <w:instrText xml:space="preserve"> PAGEREF _Toc529974007 \h </w:instrText>
        </w:r>
        <w:r>
          <w:rPr>
            <w:noProof/>
            <w:webHidden/>
          </w:rPr>
        </w:r>
        <w:r>
          <w:rPr>
            <w:noProof/>
            <w:webHidden/>
          </w:rPr>
          <w:fldChar w:fldCharType="separate"/>
        </w:r>
        <w:r w:rsidR="00E014EB">
          <w:rPr>
            <w:noProof/>
            <w:webHidden/>
          </w:rPr>
          <w:t>26</w:t>
        </w:r>
        <w:r>
          <w:rPr>
            <w:noProof/>
            <w:webHidden/>
          </w:rPr>
          <w:fldChar w:fldCharType="end"/>
        </w:r>
      </w:hyperlink>
    </w:p>
    <w:p w:rsidR="00E014EB" w:rsidRDefault="00676A47" w:rsidP="00E014EB">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29974008" w:history="1">
        <w:r w:rsidR="00E014EB" w:rsidRPr="00D13590">
          <w:rPr>
            <w:rStyle w:val="ac"/>
            <w:noProof/>
          </w:rPr>
          <w:t>3.</w:t>
        </w:r>
        <w:r w:rsidR="00E014EB">
          <w:rPr>
            <w:rFonts w:asciiTheme="minorHAnsi" w:eastAsiaTheme="minorEastAsia" w:hAnsiTheme="minorHAnsi" w:cstheme="minorBidi"/>
            <w:noProof/>
            <w:szCs w:val="22"/>
          </w:rPr>
          <w:tab/>
        </w:r>
        <w:r w:rsidR="00E014EB" w:rsidRPr="00D13590">
          <w:rPr>
            <w:rStyle w:val="ac"/>
            <w:rFonts w:hint="eastAsia"/>
            <w:noProof/>
          </w:rPr>
          <w:t>道岔</w:t>
        </w:r>
        <w:r w:rsidR="00E014EB">
          <w:rPr>
            <w:noProof/>
            <w:webHidden/>
          </w:rPr>
          <w:tab/>
        </w:r>
        <w:r>
          <w:rPr>
            <w:noProof/>
            <w:webHidden/>
          </w:rPr>
          <w:fldChar w:fldCharType="begin"/>
        </w:r>
        <w:r w:rsidR="00E014EB">
          <w:rPr>
            <w:noProof/>
            <w:webHidden/>
          </w:rPr>
          <w:instrText xml:space="preserve"> PAGEREF _Toc529974008 \h </w:instrText>
        </w:r>
        <w:r>
          <w:rPr>
            <w:noProof/>
            <w:webHidden/>
          </w:rPr>
        </w:r>
        <w:r>
          <w:rPr>
            <w:noProof/>
            <w:webHidden/>
          </w:rPr>
          <w:fldChar w:fldCharType="separate"/>
        </w:r>
        <w:r w:rsidR="00E014EB">
          <w:rPr>
            <w:noProof/>
            <w:webHidden/>
          </w:rPr>
          <w:t>26</w:t>
        </w:r>
        <w:r>
          <w:rPr>
            <w:noProof/>
            <w:webHidden/>
          </w:rPr>
          <w:fldChar w:fldCharType="end"/>
        </w:r>
      </w:hyperlink>
    </w:p>
    <w:p w:rsidR="00E014EB" w:rsidRDefault="00676A47" w:rsidP="00E014EB">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29974009" w:history="1">
        <w:r w:rsidR="00E014EB" w:rsidRPr="00D13590">
          <w:rPr>
            <w:rStyle w:val="ac"/>
            <w:noProof/>
          </w:rPr>
          <w:t>4.</w:t>
        </w:r>
        <w:r w:rsidR="00E014EB">
          <w:rPr>
            <w:rFonts w:asciiTheme="minorHAnsi" w:eastAsiaTheme="minorEastAsia" w:hAnsiTheme="minorHAnsi" w:cstheme="minorBidi"/>
            <w:noProof/>
            <w:szCs w:val="22"/>
          </w:rPr>
          <w:tab/>
        </w:r>
        <w:r w:rsidR="00E014EB" w:rsidRPr="00D13590">
          <w:rPr>
            <w:rStyle w:val="ac"/>
            <w:rFonts w:hint="eastAsia"/>
            <w:noProof/>
          </w:rPr>
          <w:t>轨枕及岔枕</w:t>
        </w:r>
        <w:r w:rsidR="00E014EB">
          <w:rPr>
            <w:noProof/>
            <w:webHidden/>
          </w:rPr>
          <w:tab/>
        </w:r>
        <w:r>
          <w:rPr>
            <w:noProof/>
            <w:webHidden/>
          </w:rPr>
          <w:fldChar w:fldCharType="begin"/>
        </w:r>
        <w:r w:rsidR="00E014EB">
          <w:rPr>
            <w:noProof/>
            <w:webHidden/>
          </w:rPr>
          <w:instrText xml:space="preserve"> PAGEREF _Toc529974009 \h </w:instrText>
        </w:r>
        <w:r>
          <w:rPr>
            <w:noProof/>
            <w:webHidden/>
          </w:rPr>
        </w:r>
        <w:r>
          <w:rPr>
            <w:noProof/>
            <w:webHidden/>
          </w:rPr>
          <w:fldChar w:fldCharType="separate"/>
        </w:r>
        <w:r w:rsidR="00E014EB">
          <w:rPr>
            <w:noProof/>
            <w:webHidden/>
          </w:rPr>
          <w:t>26</w:t>
        </w:r>
        <w:r>
          <w:rPr>
            <w:noProof/>
            <w:webHidden/>
          </w:rPr>
          <w:fldChar w:fldCharType="end"/>
        </w:r>
      </w:hyperlink>
    </w:p>
    <w:p w:rsidR="00E014EB" w:rsidRDefault="00676A47" w:rsidP="00E014EB">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29974010" w:history="1">
        <w:r w:rsidR="00E014EB" w:rsidRPr="00D13590">
          <w:rPr>
            <w:rStyle w:val="ac"/>
            <w:noProof/>
          </w:rPr>
          <w:t>5.</w:t>
        </w:r>
        <w:r w:rsidR="00E014EB">
          <w:rPr>
            <w:rFonts w:asciiTheme="minorHAnsi" w:eastAsiaTheme="minorEastAsia" w:hAnsiTheme="minorHAnsi" w:cstheme="minorBidi"/>
            <w:noProof/>
            <w:szCs w:val="22"/>
          </w:rPr>
          <w:tab/>
        </w:r>
        <w:r w:rsidR="00E014EB" w:rsidRPr="00D13590">
          <w:rPr>
            <w:rStyle w:val="ac"/>
            <w:rFonts w:hint="eastAsia"/>
            <w:noProof/>
          </w:rPr>
          <w:t>钢梁</w:t>
        </w:r>
        <w:r w:rsidR="00E014EB">
          <w:rPr>
            <w:noProof/>
            <w:webHidden/>
          </w:rPr>
          <w:tab/>
        </w:r>
        <w:r>
          <w:rPr>
            <w:noProof/>
            <w:webHidden/>
          </w:rPr>
          <w:fldChar w:fldCharType="begin"/>
        </w:r>
        <w:r w:rsidR="00E014EB">
          <w:rPr>
            <w:noProof/>
            <w:webHidden/>
          </w:rPr>
          <w:instrText xml:space="preserve"> PAGEREF _Toc529974010 \h </w:instrText>
        </w:r>
        <w:r>
          <w:rPr>
            <w:noProof/>
            <w:webHidden/>
          </w:rPr>
        </w:r>
        <w:r>
          <w:rPr>
            <w:noProof/>
            <w:webHidden/>
          </w:rPr>
          <w:fldChar w:fldCharType="separate"/>
        </w:r>
        <w:r w:rsidR="00E014EB">
          <w:rPr>
            <w:noProof/>
            <w:webHidden/>
          </w:rPr>
          <w:t>26</w:t>
        </w:r>
        <w:r>
          <w:rPr>
            <w:noProof/>
            <w:webHidden/>
          </w:rPr>
          <w:fldChar w:fldCharType="end"/>
        </w:r>
      </w:hyperlink>
    </w:p>
    <w:p w:rsidR="00E014EB" w:rsidRDefault="00676A47" w:rsidP="00E014EB">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29974011" w:history="1">
        <w:r w:rsidR="00E014EB" w:rsidRPr="00D13590">
          <w:rPr>
            <w:rStyle w:val="ac"/>
            <w:noProof/>
          </w:rPr>
          <w:t>6.</w:t>
        </w:r>
        <w:r w:rsidR="00E014EB">
          <w:rPr>
            <w:rFonts w:asciiTheme="minorHAnsi" w:eastAsiaTheme="minorEastAsia" w:hAnsiTheme="minorHAnsi" w:cstheme="minorBidi"/>
            <w:noProof/>
            <w:szCs w:val="22"/>
          </w:rPr>
          <w:tab/>
        </w:r>
        <w:r w:rsidR="00E014EB" w:rsidRPr="00D13590">
          <w:rPr>
            <w:rStyle w:val="ac"/>
            <w:rFonts w:hint="eastAsia"/>
            <w:noProof/>
          </w:rPr>
          <w:t>管材</w:t>
        </w:r>
        <w:r w:rsidR="00E014EB">
          <w:rPr>
            <w:noProof/>
            <w:webHidden/>
          </w:rPr>
          <w:tab/>
        </w:r>
        <w:r>
          <w:rPr>
            <w:noProof/>
            <w:webHidden/>
          </w:rPr>
          <w:fldChar w:fldCharType="begin"/>
        </w:r>
        <w:r w:rsidR="00E014EB">
          <w:rPr>
            <w:noProof/>
            <w:webHidden/>
          </w:rPr>
          <w:instrText xml:space="preserve"> PAGEREF _Toc529974011 \h </w:instrText>
        </w:r>
        <w:r>
          <w:rPr>
            <w:noProof/>
            <w:webHidden/>
          </w:rPr>
        </w:r>
        <w:r>
          <w:rPr>
            <w:noProof/>
            <w:webHidden/>
          </w:rPr>
          <w:fldChar w:fldCharType="separate"/>
        </w:r>
        <w:r w:rsidR="00E014EB">
          <w:rPr>
            <w:noProof/>
            <w:webHidden/>
          </w:rPr>
          <w:t>26</w:t>
        </w:r>
        <w:r>
          <w:rPr>
            <w:noProof/>
            <w:webHidden/>
          </w:rPr>
          <w:fldChar w:fldCharType="end"/>
        </w:r>
      </w:hyperlink>
    </w:p>
    <w:p w:rsidR="00E014EB" w:rsidRDefault="00676A47" w:rsidP="00E014EB">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29974012" w:history="1">
        <w:r w:rsidR="00E014EB" w:rsidRPr="00D13590">
          <w:rPr>
            <w:rStyle w:val="ac"/>
            <w:noProof/>
          </w:rPr>
          <w:t>7.</w:t>
        </w:r>
        <w:r w:rsidR="00E014EB">
          <w:rPr>
            <w:rFonts w:asciiTheme="minorHAnsi" w:eastAsiaTheme="minorEastAsia" w:hAnsiTheme="minorHAnsi" w:cstheme="minorBidi"/>
            <w:noProof/>
            <w:szCs w:val="22"/>
          </w:rPr>
          <w:tab/>
        </w:r>
        <w:r w:rsidR="00E014EB" w:rsidRPr="00D13590">
          <w:rPr>
            <w:rStyle w:val="ac"/>
            <w:rFonts w:hint="eastAsia"/>
            <w:noProof/>
          </w:rPr>
          <w:t>电杆、机柱、支柱</w:t>
        </w:r>
        <w:r w:rsidR="00E014EB">
          <w:rPr>
            <w:noProof/>
            <w:webHidden/>
          </w:rPr>
          <w:tab/>
        </w:r>
        <w:r>
          <w:rPr>
            <w:noProof/>
            <w:webHidden/>
          </w:rPr>
          <w:fldChar w:fldCharType="begin"/>
        </w:r>
        <w:r w:rsidR="00E014EB">
          <w:rPr>
            <w:noProof/>
            <w:webHidden/>
          </w:rPr>
          <w:instrText xml:space="preserve"> PAGEREF _Toc529974012 \h </w:instrText>
        </w:r>
        <w:r>
          <w:rPr>
            <w:noProof/>
            <w:webHidden/>
          </w:rPr>
        </w:r>
        <w:r>
          <w:rPr>
            <w:noProof/>
            <w:webHidden/>
          </w:rPr>
          <w:fldChar w:fldCharType="separate"/>
        </w:r>
        <w:r w:rsidR="00E014EB">
          <w:rPr>
            <w:noProof/>
            <w:webHidden/>
          </w:rPr>
          <w:t>26</w:t>
        </w:r>
        <w:r>
          <w:rPr>
            <w:noProof/>
            <w:webHidden/>
          </w:rPr>
          <w:fldChar w:fldCharType="end"/>
        </w:r>
      </w:hyperlink>
    </w:p>
    <w:p w:rsidR="00E014EB" w:rsidRDefault="00676A47" w:rsidP="00E014EB">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29974013" w:history="1">
        <w:r w:rsidR="00E014EB" w:rsidRPr="00D13590">
          <w:rPr>
            <w:rStyle w:val="ac"/>
            <w:noProof/>
          </w:rPr>
          <w:t>8.</w:t>
        </w:r>
        <w:r w:rsidR="00E014EB">
          <w:rPr>
            <w:rFonts w:asciiTheme="minorHAnsi" w:eastAsiaTheme="minorEastAsia" w:hAnsiTheme="minorHAnsi" w:cstheme="minorBidi"/>
            <w:noProof/>
            <w:szCs w:val="22"/>
          </w:rPr>
          <w:tab/>
        </w:r>
        <w:r w:rsidR="00E014EB" w:rsidRPr="00D13590">
          <w:rPr>
            <w:rStyle w:val="ac"/>
            <w:rFonts w:hint="eastAsia"/>
            <w:noProof/>
          </w:rPr>
          <w:t>接触网及电力线材、光电缆线</w:t>
        </w:r>
        <w:r w:rsidR="00E014EB">
          <w:rPr>
            <w:noProof/>
            <w:webHidden/>
          </w:rPr>
          <w:tab/>
        </w:r>
        <w:r>
          <w:rPr>
            <w:noProof/>
            <w:webHidden/>
          </w:rPr>
          <w:fldChar w:fldCharType="begin"/>
        </w:r>
        <w:r w:rsidR="00E014EB">
          <w:rPr>
            <w:noProof/>
            <w:webHidden/>
          </w:rPr>
          <w:instrText xml:space="preserve"> PAGEREF _Toc529974013 \h </w:instrText>
        </w:r>
        <w:r>
          <w:rPr>
            <w:noProof/>
            <w:webHidden/>
          </w:rPr>
        </w:r>
        <w:r>
          <w:rPr>
            <w:noProof/>
            <w:webHidden/>
          </w:rPr>
          <w:fldChar w:fldCharType="separate"/>
        </w:r>
        <w:r w:rsidR="00E014EB">
          <w:rPr>
            <w:noProof/>
            <w:webHidden/>
          </w:rPr>
          <w:t>26</w:t>
        </w:r>
        <w:r>
          <w:rPr>
            <w:noProof/>
            <w:webHidden/>
          </w:rPr>
          <w:fldChar w:fldCharType="end"/>
        </w:r>
      </w:hyperlink>
    </w:p>
    <w:p w:rsidR="00E014EB" w:rsidRDefault="00676A47" w:rsidP="00E014EB">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29974014" w:history="1">
        <w:r w:rsidR="00E014EB" w:rsidRPr="00D13590">
          <w:rPr>
            <w:rStyle w:val="ac"/>
            <w:noProof/>
          </w:rPr>
          <w:t>9.</w:t>
        </w:r>
        <w:r w:rsidR="00E014EB">
          <w:rPr>
            <w:rFonts w:asciiTheme="minorHAnsi" w:eastAsiaTheme="minorEastAsia" w:hAnsiTheme="minorHAnsi" w:cstheme="minorBidi"/>
            <w:noProof/>
            <w:szCs w:val="22"/>
          </w:rPr>
          <w:tab/>
        </w:r>
        <w:r w:rsidR="00E014EB" w:rsidRPr="00D13590">
          <w:rPr>
            <w:rStyle w:val="ac"/>
            <w:rFonts w:hint="eastAsia"/>
            <w:noProof/>
          </w:rPr>
          <w:t>其他材料</w:t>
        </w:r>
        <w:r w:rsidR="00E014EB">
          <w:rPr>
            <w:noProof/>
            <w:webHidden/>
          </w:rPr>
          <w:tab/>
        </w:r>
        <w:r>
          <w:rPr>
            <w:noProof/>
            <w:webHidden/>
          </w:rPr>
          <w:fldChar w:fldCharType="begin"/>
        </w:r>
        <w:r w:rsidR="00E014EB">
          <w:rPr>
            <w:noProof/>
            <w:webHidden/>
          </w:rPr>
          <w:instrText xml:space="preserve"> PAGEREF _Toc529974014 \h </w:instrText>
        </w:r>
        <w:r>
          <w:rPr>
            <w:noProof/>
            <w:webHidden/>
          </w:rPr>
        </w:r>
        <w:r>
          <w:rPr>
            <w:noProof/>
            <w:webHidden/>
          </w:rPr>
          <w:fldChar w:fldCharType="separate"/>
        </w:r>
        <w:r w:rsidR="00E014EB">
          <w:rPr>
            <w:noProof/>
            <w:webHidden/>
          </w:rPr>
          <w:t>26</w:t>
        </w:r>
        <w:r>
          <w:rPr>
            <w:noProof/>
            <w:webHidden/>
          </w:rPr>
          <w:fldChar w:fldCharType="end"/>
        </w:r>
      </w:hyperlink>
    </w:p>
    <w:p w:rsidR="00E014EB" w:rsidRPr="00E014EB" w:rsidRDefault="00676A47" w:rsidP="00E014EB">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hyperlink w:anchor="_Toc529974015" w:history="1">
        <w:r w:rsidR="00E014EB" w:rsidRPr="00E014EB">
          <w:rPr>
            <w:rStyle w:val="ac"/>
            <w:rFonts w:hint="eastAsia"/>
            <w:b/>
            <w:noProof/>
            <w:color w:val="E36C0A" w:themeColor="accent6" w:themeShade="BF"/>
          </w:rPr>
          <w:t>沥青、防水材料价格专区</w:t>
        </w:r>
        <w:r w:rsidR="00E014EB" w:rsidRPr="00E014EB">
          <w:rPr>
            <w:b/>
            <w:noProof/>
            <w:webHidden/>
            <w:color w:val="E36C0A" w:themeColor="accent6" w:themeShade="BF"/>
          </w:rPr>
          <w:tab/>
        </w:r>
        <w:r w:rsidRPr="00E014EB">
          <w:rPr>
            <w:b/>
            <w:noProof/>
            <w:webHidden/>
            <w:color w:val="E36C0A" w:themeColor="accent6" w:themeShade="BF"/>
          </w:rPr>
          <w:fldChar w:fldCharType="begin"/>
        </w:r>
        <w:r w:rsidR="00E014EB" w:rsidRPr="00E014EB">
          <w:rPr>
            <w:b/>
            <w:noProof/>
            <w:webHidden/>
            <w:color w:val="E36C0A" w:themeColor="accent6" w:themeShade="BF"/>
          </w:rPr>
          <w:instrText xml:space="preserve"> PAGEREF _Toc529974015 \h </w:instrText>
        </w:r>
        <w:r w:rsidRPr="00E014EB">
          <w:rPr>
            <w:b/>
            <w:noProof/>
            <w:webHidden/>
            <w:color w:val="E36C0A" w:themeColor="accent6" w:themeShade="BF"/>
          </w:rPr>
        </w:r>
        <w:r w:rsidRPr="00E014EB">
          <w:rPr>
            <w:b/>
            <w:noProof/>
            <w:webHidden/>
            <w:color w:val="E36C0A" w:themeColor="accent6" w:themeShade="BF"/>
          </w:rPr>
          <w:fldChar w:fldCharType="separate"/>
        </w:r>
        <w:r w:rsidR="00E014EB" w:rsidRPr="00E014EB">
          <w:rPr>
            <w:b/>
            <w:noProof/>
            <w:webHidden/>
            <w:color w:val="E36C0A" w:themeColor="accent6" w:themeShade="BF"/>
          </w:rPr>
          <w:t>27</w:t>
        </w:r>
        <w:r w:rsidRPr="00E014EB">
          <w:rPr>
            <w:b/>
            <w:noProof/>
            <w:webHidden/>
            <w:color w:val="E36C0A" w:themeColor="accent6" w:themeShade="BF"/>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4016" w:history="1">
        <w:r w:rsidR="00E014EB" w:rsidRPr="00D13590">
          <w:rPr>
            <w:rStyle w:val="ac"/>
            <w:noProof/>
            <w:kern w:val="0"/>
          </w:rPr>
          <w:t>2018</w:t>
        </w:r>
        <w:r w:rsidR="00E014EB" w:rsidRPr="00D13590">
          <w:rPr>
            <w:rStyle w:val="ac"/>
            <w:rFonts w:hint="eastAsia"/>
            <w:noProof/>
            <w:kern w:val="0"/>
          </w:rPr>
          <w:t>年</w:t>
        </w:r>
        <w:r w:rsidR="00E014EB" w:rsidRPr="00D13590">
          <w:rPr>
            <w:rStyle w:val="ac"/>
            <w:noProof/>
            <w:kern w:val="0"/>
          </w:rPr>
          <w:t>11</w:t>
        </w:r>
        <w:r w:rsidR="00E014EB" w:rsidRPr="00D13590">
          <w:rPr>
            <w:rStyle w:val="ac"/>
            <w:rFonts w:hint="eastAsia"/>
            <w:noProof/>
            <w:kern w:val="0"/>
          </w:rPr>
          <w:t>月</w:t>
        </w:r>
        <w:r w:rsidR="00E014EB" w:rsidRPr="00D13590">
          <w:rPr>
            <w:rStyle w:val="ac"/>
            <w:noProof/>
            <w:kern w:val="0"/>
          </w:rPr>
          <w:t>15</w:t>
        </w:r>
        <w:r w:rsidR="00E014EB" w:rsidRPr="00D13590">
          <w:rPr>
            <w:rStyle w:val="ac"/>
            <w:rFonts w:hint="eastAsia"/>
            <w:noProof/>
            <w:kern w:val="0"/>
          </w:rPr>
          <w:t>日沥青价格行情</w:t>
        </w:r>
        <w:r w:rsidR="00E014EB">
          <w:rPr>
            <w:noProof/>
            <w:webHidden/>
          </w:rPr>
          <w:tab/>
        </w:r>
        <w:r>
          <w:rPr>
            <w:noProof/>
            <w:webHidden/>
          </w:rPr>
          <w:fldChar w:fldCharType="begin"/>
        </w:r>
        <w:r w:rsidR="00E014EB">
          <w:rPr>
            <w:noProof/>
            <w:webHidden/>
          </w:rPr>
          <w:instrText xml:space="preserve"> PAGEREF _Toc529974016 \h </w:instrText>
        </w:r>
        <w:r>
          <w:rPr>
            <w:noProof/>
            <w:webHidden/>
          </w:rPr>
        </w:r>
        <w:r>
          <w:rPr>
            <w:noProof/>
            <w:webHidden/>
          </w:rPr>
          <w:fldChar w:fldCharType="separate"/>
        </w:r>
        <w:r w:rsidR="00E014EB">
          <w:rPr>
            <w:noProof/>
            <w:webHidden/>
          </w:rPr>
          <w:t>27</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4017" w:history="1">
        <w:r w:rsidR="00E014EB" w:rsidRPr="00D13590">
          <w:rPr>
            <w:rStyle w:val="ac"/>
            <w:rFonts w:hint="eastAsia"/>
            <w:noProof/>
            <w:kern w:val="0"/>
          </w:rPr>
          <w:t>涂料及防腐、防水材料</w:t>
        </w:r>
        <w:r w:rsidR="00E014EB">
          <w:rPr>
            <w:noProof/>
            <w:webHidden/>
          </w:rPr>
          <w:tab/>
        </w:r>
        <w:r>
          <w:rPr>
            <w:noProof/>
            <w:webHidden/>
          </w:rPr>
          <w:fldChar w:fldCharType="begin"/>
        </w:r>
        <w:r w:rsidR="00E014EB">
          <w:rPr>
            <w:noProof/>
            <w:webHidden/>
          </w:rPr>
          <w:instrText xml:space="preserve"> PAGEREF _Toc529974017 \h </w:instrText>
        </w:r>
        <w:r>
          <w:rPr>
            <w:noProof/>
            <w:webHidden/>
          </w:rPr>
        </w:r>
        <w:r>
          <w:rPr>
            <w:noProof/>
            <w:webHidden/>
          </w:rPr>
          <w:fldChar w:fldCharType="separate"/>
        </w:r>
        <w:r w:rsidR="00E014EB">
          <w:rPr>
            <w:noProof/>
            <w:webHidden/>
          </w:rPr>
          <w:t>28</w:t>
        </w:r>
        <w:r>
          <w:rPr>
            <w:noProof/>
            <w:webHidden/>
          </w:rPr>
          <w:fldChar w:fldCharType="end"/>
        </w:r>
      </w:hyperlink>
    </w:p>
    <w:p w:rsidR="00E014EB" w:rsidRPr="00E014EB" w:rsidRDefault="00676A47" w:rsidP="00E014EB">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hyperlink w:anchor="_Toc529974018" w:history="1">
        <w:r w:rsidR="00E014EB" w:rsidRPr="00E014EB">
          <w:rPr>
            <w:rStyle w:val="ac"/>
            <w:rFonts w:hint="eastAsia"/>
            <w:b/>
            <w:noProof/>
            <w:color w:val="E36C0A" w:themeColor="accent6" w:themeShade="BF"/>
          </w:rPr>
          <w:t>有色金属价格专区</w:t>
        </w:r>
        <w:r w:rsidR="00E014EB" w:rsidRPr="00E014EB">
          <w:rPr>
            <w:b/>
            <w:noProof/>
            <w:webHidden/>
            <w:color w:val="E36C0A" w:themeColor="accent6" w:themeShade="BF"/>
          </w:rPr>
          <w:tab/>
        </w:r>
        <w:r w:rsidRPr="00E014EB">
          <w:rPr>
            <w:b/>
            <w:noProof/>
            <w:webHidden/>
            <w:color w:val="E36C0A" w:themeColor="accent6" w:themeShade="BF"/>
          </w:rPr>
          <w:fldChar w:fldCharType="begin"/>
        </w:r>
        <w:r w:rsidR="00E014EB" w:rsidRPr="00E014EB">
          <w:rPr>
            <w:b/>
            <w:noProof/>
            <w:webHidden/>
            <w:color w:val="E36C0A" w:themeColor="accent6" w:themeShade="BF"/>
          </w:rPr>
          <w:instrText xml:space="preserve"> PAGEREF _Toc529974018 \h </w:instrText>
        </w:r>
        <w:r w:rsidRPr="00E014EB">
          <w:rPr>
            <w:b/>
            <w:noProof/>
            <w:webHidden/>
            <w:color w:val="E36C0A" w:themeColor="accent6" w:themeShade="BF"/>
          </w:rPr>
        </w:r>
        <w:r w:rsidRPr="00E014EB">
          <w:rPr>
            <w:b/>
            <w:noProof/>
            <w:webHidden/>
            <w:color w:val="E36C0A" w:themeColor="accent6" w:themeShade="BF"/>
          </w:rPr>
          <w:fldChar w:fldCharType="separate"/>
        </w:r>
        <w:r w:rsidR="00E014EB" w:rsidRPr="00E014EB">
          <w:rPr>
            <w:b/>
            <w:noProof/>
            <w:webHidden/>
            <w:color w:val="E36C0A" w:themeColor="accent6" w:themeShade="BF"/>
          </w:rPr>
          <w:t>31</w:t>
        </w:r>
        <w:r w:rsidRPr="00E014EB">
          <w:rPr>
            <w:b/>
            <w:noProof/>
            <w:webHidden/>
            <w:color w:val="E36C0A" w:themeColor="accent6" w:themeShade="BF"/>
          </w:rPr>
          <w:fldChar w:fldCharType="end"/>
        </w:r>
      </w:hyperlink>
    </w:p>
    <w:p w:rsidR="00E014EB" w:rsidRPr="00E014EB" w:rsidRDefault="00676A47" w:rsidP="00E014EB">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hyperlink w:anchor="_Toc529974019" w:history="1">
        <w:r w:rsidR="00E014EB" w:rsidRPr="00E014EB">
          <w:rPr>
            <w:rStyle w:val="ac"/>
            <w:rFonts w:hint="eastAsia"/>
            <w:b/>
            <w:noProof/>
            <w:color w:val="E36C0A" w:themeColor="accent6" w:themeShade="BF"/>
          </w:rPr>
          <w:t>成品油价格专区</w:t>
        </w:r>
        <w:r w:rsidR="00E014EB" w:rsidRPr="00E014EB">
          <w:rPr>
            <w:b/>
            <w:noProof/>
            <w:webHidden/>
            <w:color w:val="E36C0A" w:themeColor="accent6" w:themeShade="BF"/>
          </w:rPr>
          <w:tab/>
        </w:r>
        <w:r w:rsidRPr="00E014EB">
          <w:rPr>
            <w:b/>
            <w:noProof/>
            <w:webHidden/>
            <w:color w:val="E36C0A" w:themeColor="accent6" w:themeShade="BF"/>
          </w:rPr>
          <w:fldChar w:fldCharType="begin"/>
        </w:r>
        <w:r w:rsidR="00E014EB" w:rsidRPr="00E014EB">
          <w:rPr>
            <w:b/>
            <w:noProof/>
            <w:webHidden/>
            <w:color w:val="E36C0A" w:themeColor="accent6" w:themeShade="BF"/>
          </w:rPr>
          <w:instrText xml:space="preserve"> PAGEREF _Toc529974019 \h </w:instrText>
        </w:r>
        <w:r w:rsidRPr="00E014EB">
          <w:rPr>
            <w:b/>
            <w:noProof/>
            <w:webHidden/>
            <w:color w:val="E36C0A" w:themeColor="accent6" w:themeShade="BF"/>
          </w:rPr>
        </w:r>
        <w:r w:rsidRPr="00E014EB">
          <w:rPr>
            <w:b/>
            <w:noProof/>
            <w:webHidden/>
            <w:color w:val="E36C0A" w:themeColor="accent6" w:themeShade="BF"/>
          </w:rPr>
          <w:fldChar w:fldCharType="separate"/>
        </w:r>
        <w:r w:rsidR="00E014EB" w:rsidRPr="00E014EB">
          <w:rPr>
            <w:b/>
            <w:noProof/>
            <w:webHidden/>
            <w:color w:val="E36C0A" w:themeColor="accent6" w:themeShade="BF"/>
          </w:rPr>
          <w:t>32</w:t>
        </w:r>
        <w:r w:rsidRPr="00E014EB">
          <w:rPr>
            <w:b/>
            <w:noProof/>
            <w:webHidden/>
            <w:color w:val="E36C0A" w:themeColor="accent6" w:themeShade="BF"/>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4020" w:history="1">
        <w:r w:rsidR="00E014EB" w:rsidRPr="00D13590">
          <w:rPr>
            <w:rStyle w:val="ac"/>
            <w:noProof/>
            <w:kern w:val="0"/>
          </w:rPr>
          <w:t>2018</w:t>
        </w:r>
        <w:r w:rsidR="00E014EB" w:rsidRPr="00D13590">
          <w:rPr>
            <w:rStyle w:val="ac"/>
            <w:rFonts w:hint="eastAsia"/>
            <w:noProof/>
            <w:kern w:val="0"/>
          </w:rPr>
          <w:t>年</w:t>
        </w:r>
        <w:r w:rsidR="00E014EB" w:rsidRPr="00D13590">
          <w:rPr>
            <w:rStyle w:val="ac"/>
            <w:noProof/>
            <w:kern w:val="0"/>
          </w:rPr>
          <w:t>11</w:t>
        </w:r>
        <w:r w:rsidR="00E014EB" w:rsidRPr="00D13590">
          <w:rPr>
            <w:rStyle w:val="ac"/>
            <w:rFonts w:hint="eastAsia"/>
            <w:noProof/>
            <w:kern w:val="0"/>
          </w:rPr>
          <w:t>月</w:t>
        </w:r>
        <w:r w:rsidR="00E014EB" w:rsidRPr="00D13590">
          <w:rPr>
            <w:rStyle w:val="ac"/>
            <w:noProof/>
            <w:kern w:val="0"/>
          </w:rPr>
          <w:t>15</w:t>
        </w:r>
        <w:r w:rsidR="00E014EB" w:rsidRPr="00D13590">
          <w:rPr>
            <w:rStyle w:val="ac"/>
            <w:rFonts w:hint="eastAsia"/>
            <w:noProof/>
            <w:kern w:val="0"/>
          </w:rPr>
          <w:t>日全国成品油升价</w:t>
        </w:r>
        <w:r w:rsidR="00E014EB">
          <w:rPr>
            <w:noProof/>
            <w:webHidden/>
          </w:rPr>
          <w:tab/>
        </w:r>
        <w:r>
          <w:rPr>
            <w:noProof/>
            <w:webHidden/>
          </w:rPr>
          <w:fldChar w:fldCharType="begin"/>
        </w:r>
        <w:r w:rsidR="00E014EB">
          <w:rPr>
            <w:noProof/>
            <w:webHidden/>
          </w:rPr>
          <w:instrText xml:space="preserve"> PAGEREF _Toc529974020 \h </w:instrText>
        </w:r>
        <w:r>
          <w:rPr>
            <w:noProof/>
            <w:webHidden/>
          </w:rPr>
        </w:r>
        <w:r>
          <w:rPr>
            <w:noProof/>
            <w:webHidden/>
          </w:rPr>
          <w:fldChar w:fldCharType="separate"/>
        </w:r>
        <w:r w:rsidR="00E014EB">
          <w:rPr>
            <w:noProof/>
            <w:webHidden/>
          </w:rPr>
          <w:t>32</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4021" w:history="1">
        <w:r w:rsidR="00E014EB" w:rsidRPr="00D13590">
          <w:rPr>
            <w:rStyle w:val="ac"/>
            <w:rFonts w:hint="eastAsia"/>
            <w:noProof/>
          </w:rPr>
          <w:t>全国汽油柴油走势图</w:t>
        </w:r>
        <w:r w:rsidR="00E014EB">
          <w:rPr>
            <w:noProof/>
            <w:webHidden/>
          </w:rPr>
          <w:tab/>
        </w:r>
        <w:r>
          <w:rPr>
            <w:noProof/>
            <w:webHidden/>
          </w:rPr>
          <w:fldChar w:fldCharType="begin"/>
        </w:r>
        <w:r w:rsidR="00E014EB">
          <w:rPr>
            <w:noProof/>
            <w:webHidden/>
          </w:rPr>
          <w:instrText xml:space="preserve"> PAGEREF _Toc529974021 \h </w:instrText>
        </w:r>
        <w:r>
          <w:rPr>
            <w:noProof/>
            <w:webHidden/>
          </w:rPr>
        </w:r>
        <w:r>
          <w:rPr>
            <w:noProof/>
            <w:webHidden/>
          </w:rPr>
          <w:fldChar w:fldCharType="separate"/>
        </w:r>
        <w:r w:rsidR="00E014EB">
          <w:rPr>
            <w:noProof/>
            <w:webHidden/>
          </w:rPr>
          <w:t>33</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4022" w:history="1">
        <w:r w:rsidR="00E014EB" w:rsidRPr="00D13590">
          <w:rPr>
            <w:rStyle w:val="ac"/>
            <w:rFonts w:hint="eastAsia"/>
            <w:noProof/>
          </w:rPr>
          <w:t>全国汽油价格走势图</w:t>
        </w:r>
        <w:r w:rsidR="00E014EB">
          <w:rPr>
            <w:noProof/>
            <w:webHidden/>
          </w:rPr>
          <w:tab/>
        </w:r>
        <w:r>
          <w:rPr>
            <w:noProof/>
            <w:webHidden/>
          </w:rPr>
          <w:fldChar w:fldCharType="begin"/>
        </w:r>
        <w:r w:rsidR="00E014EB">
          <w:rPr>
            <w:noProof/>
            <w:webHidden/>
          </w:rPr>
          <w:instrText xml:space="preserve"> PAGEREF _Toc529974022 \h </w:instrText>
        </w:r>
        <w:r>
          <w:rPr>
            <w:noProof/>
            <w:webHidden/>
          </w:rPr>
        </w:r>
        <w:r>
          <w:rPr>
            <w:noProof/>
            <w:webHidden/>
          </w:rPr>
          <w:fldChar w:fldCharType="separate"/>
        </w:r>
        <w:r w:rsidR="00E014EB">
          <w:rPr>
            <w:noProof/>
            <w:webHidden/>
          </w:rPr>
          <w:t>33</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4023" w:history="1">
        <w:r w:rsidR="00E014EB" w:rsidRPr="00D13590">
          <w:rPr>
            <w:rStyle w:val="ac"/>
            <w:rFonts w:hint="eastAsia"/>
            <w:noProof/>
          </w:rPr>
          <w:t>全国柴油价格走势图</w:t>
        </w:r>
        <w:r w:rsidR="00E014EB">
          <w:rPr>
            <w:noProof/>
            <w:webHidden/>
          </w:rPr>
          <w:tab/>
        </w:r>
        <w:r>
          <w:rPr>
            <w:noProof/>
            <w:webHidden/>
          </w:rPr>
          <w:fldChar w:fldCharType="begin"/>
        </w:r>
        <w:r w:rsidR="00E014EB">
          <w:rPr>
            <w:noProof/>
            <w:webHidden/>
          </w:rPr>
          <w:instrText xml:space="preserve"> PAGEREF _Toc529974023 \h </w:instrText>
        </w:r>
        <w:r>
          <w:rPr>
            <w:noProof/>
            <w:webHidden/>
          </w:rPr>
        </w:r>
        <w:r>
          <w:rPr>
            <w:noProof/>
            <w:webHidden/>
          </w:rPr>
          <w:fldChar w:fldCharType="separate"/>
        </w:r>
        <w:r w:rsidR="00E014EB">
          <w:rPr>
            <w:noProof/>
            <w:webHidden/>
          </w:rPr>
          <w:t>33</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4024" w:history="1">
        <w:r w:rsidR="00E014EB" w:rsidRPr="00D13590">
          <w:rPr>
            <w:rStyle w:val="ac"/>
            <w:rFonts w:hint="eastAsia"/>
            <w:noProof/>
          </w:rPr>
          <w:t>华北地区汽油价格走势图</w:t>
        </w:r>
        <w:r w:rsidR="00E014EB">
          <w:rPr>
            <w:noProof/>
            <w:webHidden/>
          </w:rPr>
          <w:tab/>
        </w:r>
        <w:r>
          <w:rPr>
            <w:noProof/>
            <w:webHidden/>
          </w:rPr>
          <w:fldChar w:fldCharType="begin"/>
        </w:r>
        <w:r w:rsidR="00E014EB">
          <w:rPr>
            <w:noProof/>
            <w:webHidden/>
          </w:rPr>
          <w:instrText xml:space="preserve"> PAGEREF _Toc529974024 \h </w:instrText>
        </w:r>
        <w:r>
          <w:rPr>
            <w:noProof/>
            <w:webHidden/>
          </w:rPr>
        </w:r>
        <w:r>
          <w:rPr>
            <w:noProof/>
            <w:webHidden/>
          </w:rPr>
          <w:fldChar w:fldCharType="separate"/>
        </w:r>
        <w:r w:rsidR="00E014EB">
          <w:rPr>
            <w:noProof/>
            <w:webHidden/>
          </w:rPr>
          <w:t>33</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4025" w:history="1">
        <w:r w:rsidR="00E014EB" w:rsidRPr="00D13590">
          <w:rPr>
            <w:rStyle w:val="ac"/>
            <w:rFonts w:hint="eastAsia"/>
            <w:noProof/>
          </w:rPr>
          <w:t>华北地区</w:t>
        </w:r>
        <w:r w:rsidR="00E014EB" w:rsidRPr="00D13590">
          <w:rPr>
            <w:rStyle w:val="ac"/>
            <w:noProof/>
          </w:rPr>
          <w:t>0#</w:t>
        </w:r>
        <w:r w:rsidR="00E014EB" w:rsidRPr="00D13590">
          <w:rPr>
            <w:rStyle w:val="ac"/>
            <w:rFonts w:hint="eastAsia"/>
            <w:noProof/>
          </w:rPr>
          <w:t>柴油价格走势图</w:t>
        </w:r>
        <w:r w:rsidR="00E014EB">
          <w:rPr>
            <w:noProof/>
            <w:webHidden/>
          </w:rPr>
          <w:tab/>
        </w:r>
        <w:r>
          <w:rPr>
            <w:noProof/>
            <w:webHidden/>
          </w:rPr>
          <w:fldChar w:fldCharType="begin"/>
        </w:r>
        <w:r w:rsidR="00E014EB">
          <w:rPr>
            <w:noProof/>
            <w:webHidden/>
          </w:rPr>
          <w:instrText xml:space="preserve"> PAGEREF _Toc529974025 \h </w:instrText>
        </w:r>
        <w:r>
          <w:rPr>
            <w:noProof/>
            <w:webHidden/>
          </w:rPr>
        </w:r>
        <w:r>
          <w:rPr>
            <w:noProof/>
            <w:webHidden/>
          </w:rPr>
          <w:fldChar w:fldCharType="separate"/>
        </w:r>
        <w:r w:rsidR="00E014EB">
          <w:rPr>
            <w:noProof/>
            <w:webHidden/>
          </w:rPr>
          <w:t>33</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4026" w:history="1">
        <w:r w:rsidR="00E014EB" w:rsidRPr="00D13590">
          <w:rPr>
            <w:rStyle w:val="ac"/>
            <w:rFonts w:hint="eastAsia"/>
            <w:noProof/>
          </w:rPr>
          <w:t>华南地区汽油价格走势图</w:t>
        </w:r>
        <w:r w:rsidR="00E014EB">
          <w:rPr>
            <w:noProof/>
            <w:webHidden/>
          </w:rPr>
          <w:tab/>
        </w:r>
        <w:r>
          <w:rPr>
            <w:noProof/>
            <w:webHidden/>
          </w:rPr>
          <w:fldChar w:fldCharType="begin"/>
        </w:r>
        <w:r w:rsidR="00E014EB">
          <w:rPr>
            <w:noProof/>
            <w:webHidden/>
          </w:rPr>
          <w:instrText xml:space="preserve"> PAGEREF _Toc529974026 \h </w:instrText>
        </w:r>
        <w:r>
          <w:rPr>
            <w:noProof/>
            <w:webHidden/>
          </w:rPr>
        </w:r>
        <w:r>
          <w:rPr>
            <w:noProof/>
            <w:webHidden/>
          </w:rPr>
          <w:fldChar w:fldCharType="separate"/>
        </w:r>
        <w:r w:rsidR="00E014EB">
          <w:rPr>
            <w:noProof/>
            <w:webHidden/>
          </w:rPr>
          <w:t>33</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4027" w:history="1">
        <w:r w:rsidR="00E014EB" w:rsidRPr="00D13590">
          <w:rPr>
            <w:rStyle w:val="ac"/>
            <w:rFonts w:hint="eastAsia"/>
            <w:noProof/>
          </w:rPr>
          <w:t>华南地区</w:t>
        </w:r>
        <w:r w:rsidR="00E014EB" w:rsidRPr="00D13590">
          <w:rPr>
            <w:rStyle w:val="ac"/>
            <w:noProof/>
          </w:rPr>
          <w:t>0#</w:t>
        </w:r>
        <w:r w:rsidR="00E014EB" w:rsidRPr="00D13590">
          <w:rPr>
            <w:rStyle w:val="ac"/>
            <w:rFonts w:hint="eastAsia"/>
            <w:noProof/>
          </w:rPr>
          <w:t>柴油价格走势图</w:t>
        </w:r>
        <w:r w:rsidR="00E014EB">
          <w:rPr>
            <w:noProof/>
            <w:webHidden/>
          </w:rPr>
          <w:tab/>
        </w:r>
        <w:r>
          <w:rPr>
            <w:noProof/>
            <w:webHidden/>
          </w:rPr>
          <w:fldChar w:fldCharType="begin"/>
        </w:r>
        <w:r w:rsidR="00E014EB">
          <w:rPr>
            <w:noProof/>
            <w:webHidden/>
          </w:rPr>
          <w:instrText xml:space="preserve"> PAGEREF _Toc529974027 \h </w:instrText>
        </w:r>
        <w:r>
          <w:rPr>
            <w:noProof/>
            <w:webHidden/>
          </w:rPr>
        </w:r>
        <w:r>
          <w:rPr>
            <w:noProof/>
            <w:webHidden/>
          </w:rPr>
          <w:fldChar w:fldCharType="separate"/>
        </w:r>
        <w:r w:rsidR="00E014EB">
          <w:rPr>
            <w:noProof/>
            <w:webHidden/>
          </w:rPr>
          <w:t>33</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4028" w:history="1">
        <w:r w:rsidR="00E014EB" w:rsidRPr="00D13590">
          <w:rPr>
            <w:rStyle w:val="ac"/>
            <w:rFonts w:hint="eastAsia"/>
            <w:noProof/>
          </w:rPr>
          <w:t>华东地区汽油价格走势图</w:t>
        </w:r>
        <w:r w:rsidR="00E014EB">
          <w:rPr>
            <w:noProof/>
            <w:webHidden/>
          </w:rPr>
          <w:tab/>
        </w:r>
        <w:r>
          <w:rPr>
            <w:noProof/>
            <w:webHidden/>
          </w:rPr>
          <w:fldChar w:fldCharType="begin"/>
        </w:r>
        <w:r w:rsidR="00E014EB">
          <w:rPr>
            <w:noProof/>
            <w:webHidden/>
          </w:rPr>
          <w:instrText xml:space="preserve"> PAGEREF _Toc529974028 \h </w:instrText>
        </w:r>
        <w:r>
          <w:rPr>
            <w:noProof/>
            <w:webHidden/>
          </w:rPr>
        </w:r>
        <w:r>
          <w:rPr>
            <w:noProof/>
            <w:webHidden/>
          </w:rPr>
          <w:fldChar w:fldCharType="separate"/>
        </w:r>
        <w:r w:rsidR="00E014EB">
          <w:rPr>
            <w:noProof/>
            <w:webHidden/>
          </w:rPr>
          <w:t>34</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4029" w:history="1">
        <w:r w:rsidR="00E014EB" w:rsidRPr="00D13590">
          <w:rPr>
            <w:rStyle w:val="ac"/>
            <w:rFonts w:hint="eastAsia"/>
            <w:noProof/>
          </w:rPr>
          <w:t>华东地区</w:t>
        </w:r>
        <w:r w:rsidR="00E014EB" w:rsidRPr="00D13590">
          <w:rPr>
            <w:rStyle w:val="ac"/>
            <w:noProof/>
          </w:rPr>
          <w:t>0#</w:t>
        </w:r>
        <w:r w:rsidR="00E014EB" w:rsidRPr="00D13590">
          <w:rPr>
            <w:rStyle w:val="ac"/>
            <w:rFonts w:hint="eastAsia"/>
            <w:noProof/>
          </w:rPr>
          <w:t>柴油价格走势图</w:t>
        </w:r>
        <w:r w:rsidR="00E014EB">
          <w:rPr>
            <w:noProof/>
            <w:webHidden/>
          </w:rPr>
          <w:tab/>
        </w:r>
        <w:r>
          <w:rPr>
            <w:noProof/>
            <w:webHidden/>
          </w:rPr>
          <w:fldChar w:fldCharType="begin"/>
        </w:r>
        <w:r w:rsidR="00E014EB">
          <w:rPr>
            <w:noProof/>
            <w:webHidden/>
          </w:rPr>
          <w:instrText xml:space="preserve"> PAGEREF _Toc529974029 \h </w:instrText>
        </w:r>
        <w:r>
          <w:rPr>
            <w:noProof/>
            <w:webHidden/>
          </w:rPr>
        </w:r>
        <w:r>
          <w:rPr>
            <w:noProof/>
            <w:webHidden/>
          </w:rPr>
          <w:fldChar w:fldCharType="separate"/>
        </w:r>
        <w:r w:rsidR="00E014EB">
          <w:rPr>
            <w:noProof/>
            <w:webHidden/>
          </w:rPr>
          <w:t>34</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4030" w:history="1">
        <w:r w:rsidR="00E014EB" w:rsidRPr="00D13590">
          <w:rPr>
            <w:rStyle w:val="ac"/>
            <w:rFonts w:hint="eastAsia"/>
            <w:noProof/>
          </w:rPr>
          <w:t>西南地区汽油价格走势图</w:t>
        </w:r>
        <w:r w:rsidR="00E014EB">
          <w:rPr>
            <w:noProof/>
            <w:webHidden/>
          </w:rPr>
          <w:tab/>
        </w:r>
        <w:r>
          <w:rPr>
            <w:noProof/>
            <w:webHidden/>
          </w:rPr>
          <w:fldChar w:fldCharType="begin"/>
        </w:r>
        <w:r w:rsidR="00E014EB">
          <w:rPr>
            <w:noProof/>
            <w:webHidden/>
          </w:rPr>
          <w:instrText xml:space="preserve"> PAGEREF _Toc529974030 \h </w:instrText>
        </w:r>
        <w:r>
          <w:rPr>
            <w:noProof/>
            <w:webHidden/>
          </w:rPr>
        </w:r>
        <w:r>
          <w:rPr>
            <w:noProof/>
            <w:webHidden/>
          </w:rPr>
          <w:fldChar w:fldCharType="separate"/>
        </w:r>
        <w:r w:rsidR="00E014EB">
          <w:rPr>
            <w:noProof/>
            <w:webHidden/>
          </w:rPr>
          <w:t>34</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4031" w:history="1">
        <w:r w:rsidR="00E014EB" w:rsidRPr="00D13590">
          <w:rPr>
            <w:rStyle w:val="ac"/>
            <w:rFonts w:hint="eastAsia"/>
            <w:noProof/>
          </w:rPr>
          <w:t>西南地区</w:t>
        </w:r>
        <w:r w:rsidR="00E014EB" w:rsidRPr="00D13590">
          <w:rPr>
            <w:rStyle w:val="ac"/>
            <w:noProof/>
          </w:rPr>
          <w:t>0#</w:t>
        </w:r>
        <w:r w:rsidR="00E014EB" w:rsidRPr="00D13590">
          <w:rPr>
            <w:rStyle w:val="ac"/>
            <w:rFonts w:hint="eastAsia"/>
            <w:noProof/>
          </w:rPr>
          <w:t>柴油价格走势图</w:t>
        </w:r>
        <w:r w:rsidR="00E014EB">
          <w:rPr>
            <w:noProof/>
            <w:webHidden/>
          </w:rPr>
          <w:tab/>
        </w:r>
        <w:r>
          <w:rPr>
            <w:noProof/>
            <w:webHidden/>
          </w:rPr>
          <w:fldChar w:fldCharType="begin"/>
        </w:r>
        <w:r w:rsidR="00E014EB">
          <w:rPr>
            <w:noProof/>
            <w:webHidden/>
          </w:rPr>
          <w:instrText xml:space="preserve"> PAGEREF _Toc529974031 \h </w:instrText>
        </w:r>
        <w:r>
          <w:rPr>
            <w:noProof/>
            <w:webHidden/>
          </w:rPr>
        </w:r>
        <w:r>
          <w:rPr>
            <w:noProof/>
            <w:webHidden/>
          </w:rPr>
          <w:fldChar w:fldCharType="separate"/>
        </w:r>
        <w:r w:rsidR="00E014EB">
          <w:rPr>
            <w:noProof/>
            <w:webHidden/>
          </w:rPr>
          <w:t>34</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4032" w:history="1">
        <w:r w:rsidR="00E014EB" w:rsidRPr="00D13590">
          <w:rPr>
            <w:rStyle w:val="ac"/>
            <w:rFonts w:hint="eastAsia"/>
            <w:noProof/>
          </w:rPr>
          <w:t>沿江地区汽油价格走势图</w:t>
        </w:r>
        <w:r w:rsidR="00E014EB">
          <w:rPr>
            <w:noProof/>
            <w:webHidden/>
          </w:rPr>
          <w:tab/>
        </w:r>
        <w:r>
          <w:rPr>
            <w:noProof/>
            <w:webHidden/>
          </w:rPr>
          <w:fldChar w:fldCharType="begin"/>
        </w:r>
        <w:r w:rsidR="00E014EB">
          <w:rPr>
            <w:noProof/>
            <w:webHidden/>
          </w:rPr>
          <w:instrText xml:space="preserve"> PAGEREF _Toc529974032 \h </w:instrText>
        </w:r>
        <w:r>
          <w:rPr>
            <w:noProof/>
            <w:webHidden/>
          </w:rPr>
        </w:r>
        <w:r>
          <w:rPr>
            <w:noProof/>
            <w:webHidden/>
          </w:rPr>
          <w:fldChar w:fldCharType="separate"/>
        </w:r>
        <w:r w:rsidR="00E014EB">
          <w:rPr>
            <w:noProof/>
            <w:webHidden/>
          </w:rPr>
          <w:t>34</w:t>
        </w:r>
        <w:r>
          <w:rPr>
            <w:noProof/>
            <w:webHidden/>
          </w:rPr>
          <w:fldChar w:fldCharType="end"/>
        </w:r>
      </w:hyperlink>
    </w:p>
    <w:p w:rsidR="00E014EB" w:rsidRDefault="00676A47" w:rsidP="00E014EB">
      <w:pPr>
        <w:pStyle w:val="20"/>
        <w:tabs>
          <w:tab w:val="right" w:leader="dot" w:pos="9713"/>
        </w:tabs>
        <w:spacing w:line="360" w:lineRule="exact"/>
        <w:rPr>
          <w:rFonts w:asciiTheme="minorHAnsi" w:eastAsiaTheme="minorEastAsia" w:hAnsiTheme="minorHAnsi" w:cstheme="minorBidi"/>
          <w:noProof/>
          <w:szCs w:val="22"/>
        </w:rPr>
      </w:pPr>
      <w:hyperlink w:anchor="_Toc529974033" w:history="1">
        <w:r w:rsidR="00E014EB" w:rsidRPr="00D13590">
          <w:rPr>
            <w:rStyle w:val="ac"/>
            <w:rFonts w:hint="eastAsia"/>
            <w:noProof/>
          </w:rPr>
          <w:t>沿江地区</w:t>
        </w:r>
        <w:r w:rsidR="00E014EB" w:rsidRPr="00D13590">
          <w:rPr>
            <w:rStyle w:val="ac"/>
            <w:noProof/>
          </w:rPr>
          <w:t>0#</w:t>
        </w:r>
        <w:r w:rsidR="00E014EB" w:rsidRPr="00D13590">
          <w:rPr>
            <w:rStyle w:val="ac"/>
            <w:rFonts w:hint="eastAsia"/>
            <w:noProof/>
          </w:rPr>
          <w:t>柴油价格走势图</w:t>
        </w:r>
        <w:r w:rsidR="00E014EB">
          <w:rPr>
            <w:noProof/>
            <w:webHidden/>
          </w:rPr>
          <w:tab/>
        </w:r>
        <w:r>
          <w:rPr>
            <w:noProof/>
            <w:webHidden/>
          </w:rPr>
          <w:fldChar w:fldCharType="begin"/>
        </w:r>
        <w:r w:rsidR="00E014EB">
          <w:rPr>
            <w:noProof/>
            <w:webHidden/>
          </w:rPr>
          <w:instrText xml:space="preserve"> PAGEREF _Toc529974033 \h </w:instrText>
        </w:r>
        <w:r>
          <w:rPr>
            <w:noProof/>
            <w:webHidden/>
          </w:rPr>
        </w:r>
        <w:r>
          <w:rPr>
            <w:noProof/>
            <w:webHidden/>
          </w:rPr>
          <w:fldChar w:fldCharType="separate"/>
        </w:r>
        <w:r w:rsidR="00E014EB">
          <w:rPr>
            <w:noProof/>
            <w:webHidden/>
          </w:rPr>
          <w:t>34</w:t>
        </w:r>
        <w:r>
          <w:rPr>
            <w:noProof/>
            <w:webHidden/>
          </w:rPr>
          <w:fldChar w:fldCharType="end"/>
        </w:r>
      </w:hyperlink>
    </w:p>
    <w:p w:rsidR="00E014EB" w:rsidRPr="00E014EB" w:rsidRDefault="00676A47" w:rsidP="00E014EB">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hyperlink w:anchor="_Toc529974034" w:history="1">
        <w:r w:rsidR="00E014EB" w:rsidRPr="00E014EB">
          <w:rPr>
            <w:rStyle w:val="ac"/>
            <w:rFonts w:hint="eastAsia"/>
            <w:b/>
            <w:noProof/>
            <w:color w:val="E36C0A" w:themeColor="accent6" w:themeShade="BF"/>
          </w:rPr>
          <w:t>管材价格专区</w:t>
        </w:r>
        <w:r w:rsidR="00E014EB" w:rsidRPr="00E014EB">
          <w:rPr>
            <w:b/>
            <w:noProof/>
            <w:webHidden/>
            <w:color w:val="E36C0A" w:themeColor="accent6" w:themeShade="BF"/>
          </w:rPr>
          <w:tab/>
        </w:r>
        <w:r w:rsidRPr="00E014EB">
          <w:rPr>
            <w:b/>
            <w:noProof/>
            <w:webHidden/>
            <w:color w:val="E36C0A" w:themeColor="accent6" w:themeShade="BF"/>
          </w:rPr>
          <w:fldChar w:fldCharType="begin"/>
        </w:r>
        <w:r w:rsidR="00E014EB" w:rsidRPr="00E014EB">
          <w:rPr>
            <w:b/>
            <w:noProof/>
            <w:webHidden/>
            <w:color w:val="E36C0A" w:themeColor="accent6" w:themeShade="BF"/>
          </w:rPr>
          <w:instrText xml:space="preserve"> PAGEREF _Toc529974034 \h </w:instrText>
        </w:r>
        <w:r w:rsidRPr="00E014EB">
          <w:rPr>
            <w:b/>
            <w:noProof/>
            <w:webHidden/>
            <w:color w:val="E36C0A" w:themeColor="accent6" w:themeShade="BF"/>
          </w:rPr>
        </w:r>
        <w:r w:rsidRPr="00E014EB">
          <w:rPr>
            <w:b/>
            <w:noProof/>
            <w:webHidden/>
            <w:color w:val="E36C0A" w:themeColor="accent6" w:themeShade="BF"/>
          </w:rPr>
          <w:fldChar w:fldCharType="separate"/>
        </w:r>
        <w:r w:rsidR="00E014EB" w:rsidRPr="00E014EB">
          <w:rPr>
            <w:b/>
            <w:noProof/>
            <w:webHidden/>
            <w:color w:val="E36C0A" w:themeColor="accent6" w:themeShade="BF"/>
          </w:rPr>
          <w:t>35</w:t>
        </w:r>
        <w:r w:rsidRPr="00E014EB">
          <w:rPr>
            <w:b/>
            <w:noProof/>
            <w:webHidden/>
            <w:color w:val="E36C0A" w:themeColor="accent6" w:themeShade="BF"/>
          </w:rPr>
          <w:fldChar w:fldCharType="end"/>
        </w:r>
      </w:hyperlink>
    </w:p>
    <w:p w:rsidR="00E014EB" w:rsidRPr="00E014EB" w:rsidRDefault="00676A47" w:rsidP="00E014EB">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hyperlink w:anchor="_Toc529974035" w:history="1">
        <w:r w:rsidR="00E014EB" w:rsidRPr="00E014EB">
          <w:rPr>
            <w:rStyle w:val="ac"/>
            <w:rFonts w:hint="eastAsia"/>
            <w:b/>
            <w:noProof/>
            <w:color w:val="E36C0A" w:themeColor="accent6" w:themeShade="BF"/>
          </w:rPr>
          <w:t>城建交通工程价格专区</w:t>
        </w:r>
        <w:r w:rsidR="00E014EB" w:rsidRPr="00E014EB">
          <w:rPr>
            <w:b/>
            <w:noProof/>
            <w:webHidden/>
            <w:color w:val="E36C0A" w:themeColor="accent6" w:themeShade="BF"/>
          </w:rPr>
          <w:tab/>
        </w:r>
        <w:r w:rsidRPr="00E014EB">
          <w:rPr>
            <w:b/>
            <w:noProof/>
            <w:webHidden/>
            <w:color w:val="E36C0A" w:themeColor="accent6" w:themeShade="BF"/>
          </w:rPr>
          <w:fldChar w:fldCharType="begin"/>
        </w:r>
        <w:r w:rsidR="00E014EB" w:rsidRPr="00E014EB">
          <w:rPr>
            <w:b/>
            <w:noProof/>
            <w:webHidden/>
            <w:color w:val="E36C0A" w:themeColor="accent6" w:themeShade="BF"/>
          </w:rPr>
          <w:instrText xml:space="preserve"> PAGEREF _Toc529974035 \h </w:instrText>
        </w:r>
        <w:r w:rsidRPr="00E014EB">
          <w:rPr>
            <w:b/>
            <w:noProof/>
            <w:webHidden/>
            <w:color w:val="E36C0A" w:themeColor="accent6" w:themeShade="BF"/>
          </w:rPr>
        </w:r>
        <w:r w:rsidRPr="00E014EB">
          <w:rPr>
            <w:b/>
            <w:noProof/>
            <w:webHidden/>
            <w:color w:val="E36C0A" w:themeColor="accent6" w:themeShade="BF"/>
          </w:rPr>
          <w:fldChar w:fldCharType="separate"/>
        </w:r>
        <w:r w:rsidR="00E014EB" w:rsidRPr="00E014EB">
          <w:rPr>
            <w:b/>
            <w:noProof/>
            <w:webHidden/>
            <w:color w:val="E36C0A" w:themeColor="accent6" w:themeShade="BF"/>
          </w:rPr>
          <w:t>36</w:t>
        </w:r>
        <w:r w:rsidRPr="00E014EB">
          <w:rPr>
            <w:b/>
            <w:noProof/>
            <w:webHidden/>
            <w:color w:val="E36C0A" w:themeColor="accent6" w:themeShade="BF"/>
          </w:rPr>
          <w:fldChar w:fldCharType="end"/>
        </w:r>
      </w:hyperlink>
    </w:p>
    <w:p w:rsidR="00E014EB" w:rsidRPr="00E014EB" w:rsidRDefault="00676A47" w:rsidP="00E014EB">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hyperlink w:anchor="_Toc529974036" w:history="1">
        <w:r w:rsidR="00E014EB" w:rsidRPr="00E014EB">
          <w:rPr>
            <w:rStyle w:val="ac"/>
            <w:rFonts w:hint="eastAsia"/>
            <w:b/>
            <w:noProof/>
            <w:color w:val="E36C0A" w:themeColor="accent6" w:themeShade="BF"/>
          </w:rPr>
          <w:t>海绵城市工程价格专区</w:t>
        </w:r>
        <w:r w:rsidR="00E014EB" w:rsidRPr="00E014EB">
          <w:rPr>
            <w:b/>
            <w:noProof/>
            <w:webHidden/>
            <w:color w:val="E36C0A" w:themeColor="accent6" w:themeShade="BF"/>
          </w:rPr>
          <w:tab/>
        </w:r>
        <w:r w:rsidRPr="00E014EB">
          <w:rPr>
            <w:b/>
            <w:noProof/>
            <w:webHidden/>
            <w:color w:val="E36C0A" w:themeColor="accent6" w:themeShade="BF"/>
          </w:rPr>
          <w:fldChar w:fldCharType="begin"/>
        </w:r>
        <w:r w:rsidR="00E014EB" w:rsidRPr="00E014EB">
          <w:rPr>
            <w:b/>
            <w:noProof/>
            <w:webHidden/>
            <w:color w:val="E36C0A" w:themeColor="accent6" w:themeShade="BF"/>
          </w:rPr>
          <w:instrText xml:space="preserve"> PAGEREF _Toc529974036 \h </w:instrText>
        </w:r>
        <w:r w:rsidRPr="00E014EB">
          <w:rPr>
            <w:b/>
            <w:noProof/>
            <w:webHidden/>
            <w:color w:val="E36C0A" w:themeColor="accent6" w:themeShade="BF"/>
          </w:rPr>
        </w:r>
        <w:r w:rsidRPr="00E014EB">
          <w:rPr>
            <w:b/>
            <w:noProof/>
            <w:webHidden/>
            <w:color w:val="E36C0A" w:themeColor="accent6" w:themeShade="BF"/>
          </w:rPr>
          <w:fldChar w:fldCharType="separate"/>
        </w:r>
        <w:r w:rsidR="00E014EB" w:rsidRPr="00E014EB">
          <w:rPr>
            <w:b/>
            <w:noProof/>
            <w:webHidden/>
            <w:color w:val="E36C0A" w:themeColor="accent6" w:themeShade="BF"/>
          </w:rPr>
          <w:t>40</w:t>
        </w:r>
        <w:r w:rsidRPr="00E014EB">
          <w:rPr>
            <w:b/>
            <w:noProof/>
            <w:webHidden/>
            <w:color w:val="E36C0A" w:themeColor="accent6" w:themeShade="BF"/>
          </w:rPr>
          <w:fldChar w:fldCharType="end"/>
        </w:r>
      </w:hyperlink>
    </w:p>
    <w:p w:rsidR="00E014EB" w:rsidRPr="00E014EB" w:rsidRDefault="00676A47" w:rsidP="00E014EB">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hyperlink w:anchor="_Toc529974037" w:history="1">
        <w:r w:rsidR="00E014EB" w:rsidRPr="00E014EB">
          <w:rPr>
            <w:rStyle w:val="ac"/>
            <w:rFonts w:hint="eastAsia"/>
            <w:b/>
            <w:noProof/>
            <w:color w:val="E36C0A" w:themeColor="accent6" w:themeShade="BF"/>
          </w:rPr>
          <w:t>市政工程材料价格专区</w:t>
        </w:r>
        <w:r w:rsidR="00E014EB" w:rsidRPr="00E014EB">
          <w:rPr>
            <w:b/>
            <w:noProof/>
            <w:webHidden/>
            <w:color w:val="E36C0A" w:themeColor="accent6" w:themeShade="BF"/>
          </w:rPr>
          <w:tab/>
        </w:r>
        <w:r w:rsidRPr="00E014EB">
          <w:rPr>
            <w:b/>
            <w:noProof/>
            <w:webHidden/>
            <w:color w:val="E36C0A" w:themeColor="accent6" w:themeShade="BF"/>
          </w:rPr>
          <w:fldChar w:fldCharType="begin"/>
        </w:r>
        <w:r w:rsidR="00E014EB" w:rsidRPr="00E014EB">
          <w:rPr>
            <w:b/>
            <w:noProof/>
            <w:webHidden/>
            <w:color w:val="E36C0A" w:themeColor="accent6" w:themeShade="BF"/>
          </w:rPr>
          <w:instrText xml:space="preserve"> PAGEREF _Toc529974037 \h </w:instrText>
        </w:r>
        <w:r w:rsidRPr="00E014EB">
          <w:rPr>
            <w:b/>
            <w:noProof/>
            <w:webHidden/>
            <w:color w:val="E36C0A" w:themeColor="accent6" w:themeShade="BF"/>
          </w:rPr>
        </w:r>
        <w:r w:rsidRPr="00E014EB">
          <w:rPr>
            <w:b/>
            <w:noProof/>
            <w:webHidden/>
            <w:color w:val="E36C0A" w:themeColor="accent6" w:themeShade="BF"/>
          </w:rPr>
          <w:fldChar w:fldCharType="separate"/>
        </w:r>
        <w:r w:rsidR="00E014EB" w:rsidRPr="00E014EB">
          <w:rPr>
            <w:b/>
            <w:noProof/>
            <w:webHidden/>
            <w:color w:val="E36C0A" w:themeColor="accent6" w:themeShade="BF"/>
          </w:rPr>
          <w:t>43</w:t>
        </w:r>
        <w:r w:rsidRPr="00E014EB">
          <w:rPr>
            <w:b/>
            <w:noProof/>
            <w:webHidden/>
            <w:color w:val="E36C0A" w:themeColor="accent6" w:themeShade="BF"/>
          </w:rPr>
          <w:fldChar w:fldCharType="end"/>
        </w:r>
      </w:hyperlink>
    </w:p>
    <w:p w:rsidR="00E014EB" w:rsidRPr="00E014EB" w:rsidRDefault="00676A47" w:rsidP="00E014EB">
      <w:pPr>
        <w:pStyle w:val="10"/>
        <w:tabs>
          <w:tab w:val="right" w:leader="dot" w:pos="9713"/>
        </w:tabs>
        <w:spacing w:line="360" w:lineRule="exact"/>
        <w:rPr>
          <w:rFonts w:asciiTheme="minorHAnsi" w:eastAsiaTheme="minorEastAsia" w:hAnsiTheme="minorHAnsi" w:cstheme="minorBidi"/>
          <w:b/>
          <w:noProof/>
          <w:color w:val="E36C0A" w:themeColor="accent6" w:themeShade="BF"/>
          <w:szCs w:val="22"/>
        </w:rPr>
      </w:pPr>
      <w:hyperlink w:anchor="_Toc529974038" w:history="1">
        <w:r w:rsidR="00E014EB" w:rsidRPr="00E014EB">
          <w:rPr>
            <w:rStyle w:val="ac"/>
            <w:rFonts w:hint="eastAsia"/>
            <w:b/>
            <w:noProof/>
            <w:color w:val="E36C0A" w:themeColor="accent6" w:themeShade="BF"/>
          </w:rPr>
          <w:t>周转材料及五金工具价格专区</w:t>
        </w:r>
        <w:r w:rsidR="00E014EB" w:rsidRPr="00E014EB">
          <w:rPr>
            <w:b/>
            <w:noProof/>
            <w:webHidden/>
            <w:color w:val="E36C0A" w:themeColor="accent6" w:themeShade="BF"/>
          </w:rPr>
          <w:tab/>
        </w:r>
        <w:r w:rsidRPr="00E014EB">
          <w:rPr>
            <w:b/>
            <w:noProof/>
            <w:webHidden/>
            <w:color w:val="E36C0A" w:themeColor="accent6" w:themeShade="BF"/>
          </w:rPr>
          <w:fldChar w:fldCharType="begin"/>
        </w:r>
        <w:r w:rsidR="00E014EB" w:rsidRPr="00E014EB">
          <w:rPr>
            <w:b/>
            <w:noProof/>
            <w:webHidden/>
            <w:color w:val="E36C0A" w:themeColor="accent6" w:themeShade="BF"/>
          </w:rPr>
          <w:instrText xml:space="preserve"> PAGEREF _Toc529974038 \h </w:instrText>
        </w:r>
        <w:r w:rsidRPr="00E014EB">
          <w:rPr>
            <w:b/>
            <w:noProof/>
            <w:webHidden/>
            <w:color w:val="E36C0A" w:themeColor="accent6" w:themeShade="BF"/>
          </w:rPr>
        </w:r>
        <w:r w:rsidRPr="00E014EB">
          <w:rPr>
            <w:b/>
            <w:noProof/>
            <w:webHidden/>
            <w:color w:val="E36C0A" w:themeColor="accent6" w:themeShade="BF"/>
          </w:rPr>
          <w:fldChar w:fldCharType="separate"/>
        </w:r>
        <w:r w:rsidR="00E014EB" w:rsidRPr="00E014EB">
          <w:rPr>
            <w:b/>
            <w:noProof/>
            <w:webHidden/>
            <w:color w:val="E36C0A" w:themeColor="accent6" w:themeShade="BF"/>
          </w:rPr>
          <w:t>47</w:t>
        </w:r>
        <w:r w:rsidRPr="00E014EB">
          <w:rPr>
            <w:b/>
            <w:noProof/>
            <w:webHidden/>
            <w:color w:val="E36C0A" w:themeColor="accent6" w:themeShade="BF"/>
          </w:rPr>
          <w:fldChar w:fldCharType="end"/>
        </w:r>
      </w:hyperlink>
    </w:p>
    <w:p w:rsidR="00FB172D" w:rsidRDefault="00676A47" w:rsidP="00B13128">
      <w:pPr>
        <w:pStyle w:val="10"/>
        <w:tabs>
          <w:tab w:val="left" w:pos="645"/>
          <w:tab w:val="left" w:pos="915"/>
        </w:tabs>
        <w:spacing w:line="300" w:lineRule="exact"/>
        <w:rPr>
          <w:rStyle w:val="1Char"/>
          <w:sz w:val="28"/>
          <w:szCs w:val="28"/>
        </w:rPr>
      </w:pPr>
      <w:r w:rsidRPr="00B13128">
        <w:rPr>
          <w:rStyle w:val="1Char"/>
          <w:rFonts w:asciiTheme="minorEastAsia" w:eastAsiaTheme="minorEastAsia" w:hAnsiTheme="minorEastAsia"/>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pPr>
        <w:jc w:val="center"/>
        <w:rPr>
          <w:rStyle w:val="1Char"/>
          <w:sz w:val="28"/>
          <w:szCs w:val="28"/>
        </w:rPr>
      </w:pPr>
    </w:p>
    <w:p w:rsidR="00FB172D" w:rsidRDefault="00FB172D" w:rsidP="00E04291">
      <w:pPr>
        <w:pStyle w:val="TOC"/>
      </w:pPr>
      <w:bookmarkStart w:id="1" w:name="_Toc350344332"/>
      <w:bookmarkStart w:id="2" w:name="_Toc444674149"/>
      <w:bookmarkStart w:id="3" w:name="_Toc336528260"/>
    </w:p>
    <w:p w:rsidR="00FB172D" w:rsidRDefault="00FB172D" w:rsidP="00B24813">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529973974"/>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钢材及钢制品价格专区</w:t>
      </w:r>
      <w:bookmarkEnd w:id="4"/>
    </w:p>
    <w:p w:rsidR="00FB172D" w:rsidRPr="00FC2299" w:rsidRDefault="00FB172D" w:rsidP="00B24813">
      <w:pPr>
        <w:pStyle w:val="1"/>
        <w:spacing w:beforeLines="100" w:beforeAutospacing="0" w:afterLines="50" w:afterAutospacing="0" w:line="240" w:lineRule="exact"/>
        <w:rPr>
          <w:color w:val="FF0000"/>
          <w:sz w:val="24"/>
          <w:szCs w:val="24"/>
        </w:rPr>
      </w:pPr>
      <w:bookmarkStart w:id="9" w:name="_Toc529973975"/>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B24813">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529973976"/>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B65368" w:rsidP="00B24813">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529973977"/>
      <w:r>
        <w:rPr>
          <w:rFonts w:hint="eastAsia"/>
          <w:color w:val="993300"/>
          <w:sz w:val="21"/>
        </w:rPr>
        <w:t>11月14日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8C35E6" w:rsidRPr="008C35E6" w:rsidTr="008C35E6">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4700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4760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4830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4700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4780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4980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4920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4730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4830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4840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4920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4400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4660</w:t>
            </w:r>
          </w:p>
        </w:tc>
        <w:tc>
          <w:tcPr>
            <w:tcW w:w="195" w:type="pct"/>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4190</w:t>
            </w:r>
          </w:p>
        </w:tc>
      </w:tr>
      <w:tr w:rsidR="008C35E6" w:rsidRPr="008C35E6" w:rsidTr="008C35E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5" w:type="pct"/>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r>
      <w:tr w:rsidR="008C35E6" w:rsidRPr="008C35E6" w:rsidTr="008C35E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永锋淄博</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韶钢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信钢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河钢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国义</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邯钢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山西晋钢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立恒</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酒钢</w:t>
            </w:r>
          </w:p>
        </w:tc>
        <w:tc>
          <w:tcPr>
            <w:tcW w:w="195" w:type="pct"/>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八钢</w:t>
            </w:r>
          </w:p>
        </w:tc>
      </w:tr>
      <w:tr w:rsidR="008C35E6" w:rsidRPr="008C35E6" w:rsidTr="008C35E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4860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4720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4700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4940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4530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4490</w:t>
            </w:r>
          </w:p>
        </w:tc>
        <w:tc>
          <w:tcPr>
            <w:tcW w:w="195" w:type="pct"/>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r>
      <w:tr w:rsidR="008C35E6" w:rsidRPr="008C35E6" w:rsidTr="008C35E6">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5" w:type="pct"/>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r>
      <w:tr w:rsidR="008C35E6" w:rsidRPr="008C35E6" w:rsidTr="008C35E6">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莱钢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新金山</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酒钢</w:t>
            </w:r>
          </w:p>
        </w:tc>
        <w:tc>
          <w:tcPr>
            <w:tcW w:w="195" w:type="pct"/>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r>
    </w:tbl>
    <w:p w:rsidR="00FF7F11" w:rsidRPr="00FF7F11" w:rsidRDefault="00B65368"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11月14日</w:t>
      </w:r>
      <w:r w:rsidR="00FF7F11" w:rsidRPr="00FF7F11">
        <w:rPr>
          <w:rFonts w:ascii="宋体" w:hAnsi="宋体" w:cs="宋体" w:hint="eastAsia"/>
          <w:color w:val="000000"/>
          <w:kern w:val="0"/>
          <w:sz w:val="18"/>
          <w:szCs w:val="18"/>
        </w:rPr>
        <w:t>:</w:t>
      </w:r>
    </w:p>
    <w:p w:rsidR="00FF7F11"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r w:rsidRPr="008C35E6">
        <w:rPr>
          <w:rFonts w:ascii="宋体" w:hAnsi="宋体" w:cs="宋体" w:hint="eastAsia"/>
          <w:color w:val="000000"/>
          <w:kern w:val="0"/>
          <w:sz w:val="18"/>
          <w:szCs w:val="18"/>
        </w:rPr>
        <w:t>全国24个主要市场螺纹钢 20mm HRB400E平均价格4690元/吨,较上个交易日下调11元/吨。</w:t>
      </w:r>
      <w:r w:rsidRPr="008C35E6">
        <w:rPr>
          <w:rFonts w:ascii="宋体" w:hAnsi="宋体" w:cs="宋体" w:hint="eastAsia"/>
          <w:color w:val="000000"/>
          <w:kern w:val="0"/>
          <w:sz w:val="18"/>
          <w:szCs w:val="18"/>
        </w:rPr>
        <w:br/>
        <w:t>全国17个主要市场螺纹钢 20mm HRB400平均价格4574元/吨,较上个交易日下调11元/吨。</w:t>
      </w: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Pr="00974965"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FF7F11" w:rsidRDefault="00FF7F11" w:rsidP="00EC508F">
      <w:pPr>
        <w:widowControl/>
        <w:jc w:val="center"/>
        <w:rPr>
          <w:rFonts w:ascii="宋体" w:hAnsi="宋体" w:cs="宋体"/>
          <w:color w:val="000000"/>
          <w:kern w:val="0"/>
          <w:sz w:val="18"/>
          <w:szCs w:val="18"/>
        </w:rPr>
      </w:pPr>
    </w:p>
    <w:p w:rsidR="00D10748" w:rsidRDefault="00B65368" w:rsidP="00B24813">
      <w:pPr>
        <w:pStyle w:val="2"/>
        <w:spacing w:beforeLines="100" w:afterLines="50" w:line="140" w:lineRule="exact"/>
        <w:jc w:val="center"/>
        <w:rPr>
          <w:color w:val="993300"/>
          <w:sz w:val="21"/>
        </w:rPr>
      </w:pPr>
      <w:bookmarkStart w:id="31" w:name="_Toc529973978"/>
      <w:r>
        <w:rPr>
          <w:rFonts w:hint="eastAsia"/>
          <w:color w:val="993300"/>
          <w:sz w:val="21"/>
        </w:rPr>
        <w:t>11月14日</w:t>
      </w:r>
      <w:r w:rsidR="00D10748">
        <w:rPr>
          <w:color w:val="993300"/>
          <w:sz w:val="21"/>
        </w:rPr>
        <w:t>全国主要城市</w:t>
      </w:r>
      <w:r w:rsidR="00D10748">
        <w:rPr>
          <w:rFonts w:hint="eastAsia"/>
          <w:color w:val="993300"/>
          <w:sz w:val="21"/>
        </w:rPr>
        <w:t>螺纹钢</w:t>
      </w:r>
      <w:r w:rsidR="00D10748">
        <w:rPr>
          <w:color w:val="993300"/>
          <w:sz w:val="21"/>
        </w:rPr>
        <w:t>价格汇总</w:t>
      </w:r>
      <w:bookmarkEnd w:id="31"/>
    </w:p>
    <w:tbl>
      <w:tblPr>
        <w:tblW w:w="5013"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090"/>
        <w:gridCol w:w="407"/>
        <w:gridCol w:w="407"/>
        <w:gridCol w:w="407"/>
        <w:gridCol w:w="407"/>
        <w:gridCol w:w="407"/>
        <w:gridCol w:w="406"/>
        <w:gridCol w:w="796"/>
        <w:gridCol w:w="406"/>
        <w:gridCol w:w="406"/>
        <w:gridCol w:w="406"/>
        <w:gridCol w:w="406"/>
        <w:gridCol w:w="406"/>
        <w:gridCol w:w="406"/>
        <w:gridCol w:w="406"/>
        <w:gridCol w:w="601"/>
        <w:gridCol w:w="406"/>
        <w:gridCol w:w="406"/>
        <w:gridCol w:w="601"/>
        <w:gridCol w:w="601"/>
        <w:gridCol w:w="601"/>
        <w:gridCol w:w="601"/>
        <w:gridCol w:w="406"/>
        <w:gridCol w:w="406"/>
        <w:gridCol w:w="406"/>
        <w:gridCol w:w="406"/>
        <w:gridCol w:w="406"/>
        <w:gridCol w:w="796"/>
        <w:gridCol w:w="406"/>
        <w:gridCol w:w="406"/>
      </w:tblGrid>
      <w:tr w:rsidR="002D4C52" w:rsidRPr="001279FA" w:rsidTr="001C06DA">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FF0000"/>
                <w:kern w:val="0"/>
                <w:sz w:val="18"/>
                <w:szCs w:val="18"/>
              </w:rPr>
            </w:pPr>
            <w:r w:rsidRPr="007A753E">
              <w:rPr>
                <w:rFonts w:ascii="宋体" w:hAnsi="宋体" w:cs="宋体"/>
                <w:color w:val="FF0000"/>
                <w:kern w:val="0"/>
                <w:sz w:val="18"/>
                <w:szCs w:val="18"/>
              </w:rPr>
              <w:t>螺纹钢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上海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杭州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南京</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福州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合肥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济南</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南昌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广州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武汉</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南宁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长沙</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郑州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北京</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天津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石家庄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太原</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包头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沈阳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哈尔滨</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长春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成都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重庆</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昆明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贵阳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西安</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兰州</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乌鲁木齐</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西宁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9FA" w:rsidRPr="007A753E" w:rsidRDefault="001279FA" w:rsidP="001279FA">
            <w:pPr>
              <w:widowControl/>
              <w:jc w:val="center"/>
              <w:rPr>
                <w:rFonts w:ascii="宋体" w:hAnsi="宋体" w:cs="宋体"/>
                <w:color w:val="0000FF"/>
                <w:kern w:val="0"/>
                <w:sz w:val="18"/>
                <w:szCs w:val="18"/>
              </w:rPr>
            </w:pPr>
            <w:r w:rsidRPr="007A753E">
              <w:rPr>
                <w:rFonts w:ascii="宋体" w:hAnsi="宋体" w:cs="宋体"/>
                <w:color w:val="0000FF"/>
                <w:kern w:val="0"/>
                <w:sz w:val="18"/>
                <w:szCs w:val="18"/>
              </w:rPr>
              <w:t>均价</w:t>
            </w:r>
          </w:p>
        </w:tc>
      </w:tr>
      <w:tr w:rsidR="008C35E6" w:rsidRPr="008C35E6" w:rsidTr="008C35E6">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color w:val="FF0000"/>
                <w:kern w:val="0"/>
                <w:sz w:val="18"/>
                <w:szCs w:val="18"/>
              </w:rPr>
              <w:t>HRB400 φ12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4840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4830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4800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5100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4950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4820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4750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5270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4900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4910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4960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5030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4590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4640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4660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4890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4630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4610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4590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4610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5170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5130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5680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5080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4760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4910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4690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4730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4876</w:t>
            </w:r>
          </w:p>
        </w:tc>
      </w:tr>
      <w:tr w:rsidR="008C35E6" w:rsidRPr="008C35E6" w:rsidTr="008C35E6">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color w:val="FF0000"/>
                <w:kern w:val="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↓13</w:t>
            </w:r>
          </w:p>
        </w:tc>
      </w:tr>
      <w:tr w:rsidR="008C35E6" w:rsidRPr="008C35E6" w:rsidTr="008C35E6">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color w:val="FF0000"/>
                <w:kern w:val="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中天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方大特钢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柳钢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晋钢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宣钢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西钢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攀成钢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达钢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昆钢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水钢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w:t>
            </w:r>
          </w:p>
        </w:tc>
      </w:tr>
      <w:tr w:rsidR="008C35E6" w:rsidRPr="008C35E6" w:rsidTr="008C35E6">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color w:val="FF0000"/>
                <w:kern w:val="0"/>
                <w:sz w:val="18"/>
                <w:szCs w:val="18"/>
              </w:rPr>
              <w:t>HRB400 φ25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4730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4720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4710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4900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4800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4670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4570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5080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4710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4770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4770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4820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4510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4560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4570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4690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4460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4430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4430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4430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4960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4860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5470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4920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4650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4660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4390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4530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4706</w:t>
            </w:r>
          </w:p>
        </w:tc>
      </w:tr>
      <w:tr w:rsidR="008C35E6" w:rsidRPr="008C35E6" w:rsidTr="008C35E6">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color w:val="FF0000"/>
                <w:kern w:val="0"/>
                <w:sz w:val="18"/>
                <w:szCs w:val="18"/>
              </w:rPr>
              <w:t>涨跌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↓13</w:t>
            </w:r>
          </w:p>
        </w:tc>
      </w:tr>
      <w:tr w:rsidR="008C35E6" w:rsidRPr="008C35E6" w:rsidTr="008C35E6">
        <w:trPr>
          <w:trHeight w:val="48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color w:val="FF0000"/>
                <w:kern w:val="0"/>
                <w:sz w:val="18"/>
                <w:szCs w:val="18"/>
              </w:rPr>
              <w:t>产地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中天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沙钢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马钢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济钢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方大特钢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韶钢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鄂钢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柳钢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萍钢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安钢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邯钢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晋钢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宣钢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西钢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新抚钢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攀成钢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达钢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昆钢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水钢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酒钢</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color w:val="0000FF"/>
                <w:kern w:val="0"/>
                <w:sz w:val="18"/>
                <w:szCs w:val="18"/>
              </w:rPr>
              <w:t>-</w:t>
            </w:r>
          </w:p>
        </w:tc>
      </w:tr>
    </w:tbl>
    <w:p w:rsidR="00D51EA4" w:rsidRDefault="00D51EA4" w:rsidP="003B3826">
      <w:pPr>
        <w:pStyle w:val="a7"/>
        <w:shd w:val="clear" w:color="auto" w:fill="FFFFFF"/>
        <w:spacing w:before="0" w:beforeAutospacing="0" w:after="0" w:afterAutospacing="0" w:line="312" w:lineRule="atLeast"/>
        <w:ind w:right="204"/>
        <w:rPr>
          <w:rFonts w:ascii="宋体" w:eastAsiaTheme="minorEastAsia" w:hAnsi="宋体" w:cs="宋体"/>
          <w:szCs w:val="18"/>
        </w:rPr>
      </w:pPr>
    </w:p>
    <w:p w:rsidR="00AF7958" w:rsidRDefault="008C35E6" w:rsidP="00AF7958">
      <w:pPr>
        <w:jc w:val="center"/>
      </w:pPr>
      <w:r>
        <w:rPr>
          <w:noProof/>
        </w:rPr>
        <w:drawing>
          <wp:inline distT="0" distB="0" distL="0" distR="0">
            <wp:extent cx="6124575" cy="2381250"/>
            <wp:effectExtent l="19050" t="0" r="9525"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6124575" cy="2381250"/>
                    </a:xfrm>
                    <a:prstGeom prst="rect">
                      <a:avLst/>
                    </a:prstGeom>
                    <a:noFill/>
                    <a:ln w="9525">
                      <a:noFill/>
                      <a:miter lim="800000"/>
                      <a:headEnd/>
                      <a:tailEnd/>
                    </a:ln>
                  </pic:spPr>
                </pic:pic>
              </a:graphicData>
            </a:graphic>
          </wp:inline>
        </w:drawing>
      </w:r>
    </w:p>
    <w:p w:rsidR="00AF7958" w:rsidRDefault="00AF7958" w:rsidP="00B24813">
      <w:pPr>
        <w:pStyle w:val="2"/>
        <w:spacing w:beforeLines="100" w:afterLines="50"/>
        <w:jc w:val="center"/>
        <w:rPr>
          <w:color w:val="993300"/>
          <w:sz w:val="21"/>
        </w:rPr>
      </w:pPr>
    </w:p>
    <w:p w:rsidR="000361F0" w:rsidRDefault="000361F0" w:rsidP="00B24813">
      <w:pPr>
        <w:pStyle w:val="2"/>
        <w:spacing w:beforeLines="100" w:afterLines="50"/>
        <w:jc w:val="center"/>
        <w:rPr>
          <w:color w:val="993300"/>
          <w:sz w:val="21"/>
        </w:rPr>
      </w:pPr>
    </w:p>
    <w:p w:rsidR="0052231C" w:rsidRDefault="00B65368" w:rsidP="00B24813">
      <w:pPr>
        <w:pStyle w:val="2"/>
        <w:spacing w:beforeLines="100" w:afterLines="50"/>
        <w:jc w:val="center"/>
        <w:rPr>
          <w:color w:val="993300"/>
          <w:sz w:val="21"/>
        </w:rPr>
      </w:pPr>
      <w:bookmarkStart w:id="32" w:name="_Toc529973979"/>
      <w:r>
        <w:rPr>
          <w:rFonts w:hint="eastAsia"/>
          <w:color w:val="993300"/>
          <w:sz w:val="21"/>
        </w:rPr>
        <w:t>11月14日</w:t>
      </w:r>
      <w:r w:rsidR="00D10748">
        <w:rPr>
          <w:color w:val="993300"/>
          <w:sz w:val="21"/>
        </w:rPr>
        <w:t>全国主要城市中厚板价格汇总</w:t>
      </w:r>
      <w:bookmarkEnd w:id="25"/>
      <w:bookmarkEnd w:id="26"/>
      <w:bookmarkEnd w:id="27"/>
      <w:bookmarkEnd w:id="28"/>
      <w:bookmarkEnd w:id="29"/>
      <w:bookmarkEnd w:id="30"/>
      <w:bookmarkEnd w:id="3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3" w:name="_Toc336528257"/>
            <w:bookmarkStart w:id="34" w:name="_Toc444674157"/>
            <w:bookmarkStart w:id="35" w:name="_Toc452047184"/>
            <w:bookmarkStart w:id="36" w:name="_Toc452364990"/>
            <w:bookmarkStart w:id="37"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8C35E6" w:rsidRPr="008C35E6" w:rsidTr="008C35E6">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4730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4600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4960</w:t>
            </w:r>
          </w:p>
        </w:tc>
      </w:tr>
      <w:tr w:rsidR="008C35E6" w:rsidRPr="008C35E6" w:rsidTr="008C35E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↓30</w:t>
            </w:r>
          </w:p>
        </w:tc>
      </w:tr>
      <w:tr w:rsidR="008C35E6" w:rsidRPr="008C35E6" w:rsidTr="008C35E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酒钢</w:t>
            </w:r>
          </w:p>
        </w:tc>
      </w:tr>
      <w:tr w:rsidR="008C35E6" w:rsidRPr="008C35E6" w:rsidTr="008C35E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4050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4050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4060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4080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4050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4070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4370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4710</w:t>
            </w:r>
          </w:p>
        </w:tc>
      </w:tr>
      <w:tr w:rsidR="008C35E6" w:rsidRPr="008C35E6" w:rsidTr="008C35E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↓30</w:t>
            </w:r>
          </w:p>
        </w:tc>
      </w:tr>
      <w:tr w:rsidR="008C35E6" w:rsidRPr="008C35E6" w:rsidTr="008C35E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八钢</w:t>
            </w:r>
          </w:p>
        </w:tc>
      </w:tr>
      <w:tr w:rsidR="008C35E6" w:rsidRPr="008C35E6" w:rsidTr="008C35E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4600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4830</w:t>
            </w:r>
          </w:p>
        </w:tc>
      </w:tr>
      <w:tr w:rsidR="008C35E6" w:rsidRPr="008C35E6" w:rsidTr="008C35E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↓30</w:t>
            </w:r>
          </w:p>
        </w:tc>
      </w:tr>
      <w:tr w:rsidR="008C35E6" w:rsidRPr="008C35E6" w:rsidTr="008C35E6">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B65368"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11月14日</w:t>
      </w:r>
      <w:r w:rsidR="00FF7F11" w:rsidRPr="00FF7F11">
        <w:rPr>
          <w:rFonts w:ascii="宋体" w:hAnsi="宋体" w:cs="宋体" w:hint="eastAsia"/>
          <w:color w:val="000000"/>
          <w:kern w:val="0"/>
          <w:sz w:val="18"/>
          <w:szCs w:val="18"/>
        </w:rPr>
        <w:t>:</w:t>
      </w:r>
    </w:p>
    <w:p w:rsidR="00D3039E" w:rsidRPr="008C35E6" w:rsidRDefault="008C35E6" w:rsidP="008C35E6">
      <w:pPr>
        <w:widowControl/>
        <w:shd w:val="clear" w:color="auto" w:fill="FFFFFF"/>
        <w:spacing w:line="345" w:lineRule="atLeast"/>
        <w:ind w:leftChars="307" w:left="645" w:right="225"/>
        <w:jc w:val="left"/>
        <w:rPr>
          <w:rFonts w:ascii="宋体" w:eastAsia="Times New Roman" w:hAnsi="宋体" w:cs="宋体"/>
          <w:color w:val="000000"/>
          <w:kern w:val="0"/>
          <w:sz w:val="18"/>
          <w:szCs w:val="18"/>
        </w:rPr>
      </w:pPr>
      <w:r w:rsidRPr="008C35E6">
        <w:rPr>
          <w:rFonts w:ascii="宋体" w:eastAsia="Times New Roman" w:hAnsi="宋体" w:cs="宋体" w:hint="eastAsia"/>
          <w:color w:val="000000"/>
          <w:kern w:val="0"/>
          <w:sz w:val="18"/>
          <w:szCs w:val="18"/>
        </w:rPr>
        <w:t>全国23个主要市场8mm 普中板平均价格4504元/吨,较上个交易日下调13元/吨。</w:t>
      </w:r>
      <w:r w:rsidRPr="008C35E6">
        <w:rPr>
          <w:rFonts w:ascii="宋体" w:eastAsia="Times New Roman" w:hAnsi="宋体" w:cs="宋体" w:hint="eastAsia"/>
          <w:color w:val="000000"/>
          <w:kern w:val="0"/>
          <w:sz w:val="18"/>
          <w:szCs w:val="18"/>
        </w:rPr>
        <w:br/>
        <w:t>全国23个主要市场14-20mm 普中板平均价格4200元/吨,较上个交易日下调15元/吨。</w:t>
      </w:r>
      <w:r w:rsidRPr="008C35E6">
        <w:rPr>
          <w:rFonts w:ascii="宋体" w:eastAsia="Times New Roman" w:hAnsi="宋体" w:cs="宋体" w:hint="eastAsia"/>
          <w:color w:val="000000"/>
          <w:kern w:val="0"/>
          <w:sz w:val="18"/>
          <w:szCs w:val="18"/>
        </w:rPr>
        <w:br/>
        <w:t>全国23个主要市场14-20mm 低合金中板平均价格4390元/吨,较上个交易日下调12元/吨。</w:t>
      </w:r>
    </w:p>
    <w:p w:rsidR="00FF7F11" w:rsidRPr="000361F0" w:rsidRDefault="00FF7F11" w:rsidP="00FF7F11">
      <w:pPr>
        <w:widowControl/>
        <w:shd w:val="clear" w:color="auto" w:fill="FFFFFF"/>
        <w:spacing w:line="345" w:lineRule="atLeast"/>
        <w:ind w:left="225" w:right="225" w:firstLine="480"/>
        <w:jc w:val="left"/>
        <w:rPr>
          <w:rFonts w:ascii="宋体" w:hAnsi="宋体" w:cs="宋体"/>
          <w:color w:val="000000"/>
          <w:kern w:val="0"/>
          <w:sz w:val="18"/>
          <w:szCs w:val="18"/>
        </w:rPr>
      </w:pPr>
    </w:p>
    <w:p w:rsidR="009A3FF3" w:rsidRPr="00FF7F11" w:rsidRDefault="009A3FF3" w:rsidP="00B24813">
      <w:pPr>
        <w:pStyle w:val="2"/>
        <w:spacing w:beforeLines="100" w:afterLines="50"/>
        <w:jc w:val="center"/>
        <w:rPr>
          <w:color w:val="993300"/>
          <w:sz w:val="21"/>
        </w:rPr>
      </w:pPr>
    </w:p>
    <w:p w:rsidR="00141B8E" w:rsidRDefault="00141B8E" w:rsidP="009A3FF3">
      <w:pPr>
        <w:jc w:val="center"/>
      </w:pPr>
    </w:p>
    <w:p w:rsidR="00141B8E" w:rsidRDefault="00141B8E" w:rsidP="00B24813">
      <w:pPr>
        <w:pStyle w:val="2"/>
        <w:spacing w:beforeLines="100" w:afterLines="50"/>
        <w:jc w:val="center"/>
        <w:rPr>
          <w:color w:val="993300"/>
          <w:sz w:val="21"/>
        </w:rPr>
      </w:pPr>
    </w:p>
    <w:p w:rsidR="002C1C0F" w:rsidRDefault="002C1C0F" w:rsidP="00B24813">
      <w:pPr>
        <w:pStyle w:val="2"/>
        <w:spacing w:beforeLines="100" w:afterLines="50"/>
        <w:jc w:val="center"/>
        <w:rPr>
          <w:color w:val="993300"/>
          <w:sz w:val="21"/>
        </w:rPr>
      </w:pPr>
    </w:p>
    <w:p w:rsidR="0052231C" w:rsidRDefault="00B65368" w:rsidP="00B24813">
      <w:pPr>
        <w:pStyle w:val="2"/>
        <w:spacing w:beforeLines="100" w:afterLines="50"/>
        <w:jc w:val="center"/>
        <w:rPr>
          <w:color w:val="993300"/>
          <w:sz w:val="21"/>
        </w:rPr>
      </w:pPr>
      <w:bookmarkStart w:id="38" w:name="_Toc529973980"/>
      <w:r>
        <w:rPr>
          <w:rFonts w:hint="eastAsia"/>
          <w:color w:val="993300"/>
          <w:sz w:val="21"/>
        </w:rPr>
        <w:t>11月14日</w:t>
      </w:r>
      <w:r w:rsidR="0052231C">
        <w:rPr>
          <w:color w:val="993300"/>
          <w:sz w:val="21"/>
        </w:rPr>
        <w:t>全国主要城市</w:t>
      </w:r>
      <w:r w:rsidR="00547EF1">
        <w:rPr>
          <w:rFonts w:hint="eastAsia"/>
          <w:color w:val="993300"/>
          <w:sz w:val="21"/>
        </w:rPr>
        <w:t>工字钢、</w:t>
      </w:r>
      <w:r w:rsidR="00141B8E">
        <w:rPr>
          <w:rFonts w:hint="eastAsia"/>
          <w:color w:val="993300"/>
          <w:sz w:val="21"/>
        </w:rPr>
        <w:t>角钢</w:t>
      </w:r>
      <w:r w:rsidR="00547EF1">
        <w:rPr>
          <w:rFonts w:hint="eastAsia"/>
          <w:color w:val="993300"/>
          <w:sz w:val="21"/>
        </w:rPr>
        <w:t>、槽钢</w:t>
      </w:r>
      <w:r w:rsidR="0052231C">
        <w:rPr>
          <w:color w:val="993300"/>
          <w:sz w:val="21"/>
        </w:rPr>
        <w:t>价格汇总</w:t>
      </w:r>
      <w:bookmarkEnd w:id="33"/>
      <w:bookmarkEnd w:id="34"/>
      <w:bookmarkEnd w:id="35"/>
      <w:bookmarkEnd w:id="36"/>
      <w:bookmarkEnd w:id="37"/>
      <w:bookmarkEnd w:id="38"/>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8C35E6" w:rsidRPr="008C35E6" w:rsidTr="008C35E6">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4610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3930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3910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3760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4880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4580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4340</w:t>
            </w:r>
          </w:p>
        </w:tc>
      </w:tr>
      <w:tr w:rsidR="008C35E6" w:rsidRPr="008C35E6" w:rsidTr="008C35E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r>
      <w:tr w:rsidR="008C35E6" w:rsidRPr="008C35E6" w:rsidTr="008C35E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八钢</w:t>
            </w:r>
          </w:p>
        </w:tc>
      </w:tr>
      <w:tr w:rsidR="008C35E6" w:rsidRPr="008C35E6" w:rsidTr="008C35E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4800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4740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4580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3940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3910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3790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4900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4630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4090</w:t>
            </w:r>
          </w:p>
        </w:tc>
      </w:tr>
      <w:tr w:rsidR="008C35E6" w:rsidRPr="008C35E6" w:rsidTr="008C35E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r>
      <w:tr w:rsidR="008C35E6" w:rsidRPr="008C35E6" w:rsidTr="008C35E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唐山鑫诚</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柳钢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瑞兴</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阿钢</w:t>
            </w:r>
          </w:p>
        </w:tc>
      </w:tr>
      <w:tr w:rsidR="008C35E6" w:rsidRPr="008C35E6" w:rsidTr="008C35E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4740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4710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4600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3950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3960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3860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4960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4710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4750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4180</w:t>
            </w:r>
          </w:p>
        </w:tc>
      </w:tr>
      <w:tr w:rsidR="008C35E6" w:rsidRPr="008C35E6" w:rsidTr="008C35E6">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r>
      <w:tr w:rsidR="008C35E6" w:rsidRPr="008C35E6" w:rsidTr="008C35E6">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B65368"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11月14日</w:t>
      </w:r>
      <w:r w:rsidR="00547EF1" w:rsidRPr="00547EF1">
        <w:rPr>
          <w:rFonts w:ascii="宋体" w:hAnsi="宋体" w:cs="宋体" w:hint="eastAsia"/>
          <w:color w:val="000000"/>
          <w:kern w:val="0"/>
          <w:sz w:val="18"/>
          <w:szCs w:val="18"/>
        </w:rPr>
        <w:t>:</w:t>
      </w:r>
    </w:p>
    <w:p w:rsidR="00974965" w:rsidRPr="008C35E6" w:rsidRDefault="008C35E6" w:rsidP="008C35E6">
      <w:pPr>
        <w:widowControl/>
        <w:shd w:val="clear" w:color="auto" w:fill="FFFFFF"/>
        <w:spacing w:line="345" w:lineRule="atLeast"/>
        <w:ind w:leftChars="336" w:left="706" w:right="225"/>
        <w:jc w:val="left"/>
        <w:rPr>
          <w:rFonts w:ascii="宋体" w:eastAsia="Times New Roman" w:hAnsi="宋体" w:cs="宋体"/>
          <w:color w:val="000000"/>
          <w:kern w:val="0"/>
          <w:sz w:val="18"/>
          <w:szCs w:val="18"/>
        </w:rPr>
      </w:pPr>
      <w:r w:rsidRPr="008C35E6">
        <w:rPr>
          <w:rFonts w:ascii="宋体" w:eastAsia="Times New Roman" w:hAnsi="宋体" w:cs="宋体" w:hint="eastAsia"/>
          <w:color w:val="000000"/>
          <w:kern w:val="0"/>
          <w:sz w:val="18"/>
          <w:szCs w:val="18"/>
        </w:rPr>
        <w:t>全国23个主要市场50*5 角钢平均价格4418元/吨,较上个交易日下调6元/吨。</w:t>
      </w:r>
      <w:r w:rsidRPr="008C35E6">
        <w:rPr>
          <w:rFonts w:ascii="宋体" w:eastAsia="Times New Roman" w:hAnsi="宋体" w:cs="宋体" w:hint="eastAsia"/>
          <w:color w:val="000000"/>
          <w:kern w:val="0"/>
          <w:sz w:val="18"/>
          <w:szCs w:val="18"/>
        </w:rPr>
        <w:br/>
        <w:t>全国23个主要市场16＃ 槽钢平均价格4392元/吨,较上个交易日价格相同</w:t>
      </w:r>
      <w:r w:rsidRPr="008C35E6">
        <w:rPr>
          <w:rFonts w:ascii="宋体" w:eastAsia="Times New Roman" w:hAnsi="宋体" w:cs="宋体" w:hint="eastAsia"/>
          <w:color w:val="000000"/>
          <w:kern w:val="0"/>
          <w:sz w:val="18"/>
          <w:szCs w:val="18"/>
        </w:rPr>
        <w:br/>
        <w:t>全国23个主要市场25＃ 工字钢平均价格4427元/吨,较上个交易日下调2元/吨。</w:t>
      </w:r>
    </w:p>
    <w:p w:rsidR="00E756D1" w:rsidRPr="00D3039E" w:rsidRDefault="00E756D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86212E" w:rsidRDefault="0086212E" w:rsidP="00141B8E">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D51EA4">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2C1C0F" w:rsidRDefault="002C1C0F" w:rsidP="00B24813">
      <w:pPr>
        <w:pStyle w:val="2"/>
        <w:spacing w:beforeLines="100" w:afterLines="50"/>
        <w:jc w:val="center"/>
        <w:rPr>
          <w:color w:val="993300"/>
          <w:sz w:val="21"/>
        </w:rPr>
      </w:pPr>
      <w:bookmarkStart w:id="39" w:name="_Toc444674158"/>
      <w:bookmarkStart w:id="40" w:name="_Toc452047185"/>
      <w:bookmarkStart w:id="41" w:name="_Toc452364991"/>
      <w:bookmarkStart w:id="42" w:name="_Toc452365152"/>
    </w:p>
    <w:p w:rsidR="0052231C" w:rsidRDefault="00B65368" w:rsidP="00B24813">
      <w:pPr>
        <w:pStyle w:val="2"/>
        <w:spacing w:beforeLines="100" w:afterLines="50"/>
        <w:jc w:val="center"/>
        <w:rPr>
          <w:color w:val="993300"/>
          <w:sz w:val="21"/>
        </w:rPr>
      </w:pPr>
      <w:bookmarkStart w:id="43" w:name="_Toc529973981"/>
      <w:r>
        <w:rPr>
          <w:rFonts w:hint="eastAsia"/>
          <w:color w:val="993300"/>
          <w:sz w:val="21"/>
        </w:rPr>
        <w:t>11月14日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9"/>
      <w:bookmarkEnd w:id="40"/>
      <w:bookmarkEnd w:id="41"/>
      <w:bookmarkEnd w:id="42"/>
      <w:bookmarkEnd w:id="43"/>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4" w:name="_Toc444674159"/>
            <w:bookmarkStart w:id="45" w:name="_Toc452047186"/>
            <w:bookmarkStart w:id="46" w:name="_Toc452364992"/>
            <w:bookmarkStart w:id="47"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8C35E6" w:rsidRPr="008C35E6" w:rsidTr="008C35E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3980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3930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4370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4600</w:t>
            </w:r>
          </w:p>
        </w:tc>
      </w:tr>
      <w:tr w:rsidR="008C35E6" w:rsidRPr="008C35E6" w:rsidTr="008C35E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r>
      <w:tr w:rsidR="008C35E6" w:rsidRPr="008C35E6" w:rsidTr="008C35E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莱钢</w:t>
            </w:r>
          </w:p>
        </w:tc>
      </w:tr>
      <w:tr w:rsidR="008C35E6" w:rsidRPr="008C35E6" w:rsidTr="008C35E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4370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4400</w:t>
            </w:r>
          </w:p>
        </w:tc>
      </w:tr>
      <w:tr w:rsidR="008C35E6" w:rsidRPr="008C35E6" w:rsidTr="008C35E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r>
      <w:tr w:rsidR="008C35E6" w:rsidRPr="008C35E6" w:rsidTr="008C35E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新泰</w:t>
            </w:r>
          </w:p>
        </w:tc>
      </w:tr>
      <w:tr w:rsidR="008C35E6" w:rsidRPr="008C35E6" w:rsidTr="008C35E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4040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3980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3980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4380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4420</w:t>
            </w:r>
          </w:p>
        </w:tc>
      </w:tr>
      <w:tr w:rsidR="008C35E6" w:rsidRPr="008C35E6" w:rsidTr="008C35E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r>
      <w:tr w:rsidR="008C35E6" w:rsidRPr="008C35E6" w:rsidTr="008C35E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新泰</w:t>
            </w:r>
          </w:p>
        </w:tc>
      </w:tr>
      <w:tr w:rsidR="008C35E6" w:rsidRPr="008C35E6" w:rsidTr="008C35E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4350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4440</w:t>
            </w:r>
          </w:p>
        </w:tc>
      </w:tr>
      <w:tr w:rsidR="008C35E6" w:rsidRPr="008C35E6" w:rsidTr="008C35E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r>
      <w:tr w:rsidR="008C35E6" w:rsidRPr="008C35E6" w:rsidTr="008C35E6">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安泰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B65368"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11月14日</w:t>
      </w:r>
      <w:r w:rsidR="00D51EA4" w:rsidRPr="00D51EA4">
        <w:rPr>
          <w:rFonts w:ascii="宋体" w:hAnsi="宋体" w:cs="宋体" w:hint="eastAsia"/>
          <w:color w:val="000000"/>
          <w:kern w:val="0"/>
          <w:sz w:val="18"/>
          <w:szCs w:val="18"/>
        </w:rPr>
        <w:t>:</w:t>
      </w:r>
    </w:p>
    <w:p w:rsidR="00974965" w:rsidRPr="008C35E6" w:rsidRDefault="008C35E6" w:rsidP="008C35E6">
      <w:pPr>
        <w:widowControl/>
        <w:shd w:val="clear" w:color="auto" w:fill="FFFFFF"/>
        <w:spacing w:line="345" w:lineRule="atLeast"/>
        <w:ind w:leftChars="336" w:left="706" w:right="225"/>
        <w:jc w:val="left"/>
        <w:rPr>
          <w:rFonts w:ascii="宋体" w:eastAsia="Times New Roman" w:hAnsi="宋体" w:cs="宋体"/>
          <w:color w:val="000000"/>
          <w:kern w:val="0"/>
          <w:sz w:val="18"/>
          <w:szCs w:val="18"/>
        </w:rPr>
      </w:pPr>
      <w:r w:rsidRPr="008C35E6">
        <w:rPr>
          <w:rFonts w:ascii="宋体" w:eastAsia="Times New Roman" w:hAnsi="宋体" w:cs="宋体" w:hint="eastAsia"/>
          <w:color w:val="000000"/>
          <w:kern w:val="0"/>
          <w:sz w:val="18"/>
          <w:szCs w:val="18"/>
        </w:rPr>
        <w:t>全国14个主要市场200*100 H型钢平均价格4181元/吨,较上个交易日下调9元/吨。</w:t>
      </w:r>
      <w:r w:rsidRPr="008C35E6">
        <w:rPr>
          <w:rFonts w:ascii="宋体" w:eastAsia="Times New Roman" w:hAnsi="宋体" w:cs="宋体" w:hint="eastAsia"/>
          <w:color w:val="000000"/>
          <w:kern w:val="0"/>
          <w:sz w:val="18"/>
          <w:szCs w:val="18"/>
        </w:rPr>
        <w:br/>
        <w:t>全国14个主要市场300*300 H型钢平均价格4349元/吨,较上个交易日下调10元/吨。</w:t>
      </w:r>
      <w:r w:rsidRPr="008C35E6">
        <w:rPr>
          <w:rFonts w:ascii="宋体" w:eastAsia="Times New Roman" w:hAnsi="宋体" w:cs="宋体" w:hint="eastAsia"/>
          <w:color w:val="000000"/>
          <w:kern w:val="0"/>
          <w:sz w:val="18"/>
          <w:szCs w:val="18"/>
        </w:rPr>
        <w:br/>
        <w:t>全国14个主要市场400*200 H型钢平均价格4226元/吨,较上个交易日下调10元/吨。</w:t>
      </w:r>
      <w:r w:rsidRPr="008C35E6">
        <w:rPr>
          <w:rFonts w:ascii="宋体" w:eastAsia="Times New Roman" w:hAnsi="宋体" w:cs="宋体" w:hint="eastAsia"/>
          <w:color w:val="000000"/>
          <w:kern w:val="0"/>
          <w:sz w:val="18"/>
          <w:szCs w:val="18"/>
        </w:rPr>
        <w:br/>
        <w:t>全国14个主要市场588*300 H型钢平均价格4294元/吨,较上个交易日下调9元/吨。</w:t>
      </w:r>
      <w:r w:rsidR="00974965" w:rsidRPr="008C35E6">
        <w:rPr>
          <w:rFonts w:ascii="宋体" w:eastAsia="Times New Roman" w:hAnsi="宋体" w:cs="宋体" w:hint="eastAsia"/>
          <w:color w:val="000000"/>
          <w:kern w:val="0"/>
          <w:sz w:val="18"/>
          <w:szCs w:val="18"/>
        </w:rPr>
        <w:t>。</w:t>
      </w:r>
    </w:p>
    <w:p w:rsidR="00547EF1" w:rsidRPr="00974965" w:rsidRDefault="00547EF1" w:rsidP="00547EF1">
      <w:pPr>
        <w:widowControl/>
        <w:shd w:val="clear" w:color="auto" w:fill="FFFFFF"/>
        <w:spacing w:line="345" w:lineRule="atLeast"/>
        <w:ind w:left="225" w:right="225" w:firstLine="480"/>
        <w:jc w:val="left"/>
        <w:rPr>
          <w:rFonts w:ascii="宋体" w:hAnsi="宋体" w:cs="宋体"/>
          <w:color w:val="000000"/>
          <w:kern w:val="0"/>
          <w:sz w:val="18"/>
          <w:szCs w:val="18"/>
        </w:rPr>
      </w:pPr>
    </w:p>
    <w:p w:rsidR="00D51EA4" w:rsidRPr="00547EF1" w:rsidRDefault="00D51EA4" w:rsidP="00D51EA4">
      <w:pPr>
        <w:widowControl/>
        <w:shd w:val="clear" w:color="auto" w:fill="FFFFFF"/>
        <w:spacing w:line="345" w:lineRule="atLeast"/>
        <w:ind w:left="225" w:right="225" w:firstLine="480"/>
        <w:jc w:val="left"/>
        <w:rPr>
          <w:rFonts w:ascii="宋体" w:hAnsi="宋体" w:cs="宋体"/>
          <w:color w:val="000000"/>
          <w:kern w:val="0"/>
          <w:sz w:val="18"/>
          <w:szCs w:val="18"/>
        </w:rPr>
      </w:pPr>
    </w:p>
    <w:p w:rsidR="00873E24" w:rsidRDefault="00873E24" w:rsidP="00873E24">
      <w:pPr>
        <w:widowControl/>
        <w:shd w:val="clear" w:color="auto" w:fill="FFFFFF"/>
        <w:spacing w:line="312" w:lineRule="atLeast"/>
        <w:ind w:right="204"/>
        <w:jc w:val="center"/>
        <w:rPr>
          <w:rFonts w:ascii="宋体" w:hAnsi="宋体" w:cs="宋体"/>
          <w:color w:val="000000"/>
          <w:kern w:val="0"/>
          <w:sz w:val="18"/>
          <w:szCs w:val="18"/>
        </w:rPr>
      </w:pPr>
    </w:p>
    <w:p w:rsidR="00EA5361" w:rsidRDefault="00EA5361" w:rsidP="00EA5361">
      <w:pPr>
        <w:widowControl/>
        <w:shd w:val="clear" w:color="auto" w:fill="FFFFFF"/>
        <w:spacing w:line="312" w:lineRule="atLeast"/>
        <w:ind w:left="204" w:right="204" w:firstLine="480"/>
        <w:jc w:val="left"/>
        <w:rPr>
          <w:rFonts w:ascii="宋体" w:hAnsi="宋体" w:cs="宋体"/>
          <w:color w:val="000000"/>
          <w:kern w:val="0"/>
          <w:sz w:val="18"/>
          <w:szCs w:val="18"/>
        </w:rPr>
      </w:pPr>
    </w:p>
    <w:p w:rsidR="0052231C" w:rsidRDefault="00B65368" w:rsidP="00B24813">
      <w:pPr>
        <w:pStyle w:val="2"/>
        <w:spacing w:beforeLines="100" w:afterLines="50"/>
        <w:jc w:val="center"/>
        <w:rPr>
          <w:color w:val="993300"/>
          <w:sz w:val="21"/>
        </w:rPr>
      </w:pPr>
      <w:bookmarkStart w:id="48" w:name="_Toc529973982"/>
      <w:r>
        <w:rPr>
          <w:rFonts w:hint="eastAsia"/>
          <w:color w:val="993300"/>
          <w:sz w:val="21"/>
        </w:rPr>
        <w:lastRenderedPageBreak/>
        <w:t>11月14日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4"/>
      <w:bookmarkEnd w:id="45"/>
      <w:bookmarkEnd w:id="46"/>
      <w:bookmarkEnd w:id="47"/>
      <w:bookmarkEnd w:id="48"/>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9" w:name="_Toc444674160"/>
            <w:bookmarkStart w:id="50" w:name="_Toc452047187"/>
            <w:bookmarkStart w:id="51" w:name="_Toc452364993"/>
            <w:bookmarkStart w:id="52"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8C35E6" w:rsidRPr="008C35E6" w:rsidTr="008C35E6">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5690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5190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5390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5290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5240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5390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5190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5290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5100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5290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5250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5190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5490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5590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5490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5150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5540</w:t>
            </w:r>
          </w:p>
        </w:tc>
      </w:tr>
      <w:tr w:rsidR="008C35E6" w:rsidRPr="008C35E6" w:rsidTr="008C35E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↓100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↓100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r>
      <w:tr w:rsidR="008C35E6" w:rsidRPr="008C35E6" w:rsidTr="008C35E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临沂瑞钢联</w:t>
            </w:r>
          </w:p>
        </w:tc>
      </w:tr>
      <w:tr w:rsidR="008C35E6" w:rsidRPr="008C35E6" w:rsidTr="008C35E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5190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5640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5390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5340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5440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5540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5290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5540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5440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5240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5300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5310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5370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5290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5340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5390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5490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5540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5300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5540</w:t>
            </w:r>
          </w:p>
        </w:tc>
      </w:tr>
      <w:tr w:rsidR="008C35E6" w:rsidRPr="008C35E6" w:rsidTr="008C35E6">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↓100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↓100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↓100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r>
      <w:tr w:rsidR="008C35E6" w:rsidRPr="008C35E6" w:rsidTr="008C35E6">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靖江特钢</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新冶特</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临沂金正阳</w:t>
            </w:r>
          </w:p>
        </w:tc>
      </w:tr>
    </w:tbl>
    <w:p w:rsidR="00E014EB" w:rsidRPr="00E014EB" w:rsidRDefault="00B65368" w:rsidP="00E014EB">
      <w:pPr>
        <w:rPr>
          <w:sz w:val="18"/>
          <w:szCs w:val="18"/>
        </w:rPr>
      </w:pPr>
      <w:r w:rsidRPr="00E014EB">
        <w:rPr>
          <w:rFonts w:hint="eastAsia"/>
          <w:sz w:val="18"/>
          <w:szCs w:val="18"/>
        </w:rPr>
        <w:t>11</w:t>
      </w:r>
      <w:r w:rsidRPr="00E014EB">
        <w:rPr>
          <w:rFonts w:hint="eastAsia"/>
          <w:sz w:val="18"/>
          <w:szCs w:val="18"/>
        </w:rPr>
        <w:t>月</w:t>
      </w:r>
      <w:r w:rsidRPr="00E014EB">
        <w:rPr>
          <w:rFonts w:hint="eastAsia"/>
          <w:sz w:val="18"/>
          <w:szCs w:val="18"/>
        </w:rPr>
        <w:t>14</w:t>
      </w:r>
      <w:r w:rsidRPr="00E014EB">
        <w:rPr>
          <w:rFonts w:hint="eastAsia"/>
          <w:sz w:val="18"/>
          <w:szCs w:val="18"/>
        </w:rPr>
        <w:t>日</w:t>
      </w:r>
      <w:r w:rsidR="00547EF1" w:rsidRPr="00E014EB">
        <w:rPr>
          <w:rFonts w:hint="eastAsia"/>
          <w:sz w:val="18"/>
          <w:szCs w:val="18"/>
        </w:rPr>
        <w:t>:</w:t>
      </w:r>
      <w:r w:rsidR="00974965" w:rsidRPr="00E014EB">
        <w:rPr>
          <w:rFonts w:hint="eastAsia"/>
          <w:sz w:val="18"/>
          <w:szCs w:val="18"/>
        </w:rPr>
        <w:t xml:space="preserve"> </w:t>
      </w:r>
      <w:r w:rsidR="008C35E6" w:rsidRPr="00E014EB">
        <w:rPr>
          <w:rFonts w:hint="eastAsia"/>
          <w:sz w:val="18"/>
          <w:szCs w:val="18"/>
        </w:rPr>
        <w:t>全国</w:t>
      </w:r>
      <w:r w:rsidR="008C35E6" w:rsidRPr="00E014EB">
        <w:rPr>
          <w:rFonts w:hint="eastAsia"/>
          <w:sz w:val="18"/>
          <w:szCs w:val="18"/>
        </w:rPr>
        <w:t>21</w:t>
      </w:r>
      <w:r w:rsidR="008C35E6" w:rsidRPr="00E014EB">
        <w:rPr>
          <w:rFonts w:hint="eastAsia"/>
          <w:sz w:val="18"/>
          <w:szCs w:val="18"/>
        </w:rPr>
        <w:t>个主要市场</w:t>
      </w:r>
      <w:r w:rsidR="008C35E6" w:rsidRPr="00E014EB">
        <w:rPr>
          <w:rFonts w:hint="eastAsia"/>
          <w:sz w:val="18"/>
          <w:szCs w:val="18"/>
        </w:rPr>
        <w:t xml:space="preserve">108*4.5 </w:t>
      </w:r>
      <w:r w:rsidR="008C35E6" w:rsidRPr="00E014EB">
        <w:rPr>
          <w:rFonts w:hint="eastAsia"/>
          <w:sz w:val="18"/>
          <w:szCs w:val="18"/>
        </w:rPr>
        <w:t>无缝管平均价格</w:t>
      </w:r>
      <w:r w:rsidR="008C35E6" w:rsidRPr="00E014EB">
        <w:rPr>
          <w:rFonts w:hint="eastAsia"/>
          <w:sz w:val="18"/>
          <w:szCs w:val="18"/>
        </w:rPr>
        <w:t>5315</w:t>
      </w:r>
      <w:r w:rsidR="008C35E6" w:rsidRPr="00E014EB">
        <w:rPr>
          <w:rFonts w:hint="eastAsia"/>
          <w:sz w:val="18"/>
          <w:szCs w:val="18"/>
        </w:rPr>
        <w:t>元</w:t>
      </w:r>
      <w:r w:rsidR="008C35E6" w:rsidRPr="00E014EB">
        <w:rPr>
          <w:rFonts w:hint="eastAsia"/>
          <w:sz w:val="18"/>
          <w:szCs w:val="18"/>
        </w:rPr>
        <w:t>/</w:t>
      </w:r>
      <w:r w:rsidR="008C35E6" w:rsidRPr="00E014EB">
        <w:rPr>
          <w:rFonts w:hint="eastAsia"/>
          <w:sz w:val="18"/>
          <w:szCs w:val="18"/>
        </w:rPr>
        <w:t>吨</w:t>
      </w:r>
      <w:r w:rsidR="008C35E6" w:rsidRPr="00E014EB">
        <w:rPr>
          <w:rFonts w:hint="eastAsia"/>
          <w:sz w:val="18"/>
          <w:szCs w:val="18"/>
        </w:rPr>
        <w:t>,</w:t>
      </w:r>
      <w:r w:rsidR="008C35E6" w:rsidRPr="00E014EB">
        <w:rPr>
          <w:rFonts w:hint="eastAsia"/>
          <w:sz w:val="18"/>
          <w:szCs w:val="18"/>
        </w:rPr>
        <w:t>较上个交易日下调</w:t>
      </w:r>
      <w:r w:rsidR="008C35E6" w:rsidRPr="00E014EB">
        <w:rPr>
          <w:rFonts w:hint="eastAsia"/>
          <w:sz w:val="18"/>
          <w:szCs w:val="18"/>
        </w:rPr>
        <w:t>22</w:t>
      </w:r>
      <w:r w:rsidR="008C35E6" w:rsidRPr="00E014EB">
        <w:rPr>
          <w:rFonts w:hint="eastAsia"/>
          <w:sz w:val="18"/>
          <w:szCs w:val="18"/>
        </w:rPr>
        <w:t>元</w:t>
      </w:r>
      <w:r w:rsidR="008C35E6" w:rsidRPr="00E014EB">
        <w:rPr>
          <w:rFonts w:hint="eastAsia"/>
          <w:sz w:val="18"/>
          <w:szCs w:val="18"/>
        </w:rPr>
        <w:t>/</w:t>
      </w:r>
      <w:r w:rsidR="008C35E6" w:rsidRPr="00E014EB">
        <w:rPr>
          <w:rFonts w:hint="eastAsia"/>
          <w:sz w:val="18"/>
          <w:szCs w:val="18"/>
        </w:rPr>
        <w:t>吨。</w:t>
      </w:r>
    </w:p>
    <w:p w:rsidR="006A57A4" w:rsidRPr="00E014EB" w:rsidRDefault="008C35E6" w:rsidP="00E014EB">
      <w:pPr>
        <w:ind w:firstLineChars="550" w:firstLine="990"/>
        <w:rPr>
          <w:sz w:val="18"/>
          <w:szCs w:val="18"/>
        </w:rPr>
      </w:pPr>
      <w:r w:rsidRPr="00E014EB">
        <w:rPr>
          <w:rFonts w:hint="eastAsia"/>
          <w:sz w:val="18"/>
          <w:szCs w:val="18"/>
        </w:rPr>
        <w:t>全国</w:t>
      </w:r>
      <w:r w:rsidRPr="00E014EB">
        <w:rPr>
          <w:rFonts w:hint="eastAsia"/>
          <w:sz w:val="18"/>
          <w:szCs w:val="18"/>
        </w:rPr>
        <w:t>21</w:t>
      </w:r>
      <w:r w:rsidRPr="00E014EB">
        <w:rPr>
          <w:rFonts w:hint="eastAsia"/>
          <w:sz w:val="18"/>
          <w:szCs w:val="18"/>
        </w:rPr>
        <w:t>个主要市场</w:t>
      </w:r>
      <w:r w:rsidRPr="00E014EB">
        <w:rPr>
          <w:rFonts w:hint="eastAsia"/>
          <w:sz w:val="18"/>
          <w:szCs w:val="18"/>
        </w:rPr>
        <w:t xml:space="preserve">219*6 </w:t>
      </w:r>
      <w:r w:rsidRPr="00E014EB">
        <w:rPr>
          <w:rFonts w:hint="eastAsia"/>
          <w:sz w:val="18"/>
          <w:szCs w:val="18"/>
        </w:rPr>
        <w:t>无缝管平均价格</w:t>
      </w:r>
      <w:r w:rsidRPr="00E014EB">
        <w:rPr>
          <w:rFonts w:hint="eastAsia"/>
          <w:sz w:val="18"/>
          <w:szCs w:val="18"/>
        </w:rPr>
        <w:t>5381</w:t>
      </w:r>
      <w:r w:rsidRPr="00E014EB">
        <w:rPr>
          <w:rFonts w:hint="eastAsia"/>
          <w:sz w:val="18"/>
          <w:szCs w:val="18"/>
        </w:rPr>
        <w:t>元</w:t>
      </w:r>
      <w:r w:rsidRPr="00E014EB">
        <w:rPr>
          <w:rFonts w:hint="eastAsia"/>
          <w:sz w:val="18"/>
          <w:szCs w:val="18"/>
        </w:rPr>
        <w:t>/</w:t>
      </w:r>
      <w:r w:rsidRPr="00E014EB">
        <w:rPr>
          <w:rFonts w:hint="eastAsia"/>
          <w:sz w:val="18"/>
          <w:szCs w:val="18"/>
        </w:rPr>
        <w:t>吨</w:t>
      </w:r>
      <w:r w:rsidRPr="00E014EB">
        <w:rPr>
          <w:rFonts w:hint="eastAsia"/>
          <w:sz w:val="18"/>
          <w:szCs w:val="18"/>
        </w:rPr>
        <w:t>,</w:t>
      </w:r>
      <w:r w:rsidRPr="00E014EB">
        <w:rPr>
          <w:rFonts w:hint="eastAsia"/>
          <w:sz w:val="18"/>
          <w:szCs w:val="18"/>
        </w:rPr>
        <w:t>较上个交易日下调</w:t>
      </w:r>
      <w:r w:rsidRPr="00E014EB">
        <w:rPr>
          <w:rFonts w:hint="eastAsia"/>
          <w:sz w:val="18"/>
          <w:szCs w:val="18"/>
        </w:rPr>
        <w:t>24</w:t>
      </w:r>
      <w:r w:rsidRPr="00E014EB">
        <w:rPr>
          <w:rFonts w:hint="eastAsia"/>
          <w:sz w:val="18"/>
          <w:szCs w:val="18"/>
        </w:rPr>
        <w:t>元</w:t>
      </w:r>
      <w:r w:rsidRPr="00E014EB">
        <w:rPr>
          <w:rFonts w:hint="eastAsia"/>
          <w:sz w:val="18"/>
          <w:szCs w:val="18"/>
        </w:rPr>
        <w:t>/</w:t>
      </w:r>
      <w:r w:rsidRPr="00E014EB">
        <w:rPr>
          <w:rFonts w:hint="eastAsia"/>
          <w:sz w:val="18"/>
          <w:szCs w:val="18"/>
        </w:rPr>
        <w:t>吨。</w:t>
      </w:r>
    </w:p>
    <w:p w:rsidR="0052231C" w:rsidRPr="00EA5361" w:rsidRDefault="00B65368" w:rsidP="00B24813">
      <w:pPr>
        <w:pStyle w:val="2"/>
        <w:spacing w:beforeLines="100" w:afterLines="50"/>
        <w:jc w:val="center"/>
        <w:rPr>
          <w:color w:val="993300"/>
          <w:sz w:val="21"/>
        </w:rPr>
      </w:pPr>
      <w:bookmarkStart w:id="53" w:name="_Toc529973983"/>
      <w:r>
        <w:rPr>
          <w:rFonts w:hint="eastAsia"/>
          <w:color w:val="993300"/>
          <w:sz w:val="21"/>
        </w:rPr>
        <w:t>11月14日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9"/>
      <w:bookmarkEnd w:id="50"/>
      <w:bookmarkEnd w:id="51"/>
      <w:bookmarkEnd w:id="52"/>
      <w:bookmarkEnd w:id="53"/>
    </w:p>
    <w:tbl>
      <w:tblPr>
        <w:tblW w:w="5060" w:type="pct"/>
        <w:tblInd w:w="-1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417"/>
        <w:gridCol w:w="900"/>
        <w:gridCol w:w="903"/>
        <w:gridCol w:w="904"/>
        <w:gridCol w:w="904"/>
        <w:gridCol w:w="904"/>
        <w:gridCol w:w="904"/>
        <w:gridCol w:w="904"/>
        <w:gridCol w:w="904"/>
        <w:gridCol w:w="904"/>
        <w:gridCol w:w="904"/>
        <w:gridCol w:w="904"/>
        <w:gridCol w:w="904"/>
        <w:gridCol w:w="904"/>
        <w:gridCol w:w="904"/>
        <w:gridCol w:w="895"/>
      </w:tblGrid>
      <w:tr w:rsidR="001279FA" w:rsidRPr="001C06DA" w:rsidTr="001C06DA">
        <w:trPr>
          <w:trHeight w:val="285"/>
        </w:trPr>
        <w:tc>
          <w:tcPr>
            <w:tcW w:w="474"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299"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8C35E6" w:rsidRPr="008C35E6" w:rsidTr="008C35E6">
        <w:trPr>
          <w:trHeight w:val="285"/>
        </w:trPr>
        <w:tc>
          <w:tcPr>
            <w:tcW w:w="474"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1.5寸*3.25 焊管</w:t>
            </w:r>
          </w:p>
        </w:tc>
        <w:tc>
          <w:tcPr>
            <w:tcW w:w="301"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4580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4680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4640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4510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4420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4200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4590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4580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4370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4350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4340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4760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4750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4690</w:t>
            </w:r>
          </w:p>
        </w:tc>
        <w:tc>
          <w:tcPr>
            <w:tcW w:w="299"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4540</w:t>
            </w:r>
          </w:p>
        </w:tc>
      </w:tr>
      <w:tr w:rsidR="008C35E6" w:rsidRPr="008C35E6" w:rsidTr="008C35E6">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涨跌</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r>
      <w:tr w:rsidR="008C35E6" w:rsidRPr="008C35E6" w:rsidTr="008C35E6">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产地</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佛山振鸿</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邯郸正大</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吉林华岐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成都华岐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成都京华（华岐）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邯郸友发</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邯郸友发</w:t>
            </w:r>
          </w:p>
        </w:tc>
      </w:tr>
      <w:tr w:rsidR="008C35E6" w:rsidRPr="008C35E6" w:rsidTr="008C35E6">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4寸*3.75 焊管</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4600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4440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4110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4530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4340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4270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4290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4770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4610</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4480</w:t>
            </w:r>
          </w:p>
        </w:tc>
      </w:tr>
      <w:tr w:rsidR="008C35E6" w:rsidRPr="008C35E6" w:rsidTr="008C35E6">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涨跌</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↓50</w:t>
            </w:r>
          </w:p>
        </w:tc>
      </w:tr>
      <w:tr w:rsidR="008C35E6" w:rsidRPr="008C35E6" w:rsidTr="008C35E6">
        <w:trPr>
          <w:trHeight w:val="285"/>
        </w:trPr>
        <w:tc>
          <w:tcPr>
            <w:tcW w:w="474"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FF0000"/>
                <w:kern w:val="0"/>
                <w:sz w:val="18"/>
                <w:szCs w:val="18"/>
              </w:rPr>
            </w:pPr>
            <w:r w:rsidRPr="008C35E6">
              <w:rPr>
                <w:rFonts w:ascii="宋体" w:hAnsi="宋体" w:cs="宋体" w:hint="eastAsia"/>
                <w:color w:val="FF0000"/>
                <w:kern w:val="0"/>
                <w:sz w:val="18"/>
                <w:szCs w:val="18"/>
              </w:rPr>
              <w:t>产地</w:t>
            </w:r>
          </w:p>
        </w:tc>
        <w:tc>
          <w:tcPr>
            <w:tcW w:w="301"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佛山振鸿</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邯郸正大</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吉林华岐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成都华岐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成都京华（华岐）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邯郸友发</w:t>
            </w:r>
          </w:p>
        </w:tc>
        <w:tc>
          <w:tcPr>
            <w:tcW w:w="299"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8C35E6" w:rsidRPr="008C35E6" w:rsidRDefault="008C35E6" w:rsidP="008C35E6">
            <w:pPr>
              <w:widowControl/>
              <w:jc w:val="center"/>
              <w:rPr>
                <w:rFonts w:ascii="宋体" w:hAnsi="宋体" w:cs="宋体"/>
                <w:color w:val="0000FF"/>
                <w:kern w:val="0"/>
                <w:sz w:val="18"/>
                <w:szCs w:val="18"/>
              </w:rPr>
            </w:pPr>
            <w:r w:rsidRPr="008C35E6">
              <w:rPr>
                <w:rFonts w:ascii="宋体" w:hAnsi="宋体" w:cs="宋体" w:hint="eastAsia"/>
                <w:color w:val="0000FF"/>
                <w:kern w:val="0"/>
                <w:sz w:val="18"/>
                <w:szCs w:val="18"/>
              </w:rPr>
              <w:t>邯郸友发</w:t>
            </w:r>
          </w:p>
        </w:tc>
      </w:tr>
    </w:tbl>
    <w:p w:rsidR="00E014EB" w:rsidRDefault="00B65368" w:rsidP="00E014EB">
      <w:pPr>
        <w:rPr>
          <w:sz w:val="18"/>
          <w:szCs w:val="18"/>
        </w:rPr>
      </w:pPr>
      <w:r w:rsidRPr="00E014EB">
        <w:rPr>
          <w:rFonts w:hint="eastAsia"/>
          <w:sz w:val="18"/>
          <w:szCs w:val="18"/>
        </w:rPr>
        <w:t>11</w:t>
      </w:r>
      <w:r w:rsidRPr="00E014EB">
        <w:rPr>
          <w:rFonts w:hint="eastAsia"/>
          <w:sz w:val="18"/>
          <w:szCs w:val="18"/>
        </w:rPr>
        <w:t>月</w:t>
      </w:r>
      <w:r w:rsidRPr="00E014EB">
        <w:rPr>
          <w:rFonts w:hint="eastAsia"/>
          <w:sz w:val="18"/>
          <w:szCs w:val="18"/>
        </w:rPr>
        <w:t>14</w:t>
      </w:r>
      <w:r w:rsidRPr="00E014EB">
        <w:rPr>
          <w:rFonts w:hint="eastAsia"/>
          <w:sz w:val="18"/>
          <w:szCs w:val="18"/>
        </w:rPr>
        <w:t>日</w:t>
      </w:r>
      <w:r w:rsidR="00547EF1" w:rsidRPr="00E014EB">
        <w:rPr>
          <w:rFonts w:hint="eastAsia"/>
          <w:sz w:val="18"/>
          <w:szCs w:val="18"/>
        </w:rPr>
        <w:t>:</w:t>
      </w:r>
      <w:r w:rsidR="006A57A4" w:rsidRPr="00E014EB">
        <w:rPr>
          <w:rFonts w:hint="eastAsia"/>
          <w:sz w:val="18"/>
          <w:szCs w:val="18"/>
        </w:rPr>
        <w:t xml:space="preserve"> </w:t>
      </w:r>
      <w:r w:rsidR="008C35E6" w:rsidRPr="00E014EB">
        <w:rPr>
          <w:rFonts w:hint="eastAsia"/>
          <w:sz w:val="18"/>
          <w:szCs w:val="18"/>
        </w:rPr>
        <w:t>全国</w:t>
      </w:r>
      <w:r w:rsidR="008C35E6" w:rsidRPr="00E014EB">
        <w:rPr>
          <w:rFonts w:hint="eastAsia"/>
          <w:sz w:val="18"/>
          <w:szCs w:val="18"/>
        </w:rPr>
        <w:t>15</w:t>
      </w:r>
      <w:r w:rsidR="008C35E6" w:rsidRPr="00E014EB">
        <w:rPr>
          <w:rFonts w:hint="eastAsia"/>
          <w:sz w:val="18"/>
          <w:szCs w:val="18"/>
        </w:rPr>
        <w:t>个主要市场</w:t>
      </w:r>
      <w:r w:rsidR="008C35E6" w:rsidRPr="00E014EB">
        <w:rPr>
          <w:rFonts w:hint="eastAsia"/>
          <w:sz w:val="18"/>
          <w:szCs w:val="18"/>
        </w:rPr>
        <w:t>1.5</w:t>
      </w:r>
      <w:r w:rsidR="008C35E6" w:rsidRPr="00E014EB">
        <w:rPr>
          <w:rFonts w:hint="eastAsia"/>
          <w:sz w:val="18"/>
          <w:szCs w:val="18"/>
        </w:rPr>
        <w:t>寸</w:t>
      </w:r>
      <w:r w:rsidR="008C35E6" w:rsidRPr="00E014EB">
        <w:rPr>
          <w:rFonts w:hint="eastAsia"/>
          <w:sz w:val="18"/>
          <w:szCs w:val="18"/>
        </w:rPr>
        <w:t xml:space="preserve">*3.25 </w:t>
      </w:r>
      <w:r w:rsidR="008C35E6" w:rsidRPr="00E014EB">
        <w:rPr>
          <w:rFonts w:hint="eastAsia"/>
          <w:sz w:val="18"/>
          <w:szCs w:val="18"/>
        </w:rPr>
        <w:t>焊管平均价格</w:t>
      </w:r>
      <w:r w:rsidR="008C35E6" w:rsidRPr="00E014EB">
        <w:rPr>
          <w:rFonts w:hint="eastAsia"/>
          <w:sz w:val="18"/>
          <w:szCs w:val="18"/>
        </w:rPr>
        <w:t>4533</w:t>
      </w:r>
      <w:r w:rsidR="008C35E6" w:rsidRPr="00E014EB">
        <w:rPr>
          <w:rFonts w:hint="eastAsia"/>
          <w:sz w:val="18"/>
          <w:szCs w:val="18"/>
        </w:rPr>
        <w:t>元</w:t>
      </w:r>
      <w:r w:rsidR="008C35E6" w:rsidRPr="00E014EB">
        <w:rPr>
          <w:rFonts w:hint="eastAsia"/>
          <w:sz w:val="18"/>
          <w:szCs w:val="18"/>
        </w:rPr>
        <w:t>/</w:t>
      </w:r>
      <w:r w:rsidR="008C35E6" w:rsidRPr="00E014EB">
        <w:rPr>
          <w:rFonts w:hint="eastAsia"/>
          <w:sz w:val="18"/>
          <w:szCs w:val="18"/>
        </w:rPr>
        <w:t>吨</w:t>
      </w:r>
      <w:r w:rsidR="008C35E6" w:rsidRPr="00E014EB">
        <w:rPr>
          <w:rFonts w:hint="eastAsia"/>
          <w:sz w:val="18"/>
          <w:szCs w:val="18"/>
        </w:rPr>
        <w:t>,</w:t>
      </w:r>
      <w:r w:rsidR="008C35E6" w:rsidRPr="00E014EB">
        <w:rPr>
          <w:rFonts w:hint="eastAsia"/>
          <w:sz w:val="18"/>
          <w:szCs w:val="18"/>
        </w:rPr>
        <w:t>较上个交易日下调</w:t>
      </w:r>
      <w:r w:rsidR="008C35E6" w:rsidRPr="00E014EB">
        <w:rPr>
          <w:rFonts w:hint="eastAsia"/>
          <w:sz w:val="18"/>
          <w:szCs w:val="18"/>
        </w:rPr>
        <w:t>14</w:t>
      </w:r>
      <w:r w:rsidR="008C35E6" w:rsidRPr="00E014EB">
        <w:rPr>
          <w:rFonts w:hint="eastAsia"/>
          <w:sz w:val="18"/>
          <w:szCs w:val="18"/>
        </w:rPr>
        <w:t>元</w:t>
      </w:r>
      <w:r w:rsidR="008C35E6" w:rsidRPr="00E014EB">
        <w:rPr>
          <w:rFonts w:hint="eastAsia"/>
          <w:sz w:val="18"/>
          <w:szCs w:val="18"/>
        </w:rPr>
        <w:t>/</w:t>
      </w:r>
      <w:r w:rsidR="008C35E6" w:rsidRPr="00E014EB">
        <w:rPr>
          <w:rFonts w:hint="eastAsia"/>
          <w:sz w:val="18"/>
          <w:szCs w:val="18"/>
        </w:rPr>
        <w:t>吨。</w:t>
      </w:r>
    </w:p>
    <w:p w:rsidR="006A57A4" w:rsidRPr="00E014EB" w:rsidRDefault="008C35E6" w:rsidP="00E014EB">
      <w:pPr>
        <w:ind w:firstLineChars="550" w:firstLine="990"/>
        <w:rPr>
          <w:sz w:val="18"/>
          <w:szCs w:val="18"/>
        </w:rPr>
      </w:pPr>
      <w:r w:rsidRPr="00E014EB">
        <w:rPr>
          <w:rFonts w:hint="eastAsia"/>
          <w:sz w:val="18"/>
          <w:szCs w:val="18"/>
        </w:rPr>
        <w:t>全国</w:t>
      </w:r>
      <w:r w:rsidRPr="00E014EB">
        <w:rPr>
          <w:rFonts w:hint="eastAsia"/>
          <w:sz w:val="18"/>
          <w:szCs w:val="18"/>
        </w:rPr>
        <w:t>15</w:t>
      </w:r>
      <w:r w:rsidRPr="00E014EB">
        <w:rPr>
          <w:rFonts w:hint="eastAsia"/>
          <w:sz w:val="18"/>
          <w:szCs w:val="18"/>
        </w:rPr>
        <w:t>个主要市场</w:t>
      </w:r>
      <w:r w:rsidRPr="00E014EB">
        <w:rPr>
          <w:rFonts w:hint="eastAsia"/>
          <w:sz w:val="18"/>
          <w:szCs w:val="18"/>
        </w:rPr>
        <w:t>4</w:t>
      </w:r>
      <w:r w:rsidRPr="00E014EB">
        <w:rPr>
          <w:rFonts w:hint="eastAsia"/>
          <w:sz w:val="18"/>
          <w:szCs w:val="18"/>
        </w:rPr>
        <w:t>寸</w:t>
      </w:r>
      <w:r w:rsidRPr="00E014EB">
        <w:rPr>
          <w:rFonts w:hint="eastAsia"/>
          <w:sz w:val="18"/>
          <w:szCs w:val="18"/>
        </w:rPr>
        <w:t xml:space="preserve">*3.75 </w:t>
      </w:r>
      <w:r w:rsidRPr="00E014EB">
        <w:rPr>
          <w:rFonts w:hint="eastAsia"/>
          <w:sz w:val="18"/>
          <w:szCs w:val="18"/>
        </w:rPr>
        <w:t>焊管平均价格</w:t>
      </w:r>
      <w:r w:rsidRPr="00E014EB">
        <w:rPr>
          <w:rFonts w:hint="eastAsia"/>
          <w:sz w:val="18"/>
          <w:szCs w:val="18"/>
        </w:rPr>
        <w:t>4477</w:t>
      </w:r>
      <w:r w:rsidRPr="00E014EB">
        <w:rPr>
          <w:rFonts w:hint="eastAsia"/>
          <w:sz w:val="18"/>
          <w:szCs w:val="18"/>
        </w:rPr>
        <w:t>元</w:t>
      </w:r>
      <w:r w:rsidRPr="00E014EB">
        <w:rPr>
          <w:rFonts w:hint="eastAsia"/>
          <w:sz w:val="18"/>
          <w:szCs w:val="18"/>
        </w:rPr>
        <w:t>/</w:t>
      </w:r>
      <w:r w:rsidRPr="00E014EB">
        <w:rPr>
          <w:rFonts w:hint="eastAsia"/>
          <w:sz w:val="18"/>
          <w:szCs w:val="18"/>
        </w:rPr>
        <w:t>吨</w:t>
      </w:r>
      <w:r w:rsidRPr="00E014EB">
        <w:rPr>
          <w:rFonts w:hint="eastAsia"/>
          <w:sz w:val="18"/>
          <w:szCs w:val="18"/>
        </w:rPr>
        <w:t>,</w:t>
      </w:r>
      <w:r w:rsidRPr="00E014EB">
        <w:rPr>
          <w:rFonts w:hint="eastAsia"/>
          <w:sz w:val="18"/>
          <w:szCs w:val="18"/>
        </w:rPr>
        <w:t>较上个交易日下调</w:t>
      </w:r>
      <w:r w:rsidRPr="00E014EB">
        <w:rPr>
          <w:rFonts w:hint="eastAsia"/>
          <w:sz w:val="18"/>
          <w:szCs w:val="18"/>
        </w:rPr>
        <w:t>14</w:t>
      </w:r>
      <w:r w:rsidRPr="00E014EB">
        <w:rPr>
          <w:rFonts w:hint="eastAsia"/>
          <w:sz w:val="18"/>
          <w:szCs w:val="18"/>
        </w:rPr>
        <w:t>元</w:t>
      </w:r>
      <w:r w:rsidRPr="00E014EB">
        <w:rPr>
          <w:rFonts w:hint="eastAsia"/>
          <w:sz w:val="18"/>
          <w:szCs w:val="18"/>
        </w:rPr>
        <w:t>/</w:t>
      </w:r>
      <w:r w:rsidRPr="00E014EB">
        <w:rPr>
          <w:rFonts w:hint="eastAsia"/>
          <w:sz w:val="18"/>
          <w:szCs w:val="18"/>
        </w:rPr>
        <w:t>吨。</w:t>
      </w:r>
    </w:p>
    <w:p w:rsidR="001279FA" w:rsidRPr="006A57A4" w:rsidRDefault="001279FA" w:rsidP="006A57A4">
      <w:pPr>
        <w:pStyle w:val="a7"/>
        <w:shd w:val="clear" w:color="auto" w:fill="FFFFFF"/>
        <w:spacing w:before="0" w:beforeAutospacing="0" w:after="0" w:afterAutospacing="0" w:line="345" w:lineRule="atLeast"/>
        <w:ind w:right="225"/>
        <w:rPr>
          <w:rFonts w:ascii="宋体" w:hAnsi="宋体" w:cs="宋体"/>
          <w:szCs w:val="18"/>
        </w:rPr>
        <w:sectPr w:rsidR="001279FA" w:rsidRPr="006A57A4"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4" w:name="_钢价走势图："/>
      <w:bookmarkStart w:id="55" w:name="_Toc529973984"/>
      <w:bookmarkStart w:id="56" w:name="_Toc444674163"/>
      <w:bookmarkStart w:id="57" w:name="_Toc452047191"/>
      <w:bookmarkStart w:id="58" w:name="_Toc452364997"/>
      <w:bookmarkStart w:id="59" w:name="_Toc452365158"/>
      <w:bookmarkEnd w:id="54"/>
      <w:r>
        <w:rPr>
          <w:rFonts w:hint="eastAsia"/>
        </w:rPr>
        <w:lastRenderedPageBreak/>
        <w:t>钢价走势图：</w:t>
      </w:r>
      <w:bookmarkEnd w:id="55"/>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8025DF" w:rsidP="002E114A">
            <w:pPr>
              <w:jc w:val="center"/>
            </w:pPr>
            <w:r>
              <w:rPr>
                <w:noProof/>
              </w:rPr>
              <w:drawing>
                <wp:inline distT="0" distB="0" distL="0" distR="0">
                  <wp:extent cx="5086350" cy="238125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srcRect/>
                          <a:stretch>
                            <a:fillRect/>
                          </a:stretch>
                        </pic:blipFill>
                        <pic:spPr bwMode="auto">
                          <a:xfrm>
                            <a:off x="0" y="0"/>
                            <a:ext cx="5086350" cy="238125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8025DF" w:rsidP="002E114A">
            <w:pPr>
              <w:jc w:val="center"/>
            </w:pPr>
            <w:r>
              <w:rPr>
                <w:noProof/>
              </w:rPr>
              <w:drawing>
                <wp:inline distT="0" distB="0" distL="0" distR="0">
                  <wp:extent cx="5086350" cy="2314575"/>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srcRect/>
                          <a:stretch>
                            <a:fillRect/>
                          </a:stretch>
                        </pic:blipFill>
                        <pic:spPr bwMode="auto">
                          <a:xfrm>
                            <a:off x="0" y="0"/>
                            <a:ext cx="5086350" cy="231457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8025DF" w:rsidP="002E114A">
            <w:pPr>
              <w:jc w:val="center"/>
            </w:pPr>
            <w:r>
              <w:rPr>
                <w:noProof/>
              </w:rPr>
              <w:drawing>
                <wp:inline distT="0" distB="0" distL="0" distR="0">
                  <wp:extent cx="5086350" cy="2343150"/>
                  <wp:effectExtent l="1905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srcRect/>
                          <a:stretch>
                            <a:fillRect/>
                          </a:stretch>
                        </pic:blipFill>
                        <pic:spPr bwMode="auto">
                          <a:xfrm>
                            <a:off x="0" y="0"/>
                            <a:ext cx="5086350" cy="2343150"/>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8025DF" w:rsidP="002E114A">
            <w:pPr>
              <w:jc w:val="center"/>
            </w:pPr>
            <w:r>
              <w:rPr>
                <w:noProof/>
              </w:rPr>
              <w:drawing>
                <wp:inline distT="0" distB="0" distL="0" distR="0">
                  <wp:extent cx="5114925" cy="2324100"/>
                  <wp:effectExtent l="1905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srcRect/>
                          <a:stretch>
                            <a:fillRect/>
                          </a:stretch>
                        </pic:blipFill>
                        <pic:spPr bwMode="auto">
                          <a:xfrm>
                            <a:off x="0" y="0"/>
                            <a:ext cx="5114925" cy="232410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8025DF" w:rsidP="002E114A">
            <w:pPr>
              <w:jc w:val="center"/>
              <w:rPr>
                <w:noProof/>
              </w:rPr>
            </w:pPr>
            <w:r>
              <w:rPr>
                <w:noProof/>
              </w:rPr>
              <w:drawing>
                <wp:inline distT="0" distB="0" distL="0" distR="0">
                  <wp:extent cx="5124450" cy="2343150"/>
                  <wp:effectExtent l="1905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srcRect/>
                          <a:stretch>
                            <a:fillRect/>
                          </a:stretch>
                        </pic:blipFill>
                        <pic:spPr bwMode="auto">
                          <a:xfrm>
                            <a:off x="0" y="0"/>
                            <a:ext cx="5124450" cy="234315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8025DF" w:rsidP="002E114A">
            <w:pPr>
              <w:jc w:val="center"/>
              <w:rPr>
                <w:noProof/>
              </w:rPr>
            </w:pPr>
            <w:r>
              <w:rPr>
                <w:noProof/>
              </w:rPr>
              <w:drawing>
                <wp:inline distT="0" distB="0" distL="0" distR="0">
                  <wp:extent cx="5086350" cy="236220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srcRect/>
                          <a:stretch>
                            <a:fillRect/>
                          </a:stretch>
                        </pic:blipFill>
                        <pic:spPr bwMode="auto">
                          <a:xfrm>
                            <a:off x="0" y="0"/>
                            <a:ext cx="5086350" cy="236220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B24813">
      <w:pPr>
        <w:pStyle w:val="1"/>
        <w:spacing w:beforeLines="100" w:beforeAutospacing="0" w:afterLines="50" w:afterAutospacing="0" w:line="180" w:lineRule="atLeast"/>
        <w:rPr>
          <w:color w:val="FF0000"/>
          <w:sz w:val="28"/>
        </w:rPr>
      </w:pPr>
    </w:p>
    <w:p w:rsidR="00057D5E" w:rsidRDefault="00057D5E" w:rsidP="00B24813">
      <w:pPr>
        <w:pStyle w:val="1"/>
        <w:spacing w:beforeLines="100" w:beforeAutospacing="0" w:afterLines="50" w:afterAutospacing="0" w:line="180" w:lineRule="atLeast"/>
        <w:rPr>
          <w:color w:val="FF0000"/>
          <w:sz w:val="28"/>
        </w:rPr>
      </w:pPr>
    </w:p>
    <w:p w:rsidR="00FB172D" w:rsidRDefault="00FB172D" w:rsidP="00B24813">
      <w:pPr>
        <w:pStyle w:val="1"/>
        <w:spacing w:beforeLines="100" w:beforeAutospacing="0" w:afterLines="50" w:afterAutospacing="0" w:line="180" w:lineRule="atLeast"/>
        <w:rPr>
          <w:color w:val="FF0000"/>
          <w:sz w:val="28"/>
        </w:rPr>
      </w:pPr>
      <w:bookmarkStart w:id="60" w:name="_Toc529973985"/>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896EF1">
        <w:rPr>
          <w:rFonts w:hint="eastAsia"/>
          <w:color w:val="FF0000"/>
          <w:sz w:val="28"/>
        </w:rPr>
        <w:t>2018年</w:t>
      </w:r>
      <w:r w:rsidR="00B65368">
        <w:rPr>
          <w:rFonts w:hint="eastAsia"/>
          <w:color w:val="FF0000"/>
          <w:sz w:val="28"/>
        </w:rPr>
        <w:t>11月14日</w:t>
      </w:r>
      <w:r>
        <w:rPr>
          <w:rFonts w:hint="eastAsia"/>
          <w:color w:val="FF0000"/>
          <w:sz w:val="28"/>
        </w:rPr>
        <w:t>)</w:t>
      </w:r>
      <w:bookmarkEnd w:id="56"/>
      <w:bookmarkEnd w:id="57"/>
      <w:bookmarkEnd w:id="58"/>
      <w:bookmarkEnd w:id="59"/>
      <w:bookmarkEnd w:id="60"/>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802"/>
        <w:gridCol w:w="157"/>
        <w:gridCol w:w="111"/>
        <w:gridCol w:w="139"/>
        <w:gridCol w:w="33"/>
        <w:gridCol w:w="390"/>
        <w:gridCol w:w="177"/>
        <w:gridCol w:w="284"/>
        <w:gridCol w:w="95"/>
        <w:gridCol w:w="47"/>
        <w:gridCol w:w="141"/>
        <w:gridCol w:w="57"/>
        <w:gridCol w:w="369"/>
        <w:gridCol w:w="335"/>
        <w:gridCol w:w="71"/>
        <w:gridCol w:w="140"/>
        <w:gridCol w:w="304"/>
        <w:gridCol w:w="142"/>
        <w:gridCol w:w="47"/>
        <w:gridCol w:w="95"/>
        <w:gridCol w:w="141"/>
        <w:gridCol w:w="240"/>
        <w:gridCol w:w="186"/>
        <w:gridCol w:w="141"/>
        <w:gridCol w:w="142"/>
        <w:gridCol w:w="271"/>
        <w:gridCol w:w="238"/>
        <w:gridCol w:w="58"/>
        <w:gridCol w:w="142"/>
        <w:gridCol w:w="142"/>
        <w:gridCol w:w="567"/>
        <w:gridCol w:w="70"/>
        <w:gridCol w:w="71"/>
        <w:gridCol w:w="58"/>
        <w:gridCol w:w="84"/>
        <w:gridCol w:w="142"/>
        <w:gridCol w:w="567"/>
        <w:gridCol w:w="42"/>
        <w:gridCol w:w="207"/>
        <w:gridCol w:w="426"/>
        <w:gridCol w:w="141"/>
        <w:gridCol w:w="142"/>
        <w:gridCol w:w="23"/>
        <w:gridCol w:w="109"/>
        <w:gridCol w:w="142"/>
        <w:gridCol w:w="240"/>
        <w:gridCol w:w="53"/>
        <w:gridCol w:w="284"/>
        <w:gridCol w:w="15"/>
        <w:gridCol w:w="116"/>
        <w:gridCol w:w="759"/>
        <w:gridCol w:w="10"/>
      </w:tblGrid>
      <w:tr w:rsidR="00616AB7" w:rsidTr="00C74A31">
        <w:trPr>
          <w:trHeight w:val="72"/>
        </w:trPr>
        <w:tc>
          <w:tcPr>
            <w:tcW w:w="9905" w:type="dxa"/>
            <w:gridSpan w:val="52"/>
          </w:tcPr>
          <w:p w:rsidR="00616AB7" w:rsidRPr="002F55D8" w:rsidRDefault="00616AB7" w:rsidP="002F55D8">
            <w:pPr>
              <w:rPr>
                <w:b/>
                <w:color w:val="984806" w:themeColor="accent6" w:themeShade="80"/>
                <w:szCs w:val="21"/>
              </w:rPr>
            </w:pPr>
            <w:r w:rsidRPr="002F55D8">
              <w:rPr>
                <w:rFonts w:hint="eastAsia"/>
                <w:b/>
                <w:color w:val="984806" w:themeColor="accent6" w:themeShade="80"/>
                <w:sz w:val="24"/>
                <w:szCs w:val="24"/>
              </w:rPr>
              <w:t>华北地区</w:t>
            </w:r>
          </w:p>
        </w:tc>
      </w:tr>
      <w:tr w:rsidR="002F55D8" w:rsidTr="00C74A31">
        <w:trPr>
          <w:trHeight w:val="72"/>
        </w:trPr>
        <w:tc>
          <w:tcPr>
            <w:tcW w:w="9905" w:type="dxa"/>
            <w:gridSpan w:val="52"/>
            <w:shd w:val="clear" w:color="auto" w:fill="F2F2F2" w:themeFill="background1" w:themeFillShade="F2"/>
          </w:tcPr>
          <w:p w:rsidR="002F55D8" w:rsidRDefault="002F55D8" w:rsidP="00616AB7">
            <w:pPr>
              <w:jc w:val="center"/>
              <w:rPr>
                <w:b/>
                <w:color w:val="FF0000"/>
                <w:szCs w:val="21"/>
              </w:rPr>
            </w:pPr>
            <w:r>
              <w:rPr>
                <w:rFonts w:hint="eastAsia"/>
                <w:b/>
                <w:color w:val="FF0000"/>
                <w:szCs w:val="21"/>
              </w:rPr>
              <w:t>京津雄安地区</w:t>
            </w:r>
          </w:p>
        </w:tc>
      </w:tr>
      <w:tr w:rsidR="00E57A4C" w:rsidTr="00C74A31">
        <w:trPr>
          <w:trHeight w:val="124"/>
        </w:trPr>
        <w:tc>
          <w:tcPr>
            <w:tcW w:w="1209" w:type="dxa"/>
            <w:gridSpan w:val="4"/>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北京</w:t>
            </w:r>
          </w:p>
        </w:tc>
        <w:tc>
          <w:tcPr>
            <w:tcW w:w="1224" w:type="dxa"/>
            <w:gridSpan w:val="8"/>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天津</w:t>
            </w:r>
          </w:p>
        </w:tc>
        <w:tc>
          <w:tcPr>
            <w:tcW w:w="1408" w:type="dxa"/>
            <w:gridSpan w:val="7"/>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雄安</w:t>
            </w:r>
          </w:p>
        </w:tc>
        <w:tc>
          <w:tcPr>
            <w:tcW w:w="6064" w:type="dxa"/>
            <w:gridSpan w:val="33"/>
            <w:shd w:val="clear" w:color="auto" w:fill="F2F2F2" w:themeFill="background1" w:themeFillShade="F2"/>
          </w:tcPr>
          <w:p w:rsidR="00E57A4C" w:rsidRPr="00CF2D8E" w:rsidRDefault="00E57A4C" w:rsidP="00FD2D3E">
            <w:pPr>
              <w:jc w:val="center"/>
              <w:rPr>
                <w:b/>
                <w:color w:val="4F6228" w:themeColor="accent3" w:themeShade="80"/>
                <w:szCs w:val="21"/>
              </w:rPr>
            </w:pPr>
          </w:p>
        </w:tc>
      </w:tr>
      <w:tr w:rsidR="002F55D8" w:rsidTr="00C74A31">
        <w:trPr>
          <w:trHeight w:val="99"/>
        </w:trPr>
        <w:tc>
          <w:tcPr>
            <w:tcW w:w="9905" w:type="dxa"/>
            <w:gridSpan w:val="52"/>
            <w:shd w:val="clear" w:color="auto" w:fill="F2F2F2" w:themeFill="background1" w:themeFillShade="F2"/>
          </w:tcPr>
          <w:p w:rsidR="002F55D8" w:rsidRDefault="002F55D8" w:rsidP="009E26CC">
            <w:pPr>
              <w:jc w:val="center"/>
              <w:rPr>
                <w:b/>
                <w:color w:val="FF0000"/>
                <w:szCs w:val="21"/>
              </w:rPr>
            </w:pPr>
            <w:r>
              <w:rPr>
                <w:rFonts w:hint="eastAsia"/>
                <w:b/>
                <w:color w:val="FF0000"/>
                <w:szCs w:val="21"/>
              </w:rPr>
              <w:t>河北地区</w:t>
            </w:r>
          </w:p>
        </w:tc>
      </w:tr>
      <w:tr w:rsidR="002F55D8" w:rsidTr="00C74A31">
        <w:trPr>
          <w:gridAfter w:val="1"/>
          <w:wAfter w:w="10" w:type="dxa"/>
          <w:trHeight w:val="64"/>
        </w:trPr>
        <w:tc>
          <w:tcPr>
            <w:tcW w:w="1209" w:type="dxa"/>
            <w:gridSpan w:val="4"/>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石家庄</w:t>
            </w:r>
          </w:p>
        </w:tc>
        <w:tc>
          <w:tcPr>
            <w:tcW w:w="1224" w:type="dxa"/>
            <w:gridSpan w:val="8"/>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邯郸</w:t>
            </w:r>
          </w:p>
        </w:tc>
        <w:tc>
          <w:tcPr>
            <w:tcW w:w="1408"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廊坊</w:t>
            </w:r>
          </w:p>
        </w:tc>
        <w:tc>
          <w:tcPr>
            <w:tcW w:w="1216"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hint="eastAsia"/>
                <w:szCs w:val="21"/>
              </w:rPr>
              <w:t>邢台</w:t>
            </w:r>
          </w:p>
        </w:tc>
        <w:tc>
          <w:tcPr>
            <w:tcW w:w="1147" w:type="dxa"/>
            <w:gridSpan w:val="5"/>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秦皇岛</w:t>
            </w:r>
          </w:p>
        </w:tc>
        <w:tc>
          <w:tcPr>
            <w:tcW w:w="1241" w:type="dxa"/>
            <w:gridSpan w:val="8"/>
            <w:shd w:val="clear" w:color="auto" w:fill="F2F2F2" w:themeFill="background1" w:themeFillShade="F2"/>
          </w:tcPr>
          <w:p w:rsidR="002F55D8" w:rsidRPr="00B5436C" w:rsidRDefault="00BD3ECA" w:rsidP="009E26CC">
            <w:pPr>
              <w:jc w:val="center"/>
              <w:rPr>
                <w:rFonts w:ascii="宋体" w:hAnsi="宋体"/>
                <w:color w:val="FF0000"/>
                <w:szCs w:val="21"/>
              </w:rPr>
            </w:pPr>
            <w:r>
              <w:rPr>
                <w:rFonts w:ascii="宋体" w:hAnsi="宋体" w:hint="eastAsia"/>
                <w:szCs w:val="21"/>
              </w:rPr>
              <w:t>唐山</w:t>
            </w:r>
          </w:p>
        </w:tc>
        <w:tc>
          <w:tcPr>
            <w:tcW w:w="1223" w:type="dxa"/>
            <w:gridSpan w:val="7"/>
            <w:shd w:val="clear" w:color="auto" w:fill="F2F2F2" w:themeFill="background1" w:themeFillShade="F2"/>
          </w:tcPr>
          <w:p w:rsidR="002F55D8" w:rsidRPr="00F809A7" w:rsidRDefault="00BD3ECA" w:rsidP="009E26CC">
            <w:pPr>
              <w:jc w:val="center"/>
              <w:rPr>
                <w:rFonts w:ascii="宋体" w:hAnsi="宋体"/>
                <w:szCs w:val="21"/>
              </w:rPr>
            </w:pPr>
            <w:r w:rsidRPr="00F809A7">
              <w:rPr>
                <w:rFonts w:ascii="宋体" w:hAnsi="宋体" w:hint="eastAsia"/>
                <w:szCs w:val="21"/>
              </w:rPr>
              <w:t>承德</w:t>
            </w:r>
          </w:p>
        </w:tc>
        <w:tc>
          <w:tcPr>
            <w:tcW w:w="1227" w:type="dxa"/>
            <w:gridSpan w:val="5"/>
            <w:shd w:val="clear" w:color="auto" w:fill="F2F2F2" w:themeFill="background1" w:themeFillShade="F2"/>
          </w:tcPr>
          <w:p w:rsidR="002F55D8" w:rsidRPr="009D4544" w:rsidRDefault="002F55D8" w:rsidP="009E26CC">
            <w:pPr>
              <w:jc w:val="center"/>
              <w:rPr>
                <w:rFonts w:ascii="宋体" w:hAnsi="宋体"/>
                <w:szCs w:val="21"/>
              </w:rPr>
            </w:pPr>
          </w:p>
        </w:tc>
      </w:tr>
      <w:tr w:rsidR="002F55D8" w:rsidTr="00C74A31">
        <w:trPr>
          <w:trHeight w:val="64"/>
        </w:trPr>
        <w:tc>
          <w:tcPr>
            <w:tcW w:w="6204" w:type="dxa"/>
            <w:gridSpan w:val="3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山西地区</w:t>
            </w:r>
          </w:p>
        </w:tc>
        <w:tc>
          <w:tcPr>
            <w:tcW w:w="3701" w:type="dxa"/>
            <w:gridSpan w:val="2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内蒙地区</w:t>
            </w:r>
          </w:p>
        </w:tc>
      </w:tr>
      <w:tr w:rsidR="00F809A7" w:rsidTr="00C74A31">
        <w:trPr>
          <w:trHeight w:val="121"/>
        </w:trPr>
        <w:tc>
          <w:tcPr>
            <w:tcW w:w="959" w:type="dxa"/>
            <w:gridSpan w:val="2"/>
            <w:shd w:val="clear" w:color="auto" w:fill="F2F2F2" w:themeFill="background1" w:themeFillShade="F2"/>
          </w:tcPr>
          <w:p w:rsidR="00F809A7" w:rsidRPr="009D4544" w:rsidRDefault="00F809A7" w:rsidP="003305AC">
            <w:pPr>
              <w:jc w:val="center"/>
              <w:rPr>
                <w:rFonts w:ascii="宋体" w:hAnsi="宋体"/>
                <w:szCs w:val="21"/>
              </w:rPr>
            </w:pPr>
            <w:r w:rsidRPr="009D4544">
              <w:rPr>
                <w:rFonts w:ascii="宋体" w:hAnsi="宋体" w:hint="eastAsia"/>
                <w:szCs w:val="21"/>
              </w:rPr>
              <w:t>太原</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大同</w:t>
            </w:r>
          </w:p>
        </w:tc>
        <w:tc>
          <w:tcPr>
            <w:tcW w:w="993"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运城</w:t>
            </w:r>
          </w:p>
        </w:tc>
        <w:tc>
          <w:tcPr>
            <w:tcW w:w="850" w:type="dxa"/>
            <w:gridSpan w:val="4"/>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晋城</w:t>
            </w:r>
          </w:p>
        </w:tc>
        <w:tc>
          <w:tcPr>
            <w:tcW w:w="851"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长治</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Pr>
                <w:rFonts w:ascii="宋体" w:hAnsi="宋体" w:hint="eastAsia"/>
                <w:szCs w:val="21"/>
              </w:rPr>
              <w:t>临汾</w:t>
            </w:r>
          </w:p>
        </w:tc>
        <w:tc>
          <w:tcPr>
            <w:tcW w:w="851" w:type="dxa"/>
            <w:gridSpan w:val="3"/>
            <w:shd w:val="clear" w:color="auto" w:fill="F2F2F2" w:themeFill="background1" w:themeFillShade="F2"/>
          </w:tcPr>
          <w:p w:rsidR="00F809A7" w:rsidRPr="00F809A7" w:rsidRDefault="00F809A7" w:rsidP="009E26CC">
            <w:pPr>
              <w:jc w:val="center"/>
              <w:rPr>
                <w:rFonts w:ascii="宋体" w:hAnsi="宋体"/>
                <w:color w:val="FF0000"/>
                <w:szCs w:val="21"/>
              </w:rPr>
            </w:pPr>
          </w:p>
        </w:tc>
        <w:tc>
          <w:tcPr>
            <w:tcW w:w="1241"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呼和浩特</w:t>
            </w:r>
          </w:p>
        </w:tc>
        <w:tc>
          <w:tcPr>
            <w:tcW w:w="1276"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包头</w:t>
            </w:r>
          </w:p>
        </w:tc>
        <w:tc>
          <w:tcPr>
            <w:tcW w:w="1184"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赤峰</w:t>
            </w:r>
          </w:p>
        </w:tc>
      </w:tr>
      <w:tr w:rsidR="002F55D8" w:rsidTr="00C74A31">
        <w:trPr>
          <w:trHeight w:val="64"/>
        </w:trPr>
        <w:tc>
          <w:tcPr>
            <w:tcW w:w="9905" w:type="dxa"/>
            <w:gridSpan w:val="52"/>
          </w:tcPr>
          <w:p w:rsidR="002F55D8" w:rsidRDefault="002F55D8" w:rsidP="002F55D8">
            <w:pPr>
              <w:rPr>
                <w:b/>
                <w:color w:val="FF0000"/>
                <w:szCs w:val="21"/>
              </w:rPr>
            </w:pPr>
            <w:r w:rsidRPr="002F55D8">
              <w:rPr>
                <w:rFonts w:hint="eastAsia"/>
                <w:b/>
                <w:color w:val="984806" w:themeColor="accent6" w:themeShade="80"/>
                <w:sz w:val="24"/>
                <w:szCs w:val="24"/>
              </w:rPr>
              <w:t>华中地区</w:t>
            </w:r>
          </w:p>
        </w:tc>
      </w:tr>
      <w:tr w:rsidR="000F0CDF" w:rsidTr="00C74A31">
        <w:trPr>
          <w:gridAfter w:val="1"/>
          <w:wAfter w:w="10" w:type="dxa"/>
          <w:trHeight w:val="64"/>
        </w:trPr>
        <w:tc>
          <w:tcPr>
            <w:tcW w:w="5295" w:type="dxa"/>
            <w:gridSpan w:val="27"/>
            <w:shd w:val="clear" w:color="auto" w:fill="DBE5F1" w:themeFill="accent1" w:themeFillTint="33"/>
          </w:tcPr>
          <w:p w:rsidR="000F0CDF" w:rsidRDefault="000F0CDF" w:rsidP="00616AB7">
            <w:pPr>
              <w:jc w:val="center"/>
              <w:rPr>
                <w:b/>
                <w:color w:val="FF0000"/>
                <w:szCs w:val="21"/>
              </w:rPr>
            </w:pPr>
            <w:r>
              <w:rPr>
                <w:rFonts w:hint="eastAsia"/>
                <w:b/>
                <w:color w:val="FF0000"/>
                <w:szCs w:val="21"/>
              </w:rPr>
              <w:t>河南地区</w:t>
            </w:r>
          </w:p>
        </w:tc>
        <w:tc>
          <w:tcPr>
            <w:tcW w:w="21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湖北地区</w:t>
            </w:r>
          </w:p>
        </w:tc>
        <w:tc>
          <w:tcPr>
            <w:tcW w:w="24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湖南地区</w:t>
            </w:r>
          </w:p>
        </w:tc>
      </w:tr>
      <w:tr w:rsidR="00A81CFE" w:rsidTr="00C74A31">
        <w:trPr>
          <w:gridAfter w:val="1"/>
          <w:wAfter w:w="10" w:type="dxa"/>
          <w:trHeight w:val="138"/>
        </w:trPr>
        <w:tc>
          <w:tcPr>
            <w:tcW w:w="1070" w:type="dxa"/>
            <w:gridSpan w:val="3"/>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郑州</w:t>
            </w:r>
          </w:p>
        </w:tc>
        <w:tc>
          <w:tcPr>
            <w:tcW w:w="1118" w:type="dxa"/>
            <w:gridSpan w:val="6"/>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洛阳</w:t>
            </w:r>
          </w:p>
        </w:tc>
        <w:tc>
          <w:tcPr>
            <w:tcW w:w="1160" w:type="dxa"/>
            <w:gridSpan w:val="7"/>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商丘</w:t>
            </w:r>
          </w:p>
        </w:tc>
        <w:tc>
          <w:tcPr>
            <w:tcW w:w="969" w:type="dxa"/>
            <w:gridSpan w:val="6"/>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安阳</w:t>
            </w:r>
          </w:p>
        </w:tc>
        <w:tc>
          <w:tcPr>
            <w:tcW w:w="978" w:type="dxa"/>
            <w:gridSpan w:val="5"/>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南阳</w:t>
            </w:r>
          </w:p>
        </w:tc>
        <w:tc>
          <w:tcPr>
            <w:tcW w:w="1108" w:type="dxa"/>
            <w:gridSpan w:val="7"/>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武汉</w:t>
            </w:r>
          </w:p>
        </w:tc>
        <w:tc>
          <w:tcPr>
            <w:tcW w:w="1042"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宜昌</w:t>
            </w:r>
          </w:p>
        </w:tc>
        <w:tc>
          <w:tcPr>
            <w:tcW w:w="841"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长沙</w:t>
            </w:r>
          </w:p>
        </w:tc>
        <w:tc>
          <w:tcPr>
            <w:tcW w:w="850" w:type="dxa"/>
            <w:gridSpan w:val="6"/>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怀化</w:t>
            </w:r>
          </w:p>
        </w:tc>
        <w:tc>
          <w:tcPr>
            <w:tcW w:w="759" w:type="dxa"/>
            <w:shd w:val="clear" w:color="auto" w:fill="DBE5F1" w:themeFill="accent1" w:themeFillTint="33"/>
          </w:tcPr>
          <w:p w:rsidR="00A81CFE" w:rsidRPr="00C8702C" w:rsidRDefault="00A81CFE" w:rsidP="009E26CC">
            <w:pPr>
              <w:jc w:val="center"/>
              <w:rPr>
                <w:rFonts w:ascii="宋体" w:hAnsi="宋体"/>
                <w:szCs w:val="21"/>
              </w:rPr>
            </w:pPr>
            <w:r w:rsidRPr="00C8702C">
              <w:rPr>
                <w:rFonts w:ascii="宋体" w:hAnsi="宋体" w:hint="eastAsia"/>
                <w:szCs w:val="21"/>
              </w:rPr>
              <w:t>衡阳</w:t>
            </w:r>
          </w:p>
        </w:tc>
      </w:tr>
      <w:tr w:rsidR="000F0CDF" w:rsidTr="00C74A31">
        <w:trPr>
          <w:trHeight w:val="64"/>
        </w:trPr>
        <w:tc>
          <w:tcPr>
            <w:tcW w:w="9905" w:type="dxa"/>
            <w:gridSpan w:val="52"/>
            <w:vAlign w:val="center"/>
          </w:tcPr>
          <w:p w:rsidR="000F0CDF" w:rsidRPr="002F55D8" w:rsidRDefault="000F0CDF" w:rsidP="002F55D8">
            <w:pPr>
              <w:rPr>
                <w:b/>
                <w:color w:val="984806" w:themeColor="accent6" w:themeShade="80"/>
                <w:sz w:val="24"/>
                <w:szCs w:val="24"/>
              </w:rPr>
            </w:pPr>
            <w:r w:rsidRPr="002F55D8">
              <w:rPr>
                <w:rFonts w:hint="eastAsia"/>
                <w:b/>
                <w:color w:val="984806" w:themeColor="accent6" w:themeShade="80"/>
                <w:sz w:val="24"/>
                <w:szCs w:val="24"/>
              </w:rPr>
              <w:t>华东地区</w:t>
            </w:r>
          </w:p>
        </w:tc>
      </w:tr>
      <w:tr w:rsidR="000F0CDF" w:rsidTr="00C74A31">
        <w:trPr>
          <w:trHeight w:val="64"/>
        </w:trPr>
        <w:tc>
          <w:tcPr>
            <w:tcW w:w="9905" w:type="dxa"/>
            <w:gridSpan w:val="52"/>
            <w:shd w:val="clear" w:color="auto" w:fill="DAEEF3" w:themeFill="accent5" w:themeFillTint="33"/>
          </w:tcPr>
          <w:p w:rsidR="000F0CDF" w:rsidRDefault="000F0CDF" w:rsidP="0023313C">
            <w:pPr>
              <w:jc w:val="center"/>
              <w:rPr>
                <w:b/>
                <w:color w:val="FF0000"/>
                <w:szCs w:val="21"/>
              </w:rPr>
            </w:pPr>
            <w:r>
              <w:rPr>
                <w:rFonts w:hint="eastAsia"/>
                <w:b/>
                <w:color w:val="FF0000"/>
                <w:szCs w:val="21"/>
              </w:rPr>
              <w:t>沪苏地区</w:t>
            </w:r>
          </w:p>
        </w:tc>
      </w:tr>
      <w:tr w:rsidR="00F809A7" w:rsidTr="00C74A31">
        <w:trPr>
          <w:trHeight w:val="64"/>
        </w:trPr>
        <w:tc>
          <w:tcPr>
            <w:tcW w:w="1209"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上海</w:t>
            </w:r>
          </w:p>
        </w:tc>
        <w:tc>
          <w:tcPr>
            <w:tcW w:w="1026"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南京</w:t>
            </w:r>
          </w:p>
        </w:tc>
        <w:tc>
          <w:tcPr>
            <w:tcW w:w="902"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徐州</w:t>
            </w:r>
          </w:p>
        </w:tc>
        <w:tc>
          <w:tcPr>
            <w:tcW w:w="940" w:type="dxa"/>
            <w:gridSpan w:val="7"/>
            <w:shd w:val="clear" w:color="auto" w:fill="DAEEF3" w:themeFill="accent5" w:themeFillTint="33"/>
          </w:tcPr>
          <w:p w:rsidR="00F809A7" w:rsidRPr="00A06A74" w:rsidRDefault="00F809A7" w:rsidP="0023313C">
            <w:pPr>
              <w:jc w:val="center"/>
              <w:rPr>
                <w:rFonts w:ascii="宋体" w:hAnsi="宋体"/>
                <w:szCs w:val="21"/>
              </w:rPr>
            </w:pPr>
            <w:r w:rsidRPr="00A06A74">
              <w:rPr>
                <w:rFonts w:ascii="宋体" w:hAnsi="宋体" w:hint="eastAsia"/>
                <w:szCs w:val="21"/>
              </w:rPr>
              <w:t>无锡</w:t>
            </w:r>
          </w:p>
        </w:tc>
        <w:tc>
          <w:tcPr>
            <w:tcW w:w="980"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苏州</w:t>
            </w:r>
          </w:p>
        </w:tc>
        <w:tc>
          <w:tcPr>
            <w:tcW w:w="1217"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镇江</w:t>
            </w:r>
          </w:p>
        </w:tc>
        <w:tc>
          <w:tcPr>
            <w:tcW w:w="922" w:type="dxa"/>
            <w:gridSpan w:val="5"/>
            <w:shd w:val="clear" w:color="auto" w:fill="DAEEF3" w:themeFill="accent5" w:themeFillTint="33"/>
          </w:tcPr>
          <w:p w:rsidR="00F809A7" w:rsidRPr="009D4544" w:rsidRDefault="00F809A7" w:rsidP="0023313C">
            <w:pPr>
              <w:jc w:val="center"/>
              <w:rPr>
                <w:rFonts w:ascii="宋体" w:hAnsi="宋体"/>
                <w:szCs w:val="21"/>
              </w:rPr>
            </w:pPr>
            <w:r>
              <w:rPr>
                <w:rFonts w:ascii="宋体" w:hAnsi="宋体" w:hint="eastAsia"/>
                <w:szCs w:val="21"/>
              </w:rPr>
              <w:t>连云港</w:t>
            </w:r>
          </w:p>
        </w:tc>
        <w:tc>
          <w:tcPr>
            <w:tcW w:w="958"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南通</w:t>
            </w:r>
          </w:p>
        </w:tc>
        <w:tc>
          <w:tcPr>
            <w:tcW w:w="851"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盐城</w:t>
            </w:r>
          </w:p>
        </w:tc>
        <w:tc>
          <w:tcPr>
            <w:tcW w:w="900" w:type="dxa"/>
            <w:gridSpan w:val="4"/>
            <w:shd w:val="clear" w:color="auto" w:fill="DAEEF3" w:themeFill="accent5" w:themeFillTint="33"/>
          </w:tcPr>
          <w:p w:rsidR="00F809A7" w:rsidRPr="00F809A7" w:rsidRDefault="00F809A7" w:rsidP="0023313C">
            <w:pPr>
              <w:jc w:val="center"/>
              <w:rPr>
                <w:rFonts w:ascii="宋体" w:hAnsi="宋体"/>
                <w:szCs w:val="21"/>
              </w:rPr>
            </w:pPr>
            <w:r w:rsidRPr="00F809A7">
              <w:rPr>
                <w:rFonts w:ascii="宋体" w:hAnsi="宋体" w:hint="eastAsia"/>
                <w:szCs w:val="21"/>
              </w:rPr>
              <w:t>扬州</w:t>
            </w:r>
          </w:p>
        </w:tc>
      </w:tr>
      <w:tr w:rsidR="000F0CDF" w:rsidTr="00C74A31">
        <w:trPr>
          <w:trHeight w:val="64"/>
        </w:trPr>
        <w:tc>
          <w:tcPr>
            <w:tcW w:w="9905" w:type="dxa"/>
            <w:gridSpan w:val="52"/>
            <w:shd w:val="clear" w:color="auto" w:fill="DAEEF3" w:themeFill="accent5" w:themeFillTint="33"/>
          </w:tcPr>
          <w:p w:rsidR="000F0CDF" w:rsidRPr="00E57A4C" w:rsidRDefault="000F0CDF" w:rsidP="0023313C">
            <w:pPr>
              <w:jc w:val="center"/>
              <w:rPr>
                <w:b/>
                <w:color w:val="FF0000"/>
                <w:szCs w:val="21"/>
              </w:rPr>
            </w:pPr>
            <w:r w:rsidRPr="00E57A4C">
              <w:rPr>
                <w:rFonts w:hint="eastAsia"/>
                <w:b/>
                <w:color w:val="FF0000"/>
                <w:szCs w:val="21"/>
              </w:rPr>
              <w:t>浙江地区</w:t>
            </w:r>
          </w:p>
        </w:tc>
      </w:tr>
      <w:tr w:rsidR="009D4544" w:rsidTr="00C74A31">
        <w:trPr>
          <w:gridAfter w:val="1"/>
          <w:wAfter w:w="10" w:type="dxa"/>
          <w:trHeight w:val="64"/>
        </w:trPr>
        <w:tc>
          <w:tcPr>
            <w:tcW w:w="1209" w:type="dxa"/>
            <w:gridSpan w:val="4"/>
            <w:shd w:val="clear" w:color="auto" w:fill="DAEEF3" w:themeFill="accent5" w:themeFillTint="33"/>
          </w:tcPr>
          <w:p w:rsidR="009D4544" w:rsidRPr="009D4544" w:rsidRDefault="009D4544" w:rsidP="002F55D8">
            <w:pPr>
              <w:jc w:val="center"/>
              <w:rPr>
                <w:rFonts w:ascii="宋体" w:hAnsi="宋体"/>
                <w:szCs w:val="21"/>
              </w:rPr>
            </w:pPr>
            <w:r w:rsidRPr="009D4544">
              <w:rPr>
                <w:rFonts w:ascii="宋体" w:hAnsi="宋体" w:hint="eastAsia"/>
                <w:szCs w:val="21"/>
              </w:rPr>
              <w:t>杭州</w:t>
            </w:r>
          </w:p>
        </w:tc>
        <w:tc>
          <w:tcPr>
            <w:tcW w:w="1224" w:type="dxa"/>
            <w:gridSpan w:val="8"/>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宁波</w:t>
            </w:r>
          </w:p>
        </w:tc>
        <w:tc>
          <w:tcPr>
            <w:tcW w:w="1408"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温州</w:t>
            </w:r>
          </w:p>
        </w:tc>
        <w:tc>
          <w:tcPr>
            <w:tcW w:w="1216"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嘉兴</w:t>
            </w:r>
          </w:p>
        </w:tc>
        <w:tc>
          <w:tcPr>
            <w:tcW w:w="1217" w:type="dxa"/>
            <w:gridSpan w:val="6"/>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绍兴</w:t>
            </w:r>
          </w:p>
        </w:tc>
        <w:tc>
          <w:tcPr>
            <w:tcW w:w="1171" w:type="dxa"/>
            <w:gridSpan w:val="7"/>
            <w:shd w:val="clear" w:color="auto" w:fill="DAEEF3" w:themeFill="accent5" w:themeFillTint="33"/>
          </w:tcPr>
          <w:p w:rsidR="009D4544" w:rsidRPr="009D4544" w:rsidRDefault="009D4544" w:rsidP="00DE26AF">
            <w:pPr>
              <w:jc w:val="center"/>
              <w:rPr>
                <w:rFonts w:ascii="宋体" w:hAnsi="宋体"/>
                <w:szCs w:val="21"/>
              </w:rPr>
            </w:pPr>
            <w:r w:rsidRPr="009D4544">
              <w:rPr>
                <w:rFonts w:ascii="宋体" w:hAnsi="宋体" w:hint="eastAsia"/>
                <w:szCs w:val="21"/>
              </w:rPr>
              <w:t>台州</w:t>
            </w:r>
          </w:p>
        </w:tc>
        <w:tc>
          <w:tcPr>
            <w:tcW w:w="2450" w:type="dxa"/>
            <w:gridSpan w:val="12"/>
            <w:shd w:val="clear" w:color="auto" w:fill="DAEEF3" w:themeFill="accent5" w:themeFillTint="33"/>
          </w:tcPr>
          <w:p w:rsidR="009D4544" w:rsidRPr="0023313C" w:rsidRDefault="009D4544" w:rsidP="00B55E2F">
            <w:pPr>
              <w:jc w:val="center"/>
              <w:rPr>
                <w:b/>
                <w:color w:val="4F6228" w:themeColor="accent3" w:themeShade="80"/>
                <w:szCs w:val="21"/>
              </w:rPr>
            </w:pPr>
          </w:p>
        </w:tc>
      </w:tr>
      <w:tr w:rsidR="000F0CDF" w:rsidTr="00C74A31">
        <w:trPr>
          <w:trHeight w:val="64"/>
        </w:trPr>
        <w:tc>
          <w:tcPr>
            <w:tcW w:w="9905" w:type="dxa"/>
            <w:gridSpan w:val="52"/>
            <w:shd w:val="clear" w:color="auto" w:fill="DAEEF3" w:themeFill="accent5" w:themeFillTint="33"/>
          </w:tcPr>
          <w:p w:rsidR="000F0CDF" w:rsidRPr="00E57A4C" w:rsidRDefault="000F0CDF" w:rsidP="00B55E2F">
            <w:pPr>
              <w:jc w:val="center"/>
              <w:rPr>
                <w:b/>
                <w:color w:val="FF0000"/>
                <w:szCs w:val="21"/>
              </w:rPr>
            </w:pPr>
            <w:r w:rsidRPr="00E57A4C">
              <w:rPr>
                <w:rFonts w:hint="eastAsia"/>
                <w:b/>
                <w:color w:val="FF0000"/>
                <w:szCs w:val="21"/>
              </w:rPr>
              <w:t>山东地区</w:t>
            </w:r>
          </w:p>
        </w:tc>
      </w:tr>
      <w:tr w:rsidR="00C74A31" w:rsidTr="00C74A31">
        <w:trPr>
          <w:gridAfter w:val="1"/>
          <w:wAfter w:w="10" w:type="dxa"/>
          <w:trHeight w:val="64"/>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济南</w:t>
            </w:r>
          </w:p>
        </w:tc>
        <w:tc>
          <w:tcPr>
            <w:tcW w:w="1224"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青岛</w:t>
            </w:r>
          </w:p>
        </w:tc>
        <w:tc>
          <w:tcPr>
            <w:tcW w:w="1408"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烟台</w:t>
            </w:r>
          </w:p>
        </w:tc>
        <w:tc>
          <w:tcPr>
            <w:tcW w:w="1216"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东营</w:t>
            </w:r>
          </w:p>
        </w:tc>
        <w:tc>
          <w:tcPr>
            <w:tcW w:w="1217"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济宁</w:t>
            </w:r>
          </w:p>
        </w:tc>
        <w:tc>
          <w:tcPr>
            <w:tcW w:w="1171"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威海</w:t>
            </w:r>
          </w:p>
        </w:tc>
        <w:tc>
          <w:tcPr>
            <w:tcW w:w="983"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潍坊</w:t>
            </w:r>
          </w:p>
        </w:tc>
        <w:tc>
          <w:tcPr>
            <w:tcW w:w="708" w:type="dxa"/>
            <w:gridSpan w:val="5"/>
            <w:shd w:val="clear" w:color="auto" w:fill="DAEEF3" w:themeFill="accent5" w:themeFillTint="33"/>
          </w:tcPr>
          <w:p w:rsidR="00C74A31" w:rsidRPr="00F809A7" w:rsidRDefault="00C74A31" w:rsidP="009E26CC">
            <w:pPr>
              <w:jc w:val="center"/>
              <w:rPr>
                <w:rFonts w:ascii="宋体" w:hAnsi="宋体"/>
                <w:szCs w:val="21"/>
              </w:rPr>
            </w:pPr>
            <w:r w:rsidRPr="00F809A7">
              <w:rPr>
                <w:rFonts w:ascii="宋体" w:hAnsi="宋体" w:hint="eastAsia"/>
                <w:szCs w:val="21"/>
              </w:rPr>
              <w:t>泰安</w:t>
            </w:r>
          </w:p>
        </w:tc>
        <w:tc>
          <w:tcPr>
            <w:tcW w:w="759" w:type="dxa"/>
            <w:shd w:val="clear" w:color="auto" w:fill="DAEEF3" w:themeFill="accent5" w:themeFillTint="33"/>
          </w:tcPr>
          <w:p w:rsidR="00C74A31" w:rsidRPr="000A2E45" w:rsidRDefault="00A06A74" w:rsidP="009E26CC">
            <w:pPr>
              <w:jc w:val="center"/>
              <w:rPr>
                <w:rFonts w:ascii="宋体" w:hAnsi="宋体"/>
                <w:color w:val="000000" w:themeColor="text1"/>
                <w:szCs w:val="21"/>
              </w:rPr>
            </w:pPr>
            <w:r w:rsidRPr="000A2E45">
              <w:rPr>
                <w:rFonts w:ascii="宋体" w:hAnsi="宋体" w:hint="eastAsia"/>
                <w:color w:val="000000" w:themeColor="text1"/>
                <w:szCs w:val="21"/>
              </w:rPr>
              <w:t>淄博</w:t>
            </w:r>
          </w:p>
        </w:tc>
      </w:tr>
      <w:tr w:rsidR="000F0CDF" w:rsidTr="00C74A31">
        <w:trPr>
          <w:trHeight w:val="64"/>
        </w:trPr>
        <w:tc>
          <w:tcPr>
            <w:tcW w:w="4644" w:type="dxa"/>
            <w:gridSpan w:val="24"/>
            <w:shd w:val="clear" w:color="auto" w:fill="DAEEF3" w:themeFill="accent5" w:themeFillTint="33"/>
          </w:tcPr>
          <w:p w:rsidR="000F0CDF" w:rsidRPr="00CF2D8E" w:rsidRDefault="000F0CDF" w:rsidP="00B55E2F">
            <w:pPr>
              <w:jc w:val="center"/>
              <w:rPr>
                <w:b/>
                <w:color w:val="4F6228" w:themeColor="accent3" w:themeShade="80"/>
                <w:szCs w:val="21"/>
              </w:rPr>
            </w:pPr>
            <w:r>
              <w:rPr>
                <w:rFonts w:hint="eastAsia"/>
                <w:b/>
                <w:color w:val="FF0000"/>
                <w:szCs w:val="21"/>
              </w:rPr>
              <w:t>江西地区</w:t>
            </w:r>
          </w:p>
        </w:tc>
        <w:tc>
          <w:tcPr>
            <w:tcW w:w="5261" w:type="dxa"/>
            <w:gridSpan w:val="28"/>
            <w:shd w:val="clear" w:color="auto" w:fill="DAEEF3" w:themeFill="accent5" w:themeFillTint="33"/>
          </w:tcPr>
          <w:p w:rsidR="000F0CDF" w:rsidRPr="002F55D8" w:rsidRDefault="000F0CDF" w:rsidP="002F55D8">
            <w:pPr>
              <w:jc w:val="center"/>
              <w:rPr>
                <w:color w:val="4F6228" w:themeColor="accent3" w:themeShade="80"/>
                <w:szCs w:val="21"/>
              </w:rPr>
            </w:pPr>
            <w:r>
              <w:rPr>
                <w:rFonts w:hint="eastAsia"/>
                <w:b/>
                <w:color w:val="FF0000"/>
                <w:szCs w:val="21"/>
              </w:rPr>
              <w:t>安徽地区</w:t>
            </w:r>
          </w:p>
        </w:tc>
      </w:tr>
      <w:tr w:rsidR="00C74A31" w:rsidTr="00C74A31">
        <w:trPr>
          <w:trHeight w:val="137"/>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南昌</w:t>
            </w:r>
          </w:p>
        </w:tc>
        <w:tc>
          <w:tcPr>
            <w:tcW w:w="884" w:type="dxa"/>
            <w:gridSpan w:val="4"/>
            <w:shd w:val="clear" w:color="auto" w:fill="DAEEF3" w:themeFill="accent5" w:themeFillTint="33"/>
          </w:tcPr>
          <w:p w:rsidR="00C74A31" w:rsidRPr="009D4544" w:rsidRDefault="00C74A31" w:rsidP="00F5520D">
            <w:pPr>
              <w:jc w:val="center"/>
              <w:rPr>
                <w:rFonts w:ascii="宋体" w:hAnsi="宋体"/>
                <w:szCs w:val="21"/>
              </w:rPr>
            </w:pPr>
            <w:r w:rsidRPr="009D4544">
              <w:rPr>
                <w:rFonts w:ascii="宋体" w:hAnsi="宋体" w:hint="eastAsia"/>
                <w:szCs w:val="21"/>
              </w:rPr>
              <w:t>九江</w:t>
            </w:r>
          </w:p>
        </w:tc>
        <w:tc>
          <w:tcPr>
            <w:tcW w:w="709"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新余</w:t>
            </w:r>
          </w:p>
        </w:tc>
        <w:tc>
          <w:tcPr>
            <w:tcW w:w="850"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赣州</w:t>
            </w:r>
          </w:p>
        </w:tc>
        <w:tc>
          <w:tcPr>
            <w:tcW w:w="992" w:type="dxa"/>
            <w:gridSpan w:val="7"/>
            <w:shd w:val="clear" w:color="auto" w:fill="DAEEF3" w:themeFill="accent5" w:themeFillTint="33"/>
          </w:tcPr>
          <w:p w:rsidR="00C74A31" w:rsidRPr="00C74A31" w:rsidRDefault="00C74A31" w:rsidP="009E26CC">
            <w:pPr>
              <w:jc w:val="center"/>
              <w:rPr>
                <w:rFonts w:ascii="宋体" w:hAnsi="宋体"/>
                <w:color w:val="FF0000"/>
                <w:szCs w:val="21"/>
              </w:rPr>
            </w:pPr>
            <w:r w:rsidRPr="00C74A31">
              <w:rPr>
                <w:rFonts w:ascii="宋体" w:hAnsi="宋体" w:hint="eastAsia"/>
                <w:color w:val="FF0000"/>
                <w:szCs w:val="21"/>
              </w:rPr>
              <w:t>鷹潭</w:t>
            </w:r>
          </w:p>
        </w:tc>
        <w:tc>
          <w:tcPr>
            <w:tcW w:w="993" w:type="dxa"/>
            <w:gridSpan w:val="6"/>
            <w:shd w:val="clear" w:color="auto" w:fill="DAEEF3" w:themeFill="accent5" w:themeFillTint="33"/>
          </w:tcPr>
          <w:p w:rsidR="00C74A31" w:rsidRPr="009D4544" w:rsidRDefault="00C74A31" w:rsidP="006F03FA">
            <w:pPr>
              <w:jc w:val="center"/>
              <w:rPr>
                <w:rFonts w:ascii="宋体" w:hAnsi="宋体"/>
                <w:szCs w:val="21"/>
              </w:rPr>
            </w:pPr>
            <w:r w:rsidRPr="009D4544">
              <w:rPr>
                <w:rFonts w:ascii="宋体" w:hAnsi="宋体" w:hint="eastAsia"/>
                <w:szCs w:val="21"/>
              </w:rPr>
              <w:t>合肥</w:t>
            </w:r>
          </w:p>
        </w:tc>
        <w:tc>
          <w:tcPr>
            <w:tcW w:w="992"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马鞍山</w:t>
            </w:r>
          </w:p>
        </w:tc>
        <w:tc>
          <w:tcPr>
            <w:tcW w:w="816" w:type="dxa"/>
            <w:gridSpan w:val="3"/>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蚌埠</w:t>
            </w:r>
          </w:p>
        </w:tc>
        <w:tc>
          <w:tcPr>
            <w:tcW w:w="1276"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芜湖</w:t>
            </w:r>
          </w:p>
        </w:tc>
        <w:tc>
          <w:tcPr>
            <w:tcW w:w="1184"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亳州</w:t>
            </w:r>
          </w:p>
        </w:tc>
      </w:tr>
      <w:tr w:rsidR="000F0CDF" w:rsidTr="00C74A31">
        <w:trPr>
          <w:trHeight w:val="64"/>
        </w:trPr>
        <w:tc>
          <w:tcPr>
            <w:tcW w:w="9905" w:type="dxa"/>
            <w:gridSpan w:val="52"/>
          </w:tcPr>
          <w:p w:rsidR="000F0CDF" w:rsidRDefault="000F0CDF" w:rsidP="00E57A4C">
            <w:pPr>
              <w:rPr>
                <w:b/>
                <w:color w:val="FF0000"/>
                <w:szCs w:val="21"/>
              </w:rPr>
            </w:pPr>
            <w:r w:rsidRPr="00E57A4C">
              <w:rPr>
                <w:rFonts w:hint="eastAsia"/>
                <w:b/>
                <w:color w:val="984806" w:themeColor="accent6" w:themeShade="80"/>
                <w:sz w:val="24"/>
                <w:szCs w:val="24"/>
              </w:rPr>
              <w:t>华南地区</w:t>
            </w:r>
          </w:p>
        </w:tc>
      </w:tr>
      <w:tr w:rsidR="000F0CDF" w:rsidTr="00C74A31">
        <w:trPr>
          <w:trHeight w:val="64"/>
        </w:trPr>
        <w:tc>
          <w:tcPr>
            <w:tcW w:w="6274" w:type="dxa"/>
            <w:gridSpan w:val="32"/>
            <w:shd w:val="clear" w:color="auto" w:fill="FDE9D9" w:themeFill="accent6" w:themeFillTint="33"/>
          </w:tcPr>
          <w:p w:rsidR="000F0CDF" w:rsidRDefault="000F0CDF" w:rsidP="0023313C">
            <w:pPr>
              <w:jc w:val="center"/>
              <w:rPr>
                <w:b/>
                <w:color w:val="FF0000"/>
                <w:szCs w:val="21"/>
              </w:rPr>
            </w:pPr>
            <w:r>
              <w:rPr>
                <w:rFonts w:hint="eastAsia"/>
                <w:b/>
                <w:color w:val="FF0000"/>
                <w:szCs w:val="21"/>
              </w:rPr>
              <w:t>福建地区</w:t>
            </w:r>
          </w:p>
        </w:tc>
        <w:tc>
          <w:tcPr>
            <w:tcW w:w="3631" w:type="dxa"/>
            <w:gridSpan w:val="20"/>
            <w:shd w:val="clear" w:color="auto" w:fill="FDE9D9" w:themeFill="accent6" w:themeFillTint="33"/>
          </w:tcPr>
          <w:p w:rsidR="000F0CDF" w:rsidRDefault="000F0CDF" w:rsidP="0023313C">
            <w:pPr>
              <w:jc w:val="center"/>
              <w:rPr>
                <w:b/>
                <w:color w:val="FF0000"/>
                <w:szCs w:val="21"/>
              </w:rPr>
            </w:pPr>
            <w:r w:rsidRPr="00E57A4C">
              <w:rPr>
                <w:rFonts w:hint="eastAsia"/>
                <w:b/>
                <w:color w:val="FF0000"/>
                <w:szCs w:val="21"/>
              </w:rPr>
              <w:t>广西地区</w:t>
            </w:r>
          </w:p>
        </w:tc>
      </w:tr>
      <w:tr w:rsidR="00B5436C" w:rsidTr="00C74A31">
        <w:trPr>
          <w:gridAfter w:val="1"/>
          <w:wAfter w:w="10" w:type="dxa"/>
          <w:trHeight w:val="165"/>
        </w:trPr>
        <w:tc>
          <w:tcPr>
            <w:tcW w:w="1209" w:type="dxa"/>
            <w:gridSpan w:val="4"/>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福州</w:t>
            </w:r>
          </w:p>
        </w:tc>
        <w:tc>
          <w:tcPr>
            <w:tcW w:w="1224" w:type="dxa"/>
            <w:gridSpan w:val="8"/>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厦门</w:t>
            </w:r>
          </w:p>
        </w:tc>
        <w:tc>
          <w:tcPr>
            <w:tcW w:w="1219"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泉州</w:t>
            </w:r>
          </w:p>
        </w:tc>
        <w:tc>
          <w:tcPr>
            <w:tcW w:w="992" w:type="dxa"/>
            <w:gridSpan w:val="7"/>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漳州</w:t>
            </w:r>
          </w:p>
        </w:tc>
        <w:tc>
          <w:tcPr>
            <w:tcW w:w="851"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三明</w:t>
            </w:r>
          </w:p>
        </w:tc>
        <w:tc>
          <w:tcPr>
            <w:tcW w:w="779" w:type="dxa"/>
            <w:gridSpan w:val="3"/>
            <w:shd w:val="clear" w:color="auto" w:fill="FDE9D9" w:themeFill="accent6" w:themeFillTint="33"/>
          </w:tcPr>
          <w:p w:rsidR="00B5436C" w:rsidRPr="00F809A7" w:rsidRDefault="00B5436C" w:rsidP="0023313C">
            <w:pPr>
              <w:jc w:val="center"/>
              <w:rPr>
                <w:rFonts w:ascii="宋体" w:hAnsi="宋体"/>
                <w:szCs w:val="21"/>
              </w:rPr>
            </w:pPr>
            <w:r w:rsidRPr="00F809A7">
              <w:rPr>
                <w:rFonts w:ascii="宋体" w:hAnsi="宋体" w:hint="eastAsia"/>
                <w:szCs w:val="21"/>
              </w:rPr>
              <w:t>宁德</w:t>
            </w:r>
          </w:p>
        </w:tc>
        <w:tc>
          <w:tcPr>
            <w:tcW w:w="1171"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柳州</w:t>
            </w:r>
          </w:p>
        </w:tc>
        <w:tc>
          <w:tcPr>
            <w:tcW w:w="1223"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南宁</w:t>
            </w:r>
          </w:p>
        </w:tc>
        <w:tc>
          <w:tcPr>
            <w:tcW w:w="1227" w:type="dxa"/>
            <w:gridSpan w:val="5"/>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桂林</w:t>
            </w:r>
          </w:p>
        </w:tc>
      </w:tr>
      <w:tr w:rsidR="00B5436C" w:rsidTr="00C74A31">
        <w:trPr>
          <w:trHeight w:val="64"/>
        </w:trPr>
        <w:tc>
          <w:tcPr>
            <w:tcW w:w="7445" w:type="dxa"/>
            <w:gridSpan w:val="39"/>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广东地区</w:t>
            </w:r>
          </w:p>
        </w:tc>
        <w:tc>
          <w:tcPr>
            <w:tcW w:w="2460" w:type="dxa"/>
            <w:gridSpan w:val="13"/>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海南地区</w:t>
            </w:r>
          </w:p>
        </w:tc>
      </w:tr>
      <w:tr w:rsidR="00B5436C" w:rsidTr="00C74A31">
        <w:trPr>
          <w:gridAfter w:val="1"/>
          <w:wAfter w:w="10" w:type="dxa"/>
          <w:trHeight w:val="91"/>
        </w:trPr>
        <w:tc>
          <w:tcPr>
            <w:tcW w:w="1209" w:type="dxa"/>
            <w:gridSpan w:val="4"/>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 xml:space="preserve">广州 </w:t>
            </w:r>
          </w:p>
        </w:tc>
        <w:tc>
          <w:tcPr>
            <w:tcW w:w="1224" w:type="dxa"/>
            <w:gridSpan w:val="8"/>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深圳</w:t>
            </w:r>
          </w:p>
        </w:tc>
        <w:tc>
          <w:tcPr>
            <w:tcW w:w="1408"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惠州</w:t>
            </w:r>
          </w:p>
        </w:tc>
        <w:tc>
          <w:tcPr>
            <w:tcW w:w="1216"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珠海</w:t>
            </w:r>
          </w:p>
        </w:tc>
        <w:tc>
          <w:tcPr>
            <w:tcW w:w="1217" w:type="dxa"/>
            <w:gridSpan w:val="6"/>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hint="eastAsia"/>
                <w:szCs w:val="21"/>
              </w:rPr>
              <w:t>湛江</w:t>
            </w:r>
          </w:p>
        </w:tc>
        <w:tc>
          <w:tcPr>
            <w:tcW w:w="1171" w:type="dxa"/>
            <w:gridSpan w:val="7"/>
            <w:shd w:val="clear" w:color="auto" w:fill="FDE9D9" w:themeFill="accent6" w:themeFillTint="33"/>
          </w:tcPr>
          <w:p w:rsidR="00B5436C" w:rsidRPr="00F809A7" w:rsidRDefault="00B5436C" w:rsidP="009E26CC">
            <w:pPr>
              <w:jc w:val="center"/>
              <w:rPr>
                <w:rFonts w:ascii="宋体" w:hAnsi="宋体"/>
                <w:szCs w:val="21"/>
              </w:rPr>
            </w:pPr>
            <w:r w:rsidRPr="00F809A7">
              <w:rPr>
                <w:rFonts w:ascii="宋体" w:hAnsi="宋体" w:hint="eastAsia"/>
                <w:szCs w:val="21"/>
              </w:rPr>
              <w:t>佛山</w:t>
            </w:r>
          </w:p>
        </w:tc>
        <w:tc>
          <w:tcPr>
            <w:tcW w:w="1223" w:type="dxa"/>
            <w:gridSpan w:val="7"/>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海口</w:t>
            </w:r>
          </w:p>
        </w:tc>
        <w:tc>
          <w:tcPr>
            <w:tcW w:w="1227" w:type="dxa"/>
            <w:gridSpan w:val="5"/>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三亚</w:t>
            </w:r>
          </w:p>
        </w:tc>
      </w:tr>
      <w:tr w:rsidR="00B5436C" w:rsidTr="00C74A31">
        <w:trPr>
          <w:trHeight w:val="159"/>
        </w:trPr>
        <w:tc>
          <w:tcPr>
            <w:tcW w:w="9905" w:type="dxa"/>
            <w:gridSpan w:val="52"/>
          </w:tcPr>
          <w:p w:rsidR="00B5436C" w:rsidRDefault="00B5436C" w:rsidP="00E57A4C">
            <w:pPr>
              <w:rPr>
                <w:b/>
                <w:color w:val="FF0000"/>
                <w:szCs w:val="21"/>
              </w:rPr>
            </w:pPr>
            <w:r w:rsidRPr="00E57A4C">
              <w:rPr>
                <w:rFonts w:hint="eastAsia"/>
                <w:b/>
                <w:color w:val="984806" w:themeColor="accent6" w:themeShade="80"/>
                <w:sz w:val="24"/>
                <w:szCs w:val="24"/>
              </w:rPr>
              <w:t>东北地区</w:t>
            </w:r>
          </w:p>
        </w:tc>
      </w:tr>
      <w:tr w:rsidR="00B5436C" w:rsidTr="00C74A31">
        <w:trPr>
          <w:trHeight w:val="157"/>
        </w:trPr>
        <w:tc>
          <w:tcPr>
            <w:tcW w:w="3794" w:type="dxa"/>
            <w:gridSpan w:val="18"/>
            <w:shd w:val="clear" w:color="auto" w:fill="D6E3BC" w:themeFill="accent3" w:themeFillTint="66"/>
          </w:tcPr>
          <w:p w:rsidR="00B5436C" w:rsidRPr="00E57A4C" w:rsidRDefault="00B5436C" w:rsidP="0023313C">
            <w:pPr>
              <w:jc w:val="center"/>
              <w:rPr>
                <w:b/>
                <w:color w:val="FF0000"/>
                <w:szCs w:val="21"/>
              </w:rPr>
            </w:pPr>
            <w:r w:rsidRPr="00E57A4C">
              <w:rPr>
                <w:rFonts w:hint="eastAsia"/>
                <w:b/>
                <w:color w:val="FF0000"/>
                <w:szCs w:val="21"/>
              </w:rPr>
              <w:t>黑龙江地区</w:t>
            </w:r>
          </w:p>
        </w:tc>
        <w:tc>
          <w:tcPr>
            <w:tcW w:w="2480" w:type="dxa"/>
            <w:gridSpan w:val="14"/>
            <w:shd w:val="clear" w:color="auto" w:fill="D6E3BC" w:themeFill="accent3" w:themeFillTint="66"/>
          </w:tcPr>
          <w:p w:rsidR="00B5436C" w:rsidRPr="00E57A4C" w:rsidRDefault="00B5436C" w:rsidP="008037D2">
            <w:pPr>
              <w:jc w:val="center"/>
              <w:rPr>
                <w:b/>
                <w:color w:val="FF0000"/>
                <w:szCs w:val="21"/>
              </w:rPr>
            </w:pPr>
            <w:r w:rsidRPr="00E57A4C">
              <w:rPr>
                <w:rFonts w:hint="eastAsia"/>
                <w:b/>
                <w:color w:val="FF0000"/>
                <w:szCs w:val="21"/>
              </w:rPr>
              <w:t>吉林地区</w:t>
            </w:r>
          </w:p>
        </w:tc>
        <w:tc>
          <w:tcPr>
            <w:tcW w:w="3631" w:type="dxa"/>
            <w:gridSpan w:val="20"/>
            <w:shd w:val="clear" w:color="auto" w:fill="D6E3BC" w:themeFill="accent3" w:themeFillTint="66"/>
          </w:tcPr>
          <w:p w:rsidR="00B5436C" w:rsidRPr="00E57A4C" w:rsidRDefault="00B5436C" w:rsidP="00B55E2F">
            <w:pPr>
              <w:jc w:val="center"/>
              <w:rPr>
                <w:b/>
                <w:color w:val="FF0000"/>
                <w:szCs w:val="21"/>
              </w:rPr>
            </w:pPr>
            <w:r w:rsidRPr="00E57A4C">
              <w:rPr>
                <w:rFonts w:hint="eastAsia"/>
                <w:b/>
                <w:color w:val="FF0000"/>
                <w:szCs w:val="21"/>
              </w:rPr>
              <w:t>辽宁地区</w:t>
            </w:r>
          </w:p>
        </w:tc>
      </w:tr>
      <w:tr w:rsidR="00B5436C" w:rsidTr="00C74A31">
        <w:trPr>
          <w:trHeight w:val="119"/>
        </w:trPr>
        <w:tc>
          <w:tcPr>
            <w:tcW w:w="1242"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哈尔滨</w:t>
            </w:r>
          </w:p>
        </w:tc>
        <w:tc>
          <w:tcPr>
            <w:tcW w:w="113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佳木斯</w:t>
            </w:r>
          </w:p>
        </w:tc>
        <w:tc>
          <w:tcPr>
            <w:tcW w:w="1418" w:type="dxa"/>
            <w:gridSpan w:val="7"/>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牡丹江</w:t>
            </w:r>
          </w:p>
        </w:tc>
        <w:tc>
          <w:tcPr>
            <w:tcW w:w="2480" w:type="dxa"/>
            <w:gridSpan w:val="14"/>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长春</w:t>
            </w:r>
          </w:p>
        </w:tc>
        <w:tc>
          <w:tcPr>
            <w:tcW w:w="96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沈阳</w:t>
            </w:r>
          </w:p>
        </w:tc>
        <w:tc>
          <w:tcPr>
            <w:tcW w:w="939"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大连</w:t>
            </w:r>
          </w:p>
        </w:tc>
        <w:tc>
          <w:tcPr>
            <w:tcW w:w="843"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辽阳</w:t>
            </w:r>
          </w:p>
        </w:tc>
        <w:tc>
          <w:tcPr>
            <w:tcW w:w="885" w:type="dxa"/>
            <w:gridSpan w:val="3"/>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鞍山</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西北地区</w:t>
            </w:r>
          </w:p>
        </w:tc>
      </w:tr>
      <w:tr w:rsidR="00B5436C" w:rsidTr="00C74A31">
        <w:trPr>
          <w:trHeight w:val="64"/>
        </w:trPr>
        <w:tc>
          <w:tcPr>
            <w:tcW w:w="5057" w:type="dxa"/>
            <w:gridSpan w:val="26"/>
            <w:shd w:val="clear" w:color="auto" w:fill="E5DFEC" w:themeFill="accent4" w:themeFillTint="33"/>
          </w:tcPr>
          <w:p w:rsidR="00B5436C" w:rsidRDefault="00B5436C" w:rsidP="0023313C">
            <w:pPr>
              <w:jc w:val="center"/>
              <w:rPr>
                <w:b/>
                <w:color w:val="FF0000"/>
                <w:szCs w:val="21"/>
              </w:rPr>
            </w:pPr>
            <w:r>
              <w:rPr>
                <w:rFonts w:hint="eastAsia"/>
                <w:b/>
                <w:color w:val="FF0000"/>
                <w:szCs w:val="21"/>
              </w:rPr>
              <w:t>陕西地区</w:t>
            </w:r>
          </w:p>
        </w:tc>
        <w:tc>
          <w:tcPr>
            <w:tcW w:w="2814" w:type="dxa"/>
            <w:gridSpan w:val="14"/>
            <w:shd w:val="clear" w:color="auto" w:fill="E5DFEC" w:themeFill="accent4" w:themeFillTint="33"/>
          </w:tcPr>
          <w:p w:rsidR="00B5436C" w:rsidRDefault="00B5436C" w:rsidP="00C8702C">
            <w:pPr>
              <w:jc w:val="center"/>
              <w:rPr>
                <w:b/>
                <w:color w:val="FF0000"/>
                <w:szCs w:val="21"/>
              </w:rPr>
            </w:pPr>
            <w:r>
              <w:rPr>
                <w:rFonts w:hint="eastAsia"/>
                <w:b/>
                <w:color w:val="FF0000"/>
                <w:szCs w:val="21"/>
              </w:rPr>
              <w:t>甘肃地区</w:t>
            </w:r>
          </w:p>
        </w:tc>
        <w:tc>
          <w:tcPr>
            <w:tcW w:w="2034" w:type="dxa"/>
            <w:gridSpan w:val="12"/>
            <w:shd w:val="clear" w:color="auto" w:fill="E5DFEC" w:themeFill="accent4" w:themeFillTint="33"/>
          </w:tcPr>
          <w:p w:rsidR="00B5436C" w:rsidRDefault="00B5436C" w:rsidP="0023313C">
            <w:pPr>
              <w:jc w:val="center"/>
              <w:rPr>
                <w:b/>
                <w:color w:val="FF0000"/>
                <w:szCs w:val="21"/>
              </w:rPr>
            </w:pPr>
            <w:r>
              <w:rPr>
                <w:rFonts w:hint="eastAsia"/>
                <w:b/>
                <w:color w:val="FF0000"/>
                <w:szCs w:val="21"/>
              </w:rPr>
              <w:t>青海地区</w:t>
            </w:r>
          </w:p>
        </w:tc>
      </w:tr>
      <w:tr w:rsidR="00B5436C" w:rsidTr="00C74A31">
        <w:trPr>
          <w:trHeight w:val="64"/>
        </w:trPr>
        <w:tc>
          <w:tcPr>
            <w:tcW w:w="1209" w:type="dxa"/>
            <w:gridSpan w:val="4"/>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西安</w:t>
            </w:r>
          </w:p>
        </w:tc>
        <w:tc>
          <w:tcPr>
            <w:tcW w:w="1224" w:type="dxa"/>
            <w:gridSpan w:val="8"/>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宝鸡</w:t>
            </w:r>
          </w:p>
        </w:tc>
        <w:tc>
          <w:tcPr>
            <w:tcW w:w="1408" w:type="dxa"/>
            <w:gridSpan w:val="7"/>
            <w:shd w:val="clear" w:color="auto" w:fill="E5DFEC" w:themeFill="accent4" w:themeFillTint="33"/>
          </w:tcPr>
          <w:p w:rsidR="00B5436C" w:rsidRPr="009D4544" w:rsidRDefault="00B5436C" w:rsidP="000F0CDF">
            <w:pPr>
              <w:jc w:val="center"/>
              <w:rPr>
                <w:rFonts w:ascii="宋体" w:hAnsi="宋体"/>
                <w:szCs w:val="21"/>
              </w:rPr>
            </w:pPr>
            <w:r w:rsidRPr="009D4544">
              <w:rPr>
                <w:rFonts w:ascii="宋体" w:hAnsi="宋体" w:hint="eastAsia"/>
                <w:szCs w:val="21"/>
              </w:rPr>
              <w:t>汉中</w:t>
            </w:r>
          </w:p>
        </w:tc>
        <w:tc>
          <w:tcPr>
            <w:tcW w:w="1216" w:type="dxa"/>
            <w:gridSpan w:val="7"/>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榆林</w:t>
            </w:r>
          </w:p>
        </w:tc>
        <w:tc>
          <w:tcPr>
            <w:tcW w:w="1288" w:type="dxa"/>
            <w:gridSpan w:val="7"/>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兰州</w:t>
            </w:r>
          </w:p>
        </w:tc>
        <w:tc>
          <w:tcPr>
            <w:tcW w:w="1526" w:type="dxa"/>
            <w:gridSpan w:val="7"/>
            <w:shd w:val="clear" w:color="auto" w:fill="E5DFEC" w:themeFill="accent4" w:themeFillTint="33"/>
          </w:tcPr>
          <w:p w:rsidR="00B5436C" w:rsidRPr="00C8702C" w:rsidRDefault="00B5436C" w:rsidP="009E26CC">
            <w:pPr>
              <w:jc w:val="center"/>
              <w:rPr>
                <w:rFonts w:ascii="宋体" w:hAnsi="宋体"/>
                <w:color w:val="FF0000"/>
                <w:szCs w:val="21"/>
              </w:rPr>
            </w:pPr>
            <w:r w:rsidRPr="009D4544">
              <w:rPr>
                <w:rFonts w:ascii="宋体" w:hAnsi="宋体" w:hint="eastAsia"/>
                <w:szCs w:val="21"/>
              </w:rPr>
              <w:t>天水</w:t>
            </w:r>
          </w:p>
        </w:tc>
        <w:tc>
          <w:tcPr>
            <w:tcW w:w="2034" w:type="dxa"/>
            <w:gridSpan w:val="12"/>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西宁</w:t>
            </w:r>
          </w:p>
        </w:tc>
      </w:tr>
      <w:tr w:rsidR="00B5436C" w:rsidTr="00C74A31">
        <w:trPr>
          <w:trHeight w:val="64"/>
        </w:trPr>
        <w:tc>
          <w:tcPr>
            <w:tcW w:w="7871" w:type="dxa"/>
            <w:gridSpan w:val="40"/>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新疆地区</w:t>
            </w:r>
          </w:p>
        </w:tc>
        <w:tc>
          <w:tcPr>
            <w:tcW w:w="2034" w:type="dxa"/>
            <w:gridSpan w:val="12"/>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宁夏地区</w:t>
            </w:r>
          </w:p>
        </w:tc>
      </w:tr>
      <w:tr w:rsidR="00B5436C" w:rsidTr="00C74A31">
        <w:trPr>
          <w:trHeight w:val="64"/>
        </w:trPr>
        <w:tc>
          <w:tcPr>
            <w:tcW w:w="1209" w:type="dxa"/>
            <w:gridSpan w:val="4"/>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乌鲁木齐</w:t>
            </w:r>
          </w:p>
        </w:tc>
        <w:tc>
          <w:tcPr>
            <w:tcW w:w="1224" w:type="dxa"/>
            <w:gridSpan w:val="8"/>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喀什</w:t>
            </w:r>
          </w:p>
        </w:tc>
        <w:tc>
          <w:tcPr>
            <w:tcW w:w="1408" w:type="dxa"/>
            <w:gridSpan w:val="7"/>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伊宁</w:t>
            </w:r>
          </w:p>
        </w:tc>
        <w:tc>
          <w:tcPr>
            <w:tcW w:w="1216" w:type="dxa"/>
            <w:gridSpan w:val="7"/>
            <w:shd w:val="clear" w:color="auto" w:fill="E5DFEC" w:themeFill="accent4" w:themeFillTint="33"/>
          </w:tcPr>
          <w:p w:rsidR="00B5436C" w:rsidRPr="009D4544" w:rsidRDefault="00612F3A" w:rsidP="00E27B38">
            <w:pPr>
              <w:jc w:val="center"/>
              <w:rPr>
                <w:rFonts w:ascii="宋体" w:hAnsi="宋体"/>
                <w:szCs w:val="21"/>
              </w:rPr>
            </w:pPr>
            <w:r w:rsidRPr="009D4544">
              <w:rPr>
                <w:rFonts w:ascii="宋体" w:hAnsi="宋体" w:hint="eastAsia"/>
                <w:szCs w:val="21"/>
              </w:rPr>
              <w:t>奎屯</w:t>
            </w:r>
          </w:p>
        </w:tc>
        <w:tc>
          <w:tcPr>
            <w:tcW w:w="1288" w:type="dxa"/>
            <w:gridSpan w:val="7"/>
            <w:shd w:val="clear" w:color="auto" w:fill="E5DFEC" w:themeFill="accent4" w:themeFillTint="33"/>
          </w:tcPr>
          <w:p w:rsidR="00B5436C" w:rsidRPr="00C8702C" w:rsidRDefault="00B5436C" w:rsidP="00E27B38">
            <w:pPr>
              <w:jc w:val="center"/>
              <w:rPr>
                <w:rFonts w:ascii="宋体" w:hAnsi="宋体"/>
                <w:color w:val="FF0000"/>
                <w:szCs w:val="21"/>
              </w:rPr>
            </w:pPr>
          </w:p>
        </w:tc>
        <w:tc>
          <w:tcPr>
            <w:tcW w:w="1526" w:type="dxa"/>
            <w:gridSpan w:val="7"/>
            <w:shd w:val="clear" w:color="auto" w:fill="E5DFEC" w:themeFill="accent4" w:themeFillTint="33"/>
          </w:tcPr>
          <w:p w:rsidR="00B5436C" w:rsidRPr="00C8702C" w:rsidRDefault="00B5436C" w:rsidP="000460DF">
            <w:pPr>
              <w:jc w:val="center"/>
              <w:rPr>
                <w:rFonts w:ascii="宋体" w:hAnsi="宋体"/>
                <w:color w:val="FF0000"/>
                <w:szCs w:val="21"/>
              </w:rPr>
            </w:pPr>
          </w:p>
        </w:tc>
        <w:tc>
          <w:tcPr>
            <w:tcW w:w="2034" w:type="dxa"/>
            <w:gridSpan w:val="12"/>
            <w:shd w:val="clear" w:color="auto" w:fill="E5DFEC" w:themeFill="accent4" w:themeFillTint="33"/>
          </w:tcPr>
          <w:p w:rsidR="00B5436C" w:rsidRPr="0023313C" w:rsidRDefault="00B5436C" w:rsidP="000460DF">
            <w:pPr>
              <w:jc w:val="center"/>
              <w:rPr>
                <w:b/>
                <w:color w:val="4F6228" w:themeColor="accent3" w:themeShade="80"/>
                <w:szCs w:val="21"/>
              </w:rPr>
            </w:pPr>
            <w:r w:rsidRPr="009D4544">
              <w:rPr>
                <w:rFonts w:ascii="宋体" w:hAnsi="宋体" w:hint="eastAsia"/>
                <w:szCs w:val="21"/>
              </w:rPr>
              <w:t>银川</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西南地区</w:t>
            </w:r>
          </w:p>
        </w:tc>
      </w:tr>
      <w:tr w:rsidR="00B5436C" w:rsidTr="00C74A31">
        <w:trPr>
          <w:trHeight w:val="201"/>
        </w:trPr>
        <w:tc>
          <w:tcPr>
            <w:tcW w:w="4786" w:type="dxa"/>
            <w:gridSpan w:val="25"/>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川渝地区</w:t>
            </w:r>
          </w:p>
        </w:tc>
        <w:tc>
          <w:tcPr>
            <w:tcW w:w="2452" w:type="dxa"/>
            <w:gridSpan w:val="13"/>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云南地区</w:t>
            </w:r>
          </w:p>
        </w:tc>
        <w:tc>
          <w:tcPr>
            <w:tcW w:w="1483" w:type="dxa"/>
            <w:gridSpan w:val="9"/>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贵州地区</w:t>
            </w:r>
          </w:p>
        </w:tc>
        <w:tc>
          <w:tcPr>
            <w:tcW w:w="1184" w:type="dxa"/>
            <w:gridSpan w:val="5"/>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西藏地区</w:t>
            </w:r>
          </w:p>
        </w:tc>
      </w:tr>
      <w:tr w:rsidR="00B5436C" w:rsidTr="00C74A31">
        <w:trPr>
          <w:trHeight w:val="201"/>
        </w:trPr>
        <w:tc>
          <w:tcPr>
            <w:tcW w:w="802" w:type="dxa"/>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重庆</w:t>
            </w:r>
          </w:p>
        </w:tc>
        <w:tc>
          <w:tcPr>
            <w:tcW w:w="830"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成都</w:t>
            </w:r>
          </w:p>
        </w:tc>
        <w:tc>
          <w:tcPr>
            <w:tcW w:w="801"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绵阳</w:t>
            </w:r>
          </w:p>
        </w:tc>
        <w:tc>
          <w:tcPr>
            <w:tcW w:w="775"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宜宾</w:t>
            </w:r>
          </w:p>
        </w:tc>
        <w:tc>
          <w:tcPr>
            <w:tcW w:w="728"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南充</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泸州</w:t>
            </w:r>
          </w:p>
        </w:tc>
        <w:tc>
          <w:tcPr>
            <w:tcW w:w="851"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昆明</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大理</w:t>
            </w:r>
          </w:p>
        </w:tc>
        <w:tc>
          <w:tcPr>
            <w:tcW w:w="751" w:type="dxa"/>
            <w:gridSpan w:val="3"/>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曲靖</w:t>
            </w:r>
          </w:p>
        </w:tc>
        <w:tc>
          <w:tcPr>
            <w:tcW w:w="774"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贵阳</w:t>
            </w:r>
          </w:p>
        </w:tc>
        <w:tc>
          <w:tcPr>
            <w:tcW w:w="709"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遵义</w:t>
            </w:r>
          </w:p>
        </w:tc>
        <w:tc>
          <w:tcPr>
            <w:tcW w:w="1184"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拉萨</w:t>
            </w:r>
          </w:p>
        </w:tc>
      </w:tr>
      <w:tr w:rsidR="00B5436C" w:rsidTr="00C74A31">
        <w:trPr>
          <w:trHeight w:val="2067"/>
        </w:trPr>
        <w:tc>
          <w:tcPr>
            <w:tcW w:w="9905" w:type="dxa"/>
            <w:gridSpan w:val="52"/>
          </w:tcPr>
          <w:p w:rsidR="00B5436C" w:rsidRDefault="00B5436C" w:rsidP="00FB172D">
            <w:pPr>
              <w:rPr>
                <w:b/>
                <w:color w:val="FF0000"/>
                <w:szCs w:val="21"/>
              </w:rPr>
            </w:pPr>
            <w:r>
              <w:rPr>
                <w:rFonts w:hint="eastAsia"/>
                <w:b/>
                <w:color w:val="FF0000"/>
                <w:szCs w:val="21"/>
              </w:rPr>
              <w:t>详细钢材价格表请双击：</w:t>
            </w:r>
          </w:p>
          <w:p w:rsidR="00B5436C" w:rsidRPr="0023313C" w:rsidRDefault="00957250" w:rsidP="008634A0">
            <w:pPr>
              <w:jc w:val="center"/>
              <w:rPr>
                <w:b/>
                <w:color w:val="FF0000"/>
                <w:szCs w:val="21"/>
              </w:rPr>
            </w:pPr>
            <w:r w:rsidRPr="00676A47">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58.5pt" o:ole="">
                  <v:imagedata r:id="rId21" o:title=""/>
                </v:shape>
                <o:OLEObject Type="Embed" ProgID="Excel.Sheet.12" ShapeID="_x0000_i1025" DrawAspect="Icon" ObjectID="_1603780481" r:id="rId22"/>
              </w:object>
            </w:r>
          </w:p>
        </w:tc>
      </w:tr>
    </w:tbl>
    <w:p w:rsidR="00740492" w:rsidRDefault="00740492" w:rsidP="00FB172D">
      <w:pPr>
        <w:pStyle w:val="2"/>
        <w:rPr>
          <w:rFonts w:ascii="宋体" w:eastAsia="宋体"/>
          <w:color w:val="E36C0A"/>
          <w:sz w:val="28"/>
          <w:szCs w:val="28"/>
        </w:rPr>
      </w:pPr>
      <w:bookmarkStart w:id="61" w:name="_Toc444674196"/>
      <w:bookmarkStart w:id="62" w:name="_Toc452047224"/>
      <w:bookmarkStart w:id="63" w:name="_Toc452365030"/>
      <w:bookmarkStart w:id="64" w:name="_Toc452365191"/>
    </w:p>
    <w:p w:rsidR="00740492" w:rsidRDefault="00740492" w:rsidP="00FB172D">
      <w:pPr>
        <w:pStyle w:val="2"/>
        <w:rPr>
          <w:rFonts w:ascii="宋体" w:eastAsia="宋体"/>
          <w:color w:val="E36C0A"/>
          <w:sz w:val="28"/>
          <w:szCs w:val="28"/>
        </w:rPr>
      </w:pPr>
    </w:p>
    <w:p w:rsidR="00FB172D" w:rsidRDefault="00FB172D" w:rsidP="00FB172D">
      <w:pPr>
        <w:pStyle w:val="2"/>
        <w:rPr>
          <w:rFonts w:ascii="宋体" w:eastAsia="宋体"/>
          <w:color w:val="E36C0A"/>
          <w:sz w:val="28"/>
          <w:szCs w:val="28"/>
        </w:rPr>
      </w:pPr>
      <w:bookmarkStart w:id="65" w:name="_Toc529973986"/>
      <w:r>
        <w:rPr>
          <w:rFonts w:ascii="宋体" w:eastAsia="宋体" w:hint="eastAsia"/>
          <w:color w:val="E36C0A"/>
          <w:sz w:val="28"/>
          <w:szCs w:val="28"/>
        </w:rPr>
        <w:lastRenderedPageBreak/>
        <w:t>1.3钢材走势图</w:t>
      </w:r>
      <w:bookmarkEnd w:id="61"/>
      <w:bookmarkEnd w:id="62"/>
      <w:bookmarkEnd w:id="63"/>
      <w:bookmarkEnd w:id="64"/>
      <w:bookmarkEnd w:id="65"/>
    </w:p>
    <w:p w:rsidR="0047710D" w:rsidRDefault="00896EF1" w:rsidP="0047710D">
      <w:pPr>
        <w:jc w:val="center"/>
        <w:rPr>
          <w:b/>
          <w:color w:val="FF0000"/>
          <w:sz w:val="32"/>
          <w:szCs w:val="32"/>
        </w:rPr>
      </w:pPr>
      <w:r>
        <w:rPr>
          <w:rFonts w:hint="eastAsia"/>
          <w:b/>
          <w:color w:val="FF0000"/>
          <w:sz w:val="32"/>
          <w:szCs w:val="32"/>
        </w:rPr>
        <w:t>2018</w:t>
      </w:r>
      <w:r>
        <w:rPr>
          <w:rFonts w:hint="eastAsia"/>
          <w:b/>
          <w:color w:val="FF0000"/>
          <w:sz w:val="32"/>
          <w:szCs w:val="32"/>
        </w:rPr>
        <w:t>年</w:t>
      </w:r>
      <w:r w:rsidR="00B65368">
        <w:rPr>
          <w:rFonts w:hint="eastAsia"/>
          <w:b/>
          <w:color w:val="FF0000"/>
          <w:sz w:val="32"/>
          <w:szCs w:val="32"/>
        </w:rPr>
        <w:t>11</w:t>
      </w:r>
      <w:r w:rsidR="00B65368">
        <w:rPr>
          <w:rFonts w:hint="eastAsia"/>
          <w:b/>
          <w:color w:val="FF0000"/>
          <w:sz w:val="32"/>
          <w:szCs w:val="32"/>
        </w:rPr>
        <w:t>月</w:t>
      </w:r>
      <w:r w:rsidR="00B65368">
        <w:rPr>
          <w:rFonts w:hint="eastAsia"/>
          <w:b/>
          <w:color w:val="FF0000"/>
          <w:sz w:val="32"/>
          <w:szCs w:val="32"/>
        </w:rPr>
        <w:t>14</w:t>
      </w:r>
      <w:r w:rsidR="00B65368">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0D41F5" w:rsidP="001F4BBF">
      <w:pPr>
        <w:jc w:val="center"/>
        <w:rPr>
          <w:b/>
          <w:color w:val="FF0000"/>
          <w:sz w:val="32"/>
          <w:szCs w:val="32"/>
        </w:rPr>
      </w:pPr>
      <w:bookmarkStart w:id="66" w:name="_Toc444674198"/>
      <w:r>
        <w:rPr>
          <w:b/>
          <w:noProof/>
          <w:color w:val="FF0000"/>
          <w:sz w:val="32"/>
          <w:szCs w:val="32"/>
        </w:rPr>
        <w:drawing>
          <wp:inline distT="0" distB="0" distL="0" distR="0">
            <wp:extent cx="5133975" cy="3971711"/>
            <wp:effectExtent l="19050" t="0" r="952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a:srcRect/>
                    <a:stretch>
                      <a:fillRect/>
                    </a:stretch>
                  </pic:blipFill>
                  <pic:spPr bwMode="auto">
                    <a:xfrm>
                      <a:off x="0" y="0"/>
                      <a:ext cx="5138648" cy="3975326"/>
                    </a:xfrm>
                    <a:prstGeom prst="rect">
                      <a:avLst/>
                    </a:prstGeom>
                    <a:noFill/>
                    <a:ln w="9525">
                      <a:noFill/>
                      <a:miter lim="800000"/>
                      <a:headEnd/>
                      <a:tailEnd/>
                    </a:ln>
                  </pic:spPr>
                </pic:pic>
              </a:graphicData>
            </a:graphic>
          </wp:inline>
        </w:drawing>
      </w:r>
    </w:p>
    <w:p w:rsidR="001F4BBF" w:rsidRDefault="00896EF1" w:rsidP="001F4BBF">
      <w:pPr>
        <w:jc w:val="center"/>
        <w:rPr>
          <w:b/>
          <w:color w:val="FF0000"/>
          <w:sz w:val="32"/>
          <w:szCs w:val="32"/>
        </w:rPr>
      </w:pPr>
      <w:r>
        <w:rPr>
          <w:rFonts w:hint="eastAsia"/>
          <w:b/>
          <w:color w:val="FF0000"/>
          <w:sz w:val="32"/>
          <w:szCs w:val="32"/>
        </w:rPr>
        <w:t>2018</w:t>
      </w:r>
      <w:r>
        <w:rPr>
          <w:rFonts w:hint="eastAsia"/>
          <w:b/>
          <w:color w:val="FF0000"/>
          <w:sz w:val="32"/>
          <w:szCs w:val="32"/>
        </w:rPr>
        <w:t>年</w:t>
      </w:r>
      <w:r w:rsidR="00B65368">
        <w:rPr>
          <w:rFonts w:hint="eastAsia"/>
          <w:b/>
          <w:color w:val="FF0000"/>
          <w:sz w:val="32"/>
          <w:szCs w:val="32"/>
        </w:rPr>
        <w:t>11</w:t>
      </w:r>
      <w:r w:rsidR="00B65368">
        <w:rPr>
          <w:rFonts w:hint="eastAsia"/>
          <w:b/>
          <w:color w:val="FF0000"/>
          <w:sz w:val="32"/>
          <w:szCs w:val="32"/>
        </w:rPr>
        <w:t>月</w:t>
      </w:r>
      <w:r w:rsidR="00B65368">
        <w:rPr>
          <w:rFonts w:hint="eastAsia"/>
          <w:b/>
          <w:color w:val="FF0000"/>
          <w:sz w:val="32"/>
          <w:szCs w:val="32"/>
        </w:rPr>
        <w:t>14</w:t>
      </w:r>
      <w:r w:rsidR="00B65368">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0D41F5">
        <w:rPr>
          <w:b/>
          <w:noProof/>
          <w:color w:val="FF0000"/>
          <w:sz w:val="32"/>
          <w:szCs w:val="32"/>
        </w:rPr>
        <w:drawing>
          <wp:inline distT="0" distB="0" distL="0" distR="0">
            <wp:extent cx="5200650" cy="4022560"/>
            <wp:effectExtent l="1905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a:srcRect/>
                    <a:stretch>
                      <a:fillRect/>
                    </a:stretch>
                  </pic:blipFill>
                  <pic:spPr bwMode="auto">
                    <a:xfrm>
                      <a:off x="0" y="0"/>
                      <a:ext cx="5204437" cy="4025489"/>
                    </a:xfrm>
                    <a:prstGeom prst="rect">
                      <a:avLst/>
                    </a:prstGeom>
                    <a:noFill/>
                    <a:ln w="9525">
                      <a:noFill/>
                      <a:miter lim="800000"/>
                      <a:headEnd/>
                      <a:tailEnd/>
                    </a:ln>
                  </pic:spPr>
                </pic:pic>
              </a:graphicData>
            </a:graphic>
          </wp:inline>
        </w:drawing>
      </w:r>
    </w:p>
    <w:p w:rsidR="00FB172D" w:rsidRDefault="00896EF1" w:rsidP="00FB172D">
      <w:pPr>
        <w:jc w:val="center"/>
        <w:rPr>
          <w:b/>
          <w:color w:val="FF0000"/>
          <w:sz w:val="32"/>
          <w:szCs w:val="32"/>
        </w:rPr>
      </w:pPr>
      <w:r>
        <w:rPr>
          <w:rFonts w:hint="eastAsia"/>
          <w:b/>
          <w:color w:val="FF0000"/>
          <w:sz w:val="32"/>
          <w:szCs w:val="32"/>
        </w:rPr>
        <w:lastRenderedPageBreak/>
        <w:t>2018</w:t>
      </w:r>
      <w:r>
        <w:rPr>
          <w:rFonts w:hint="eastAsia"/>
          <w:b/>
          <w:color w:val="FF0000"/>
          <w:sz w:val="32"/>
          <w:szCs w:val="32"/>
        </w:rPr>
        <w:t>年</w:t>
      </w:r>
      <w:r w:rsidR="00B65368">
        <w:rPr>
          <w:rFonts w:hint="eastAsia"/>
          <w:b/>
          <w:color w:val="FF0000"/>
          <w:sz w:val="32"/>
          <w:szCs w:val="32"/>
        </w:rPr>
        <w:t>11</w:t>
      </w:r>
      <w:r w:rsidR="00B65368">
        <w:rPr>
          <w:rFonts w:hint="eastAsia"/>
          <w:b/>
          <w:color w:val="FF0000"/>
          <w:sz w:val="32"/>
          <w:szCs w:val="32"/>
        </w:rPr>
        <w:t>月</w:t>
      </w:r>
      <w:r w:rsidR="00B65368">
        <w:rPr>
          <w:rFonts w:hint="eastAsia"/>
          <w:b/>
          <w:color w:val="FF0000"/>
          <w:sz w:val="32"/>
          <w:szCs w:val="32"/>
        </w:rPr>
        <w:t>14</w:t>
      </w:r>
      <w:r w:rsidR="00B65368">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0D41F5" w:rsidP="00FB172D">
      <w:pPr>
        <w:jc w:val="center"/>
        <w:rPr>
          <w:b/>
          <w:color w:val="FF0000"/>
          <w:sz w:val="32"/>
          <w:szCs w:val="32"/>
        </w:rPr>
      </w:pPr>
      <w:r>
        <w:rPr>
          <w:b/>
          <w:noProof/>
          <w:color w:val="FF0000"/>
          <w:sz w:val="32"/>
          <w:szCs w:val="32"/>
        </w:rPr>
        <w:drawing>
          <wp:inline distT="0" distB="0" distL="0" distR="0">
            <wp:extent cx="5133975" cy="3949799"/>
            <wp:effectExtent l="1905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a:srcRect/>
                    <a:stretch>
                      <a:fillRect/>
                    </a:stretch>
                  </pic:blipFill>
                  <pic:spPr bwMode="auto">
                    <a:xfrm>
                      <a:off x="0" y="0"/>
                      <a:ext cx="5135560" cy="3951018"/>
                    </a:xfrm>
                    <a:prstGeom prst="rect">
                      <a:avLst/>
                    </a:prstGeom>
                    <a:noFill/>
                    <a:ln w="9525">
                      <a:noFill/>
                      <a:miter lim="800000"/>
                      <a:headEnd/>
                      <a:tailEnd/>
                    </a:ln>
                  </pic:spPr>
                </pic:pic>
              </a:graphicData>
            </a:graphic>
          </wp:inline>
        </w:drawing>
      </w:r>
    </w:p>
    <w:p w:rsidR="001F4BBF" w:rsidRDefault="00896EF1" w:rsidP="001F4BBF">
      <w:pPr>
        <w:jc w:val="center"/>
        <w:rPr>
          <w:b/>
          <w:color w:val="FF0000"/>
          <w:sz w:val="32"/>
          <w:szCs w:val="32"/>
        </w:rPr>
      </w:pPr>
      <w:r>
        <w:rPr>
          <w:rFonts w:hint="eastAsia"/>
          <w:b/>
          <w:color w:val="FF0000"/>
          <w:sz w:val="32"/>
          <w:szCs w:val="32"/>
        </w:rPr>
        <w:t>2018</w:t>
      </w:r>
      <w:r>
        <w:rPr>
          <w:rFonts w:hint="eastAsia"/>
          <w:b/>
          <w:color w:val="FF0000"/>
          <w:sz w:val="32"/>
          <w:szCs w:val="32"/>
        </w:rPr>
        <w:t>年</w:t>
      </w:r>
      <w:r w:rsidR="00B65368">
        <w:rPr>
          <w:rFonts w:hint="eastAsia"/>
          <w:b/>
          <w:color w:val="FF0000"/>
          <w:sz w:val="32"/>
          <w:szCs w:val="32"/>
        </w:rPr>
        <w:t>11</w:t>
      </w:r>
      <w:r w:rsidR="00B65368">
        <w:rPr>
          <w:rFonts w:hint="eastAsia"/>
          <w:b/>
          <w:color w:val="FF0000"/>
          <w:sz w:val="32"/>
          <w:szCs w:val="32"/>
        </w:rPr>
        <w:t>月</w:t>
      </w:r>
      <w:r w:rsidR="00B65368">
        <w:rPr>
          <w:rFonts w:hint="eastAsia"/>
          <w:b/>
          <w:color w:val="FF0000"/>
          <w:sz w:val="32"/>
          <w:szCs w:val="32"/>
        </w:rPr>
        <w:t>14</w:t>
      </w:r>
      <w:r w:rsidR="00B65368">
        <w:rPr>
          <w:rFonts w:hint="eastAsia"/>
          <w:b/>
          <w:color w:val="FF0000"/>
          <w:sz w:val="32"/>
          <w:szCs w:val="32"/>
        </w:rPr>
        <w:t>日</w:t>
      </w:r>
      <w:r w:rsidR="001F4BBF">
        <w:rPr>
          <w:rFonts w:hint="eastAsia"/>
          <w:b/>
          <w:color w:val="FF0000"/>
          <w:sz w:val="32"/>
          <w:szCs w:val="32"/>
        </w:rPr>
        <w:t>全国废钢市场价格涨跌图</w:t>
      </w:r>
    </w:p>
    <w:p w:rsidR="001F4BBF" w:rsidRDefault="00F5199A" w:rsidP="001F4BBF">
      <w:pPr>
        <w:jc w:val="center"/>
        <w:rPr>
          <w:b/>
        </w:rPr>
      </w:pPr>
      <w:r>
        <w:rPr>
          <w:rFonts w:hint="eastAsia"/>
          <w:b/>
        </w:rPr>
        <w:tab/>
      </w:r>
      <w:r w:rsidR="000D41F5">
        <w:rPr>
          <w:rFonts w:hint="eastAsia"/>
          <w:b/>
          <w:noProof/>
        </w:rPr>
        <w:drawing>
          <wp:inline distT="0" distB="0" distL="0" distR="0">
            <wp:extent cx="5088450" cy="3914775"/>
            <wp:effectExtent l="1905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a:srcRect/>
                    <a:stretch>
                      <a:fillRect/>
                    </a:stretch>
                  </pic:blipFill>
                  <pic:spPr bwMode="auto">
                    <a:xfrm>
                      <a:off x="0" y="0"/>
                      <a:ext cx="5090778" cy="3916566"/>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Default="00FB172D" w:rsidP="00FB172D">
      <w:pPr>
        <w:pStyle w:val="1"/>
        <w:rPr>
          <w:color w:val="FF0000"/>
          <w:sz w:val="28"/>
          <w:szCs w:val="28"/>
        </w:rPr>
      </w:pPr>
      <w:bookmarkStart w:id="67" w:name="_Toc444674199"/>
      <w:bookmarkStart w:id="68" w:name="_Toc452047225"/>
      <w:bookmarkStart w:id="69" w:name="_Toc452365031"/>
      <w:bookmarkStart w:id="70" w:name="_Toc452365192"/>
      <w:bookmarkStart w:id="71" w:name="_Toc529973987"/>
      <w:bookmarkEnd w:id="66"/>
      <w:r w:rsidRPr="00FC6B27">
        <w:rPr>
          <w:rFonts w:hint="eastAsia"/>
          <w:color w:val="FF0000"/>
          <w:sz w:val="28"/>
          <w:szCs w:val="28"/>
        </w:rPr>
        <w:lastRenderedPageBreak/>
        <w:t>2、全国钢厂调价汇总</w:t>
      </w:r>
      <w:bookmarkEnd w:id="67"/>
      <w:bookmarkEnd w:id="68"/>
      <w:bookmarkEnd w:id="69"/>
      <w:bookmarkEnd w:id="70"/>
      <w:bookmarkEnd w:id="71"/>
    </w:p>
    <w:p w:rsidR="009E26CC" w:rsidRDefault="009E26CC" w:rsidP="009E26CC">
      <w:pPr>
        <w:pStyle w:val="2"/>
        <w:jc w:val="center"/>
        <w:rPr>
          <w:sz w:val="28"/>
          <w:szCs w:val="28"/>
        </w:rPr>
      </w:pPr>
      <w:bookmarkStart w:id="72" w:name="_Toc529973988"/>
      <w:r>
        <w:rPr>
          <w:rFonts w:hint="eastAsia"/>
          <w:sz w:val="28"/>
          <w:szCs w:val="28"/>
        </w:rPr>
        <w:t>2018年</w:t>
      </w:r>
      <w:r w:rsidR="00B65368">
        <w:rPr>
          <w:rFonts w:hint="eastAsia"/>
          <w:sz w:val="28"/>
          <w:szCs w:val="28"/>
        </w:rPr>
        <w:t>11月14日</w:t>
      </w:r>
      <w:r>
        <w:rPr>
          <w:rFonts w:hint="eastAsia"/>
          <w:sz w:val="28"/>
          <w:szCs w:val="28"/>
        </w:rPr>
        <w:t>全国钢厂建材调价汇总</w:t>
      </w:r>
      <w:bookmarkEnd w:id="7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94"/>
        <w:gridCol w:w="1393"/>
        <w:gridCol w:w="1393"/>
        <w:gridCol w:w="1511"/>
        <w:gridCol w:w="1219"/>
        <w:gridCol w:w="1393"/>
        <w:gridCol w:w="1436"/>
      </w:tblGrid>
      <w:tr w:rsidR="00957250" w:rsidRPr="00957250" w:rsidTr="00957250">
        <w:trPr>
          <w:trHeight w:val="75"/>
          <w:jc w:val="center"/>
        </w:trPr>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4"/>
                <w:szCs w:val="24"/>
              </w:rPr>
            </w:pPr>
            <w:r w:rsidRPr="00957250">
              <w:rPr>
                <w:rFonts w:ascii="Tahoma" w:hAnsi="Tahoma" w:cs="Tahoma"/>
                <w:b/>
                <w:bCs/>
                <w:color w:val="444444"/>
                <w:kern w:val="0"/>
                <w:sz w:val="24"/>
                <w:szCs w:val="24"/>
              </w:rPr>
              <w:t>钢厂</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4"/>
                <w:szCs w:val="24"/>
              </w:rPr>
            </w:pPr>
            <w:r w:rsidRPr="00957250">
              <w:rPr>
                <w:rFonts w:ascii="Tahoma" w:hAnsi="Tahoma" w:cs="Tahoma"/>
                <w:b/>
                <w:bCs/>
                <w:color w:val="444444"/>
                <w:kern w:val="0"/>
                <w:sz w:val="24"/>
                <w:szCs w:val="24"/>
              </w:rPr>
              <w:t>种类</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4"/>
                <w:szCs w:val="24"/>
              </w:rPr>
            </w:pPr>
            <w:r w:rsidRPr="00957250">
              <w:rPr>
                <w:rFonts w:ascii="Tahoma" w:hAnsi="Tahoma" w:cs="Tahoma"/>
                <w:b/>
                <w:bCs/>
                <w:color w:val="444444"/>
                <w:kern w:val="0"/>
                <w:sz w:val="24"/>
                <w:szCs w:val="24"/>
              </w:rPr>
              <w:t>材质</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4"/>
                <w:szCs w:val="24"/>
              </w:rPr>
            </w:pPr>
            <w:r w:rsidRPr="00957250">
              <w:rPr>
                <w:rFonts w:ascii="Tahoma" w:hAnsi="Tahoma" w:cs="Tahoma"/>
                <w:b/>
                <w:bCs/>
                <w:color w:val="444444"/>
                <w:kern w:val="0"/>
                <w:sz w:val="24"/>
                <w:szCs w:val="24"/>
              </w:rPr>
              <w:t>规格</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4"/>
                <w:szCs w:val="24"/>
              </w:rPr>
            </w:pPr>
            <w:r w:rsidRPr="00957250">
              <w:rPr>
                <w:rFonts w:ascii="Tahoma" w:hAnsi="Tahoma" w:cs="Tahoma"/>
                <w:b/>
                <w:bCs/>
                <w:color w:val="444444"/>
                <w:kern w:val="0"/>
                <w:sz w:val="24"/>
                <w:szCs w:val="24"/>
              </w:rPr>
              <w:t>出厂价格</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4"/>
                <w:szCs w:val="24"/>
              </w:rPr>
            </w:pPr>
            <w:r w:rsidRPr="00957250">
              <w:rPr>
                <w:rFonts w:ascii="Tahoma" w:hAnsi="Tahoma" w:cs="Tahoma"/>
                <w:b/>
                <w:bCs/>
                <w:color w:val="444444"/>
                <w:kern w:val="0"/>
                <w:sz w:val="24"/>
                <w:szCs w:val="24"/>
              </w:rPr>
              <w:t>调整幅度</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4"/>
                <w:szCs w:val="24"/>
              </w:rPr>
            </w:pPr>
            <w:r w:rsidRPr="00957250">
              <w:rPr>
                <w:rFonts w:ascii="Tahoma" w:hAnsi="Tahoma" w:cs="Tahoma"/>
                <w:b/>
                <w:bCs/>
                <w:color w:val="444444"/>
                <w:kern w:val="0"/>
                <w:sz w:val="24"/>
                <w:szCs w:val="24"/>
              </w:rPr>
              <w:t>备注</w:t>
            </w:r>
          </w:p>
        </w:tc>
      </w:tr>
      <w:tr w:rsidR="00957250" w:rsidRPr="00957250" w:rsidTr="00957250">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center"/>
              <w:rPr>
                <w:rFonts w:ascii="Tahoma" w:hAnsi="Tahoma" w:cs="Tahoma"/>
                <w:b/>
                <w:bCs/>
                <w:color w:val="444444"/>
                <w:kern w:val="0"/>
                <w:sz w:val="23"/>
                <w:szCs w:val="23"/>
              </w:rPr>
            </w:pPr>
            <w:r w:rsidRPr="00957250">
              <w:rPr>
                <w:rFonts w:ascii="Tahoma" w:hAnsi="Tahoma" w:cs="Tahoma"/>
                <w:b/>
                <w:bCs/>
                <w:color w:val="444444"/>
                <w:kern w:val="0"/>
                <w:sz w:val="23"/>
                <w:szCs w:val="23"/>
              </w:rPr>
              <w:t> </w:t>
            </w:r>
            <w:r w:rsidRPr="00957250">
              <w:rPr>
                <w:rFonts w:ascii="Tahoma" w:hAnsi="Tahoma" w:cs="Tahoma"/>
                <w:b/>
                <w:bCs/>
                <w:color w:val="444444"/>
                <w:kern w:val="0"/>
                <w:sz w:val="23"/>
                <w:szCs w:val="23"/>
              </w:rPr>
              <w:t>呈钢贵阳</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4770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4720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4670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HRB500E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5320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HRB500E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5270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4810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center"/>
              <w:rPr>
                <w:rFonts w:ascii="Tahoma" w:hAnsi="Tahoma" w:cs="Tahoma"/>
                <w:b/>
                <w:bCs/>
                <w:color w:val="444444"/>
                <w:kern w:val="0"/>
                <w:sz w:val="23"/>
                <w:szCs w:val="23"/>
              </w:rPr>
            </w:pPr>
            <w:r w:rsidRPr="00957250">
              <w:rPr>
                <w:rFonts w:ascii="Tahoma" w:hAnsi="Tahoma" w:cs="Tahoma"/>
                <w:b/>
                <w:bCs/>
                <w:color w:val="444444"/>
                <w:kern w:val="0"/>
                <w:sz w:val="23"/>
                <w:szCs w:val="23"/>
              </w:rPr>
              <w:t> </w:t>
            </w:r>
            <w:r w:rsidRPr="00957250">
              <w:rPr>
                <w:rFonts w:ascii="Tahoma" w:hAnsi="Tahoma" w:cs="Tahoma"/>
                <w:b/>
                <w:bCs/>
                <w:color w:val="444444"/>
                <w:kern w:val="0"/>
                <w:sz w:val="23"/>
                <w:szCs w:val="23"/>
              </w:rPr>
              <w:t>达钢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4900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90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成都含税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5050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成都含税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5000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成都含税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Φ8-12mm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5100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成都含税</w:t>
            </w:r>
          </w:p>
        </w:tc>
      </w:tr>
      <w:tr w:rsidR="00957250" w:rsidRPr="00957250" w:rsidTr="00957250">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center"/>
              <w:rPr>
                <w:rFonts w:ascii="Tahoma" w:hAnsi="Tahoma" w:cs="Tahoma"/>
                <w:b/>
                <w:bCs/>
                <w:color w:val="444444"/>
                <w:kern w:val="0"/>
                <w:sz w:val="23"/>
                <w:szCs w:val="23"/>
              </w:rPr>
            </w:pPr>
            <w:r w:rsidRPr="00957250">
              <w:rPr>
                <w:rFonts w:ascii="Tahoma" w:hAnsi="Tahoma" w:cs="Tahoma"/>
                <w:b/>
                <w:bCs/>
                <w:color w:val="444444"/>
                <w:kern w:val="0"/>
                <w:sz w:val="23"/>
                <w:szCs w:val="23"/>
              </w:rPr>
              <w:t> </w:t>
            </w:r>
            <w:r w:rsidRPr="00957250">
              <w:rPr>
                <w:rFonts w:ascii="Tahoma" w:hAnsi="Tahoma" w:cs="Tahoma"/>
                <w:b/>
                <w:bCs/>
                <w:color w:val="444444"/>
                <w:kern w:val="0"/>
                <w:sz w:val="23"/>
                <w:szCs w:val="23"/>
              </w:rPr>
              <w:t>方大特钢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4610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4410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4430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4700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center"/>
              <w:rPr>
                <w:rFonts w:ascii="Tahoma" w:hAnsi="Tahoma" w:cs="Tahoma"/>
                <w:b/>
                <w:bCs/>
                <w:color w:val="444444"/>
                <w:kern w:val="0"/>
                <w:sz w:val="23"/>
                <w:szCs w:val="23"/>
              </w:rPr>
            </w:pPr>
            <w:r w:rsidRPr="00957250">
              <w:rPr>
                <w:rFonts w:ascii="Tahoma" w:hAnsi="Tahoma" w:cs="Tahoma"/>
                <w:b/>
                <w:bCs/>
                <w:color w:val="444444"/>
                <w:kern w:val="0"/>
                <w:sz w:val="23"/>
                <w:szCs w:val="23"/>
              </w:rPr>
              <w:t> </w:t>
            </w:r>
            <w:r w:rsidRPr="00957250">
              <w:rPr>
                <w:rFonts w:ascii="Tahoma" w:hAnsi="Tahoma" w:cs="Tahoma"/>
                <w:b/>
                <w:bCs/>
                <w:color w:val="444444"/>
                <w:kern w:val="0"/>
                <w:sz w:val="23"/>
                <w:szCs w:val="23"/>
              </w:rPr>
              <w:t>福海鑫</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3700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过磅不含税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3700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过磅不含税</w:t>
            </w:r>
          </w:p>
        </w:tc>
      </w:tr>
      <w:tr w:rsidR="00957250" w:rsidRPr="00957250" w:rsidTr="00957250">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center"/>
              <w:rPr>
                <w:rFonts w:ascii="Tahoma" w:hAnsi="Tahoma" w:cs="Tahoma"/>
                <w:b/>
                <w:bCs/>
                <w:color w:val="444444"/>
                <w:kern w:val="0"/>
                <w:sz w:val="23"/>
                <w:szCs w:val="23"/>
              </w:rPr>
            </w:pPr>
            <w:r w:rsidRPr="00957250">
              <w:rPr>
                <w:rFonts w:ascii="Tahoma" w:hAnsi="Tahoma" w:cs="Tahoma"/>
                <w:b/>
                <w:bCs/>
                <w:color w:val="444444"/>
                <w:kern w:val="0"/>
                <w:sz w:val="23"/>
                <w:szCs w:val="23"/>
              </w:rPr>
              <w:t> </w:t>
            </w:r>
            <w:r w:rsidRPr="00957250">
              <w:rPr>
                <w:rFonts w:ascii="Tahoma" w:hAnsi="Tahoma" w:cs="Tahoma"/>
                <w:b/>
                <w:bCs/>
                <w:color w:val="444444"/>
                <w:kern w:val="0"/>
                <w:sz w:val="23"/>
                <w:szCs w:val="23"/>
              </w:rPr>
              <w:t>济源钢铁</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4630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Φ18-20mm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4580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4730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3"/>
                <w:szCs w:val="23"/>
              </w:rPr>
            </w:pPr>
            <w:r w:rsidRPr="00957250">
              <w:rPr>
                <w:rFonts w:ascii="Tahoma" w:hAnsi="Tahoma" w:cs="Tahoma"/>
                <w:b/>
                <w:bCs/>
                <w:color w:val="444444"/>
                <w:kern w:val="0"/>
                <w:sz w:val="23"/>
                <w:szCs w:val="23"/>
              </w:rPr>
              <w:t> </w:t>
            </w:r>
            <w:r w:rsidRPr="00957250">
              <w:rPr>
                <w:rFonts w:ascii="Tahoma" w:hAnsi="Tahoma" w:cs="Tahoma"/>
                <w:b/>
                <w:bCs/>
                <w:color w:val="444444"/>
                <w:kern w:val="0"/>
                <w:sz w:val="23"/>
                <w:szCs w:val="23"/>
              </w:rPr>
              <w:t>江苏鸿泰</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4360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10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center"/>
              <w:rPr>
                <w:rFonts w:ascii="Tahoma" w:hAnsi="Tahoma" w:cs="Tahoma"/>
                <w:b/>
                <w:bCs/>
                <w:color w:val="444444"/>
                <w:kern w:val="0"/>
                <w:sz w:val="23"/>
                <w:szCs w:val="23"/>
              </w:rPr>
            </w:pPr>
            <w:r w:rsidRPr="00957250">
              <w:rPr>
                <w:rFonts w:ascii="Tahoma" w:hAnsi="Tahoma" w:cs="Tahoma"/>
                <w:b/>
                <w:bCs/>
                <w:color w:val="444444"/>
                <w:kern w:val="0"/>
                <w:sz w:val="23"/>
                <w:szCs w:val="23"/>
              </w:rPr>
              <w:t> </w:t>
            </w:r>
            <w:r w:rsidRPr="00957250">
              <w:rPr>
                <w:rFonts w:ascii="Tahoma" w:hAnsi="Tahoma" w:cs="Tahoma"/>
                <w:b/>
                <w:bCs/>
                <w:color w:val="444444"/>
                <w:kern w:val="0"/>
                <w:sz w:val="23"/>
                <w:szCs w:val="23"/>
              </w:rPr>
              <w:t>江苏申特</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4470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4670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center"/>
              <w:rPr>
                <w:rFonts w:ascii="Tahoma" w:hAnsi="Tahoma" w:cs="Tahoma"/>
                <w:b/>
                <w:bCs/>
                <w:color w:val="444444"/>
                <w:kern w:val="0"/>
                <w:sz w:val="23"/>
                <w:szCs w:val="23"/>
              </w:rPr>
            </w:pPr>
            <w:r w:rsidRPr="00957250">
              <w:rPr>
                <w:rFonts w:ascii="Tahoma" w:hAnsi="Tahoma" w:cs="Tahoma"/>
                <w:b/>
                <w:bCs/>
                <w:color w:val="444444"/>
                <w:kern w:val="0"/>
                <w:sz w:val="23"/>
                <w:szCs w:val="23"/>
              </w:rPr>
              <w:t> </w:t>
            </w:r>
            <w:r w:rsidRPr="00957250">
              <w:rPr>
                <w:rFonts w:ascii="Tahoma" w:hAnsi="Tahoma" w:cs="Tahoma"/>
                <w:b/>
                <w:bCs/>
                <w:color w:val="444444"/>
                <w:kern w:val="0"/>
                <w:sz w:val="23"/>
                <w:szCs w:val="23"/>
              </w:rPr>
              <w:t>莱钢永锋</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4580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4450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4450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HRB500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4900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4580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center"/>
              <w:rPr>
                <w:rFonts w:ascii="Tahoma" w:hAnsi="Tahoma" w:cs="Tahoma"/>
                <w:b/>
                <w:bCs/>
                <w:color w:val="444444"/>
                <w:kern w:val="0"/>
                <w:sz w:val="23"/>
                <w:szCs w:val="23"/>
              </w:rPr>
            </w:pPr>
            <w:r w:rsidRPr="00957250">
              <w:rPr>
                <w:rFonts w:ascii="Tahoma" w:hAnsi="Tahoma" w:cs="Tahoma"/>
                <w:b/>
                <w:bCs/>
                <w:color w:val="444444"/>
                <w:kern w:val="0"/>
                <w:sz w:val="23"/>
                <w:szCs w:val="23"/>
              </w:rPr>
              <w:t> </w:t>
            </w:r>
            <w:r w:rsidRPr="00957250">
              <w:rPr>
                <w:rFonts w:ascii="Tahoma" w:hAnsi="Tahoma" w:cs="Tahoma"/>
                <w:b/>
                <w:bCs/>
                <w:color w:val="444444"/>
                <w:kern w:val="0"/>
                <w:sz w:val="23"/>
                <w:szCs w:val="23"/>
              </w:rPr>
              <w:t>南钢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4530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4570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4700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4770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008000"/>
                <w:kern w:val="0"/>
                <w:sz w:val="23"/>
                <w:szCs w:val="23"/>
              </w:rPr>
            </w:pPr>
            <w:r w:rsidRPr="00957250">
              <w:rPr>
                <w:rFonts w:ascii="Tahoma" w:hAnsi="Tahoma" w:cs="Tahoma"/>
                <w:color w:val="008000"/>
                <w:kern w:val="0"/>
                <w:sz w:val="23"/>
                <w:szCs w:val="23"/>
              </w:rPr>
              <w:t> </w:t>
            </w:r>
            <w:r w:rsidRPr="00957250">
              <w:rPr>
                <w:rFonts w:ascii="Tahoma" w:hAnsi="Tahoma" w:cs="Tahoma"/>
                <w:color w:val="008000"/>
                <w:kern w:val="0"/>
                <w:sz w:val="23"/>
                <w:szCs w:val="23"/>
              </w:rPr>
              <w:t>下调</w:t>
            </w:r>
            <w:r w:rsidRPr="00957250">
              <w:rPr>
                <w:rFonts w:ascii="Tahoma" w:hAnsi="Tahoma" w:cs="Tahoma"/>
                <w:color w:val="008000"/>
                <w:kern w:val="0"/>
                <w:sz w:val="23"/>
                <w:szCs w:val="23"/>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center"/>
              <w:rPr>
                <w:rFonts w:ascii="Tahoma" w:hAnsi="Tahoma" w:cs="Tahoma"/>
                <w:b/>
                <w:bCs/>
                <w:color w:val="444444"/>
                <w:kern w:val="0"/>
                <w:sz w:val="23"/>
                <w:szCs w:val="23"/>
              </w:rPr>
            </w:pPr>
            <w:r w:rsidRPr="00957250">
              <w:rPr>
                <w:rFonts w:ascii="Tahoma" w:hAnsi="Tahoma" w:cs="Tahoma"/>
                <w:b/>
                <w:bCs/>
                <w:color w:val="444444"/>
                <w:kern w:val="0"/>
                <w:sz w:val="23"/>
                <w:szCs w:val="23"/>
              </w:rPr>
              <w:t> </w:t>
            </w:r>
            <w:r w:rsidRPr="00957250">
              <w:rPr>
                <w:rFonts w:ascii="Tahoma" w:hAnsi="Tahoma" w:cs="Tahoma"/>
                <w:b/>
                <w:bCs/>
                <w:color w:val="444444"/>
                <w:kern w:val="0"/>
                <w:sz w:val="23"/>
                <w:szCs w:val="23"/>
              </w:rPr>
              <w:t>山西晋钢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4670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过磅含税价</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Φ12mm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4670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理计含税价</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4650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理计含税价</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4470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理计含税价</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Φ28mm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4540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理计含税价</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4660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过磅含税价</w:t>
            </w:r>
          </w:p>
        </w:tc>
      </w:tr>
      <w:tr w:rsidR="00957250" w:rsidRPr="00957250" w:rsidTr="00957250">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center"/>
              <w:rPr>
                <w:rFonts w:ascii="Tahoma" w:hAnsi="Tahoma" w:cs="Tahoma"/>
                <w:b/>
                <w:bCs/>
                <w:color w:val="444444"/>
                <w:kern w:val="0"/>
                <w:sz w:val="23"/>
                <w:szCs w:val="23"/>
              </w:rPr>
            </w:pPr>
            <w:r w:rsidRPr="00957250">
              <w:rPr>
                <w:rFonts w:ascii="Tahoma" w:hAnsi="Tahoma" w:cs="Tahoma"/>
                <w:b/>
                <w:bCs/>
                <w:color w:val="444444"/>
                <w:kern w:val="0"/>
                <w:sz w:val="23"/>
                <w:szCs w:val="23"/>
              </w:rPr>
              <w:t> </w:t>
            </w:r>
            <w:r w:rsidRPr="00957250">
              <w:rPr>
                <w:rFonts w:ascii="Tahoma" w:hAnsi="Tahoma" w:cs="Tahoma"/>
                <w:b/>
                <w:bCs/>
                <w:color w:val="444444"/>
                <w:kern w:val="0"/>
                <w:sz w:val="23"/>
                <w:szCs w:val="23"/>
              </w:rPr>
              <w:t>山西美锦</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4410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含税过磅</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4510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含税过磅</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Φ28-32mm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4630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含税过磅</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4410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含税过磅</w:t>
            </w:r>
          </w:p>
        </w:tc>
      </w:tr>
      <w:tr w:rsidR="00957250" w:rsidRPr="00957250" w:rsidTr="00957250">
        <w:trPr>
          <w:trHeight w:val="75"/>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center"/>
              <w:rPr>
                <w:rFonts w:ascii="Tahoma" w:hAnsi="Tahoma" w:cs="Tahoma"/>
                <w:b/>
                <w:bCs/>
                <w:color w:val="444444"/>
                <w:kern w:val="0"/>
                <w:sz w:val="23"/>
                <w:szCs w:val="23"/>
              </w:rPr>
            </w:pPr>
            <w:r w:rsidRPr="00957250">
              <w:rPr>
                <w:rFonts w:ascii="Tahoma" w:hAnsi="Tahoma" w:cs="Tahoma"/>
                <w:b/>
                <w:bCs/>
                <w:color w:val="444444"/>
                <w:kern w:val="0"/>
                <w:sz w:val="23"/>
                <w:szCs w:val="23"/>
              </w:rPr>
              <w:t> </w:t>
            </w:r>
            <w:r w:rsidRPr="00957250">
              <w:rPr>
                <w:rFonts w:ascii="Tahoma" w:hAnsi="Tahoma" w:cs="Tahoma"/>
                <w:b/>
                <w:bCs/>
                <w:color w:val="444444"/>
                <w:kern w:val="0"/>
                <w:sz w:val="23"/>
                <w:szCs w:val="23"/>
              </w:rPr>
              <w:t>玄龙</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3700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过磅不含税</w:t>
            </w:r>
          </w:p>
        </w:tc>
      </w:tr>
      <w:tr w:rsidR="00957250" w:rsidRPr="00957250" w:rsidTr="00957250">
        <w:trPr>
          <w:trHeight w:val="75"/>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3700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过磅不含税</w:t>
            </w:r>
          </w:p>
        </w:tc>
      </w:tr>
    </w:tbl>
    <w:p w:rsidR="00472FC5" w:rsidRPr="00A63BD6" w:rsidRDefault="00472FC5" w:rsidP="009E26CC">
      <w:pPr>
        <w:pStyle w:val="2"/>
        <w:jc w:val="center"/>
        <w:rPr>
          <w:sz w:val="28"/>
          <w:szCs w:val="28"/>
        </w:rPr>
      </w:pPr>
    </w:p>
    <w:p w:rsidR="009E26CC" w:rsidRDefault="009E26CC" w:rsidP="009E26CC">
      <w:pPr>
        <w:pStyle w:val="2"/>
        <w:jc w:val="center"/>
        <w:rPr>
          <w:sz w:val="28"/>
          <w:szCs w:val="28"/>
        </w:rPr>
      </w:pPr>
      <w:bookmarkStart w:id="73" w:name="_Toc529973989"/>
      <w:r>
        <w:rPr>
          <w:rFonts w:hint="eastAsia"/>
          <w:sz w:val="28"/>
          <w:szCs w:val="28"/>
        </w:rPr>
        <w:t>2018年</w:t>
      </w:r>
      <w:r w:rsidR="00B65368">
        <w:rPr>
          <w:rFonts w:hint="eastAsia"/>
          <w:sz w:val="28"/>
          <w:szCs w:val="28"/>
        </w:rPr>
        <w:t>11月14日</w:t>
      </w:r>
      <w:r>
        <w:rPr>
          <w:rFonts w:hint="eastAsia"/>
          <w:sz w:val="28"/>
          <w:szCs w:val="28"/>
        </w:rPr>
        <w:t>全国钢厂板材调价汇总</w:t>
      </w:r>
      <w:bookmarkEnd w:id="7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133"/>
        <w:gridCol w:w="1133"/>
        <w:gridCol w:w="1198"/>
        <w:gridCol w:w="2435"/>
        <w:gridCol w:w="1058"/>
        <w:gridCol w:w="1173"/>
        <w:gridCol w:w="1609"/>
      </w:tblGrid>
      <w:tr w:rsidR="00957250" w:rsidRPr="00957250" w:rsidTr="00957250">
        <w:trPr>
          <w:trHeight w:val="75"/>
          <w:jc w:val="center"/>
        </w:trPr>
        <w:tc>
          <w:tcPr>
            <w:tcW w:w="5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4"/>
                <w:szCs w:val="24"/>
              </w:rPr>
            </w:pPr>
            <w:r w:rsidRPr="00957250">
              <w:rPr>
                <w:rFonts w:ascii="Tahoma" w:hAnsi="Tahoma" w:cs="Tahoma"/>
                <w:b/>
                <w:bCs/>
                <w:color w:val="444444"/>
                <w:kern w:val="0"/>
                <w:sz w:val="24"/>
                <w:szCs w:val="24"/>
              </w:rPr>
              <w:t>钢厂</w:t>
            </w:r>
          </w:p>
        </w:tc>
        <w:tc>
          <w:tcPr>
            <w:tcW w:w="5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4"/>
                <w:szCs w:val="24"/>
              </w:rPr>
            </w:pPr>
            <w:r w:rsidRPr="00957250">
              <w:rPr>
                <w:rFonts w:ascii="Tahoma" w:hAnsi="Tahoma" w:cs="Tahoma"/>
                <w:b/>
                <w:bCs/>
                <w:color w:val="444444"/>
                <w:kern w:val="0"/>
                <w:sz w:val="24"/>
                <w:szCs w:val="24"/>
              </w:rPr>
              <w:t>种类</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4"/>
                <w:szCs w:val="24"/>
              </w:rPr>
            </w:pPr>
            <w:r w:rsidRPr="00957250">
              <w:rPr>
                <w:rFonts w:ascii="Tahoma" w:hAnsi="Tahoma" w:cs="Tahoma"/>
                <w:b/>
                <w:bCs/>
                <w:color w:val="444444"/>
                <w:kern w:val="0"/>
                <w:sz w:val="24"/>
                <w:szCs w:val="24"/>
              </w:rPr>
              <w:t>材质</w:t>
            </w:r>
          </w:p>
        </w:tc>
        <w:tc>
          <w:tcPr>
            <w:tcW w:w="125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4"/>
                <w:szCs w:val="24"/>
              </w:rPr>
            </w:pPr>
            <w:r w:rsidRPr="00957250">
              <w:rPr>
                <w:rFonts w:ascii="Tahoma" w:hAnsi="Tahoma" w:cs="Tahoma"/>
                <w:b/>
                <w:bCs/>
                <w:color w:val="444444"/>
                <w:kern w:val="0"/>
                <w:sz w:val="24"/>
                <w:szCs w:val="24"/>
              </w:rPr>
              <w:t>规格</w:t>
            </w:r>
          </w:p>
        </w:tc>
        <w:tc>
          <w:tcPr>
            <w:tcW w:w="5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4"/>
                <w:szCs w:val="24"/>
              </w:rPr>
            </w:pPr>
            <w:r w:rsidRPr="00957250">
              <w:rPr>
                <w:rFonts w:ascii="Tahoma" w:hAnsi="Tahoma" w:cs="Tahoma"/>
                <w:b/>
                <w:bCs/>
                <w:color w:val="444444"/>
                <w:kern w:val="0"/>
                <w:sz w:val="24"/>
                <w:szCs w:val="24"/>
              </w:rPr>
              <w:t>出厂价格</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4"/>
                <w:szCs w:val="24"/>
              </w:rPr>
            </w:pPr>
            <w:r w:rsidRPr="00957250">
              <w:rPr>
                <w:rFonts w:ascii="Tahoma" w:hAnsi="Tahoma" w:cs="Tahoma"/>
                <w:b/>
                <w:bCs/>
                <w:color w:val="444444"/>
                <w:kern w:val="0"/>
                <w:sz w:val="24"/>
                <w:szCs w:val="24"/>
              </w:rPr>
              <w:t>调整幅度</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4"/>
                <w:szCs w:val="24"/>
              </w:rPr>
            </w:pPr>
            <w:r w:rsidRPr="00957250">
              <w:rPr>
                <w:rFonts w:ascii="Tahoma" w:hAnsi="Tahoma" w:cs="Tahoma"/>
                <w:b/>
                <w:bCs/>
                <w:color w:val="444444"/>
                <w:kern w:val="0"/>
                <w:sz w:val="24"/>
                <w:szCs w:val="24"/>
              </w:rPr>
              <w:t>备注</w:t>
            </w:r>
          </w:p>
        </w:tc>
      </w:tr>
      <w:tr w:rsidR="00957250" w:rsidRPr="00957250" w:rsidTr="00957250">
        <w:trPr>
          <w:trHeight w:val="75"/>
          <w:jc w:val="center"/>
        </w:trPr>
        <w:tc>
          <w:tcPr>
            <w:tcW w:w="5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3"/>
                <w:szCs w:val="23"/>
              </w:rPr>
            </w:pPr>
            <w:r w:rsidRPr="00957250">
              <w:rPr>
                <w:rFonts w:ascii="Tahoma" w:hAnsi="Tahoma" w:cs="Tahoma"/>
                <w:b/>
                <w:bCs/>
                <w:color w:val="444444"/>
                <w:kern w:val="0"/>
                <w:sz w:val="23"/>
                <w:szCs w:val="23"/>
              </w:rPr>
              <w:t> </w:t>
            </w:r>
            <w:r w:rsidRPr="00957250">
              <w:rPr>
                <w:rFonts w:ascii="Tahoma" w:hAnsi="Tahoma" w:cs="Tahoma"/>
                <w:b/>
                <w:bCs/>
                <w:color w:val="444444"/>
                <w:kern w:val="0"/>
                <w:sz w:val="23"/>
                <w:szCs w:val="23"/>
              </w:rPr>
              <w:t>冀钢</w:t>
            </w:r>
          </w:p>
        </w:tc>
        <w:tc>
          <w:tcPr>
            <w:tcW w:w="5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中厚板</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125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16-25mm</w:t>
            </w:r>
          </w:p>
        </w:tc>
        <w:tc>
          <w:tcPr>
            <w:tcW w:w="5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4080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5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3"/>
                <w:szCs w:val="23"/>
              </w:rPr>
            </w:pPr>
            <w:r w:rsidRPr="00957250">
              <w:rPr>
                <w:rFonts w:ascii="Tahoma" w:hAnsi="Tahoma" w:cs="Tahoma"/>
                <w:b/>
                <w:bCs/>
                <w:color w:val="444444"/>
                <w:kern w:val="0"/>
                <w:sz w:val="23"/>
                <w:szCs w:val="23"/>
              </w:rPr>
              <w:t> </w:t>
            </w:r>
            <w:r w:rsidRPr="00957250">
              <w:rPr>
                <w:rFonts w:ascii="Tahoma" w:hAnsi="Tahoma" w:cs="Tahoma"/>
                <w:b/>
                <w:bCs/>
                <w:color w:val="444444"/>
                <w:kern w:val="0"/>
                <w:sz w:val="23"/>
                <w:szCs w:val="23"/>
              </w:rPr>
              <w:t>普阳</w:t>
            </w:r>
          </w:p>
        </w:tc>
        <w:tc>
          <w:tcPr>
            <w:tcW w:w="5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中厚板</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125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20mm*2200</w:t>
            </w:r>
          </w:p>
        </w:tc>
        <w:tc>
          <w:tcPr>
            <w:tcW w:w="5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4100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含税</w:t>
            </w:r>
          </w:p>
        </w:tc>
      </w:tr>
      <w:tr w:rsidR="00957250" w:rsidRPr="00957250" w:rsidTr="00957250">
        <w:trPr>
          <w:trHeight w:val="75"/>
          <w:jc w:val="center"/>
        </w:trPr>
        <w:tc>
          <w:tcPr>
            <w:tcW w:w="58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center"/>
              <w:rPr>
                <w:rFonts w:ascii="Tahoma" w:hAnsi="Tahoma" w:cs="Tahoma"/>
                <w:b/>
                <w:bCs/>
                <w:color w:val="444444"/>
                <w:kern w:val="0"/>
                <w:sz w:val="23"/>
                <w:szCs w:val="23"/>
              </w:rPr>
            </w:pPr>
            <w:r w:rsidRPr="00957250">
              <w:rPr>
                <w:rFonts w:ascii="Tahoma" w:hAnsi="Tahoma" w:cs="Tahoma"/>
                <w:b/>
                <w:bCs/>
                <w:color w:val="444444"/>
                <w:kern w:val="0"/>
                <w:sz w:val="23"/>
                <w:szCs w:val="23"/>
              </w:rPr>
              <w:t> </w:t>
            </w:r>
            <w:r w:rsidRPr="00957250">
              <w:rPr>
                <w:rFonts w:ascii="Tahoma" w:hAnsi="Tahoma" w:cs="Tahoma"/>
                <w:b/>
                <w:bCs/>
                <w:color w:val="444444"/>
                <w:kern w:val="0"/>
                <w:sz w:val="23"/>
                <w:szCs w:val="23"/>
              </w:rPr>
              <w:t>唐山瑞丰</w:t>
            </w:r>
          </w:p>
        </w:tc>
        <w:tc>
          <w:tcPr>
            <w:tcW w:w="5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带钢</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125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2.5mm*</w:t>
            </w:r>
            <w:r w:rsidRPr="00957250">
              <w:rPr>
                <w:rFonts w:ascii="Tahoma" w:hAnsi="Tahoma" w:cs="Tahoma"/>
                <w:color w:val="444444"/>
                <w:kern w:val="0"/>
                <w:sz w:val="23"/>
                <w:szCs w:val="23"/>
              </w:rPr>
              <w:t>（</w:t>
            </w:r>
            <w:r w:rsidRPr="00957250">
              <w:rPr>
                <w:rFonts w:ascii="Tahoma" w:hAnsi="Tahoma" w:cs="Tahoma"/>
                <w:color w:val="444444"/>
                <w:kern w:val="0"/>
                <w:sz w:val="23"/>
                <w:szCs w:val="23"/>
              </w:rPr>
              <w:t>232-355</w:t>
            </w:r>
            <w:r w:rsidRPr="00957250">
              <w:rPr>
                <w:rFonts w:ascii="Tahoma" w:hAnsi="Tahoma" w:cs="Tahoma"/>
                <w:color w:val="444444"/>
                <w:kern w:val="0"/>
                <w:sz w:val="23"/>
                <w:szCs w:val="23"/>
              </w:rPr>
              <w:t>）</w:t>
            </w:r>
          </w:p>
        </w:tc>
        <w:tc>
          <w:tcPr>
            <w:tcW w:w="5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3880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散户现款含税</w:t>
            </w:r>
          </w:p>
        </w:tc>
      </w:tr>
      <w:tr w:rsidR="00957250" w:rsidRPr="00957250" w:rsidTr="00957250">
        <w:trPr>
          <w:trHeight w:val="75"/>
          <w:jc w:val="center"/>
        </w:trPr>
        <w:tc>
          <w:tcPr>
            <w:tcW w:w="58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5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带钢</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125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2.5mm*</w:t>
            </w:r>
            <w:r w:rsidRPr="00957250">
              <w:rPr>
                <w:rFonts w:ascii="Tahoma" w:hAnsi="Tahoma" w:cs="Tahoma"/>
                <w:color w:val="444444"/>
                <w:kern w:val="0"/>
                <w:sz w:val="23"/>
                <w:szCs w:val="23"/>
              </w:rPr>
              <w:t>（</w:t>
            </w:r>
            <w:r w:rsidRPr="00957250">
              <w:rPr>
                <w:rFonts w:ascii="Tahoma" w:hAnsi="Tahoma" w:cs="Tahoma"/>
                <w:color w:val="444444"/>
                <w:kern w:val="0"/>
                <w:sz w:val="23"/>
                <w:szCs w:val="23"/>
              </w:rPr>
              <w:t>610-635</w:t>
            </w:r>
            <w:r w:rsidRPr="00957250">
              <w:rPr>
                <w:rFonts w:ascii="Tahoma" w:hAnsi="Tahoma" w:cs="Tahoma"/>
                <w:color w:val="444444"/>
                <w:kern w:val="0"/>
                <w:sz w:val="23"/>
                <w:szCs w:val="23"/>
              </w:rPr>
              <w:t>）</w:t>
            </w:r>
          </w:p>
        </w:tc>
        <w:tc>
          <w:tcPr>
            <w:tcW w:w="5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3880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散户现款含税</w:t>
            </w:r>
          </w:p>
        </w:tc>
      </w:tr>
    </w:tbl>
    <w:p w:rsidR="00957250" w:rsidRDefault="00957250" w:rsidP="009E26CC">
      <w:pPr>
        <w:pStyle w:val="2"/>
        <w:jc w:val="center"/>
        <w:rPr>
          <w:sz w:val="28"/>
          <w:szCs w:val="28"/>
        </w:rPr>
      </w:pPr>
    </w:p>
    <w:p w:rsidR="009E26CC" w:rsidRDefault="009E26CC" w:rsidP="009E26CC">
      <w:pPr>
        <w:pStyle w:val="2"/>
        <w:jc w:val="center"/>
        <w:rPr>
          <w:sz w:val="28"/>
          <w:szCs w:val="28"/>
        </w:rPr>
      </w:pPr>
      <w:bookmarkStart w:id="74" w:name="_Toc529973990"/>
      <w:r>
        <w:rPr>
          <w:rFonts w:hint="eastAsia"/>
          <w:sz w:val="28"/>
          <w:szCs w:val="28"/>
        </w:rPr>
        <w:t>2018年</w:t>
      </w:r>
      <w:r w:rsidR="00B65368">
        <w:rPr>
          <w:rFonts w:hint="eastAsia"/>
          <w:sz w:val="28"/>
          <w:szCs w:val="28"/>
        </w:rPr>
        <w:t>11月14日</w:t>
      </w:r>
      <w:r>
        <w:rPr>
          <w:rFonts w:hint="eastAsia"/>
          <w:sz w:val="28"/>
          <w:szCs w:val="28"/>
        </w:rPr>
        <w:t>全国钢厂型材调价汇总</w:t>
      </w:r>
      <w:bookmarkEnd w:id="74"/>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957250" w:rsidRPr="00957250" w:rsidTr="00957250">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4"/>
                <w:szCs w:val="24"/>
              </w:rPr>
            </w:pPr>
            <w:r w:rsidRPr="00957250">
              <w:rPr>
                <w:rFonts w:ascii="Tahoma" w:hAnsi="Tahoma" w:cs="Tahoma"/>
                <w:b/>
                <w:bCs/>
                <w:color w:val="444444"/>
                <w:kern w:val="0"/>
                <w:sz w:val="24"/>
                <w:szCs w:val="24"/>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4"/>
                <w:szCs w:val="24"/>
              </w:rPr>
            </w:pPr>
            <w:r w:rsidRPr="00957250">
              <w:rPr>
                <w:rFonts w:ascii="Tahoma" w:hAnsi="Tahoma" w:cs="Tahoma"/>
                <w:b/>
                <w:bCs/>
                <w:color w:val="444444"/>
                <w:kern w:val="0"/>
                <w:sz w:val="24"/>
                <w:szCs w:val="24"/>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4"/>
                <w:szCs w:val="24"/>
              </w:rPr>
            </w:pPr>
            <w:r w:rsidRPr="00957250">
              <w:rPr>
                <w:rFonts w:ascii="Tahoma" w:hAnsi="Tahoma" w:cs="Tahoma"/>
                <w:b/>
                <w:bCs/>
                <w:color w:val="444444"/>
                <w:kern w:val="0"/>
                <w:sz w:val="24"/>
                <w:szCs w:val="24"/>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4"/>
                <w:szCs w:val="24"/>
              </w:rPr>
            </w:pPr>
            <w:r w:rsidRPr="00957250">
              <w:rPr>
                <w:rFonts w:ascii="Tahoma" w:hAnsi="Tahoma" w:cs="Tahoma"/>
                <w:b/>
                <w:bCs/>
                <w:color w:val="444444"/>
                <w:kern w:val="0"/>
                <w:sz w:val="24"/>
                <w:szCs w:val="24"/>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4"/>
                <w:szCs w:val="24"/>
              </w:rPr>
            </w:pPr>
            <w:r w:rsidRPr="00957250">
              <w:rPr>
                <w:rFonts w:ascii="Tahoma" w:hAnsi="Tahoma" w:cs="Tahoma"/>
                <w:b/>
                <w:bCs/>
                <w:color w:val="444444"/>
                <w:kern w:val="0"/>
                <w:sz w:val="24"/>
                <w:szCs w:val="24"/>
              </w:rPr>
              <w:t>出厂价格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4"/>
                <w:szCs w:val="24"/>
              </w:rPr>
            </w:pPr>
            <w:r w:rsidRPr="00957250">
              <w:rPr>
                <w:rFonts w:ascii="Tahoma" w:hAnsi="Tahoma" w:cs="Tahoma"/>
                <w:b/>
                <w:bCs/>
                <w:color w:val="444444"/>
                <w:kern w:val="0"/>
                <w:sz w:val="24"/>
                <w:szCs w:val="24"/>
              </w:rPr>
              <w:t>调整幅度</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b/>
                <w:bCs/>
                <w:color w:val="444444"/>
                <w:kern w:val="0"/>
                <w:sz w:val="24"/>
                <w:szCs w:val="24"/>
              </w:rPr>
            </w:pPr>
            <w:r w:rsidRPr="00957250">
              <w:rPr>
                <w:rFonts w:ascii="Tahoma" w:hAnsi="Tahoma" w:cs="Tahoma"/>
                <w:b/>
                <w:bCs/>
                <w:color w:val="444444"/>
                <w:kern w:val="0"/>
                <w:sz w:val="24"/>
                <w:szCs w:val="24"/>
              </w:rPr>
              <w:t>备注</w:t>
            </w:r>
          </w:p>
        </w:tc>
      </w:tr>
      <w:tr w:rsidR="00957250" w:rsidRPr="00957250" w:rsidTr="0095725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center"/>
              <w:rPr>
                <w:rFonts w:ascii="Tahoma" w:hAnsi="Tahoma" w:cs="Tahoma"/>
                <w:b/>
                <w:bCs/>
                <w:color w:val="444444"/>
                <w:kern w:val="0"/>
                <w:sz w:val="23"/>
                <w:szCs w:val="23"/>
              </w:rPr>
            </w:pPr>
            <w:r w:rsidRPr="00957250">
              <w:rPr>
                <w:rFonts w:ascii="Tahoma" w:hAnsi="Tahoma" w:cs="Tahoma"/>
                <w:b/>
                <w:bCs/>
                <w:color w:val="444444"/>
                <w:kern w:val="0"/>
                <w:sz w:val="23"/>
                <w:szCs w:val="23"/>
              </w:rPr>
              <w:t> </w:t>
            </w:r>
            <w:r w:rsidRPr="00957250">
              <w:rPr>
                <w:rFonts w:ascii="Tahoma" w:hAnsi="Tahoma" w:cs="Tahoma"/>
                <w:b/>
                <w:bCs/>
                <w:color w:val="444444"/>
                <w:kern w:val="0"/>
                <w:sz w:val="23"/>
                <w:szCs w:val="23"/>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FF0000"/>
                <w:kern w:val="0"/>
                <w:sz w:val="23"/>
                <w:szCs w:val="23"/>
              </w:rPr>
            </w:pPr>
            <w:r w:rsidRPr="00957250">
              <w:rPr>
                <w:rFonts w:ascii="Tahoma" w:hAnsi="Tahoma" w:cs="Tahoma"/>
                <w:color w:val="FF0000"/>
                <w:kern w:val="0"/>
                <w:sz w:val="23"/>
                <w:szCs w:val="23"/>
              </w:rPr>
              <w:t> </w:t>
            </w:r>
            <w:r w:rsidRPr="00957250">
              <w:rPr>
                <w:rFonts w:ascii="Tahoma" w:hAnsi="Tahoma" w:cs="Tahoma"/>
                <w:color w:val="FF0000"/>
                <w:kern w:val="0"/>
                <w:sz w:val="23"/>
                <w:szCs w:val="23"/>
              </w:rPr>
              <w:t>上调</w:t>
            </w:r>
            <w:r w:rsidRPr="00957250">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过磅含税</w:t>
            </w:r>
          </w:p>
        </w:tc>
      </w:tr>
      <w:tr w:rsidR="00957250" w:rsidRPr="00957250" w:rsidTr="0095725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4150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FF0000"/>
                <w:kern w:val="0"/>
                <w:sz w:val="23"/>
                <w:szCs w:val="23"/>
              </w:rPr>
            </w:pPr>
            <w:r w:rsidRPr="00957250">
              <w:rPr>
                <w:rFonts w:ascii="Tahoma" w:hAnsi="Tahoma" w:cs="Tahoma"/>
                <w:color w:val="FF0000"/>
                <w:kern w:val="0"/>
                <w:sz w:val="23"/>
                <w:szCs w:val="23"/>
              </w:rPr>
              <w:t> </w:t>
            </w:r>
            <w:r w:rsidRPr="00957250">
              <w:rPr>
                <w:rFonts w:ascii="Tahoma" w:hAnsi="Tahoma" w:cs="Tahoma"/>
                <w:color w:val="FF0000"/>
                <w:kern w:val="0"/>
                <w:sz w:val="23"/>
                <w:szCs w:val="23"/>
              </w:rPr>
              <w:t>上调</w:t>
            </w:r>
            <w:r w:rsidRPr="00957250">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过磅含税</w:t>
            </w:r>
          </w:p>
        </w:tc>
      </w:tr>
      <w:tr w:rsidR="00957250" w:rsidRPr="00957250" w:rsidTr="0095725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4180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FF0000"/>
                <w:kern w:val="0"/>
                <w:sz w:val="23"/>
                <w:szCs w:val="23"/>
              </w:rPr>
            </w:pPr>
            <w:r w:rsidRPr="00957250">
              <w:rPr>
                <w:rFonts w:ascii="Tahoma" w:hAnsi="Tahoma" w:cs="Tahoma"/>
                <w:color w:val="FF0000"/>
                <w:kern w:val="0"/>
                <w:sz w:val="23"/>
                <w:szCs w:val="23"/>
              </w:rPr>
              <w:t> </w:t>
            </w:r>
            <w:r w:rsidRPr="00957250">
              <w:rPr>
                <w:rFonts w:ascii="Tahoma" w:hAnsi="Tahoma" w:cs="Tahoma"/>
                <w:color w:val="FF0000"/>
                <w:kern w:val="0"/>
                <w:sz w:val="23"/>
                <w:szCs w:val="23"/>
              </w:rPr>
              <w:t>上调</w:t>
            </w:r>
            <w:r w:rsidRPr="00957250">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过磅含税</w:t>
            </w:r>
          </w:p>
        </w:tc>
      </w:tr>
      <w:tr w:rsidR="00957250" w:rsidRPr="00957250" w:rsidTr="0095725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4180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FF0000"/>
                <w:kern w:val="0"/>
                <w:sz w:val="23"/>
                <w:szCs w:val="23"/>
              </w:rPr>
            </w:pPr>
            <w:r w:rsidRPr="00957250">
              <w:rPr>
                <w:rFonts w:ascii="Tahoma" w:hAnsi="Tahoma" w:cs="Tahoma"/>
                <w:color w:val="FF0000"/>
                <w:kern w:val="0"/>
                <w:sz w:val="23"/>
                <w:szCs w:val="23"/>
              </w:rPr>
              <w:t> </w:t>
            </w:r>
            <w:r w:rsidRPr="00957250">
              <w:rPr>
                <w:rFonts w:ascii="Tahoma" w:hAnsi="Tahoma" w:cs="Tahoma"/>
                <w:color w:val="FF0000"/>
                <w:kern w:val="0"/>
                <w:sz w:val="23"/>
                <w:szCs w:val="23"/>
              </w:rPr>
              <w:t>上调</w:t>
            </w:r>
            <w:r w:rsidRPr="00957250">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过磅含税</w:t>
            </w:r>
          </w:p>
        </w:tc>
      </w:tr>
      <w:tr w:rsidR="00957250" w:rsidRPr="00957250" w:rsidTr="0095725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4180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FF0000"/>
                <w:kern w:val="0"/>
                <w:sz w:val="23"/>
                <w:szCs w:val="23"/>
              </w:rPr>
            </w:pPr>
            <w:r w:rsidRPr="00957250">
              <w:rPr>
                <w:rFonts w:ascii="Tahoma" w:hAnsi="Tahoma" w:cs="Tahoma"/>
                <w:color w:val="FF0000"/>
                <w:kern w:val="0"/>
                <w:sz w:val="23"/>
                <w:szCs w:val="23"/>
              </w:rPr>
              <w:t> </w:t>
            </w:r>
            <w:r w:rsidRPr="00957250">
              <w:rPr>
                <w:rFonts w:ascii="Tahoma" w:hAnsi="Tahoma" w:cs="Tahoma"/>
                <w:color w:val="FF0000"/>
                <w:kern w:val="0"/>
                <w:sz w:val="23"/>
                <w:szCs w:val="23"/>
              </w:rPr>
              <w:t>上调</w:t>
            </w:r>
            <w:r w:rsidRPr="00957250">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过磅含税</w:t>
            </w:r>
          </w:p>
        </w:tc>
      </w:tr>
      <w:tr w:rsidR="00957250" w:rsidRPr="00957250" w:rsidTr="0095725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center"/>
              <w:rPr>
                <w:rFonts w:ascii="Tahoma" w:hAnsi="Tahoma" w:cs="Tahoma"/>
                <w:b/>
                <w:bCs/>
                <w:color w:val="444444"/>
                <w:kern w:val="0"/>
                <w:sz w:val="23"/>
                <w:szCs w:val="23"/>
              </w:rPr>
            </w:pPr>
            <w:r w:rsidRPr="00957250">
              <w:rPr>
                <w:rFonts w:ascii="Tahoma" w:hAnsi="Tahoma" w:cs="Tahoma"/>
                <w:b/>
                <w:bCs/>
                <w:color w:val="444444"/>
                <w:kern w:val="0"/>
                <w:sz w:val="23"/>
                <w:szCs w:val="23"/>
              </w:rPr>
              <w:t> </w:t>
            </w:r>
            <w:r w:rsidRPr="00957250">
              <w:rPr>
                <w:rFonts w:ascii="Tahoma" w:hAnsi="Tahoma" w:cs="Tahoma"/>
                <w:b/>
                <w:bCs/>
                <w:color w:val="444444"/>
                <w:kern w:val="0"/>
                <w:sz w:val="23"/>
                <w:szCs w:val="23"/>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4150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FF0000"/>
                <w:kern w:val="0"/>
                <w:sz w:val="23"/>
                <w:szCs w:val="23"/>
              </w:rPr>
            </w:pPr>
            <w:r w:rsidRPr="00957250">
              <w:rPr>
                <w:rFonts w:ascii="Tahoma" w:hAnsi="Tahoma" w:cs="Tahoma"/>
                <w:color w:val="FF0000"/>
                <w:kern w:val="0"/>
                <w:sz w:val="23"/>
                <w:szCs w:val="23"/>
              </w:rPr>
              <w:t> </w:t>
            </w:r>
            <w:r w:rsidRPr="00957250">
              <w:rPr>
                <w:rFonts w:ascii="Tahoma" w:hAnsi="Tahoma" w:cs="Tahoma"/>
                <w:color w:val="FF0000"/>
                <w:kern w:val="0"/>
                <w:sz w:val="23"/>
                <w:szCs w:val="23"/>
              </w:rPr>
              <w:t>上调</w:t>
            </w:r>
            <w:r w:rsidRPr="00957250">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过磅含税</w:t>
            </w:r>
          </w:p>
        </w:tc>
      </w:tr>
      <w:tr w:rsidR="00957250" w:rsidRPr="00957250" w:rsidTr="0095725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4150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FF0000"/>
                <w:kern w:val="0"/>
                <w:sz w:val="23"/>
                <w:szCs w:val="23"/>
              </w:rPr>
            </w:pPr>
            <w:r w:rsidRPr="00957250">
              <w:rPr>
                <w:rFonts w:ascii="Tahoma" w:hAnsi="Tahoma" w:cs="Tahoma"/>
                <w:color w:val="FF0000"/>
                <w:kern w:val="0"/>
                <w:sz w:val="23"/>
                <w:szCs w:val="23"/>
              </w:rPr>
              <w:t> </w:t>
            </w:r>
            <w:r w:rsidRPr="00957250">
              <w:rPr>
                <w:rFonts w:ascii="Tahoma" w:hAnsi="Tahoma" w:cs="Tahoma"/>
                <w:color w:val="FF0000"/>
                <w:kern w:val="0"/>
                <w:sz w:val="23"/>
                <w:szCs w:val="23"/>
              </w:rPr>
              <w:t>上调</w:t>
            </w:r>
            <w:r w:rsidRPr="00957250">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过磅含税</w:t>
            </w:r>
          </w:p>
        </w:tc>
      </w:tr>
      <w:tr w:rsidR="00957250" w:rsidRPr="00957250" w:rsidTr="0095725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4180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FF0000"/>
                <w:kern w:val="0"/>
                <w:sz w:val="23"/>
                <w:szCs w:val="23"/>
              </w:rPr>
            </w:pPr>
            <w:r w:rsidRPr="00957250">
              <w:rPr>
                <w:rFonts w:ascii="Tahoma" w:hAnsi="Tahoma" w:cs="Tahoma"/>
                <w:color w:val="FF0000"/>
                <w:kern w:val="0"/>
                <w:sz w:val="23"/>
                <w:szCs w:val="23"/>
              </w:rPr>
              <w:t> </w:t>
            </w:r>
            <w:r w:rsidRPr="00957250">
              <w:rPr>
                <w:rFonts w:ascii="Tahoma" w:hAnsi="Tahoma" w:cs="Tahoma"/>
                <w:color w:val="FF0000"/>
                <w:kern w:val="0"/>
                <w:sz w:val="23"/>
                <w:szCs w:val="23"/>
              </w:rPr>
              <w:t>上调</w:t>
            </w:r>
            <w:r w:rsidRPr="00957250">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过磅含税</w:t>
            </w:r>
          </w:p>
        </w:tc>
      </w:tr>
      <w:tr w:rsidR="00957250" w:rsidRPr="00957250" w:rsidTr="0095725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4180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FF0000"/>
                <w:kern w:val="0"/>
                <w:sz w:val="23"/>
                <w:szCs w:val="23"/>
              </w:rPr>
            </w:pPr>
            <w:r w:rsidRPr="00957250">
              <w:rPr>
                <w:rFonts w:ascii="Tahoma" w:hAnsi="Tahoma" w:cs="Tahoma"/>
                <w:color w:val="FF0000"/>
                <w:kern w:val="0"/>
                <w:sz w:val="23"/>
                <w:szCs w:val="23"/>
              </w:rPr>
              <w:t> </w:t>
            </w:r>
            <w:r w:rsidRPr="00957250">
              <w:rPr>
                <w:rFonts w:ascii="Tahoma" w:hAnsi="Tahoma" w:cs="Tahoma"/>
                <w:color w:val="FF0000"/>
                <w:kern w:val="0"/>
                <w:sz w:val="23"/>
                <w:szCs w:val="23"/>
              </w:rPr>
              <w:t>上调</w:t>
            </w:r>
            <w:r w:rsidRPr="00957250">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过磅含税</w:t>
            </w:r>
          </w:p>
        </w:tc>
      </w:tr>
      <w:tr w:rsidR="00957250" w:rsidRPr="00957250" w:rsidTr="0095725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4180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FF0000"/>
                <w:kern w:val="0"/>
                <w:sz w:val="23"/>
                <w:szCs w:val="23"/>
              </w:rPr>
            </w:pPr>
            <w:r w:rsidRPr="00957250">
              <w:rPr>
                <w:rFonts w:ascii="Tahoma" w:hAnsi="Tahoma" w:cs="Tahoma"/>
                <w:color w:val="FF0000"/>
                <w:kern w:val="0"/>
                <w:sz w:val="23"/>
                <w:szCs w:val="23"/>
              </w:rPr>
              <w:t> </w:t>
            </w:r>
            <w:r w:rsidRPr="00957250">
              <w:rPr>
                <w:rFonts w:ascii="Tahoma" w:hAnsi="Tahoma" w:cs="Tahoma"/>
                <w:color w:val="FF0000"/>
                <w:kern w:val="0"/>
                <w:sz w:val="23"/>
                <w:szCs w:val="23"/>
              </w:rPr>
              <w:t>上调</w:t>
            </w:r>
            <w:r w:rsidRPr="00957250">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过磅含税</w:t>
            </w:r>
          </w:p>
        </w:tc>
      </w:tr>
      <w:tr w:rsidR="00957250" w:rsidRPr="00957250" w:rsidTr="0095725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4280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FF0000"/>
                <w:kern w:val="0"/>
                <w:sz w:val="23"/>
                <w:szCs w:val="23"/>
              </w:rPr>
            </w:pPr>
            <w:r w:rsidRPr="00957250">
              <w:rPr>
                <w:rFonts w:ascii="Tahoma" w:hAnsi="Tahoma" w:cs="Tahoma"/>
                <w:color w:val="FF0000"/>
                <w:kern w:val="0"/>
                <w:sz w:val="23"/>
                <w:szCs w:val="23"/>
              </w:rPr>
              <w:t> </w:t>
            </w:r>
            <w:r w:rsidRPr="00957250">
              <w:rPr>
                <w:rFonts w:ascii="Tahoma" w:hAnsi="Tahoma" w:cs="Tahoma"/>
                <w:color w:val="FF0000"/>
                <w:kern w:val="0"/>
                <w:sz w:val="23"/>
                <w:szCs w:val="23"/>
              </w:rPr>
              <w:t>上调</w:t>
            </w:r>
            <w:r w:rsidRPr="00957250">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过磅含税</w:t>
            </w:r>
          </w:p>
        </w:tc>
      </w:tr>
      <w:tr w:rsidR="00957250" w:rsidRPr="00957250" w:rsidTr="0095725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center"/>
              <w:rPr>
                <w:rFonts w:ascii="Tahoma" w:hAnsi="Tahoma" w:cs="Tahoma"/>
                <w:b/>
                <w:bCs/>
                <w:color w:val="444444"/>
                <w:kern w:val="0"/>
                <w:sz w:val="23"/>
                <w:szCs w:val="23"/>
              </w:rPr>
            </w:pPr>
            <w:r w:rsidRPr="00957250">
              <w:rPr>
                <w:rFonts w:ascii="Tahoma" w:hAnsi="Tahoma" w:cs="Tahoma"/>
                <w:b/>
                <w:bCs/>
                <w:color w:val="444444"/>
                <w:kern w:val="0"/>
                <w:sz w:val="23"/>
                <w:szCs w:val="23"/>
              </w:rPr>
              <w:t> </w:t>
            </w:r>
            <w:r w:rsidRPr="00957250">
              <w:rPr>
                <w:rFonts w:ascii="Tahoma" w:hAnsi="Tahoma" w:cs="Tahoma"/>
                <w:b/>
                <w:bCs/>
                <w:color w:val="444444"/>
                <w:kern w:val="0"/>
                <w:sz w:val="23"/>
                <w:szCs w:val="23"/>
              </w:rPr>
              <w:t>瑞兴</w:t>
            </w:r>
            <w:r w:rsidRPr="00957250">
              <w:rPr>
                <w:rFonts w:ascii="Tahoma" w:hAnsi="Tahoma" w:cs="Tahoma"/>
                <w:b/>
                <w:bCs/>
                <w:color w:val="444444"/>
                <w:kern w:val="0"/>
                <w:sz w:val="23"/>
                <w:szCs w:val="23"/>
              </w:rPr>
              <w:t>/</w:t>
            </w:r>
            <w:r w:rsidRPr="00957250">
              <w:rPr>
                <w:rFonts w:ascii="Tahoma" w:hAnsi="Tahoma" w:cs="Tahoma"/>
                <w:b/>
                <w:bCs/>
                <w:color w:val="444444"/>
                <w:kern w:val="0"/>
                <w:sz w:val="23"/>
                <w:szCs w:val="23"/>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FF0000"/>
                <w:kern w:val="0"/>
                <w:sz w:val="23"/>
                <w:szCs w:val="23"/>
              </w:rPr>
            </w:pPr>
            <w:r w:rsidRPr="00957250">
              <w:rPr>
                <w:rFonts w:ascii="Tahoma" w:hAnsi="Tahoma" w:cs="Tahoma"/>
                <w:color w:val="FF0000"/>
                <w:kern w:val="0"/>
                <w:sz w:val="23"/>
                <w:szCs w:val="23"/>
              </w:rPr>
              <w:t> </w:t>
            </w:r>
            <w:r w:rsidRPr="00957250">
              <w:rPr>
                <w:rFonts w:ascii="Tahoma" w:hAnsi="Tahoma" w:cs="Tahoma"/>
                <w:color w:val="FF0000"/>
                <w:kern w:val="0"/>
                <w:sz w:val="23"/>
                <w:szCs w:val="23"/>
              </w:rPr>
              <w:t>上调</w:t>
            </w:r>
            <w:r w:rsidRPr="00957250">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过磅含税</w:t>
            </w:r>
          </w:p>
        </w:tc>
      </w:tr>
      <w:tr w:rsidR="00957250" w:rsidRPr="00957250" w:rsidTr="0095725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FF0000"/>
                <w:kern w:val="0"/>
                <w:sz w:val="23"/>
                <w:szCs w:val="23"/>
              </w:rPr>
            </w:pPr>
            <w:r w:rsidRPr="00957250">
              <w:rPr>
                <w:rFonts w:ascii="Tahoma" w:hAnsi="Tahoma" w:cs="Tahoma"/>
                <w:color w:val="FF0000"/>
                <w:kern w:val="0"/>
                <w:sz w:val="23"/>
                <w:szCs w:val="23"/>
              </w:rPr>
              <w:t> </w:t>
            </w:r>
            <w:r w:rsidRPr="00957250">
              <w:rPr>
                <w:rFonts w:ascii="Tahoma" w:hAnsi="Tahoma" w:cs="Tahoma"/>
                <w:color w:val="FF0000"/>
                <w:kern w:val="0"/>
                <w:sz w:val="23"/>
                <w:szCs w:val="23"/>
              </w:rPr>
              <w:t>上调</w:t>
            </w:r>
            <w:r w:rsidRPr="00957250">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过磅含税</w:t>
            </w:r>
          </w:p>
        </w:tc>
      </w:tr>
      <w:tr w:rsidR="00957250" w:rsidRPr="00957250" w:rsidTr="0095725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4150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FF0000"/>
                <w:kern w:val="0"/>
                <w:sz w:val="23"/>
                <w:szCs w:val="23"/>
              </w:rPr>
            </w:pPr>
            <w:r w:rsidRPr="00957250">
              <w:rPr>
                <w:rFonts w:ascii="Tahoma" w:hAnsi="Tahoma" w:cs="Tahoma"/>
                <w:color w:val="FF0000"/>
                <w:kern w:val="0"/>
                <w:sz w:val="23"/>
                <w:szCs w:val="23"/>
              </w:rPr>
              <w:t> </w:t>
            </w:r>
            <w:r w:rsidRPr="00957250">
              <w:rPr>
                <w:rFonts w:ascii="Tahoma" w:hAnsi="Tahoma" w:cs="Tahoma"/>
                <w:color w:val="FF0000"/>
                <w:kern w:val="0"/>
                <w:sz w:val="23"/>
                <w:szCs w:val="23"/>
              </w:rPr>
              <w:t>上调</w:t>
            </w:r>
            <w:r w:rsidRPr="00957250">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过磅含税</w:t>
            </w:r>
          </w:p>
        </w:tc>
      </w:tr>
      <w:tr w:rsidR="00957250" w:rsidRPr="00957250" w:rsidTr="0095725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4180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FF0000"/>
                <w:kern w:val="0"/>
                <w:sz w:val="23"/>
                <w:szCs w:val="23"/>
              </w:rPr>
            </w:pPr>
            <w:r w:rsidRPr="00957250">
              <w:rPr>
                <w:rFonts w:ascii="Tahoma" w:hAnsi="Tahoma" w:cs="Tahoma"/>
                <w:color w:val="FF0000"/>
                <w:kern w:val="0"/>
                <w:sz w:val="23"/>
                <w:szCs w:val="23"/>
              </w:rPr>
              <w:t> </w:t>
            </w:r>
            <w:r w:rsidRPr="00957250">
              <w:rPr>
                <w:rFonts w:ascii="Tahoma" w:hAnsi="Tahoma" w:cs="Tahoma"/>
                <w:color w:val="FF0000"/>
                <w:kern w:val="0"/>
                <w:sz w:val="23"/>
                <w:szCs w:val="23"/>
              </w:rPr>
              <w:t>上调</w:t>
            </w:r>
            <w:r w:rsidRPr="00957250">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过磅含税</w:t>
            </w:r>
          </w:p>
        </w:tc>
      </w:tr>
      <w:tr w:rsidR="00957250" w:rsidRPr="00957250" w:rsidTr="00957250">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center"/>
              <w:rPr>
                <w:rFonts w:ascii="Tahoma" w:hAnsi="Tahoma" w:cs="Tahoma"/>
                <w:b/>
                <w:bCs/>
                <w:color w:val="444444"/>
                <w:kern w:val="0"/>
                <w:sz w:val="23"/>
                <w:szCs w:val="23"/>
              </w:rPr>
            </w:pPr>
            <w:r w:rsidRPr="00957250">
              <w:rPr>
                <w:rFonts w:ascii="Tahoma" w:hAnsi="Tahoma" w:cs="Tahoma"/>
                <w:b/>
                <w:bCs/>
                <w:color w:val="444444"/>
                <w:kern w:val="0"/>
                <w:sz w:val="23"/>
                <w:szCs w:val="23"/>
              </w:rPr>
              <w:t> </w:t>
            </w:r>
            <w:r w:rsidRPr="00957250">
              <w:rPr>
                <w:rFonts w:ascii="Tahoma" w:hAnsi="Tahoma" w:cs="Tahoma"/>
                <w:b/>
                <w:bCs/>
                <w:color w:val="444444"/>
                <w:kern w:val="0"/>
                <w:sz w:val="23"/>
                <w:szCs w:val="23"/>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FF0000"/>
                <w:kern w:val="0"/>
                <w:sz w:val="23"/>
                <w:szCs w:val="23"/>
              </w:rPr>
            </w:pPr>
            <w:r w:rsidRPr="00957250">
              <w:rPr>
                <w:rFonts w:ascii="Tahoma" w:hAnsi="Tahoma" w:cs="Tahoma"/>
                <w:color w:val="FF0000"/>
                <w:kern w:val="0"/>
                <w:sz w:val="23"/>
                <w:szCs w:val="23"/>
              </w:rPr>
              <w:t> </w:t>
            </w:r>
            <w:r w:rsidRPr="00957250">
              <w:rPr>
                <w:rFonts w:ascii="Tahoma" w:hAnsi="Tahoma" w:cs="Tahoma"/>
                <w:color w:val="FF0000"/>
                <w:kern w:val="0"/>
                <w:sz w:val="23"/>
                <w:szCs w:val="23"/>
              </w:rPr>
              <w:t>上调</w:t>
            </w:r>
            <w:r w:rsidRPr="00957250">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过磅含税价</w:t>
            </w:r>
          </w:p>
        </w:tc>
      </w:tr>
      <w:tr w:rsidR="00957250" w:rsidRPr="00957250" w:rsidTr="0095725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FF0000"/>
                <w:kern w:val="0"/>
                <w:sz w:val="23"/>
                <w:szCs w:val="23"/>
              </w:rPr>
            </w:pPr>
            <w:r w:rsidRPr="00957250">
              <w:rPr>
                <w:rFonts w:ascii="Tahoma" w:hAnsi="Tahoma" w:cs="Tahoma"/>
                <w:color w:val="FF0000"/>
                <w:kern w:val="0"/>
                <w:sz w:val="23"/>
                <w:szCs w:val="23"/>
              </w:rPr>
              <w:t> </w:t>
            </w:r>
            <w:r w:rsidRPr="00957250">
              <w:rPr>
                <w:rFonts w:ascii="Tahoma" w:hAnsi="Tahoma" w:cs="Tahoma"/>
                <w:color w:val="FF0000"/>
                <w:kern w:val="0"/>
                <w:sz w:val="23"/>
                <w:szCs w:val="23"/>
              </w:rPr>
              <w:t>上调</w:t>
            </w:r>
            <w:r w:rsidRPr="00957250">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过磅含税价</w:t>
            </w:r>
          </w:p>
        </w:tc>
      </w:tr>
      <w:tr w:rsidR="00957250" w:rsidRPr="00957250" w:rsidTr="00957250">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FF0000"/>
                <w:kern w:val="0"/>
                <w:sz w:val="23"/>
                <w:szCs w:val="23"/>
              </w:rPr>
            </w:pPr>
            <w:r w:rsidRPr="00957250">
              <w:rPr>
                <w:rFonts w:ascii="Tahoma" w:hAnsi="Tahoma" w:cs="Tahoma"/>
                <w:color w:val="FF0000"/>
                <w:kern w:val="0"/>
                <w:sz w:val="23"/>
                <w:szCs w:val="23"/>
              </w:rPr>
              <w:t> </w:t>
            </w:r>
            <w:r w:rsidRPr="00957250">
              <w:rPr>
                <w:rFonts w:ascii="Tahoma" w:hAnsi="Tahoma" w:cs="Tahoma"/>
                <w:color w:val="FF0000"/>
                <w:kern w:val="0"/>
                <w:sz w:val="23"/>
                <w:szCs w:val="23"/>
              </w:rPr>
              <w:t>上调</w:t>
            </w:r>
            <w:r w:rsidRPr="00957250">
              <w:rPr>
                <w:rFonts w:ascii="Tahoma" w:hAnsi="Tahoma" w:cs="Tahoma"/>
                <w:color w:val="FF0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57250" w:rsidRPr="00957250" w:rsidRDefault="00957250" w:rsidP="00957250">
            <w:pPr>
              <w:widowControl/>
              <w:spacing w:line="75" w:lineRule="atLeast"/>
              <w:jc w:val="center"/>
              <w:rPr>
                <w:rFonts w:ascii="Tahoma" w:hAnsi="Tahoma" w:cs="Tahoma"/>
                <w:color w:val="444444"/>
                <w:kern w:val="0"/>
                <w:sz w:val="23"/>
                <w:szCs w:val="23"/>
              </w:rPr>
            </w:pPr>
            <w:r w:rsidRPr="00957250">
              <w:rPr>
                <w:rFonts w:ascii="Tahoma" w:hAnsi="Tahoma" w:cs="Tahoma"/>
                <w:color w:val="444444"/>
                <w:kern w:val="0"/>
                <w:sz w:val="23"/>
                <w:szCs w:val="23"/>
              </w:rPr>
              <w:t> </w:t>
            </w:r>
            <w:r w:rsidRPr="00957250">
              <w:rPr>
                <w:rFonts w:ascii="Tahoma" w:hAnsi="Tahoma" w:cs="Tahoma"/>
                <w:color w:val="444444"/>
                <w:kern w:val="0"/>
                <w:sz w:val="23"/>
                <w:szCs w:val="23"/>
              </w:rPr>
              <w:t>过磅含税价</w:t>
            </w:r>
          </w:p>
        </w:tc>
      </w:tr>
    </w:tbl>
    <w:p w:rsidR="00D14163" w:rsidRPr="009B6F0F" w:rsidRDefault="00D14163" w:rsidP="00391118">
      <w:pPr>
        <w:spacing w:line="320" w:lineRule="exact"/>
        <w:rPr>
          <w:b/>
          <w:color w:val="FF0000"/>
          <w:szCs w:val="21"/>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98103D" w:rsidRPr="00084B0D" w:rsidRDefault="00896EF1" w:rsidP="00A778BD">
      <w:pPr>
        <w:spacing w:line="320" w:lineRule="exact"/>
        <w:ind w:firstLineChars="196" w:firstLine="413"/>
        <w:rPr>
          <w:b/>
          <w:color w:val="00B050"/>
          <w:szCs w:val="21"/>
        </w:rPr>
      </w:pPr>
      <w:r w:rsidRPr="00084B0D">
        <w:rPr>
          <w:rFonts w:hint="eastAsia"/>
          <w:b/>
          <w:color w:val="00B050"/>
          <w:szCs w:val="21"/>
        </w:rPr>
        <w:t>2018</w:t>
      </w:r>
      <w:r w:rsidRPr="00084B0D">
        <w:rPr>
          <w:rFonts w:hint="eastAsia"/>
          <w:b/>
          <w:color w:val="00B050"/>
          <w:szCs w:val="21"/>
        </w:rPr>
        <w:t>年</w:t>
      </w:r>
      <w:r w:rsidR="00B65368">
        <w:rPr>
          <w:rFonts w:hint="eastAsia"/>
          <w:b/>
          <w:color w:val="00B050"/>
          <w:szCs w:val="21"/>
        </w:rPr>
        <w:t>11</w:t>
      </w:r>
      <w:r w:rsidR="00B65368">
        <w:rPr>
          <w:rFonts w:hint="eastAsia"/>
          <w:b/>
          <w:color w:val="00B050"/>
          <w:szCs w:val="21"/>
        </w:rPr>
        <w:t>月</w:t>
      </w:r>
      <w:r w:rsidR="00B65368">
        <w:rPr>
          <w:rFonts w:hint="eastAsia"/>
          <w:b/>
          <w:color w:val="00B050"/>
          <w:szCs w:val="21"/>
        </w:rPr>
        <w:t>14</w:t>
      </w:r>
      <w:r w:rsidR="00B65368">
        <w:rPr>
          <w:rFonts w:hint="eastAsia"/>
          <w:b/>
          <w:color w:val="00B050"/>
          <w:szCs w:val="21"/>
        </w:rPr>
        <w:t>日</w:t>
      </w:r>
      <w:r w:rsidR="00FB172D" w:rsidRPr="00084B0D">
        <w:rPr>
          <w:rFonts w:hint="eastAsia"/>
          <w:b/>
          <w:color w:val="00B050"/>
          <w:szCs w:val="21"/>
        </w:rPr>
        <w:t>全国钢材生产厂家建材</w:t>
      </w:r>
      <w:r w:rsidR="00957250">
        <w:rPr>
          <w:rFonts w:hint="eastAsia"/>
          <w:b/>
          <w:color w:val="00B050"/>
          <w:szCs w:val="21"/>
        </w:rPr>
        <w:t>小幅下调</w:t>
      </w:r>
    </w:p>
    <w:p w:rsidR="009F22C5" w:rsidRPr="00957250" w:rsidRDefault="009F22C5" w:rsidP="00A778BD">
      <w:pPr>
        <w:spacing w:line="320" w:lineRule="exact"/>
        <w:ind w:firstLineChars="196" w:firstLine="413"/>
        <w:rPr>
          <w:b/>
          <w:szCs w:val="21"/>
        </w:rPr>
      </w:pPr>
      <w:r w:rsidRPr="00957250">
        <w:rPr>
          <w:rFonts w:hint="eastAsia"/>
          <w:b/>
          <w:szCs w:val="21"/>
        </w:rPr>
        <w:t>2018</w:t>
      </w:r>
      <w:r w:rsidRPr="00957250">
        <w:rPr>
          <w:rFonts w:hint="eastAsia"/>
          <w:b/>
          <w:szCs w:val="21"/>
        </w:rPr>
        <w:t>年</w:t>
      </w:r>
      <w:r w:rsidR="00B65368" w:rsidRPr="00957250">
        <w:rPr>
          <w:rFonts w:hint="eastAsia"/>
          <w:b/>
          <w:szCs w:val="21"/>
        </w:rPr>
        <w:t>11</w:t>
      </w:r>
      <w:r w:rsidR="00B65368" w:rsidRPr="00957250">
        <w:rPr>
          <w:rFonts w:hint="eastAsia"/>
          <w:b/>
          <w:szCs w:val="21"/>
        </w:rPr>
        <w:t>月</w:t>
      </w:r>
      <w:r w:rsidR="00B65368" w:rsidRPr="00957250">
        <w:rPr>
          <w:rFonts w:hint="eastAsia"/>
          <w:b/>
          <w:szCs w:val="21"/>
        </w:rPr>
        <w:t>14</w:t>
      </w:r>
      <w:r w:rsidR="00B65368" w:rsidRPr="00957250">
        <w:rPr>
          <w:rFonts w:hint="eastAsia"/>
          <w:b/>
          <w:szCs w:val="21"/>
        </w:rPr>
        <w:t>日</w:t>
      </w:r>
      <w:r w:rsidRPr="00957250">
        <w:rPr>
          <w:rFonts w:hint="eastAsia"/>
          <w:b/>
          <w:szCs w:val="21"/>
        </w:rPr>
        <w:t>全国钢材生产厂家板材</w:t>
      </w:r>
      <w:r w:rsidR="00957250" w:rsidRPr="00957250">
        <w:rPr>
          <w:rFonts w:hint="eastAsia"/>
          <w:b/>
          <w:szCs w:val="21"/>
        </w:rPr>
        <w:t>没有调整</w:t>
      </w:r>
    </w:p>
    <w:p w:rsidR="00BA3907" w:rsidRPr="00455F29" w:rsidRDefault="009F22C5" w:rsidP="00A778BD">
      <w:pPr>
        <w:spacing w:line="320" w:lineRule="exact"/>
        <w:ind w:firstLineChars="196" w:firstLine="413"/>
        <w:rPr>
          <w:b/>
          <w:color w:val="00B050"/>
          <w:szCs w:val="21"/>
        </w:rPr>
      </w:pPr>
      <w:r w:rsidRPr="00455F29">
        <w:rPr>
          <w:rFonts w:hint="eastAsia"/>
          <w:b/>
          <w:color w:val="00B050"/>
          <w:szCs w:val="21"/>
        </w:rPr>
        <w:t>2018</w:t>
      </w:r>
      <w:r w:rsidRPr="00455F29">
        <w:rPr>
          <w:rFonts w:hint="eastAsia"/>
          <w:b/>
          <w:color w:val="00B050"/>
          <w:szCs w:val="21"/>
        </w:rPr>
        <w:t>年</w:t>
      </w:r>
      <w:r w:rsidR="00B65368">
        <w:rPr>
          <w:rFonts w:hint="eastAsia"/>
          <w:b/>
          <w:color w:val="00B050"/>
          <w:szCs w:val="21"/>
        </w:rPr>
        <w:t>11</w:t>
      </w:r>
      <w:r w:rsidR="00B65368">
        <w:rPr>
          <w:rFonts w:hint="eastAsia"/>
          <w:b/>
          <w:color w:val="00B050"/>
          <w:szCs w:val="21"/>
        </w:rPr>
        <w:t>月</w:t>
      </w:r>
      <w:r w:rsidR="00B65368">
        <w:rPr>
          <w:rFonts w:hint="eastAsia"/>
          <w:b/>
          <w:color w:val="00B050"/>
          <w:szCs w:val="21"/>
        </w:rPr>
        <w:t>14</w:t>
      </w:r>
      <w:r w:rsidR="00B65368">
        <w:rPr>
          <w:rFonts w:hint="eastAsia"/>
          <w:b/>
          <w:color w:val="00B050"/>
          <w:szCs w:val="21"/>
        </w:rPr>
        <w:t>日</w:t>
      </w:r>
      <w:r w:rsidRPr="00455F29">
        <w:rPr>
          <w:rFonts w:hint="eastAsia"/>
          <w:b/>
          <w:color w:val="00B050"/>
          <w:szCs w:val="21"/>
        </w:rPr>
        <w:t>全国钢材生产厂家型材</w:t>
      </w:r>
      <w:r w:rsidR="007905AB" w:rsidRPr="00455F29">
        <w:rPr>
          <w:rFonts w:hint="eastAsia"/>
          <w:b/>
          <w:color w:val="00B050"/>
          <w:szCs w:val="21"/>
        </w:rPr>
        <w:t>小幅</w:t>
      </w:r>
      <w:r w:rsidR="00957250">
        <w:rPr>
          <w:rFonts w:hint="eastAsia"/>
          <w:b/>
          <w:color w:val="00B050"/>
          <w:szCs w:val="21"/>
        </w:rPr>
        <w:t>上调</w:t>
      </w:r>
    </w:p>
    <w:p w:rsidR="00FF382B" w:rsidRDefault="00FF382B" w:rsidP="00A778BD">
      <w:pPr>
        <w:spacing w:line="320" w:lineRule="exact"/>
        <w:ind w:firstLineChars="196" w:firstLine="413"/>
        <w:rPr>
          <w:b/>
          <w:color w:val="00B050"/>
          <w:szCs w:val="21"/>
        </w:rPr>
      </w:pPr>
    </w:p>
    <w:p w:rsidR="00450C39" w:rsidRDefault="00450C39" w:rsidP="00A778BD">
      <w:pPr>
        <w:spacing w:line="320" w:lineRule="exact"/>
        <w:ind w:firstLineChars="196" w:firstLine="413"/>
        <w:rPr>
          <w:b/>
          <w:color w:val="00B050"/>
          <w:szCs w:val="21"/>
        </w:rPr>
      </w:pPr>
    </w:p>
    <w:p w:rsidR="000720CB" w:rsidRDefault="000720CB" w:rsidP="00DC56D1">
      <w:pPr>
        <w:pStyle w:val="1"/>
        <w:spacing w:line="300" w:lineRule="exact"/>
        <w:rPr>
          <w:color w:val="FF0000"/>
          <w:sz w:val="28"/>
          <w:szCs w:val="28"/>
        </w:rPr>
      </w:pPr>
      <w:bookmarkStart w:id="75" w:name="_Toc444674203"/>
      <w:bookmarkStart w:id="76" w:name="_Toc452047229"/>
      <w:bookmarkStart w:id="77" w:name="_Toc452365035"/>
      <w:bookmarkStart w:id="78" w:name="_Toc452365196"/>
    </w:p>
    <w:p w:rsidR="00190D02" w:rsidRDefault="00190D02" w:rsidP="00DC56D1">
      <w:pPr>
        <w:pStyle w:val="1"/>
        <w:spacing w:line="300" w:lineRule="exact"/>
        <w:rPr>
          <w:color w:val="FF0000"/>
          <w:sz w:val="28"/>
          <w:szCs w:val="28"/>
        </w:rPr>
      </w:pPr>
    </w:p>
    <w:p w:rsidR="00190D02" w:rsidRDefault="00190D02" w:rsidP="00DC56D1">
      <w:pPr>
        <w:pStyle w:val="1"/>
        <w:spacing w:line="300" w:lineRule="exact"/>
        <w:rPr>
          <w:color w:val="FF0000"/>
          <w:sz w:val="28"/>
          <w:szCs w:val="28"/>
        </w:rPr>
      </w:pPr>
    </w:p>
    <w:p w:rsidR="00FB172D" w:rsidRPr="00FC6B27" w:rsidRDefault="00FB172D" w:rsidP="00DC56D1">
      <w:pPr>
        <w:pStyle w:val="1"/>
        <w:spacing w:line="300" w:lineRule="exact"/>
        <w:rPr>
          <w:color w:val="FF0000"/>
          <w:sz w:val="28"/>
          <w:szCs w:val="28"/>
        </w:rPr>
      </w:pPr>
      <w:bookmarkStart w:id="79" w:name="_Toc529973991"/>
      <w:r w:rsidRPr="00FC6B27">
        <w:rPr>
          <w:rFonts w:hint="eastAsia"/>
          <w:color w:val="FF0000"/>
          <w:sz w:val="28"/>
          <w:szCs w:val="28"/>
        </w:rPr>
        <w:t>3、全国钢材市场动态</w:t>
      </w:r>
      <w:bookmarkEnd w:id="75"/>
      <w:bookmarkEnd w:id="76"/>
      <w:bookmarkEnd w:id="77"/>
      <w:bookmarkEnd w:id="78"/>
      <w:bookmarkEnd w:id="79"/>
    </w:p>
    <w:p w:rsidR="00FB172D" w:rsidRDefault="00FB172D" w:rsidP="00DC56D1">
      <w:pPr>
        <w:pStyle w:val="3"/>
        <w:spacing w:line="300" w:lineRule="exact"/>
        <w:rPr>
          <w:color w:val="E36C0A"/>
          <w:sz w:val="28"/>
          <w:szCs w:val="28"/>
        </w:rPr>
      </w:pPr>
      <w:bookmarkStart w:id="80" w:name="_Toc444674204"/>
      <w:bookmarkStart w:id="81" w:name="_Toc452047230"/>
      <w:bookmarkStart w:id="82" w:name="_Toc452365036"/>
      <w:bookmarkStart w:id="83" w:name="_Toc452365197"/>
      <w:bookmarkStart w:id="84" w:name="_Toc529973992"/>
      <w:r>
        <w:rPr>
          <w:rFonts w:hint="eastAsia"/>
          <w:color w:val="E36C0A"/>
          <w:sz w:val="28"/>
          <w:szCs w:val="28"/>
        </w:rPr>
        <w:t>3.1钢材预警</w:t>
      </w:r>
      <w:bookmarkEnd w:id="80"/>
      <w:bookmarkEnd w:id="81"/>
      <w:bookmarkEnd w:id="82"/>
      <w:bookmarkEnd w:id="83"/>
      <w:bookmarkEnd w:id="84"/>
    </w:p>
    <w:p w:rsidR="00FB172D" w:rsidRPr="002F22CA" w:rsidRDefault="00DB2FC4" w:rsidP="002D3B28">
      <w:pPr>
        <w:pStyle w:val="3"/>
        <w:spacing w:line="400" w:lineRule="exact"/>
        <w:jc w:val="center"/>
        <w:rPr>
          <w:rFonts w:ascii="ڌ廍" w:eastAsia="ڌ廍"/>
          <w:color w:val="FF0000"/>
          <w:sz w:val="30"/>
        </w:rPr>
      </w:pPr>
      <w:bookmarkStart w:id="85" w:name="_Toc529973993"/>
      <w:r w:rsidRPr="00DB2FC4">
        <w:rPr>
          <w:rFonts w:ascii="ڌ廍" w:eastAsia="ڌ廍"/>
          <w:color w:val="FF0000"/>
          <w:sz w:val="30"/>
        </w:rPr>
        <w:t>钢材价格走势背后逻辑 2019钢价下跌概率较大</w:t>
      </w:r>
      <w:bookmarkEnd w:id="85"/>
    </w:p>
    <w:p w:rsidR="00DB2FC4" w:rsidRPr="00DB2FC4" w:rsidRDefault="00DB2FC4" w:rsidP="00DB2FC4">
      <w:pPr>
        <w:spacing w:line="420" w:lineRule="exact"/>
        <w:ind w:firstLineChars="200" w:firstLine="480"/>
        <w:rPr>
          <w:color w:val="252525"/>
          <w:spacing w:val="15"/>
          <w:szCs w:val="21"/>
        </w:rPr>
      </w:pPr>
      <w:bookmarkStart w:id="86" w:name="_Toc444674208"/>
      <w:bookmarkStart w:id="87" w:name="_Toc452047234"/>
      <w:bookmarkStart w:id="88" w:name="_Toc452365040"/>
      <w:bookmarkStart w:id="89" w:name="_Toc452365201"/>
      <w:bookmarkEnd w:id="3"/>
      <w:r w:rsidRPr="00DB2FC4">
        <w:rPr>
          <w:color w:val="252525"/>
          <w:spacing w:val="15"/>
          <w:szCs w:val="21"/>
        </w:rPr>
        <w:t>背景：</w:t>
      </w:r>
      <w:r w:rsidRPr="00DB2FC4">
        <w:rPr>
          <w:color w:val="252525"/>
          <w:spacing w:val="15"/>
          <w:szCs w:val="21"/>
        </w:rPr>
        <w:t>10</w:t>
      </w:r>
      <w:r w:rsidRPr="00DB2FC4">
        <w:rPr>
          <w:color w:val="252525"/>
          <w:spacing w:val="15"/>
          <w:szCs w:val="21"/>
        </w:rPr>
        <w:t>月末以来，黑色系各主要品种均出现不同程度的下跌，其中螺纹主力合约跌势尤为显著。从期货盘面上来说</w:t>
      </w:r>
      <w:r w:rsidRPr="00DB2FC4">
        <w:rPr>
          <w:color w:val="252525"/>
          <w:spacing w:val="15"/>
          <w:szCs w:val="21"/>
        </w:rPr>
        <w:t> </w:t>
      </w:r>
      <w:r w:rsidRPr="00DB2FC4">
        <w:rPr>
          <w:color w:val="252525"/>
          <w:spacing w:val="15"/>
          <w:szCs w:val="21"/>
        </w:rPr>
        <w:t>，一个显著的变化非常引人关注：螺纹主力合约持仓量在近期持续下降后，在</w:t>
      </w:r>
      <w:r w:rsidRPr="00DB2FC4">
        <w:rPr>
          <w:color w:val="252525"/>
          <w:spacing w:val="15"/>
          <w:szCs w:val="21"/>
        </w:rPr>
        <w:t>11</w:t>
      </w:r>
      <w:r w:rsidRPr="00DB2FC4">
        <w:rPr>
          <w:color w:val="252525"/>
          <w:spacing w:val="15"/>
          <w:szCs w:val="21"/>
        </w:rPr>
        <w:t>月</w:t>
      </w:r>
      <w:r w:rsidRPr="00DB2FC4">
        <w:rPr>
          <w:color w:val="252525"/>
          <w:spacing w:val="15"/>
          <w:szCs w:val="21"/>
        </w:rPr>
        <w:t>6</w:t>
      </w:r>
      <w:r w:rsidRPr="00DB2FC4">
        <w:rPr>
          <w:color w:val="252525"/>
          <w:spacing w:val="15"/>
          <w:szCs w:val="21"/>
        </w:rPr>
        <w:t>日出现快速上升，并伴随着主力合约的破位下行，对于盘面上的变化，我们当如何解读，期螺后续走势又当如何判断？</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期螺价格目前已跌破电弧炉成本价格以下，这种趋势可以持续吗？在螺纹价格大幅下跌的同时，热卷盘面上已出现短暂的企稳迹象，走势背后的原因是什么？</w:t>
      </w:r>
      <w:r w:rsidRPr="00DB2FC4">
        <w:rPr>
          <w:color w:val="252525"/>
          <w:spacing w:val="15"/>
          <w:szCs w:val="21"/>
        </w:rPr>
        <w:t>……</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对于上述问题，我们专门采访了上海钢联钢材事业部首席分析师汪建华，为广大读者提供厘清近期黑色系期现货市场走势背后逻辑的参考。</w:t>
      </w:r>
    </w:p>
    <w:p w:rsidR="00DB2FC4" w:rsidRPr="00DB2FC4" w:rsidRDefault="00DB2FC4" w:rsidP="00DB2FC4">
      <w:pPr>
        <w:spacing w:line="420" w:lineRule="exact"/>
        <w:ind w:firstLineChars="200" w:firstLine="480"/>
        <w:rPr>
          <w:color w:val="252525"/>
          <w:spacing w:val="15"/>
          <w:szCs w:val="21"/>
        </w:rPr>
      </w:pPr>
      <w:r w:rsidRPr="00DB2FC4">
        <w:rPr>
          <w:rFonts w:hint="eastAsia"/>
          <w:color w:val="252525"/>
          <w:spacing w:val="15"/>
          <w:szCs w:val="21"/>
        </w:rPr>
        <w:t>▍</w:t>
      </w:r>
      <w:r w:rsidRPr="00DB2FC4">
        <w:rPr>
          <w:color w:val="252525"/>
          <w:spacing w:val="15"/>
          <w:szCs w:val="21"/>
        </w:rPr>
        <w:t>核心观点：</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1</w:t>
      </w:r>
      <w:r w:rsidRPr="00DB2FC4">
        <w:rPr>
          <w:color w:val="252525"/>
          <w:spacing w:val="15"/>
          <w:szCs w:val="21"/>
        </w:rPr>
        <w:t>、期螺主力价格打到</w:t>
      </w:r>
      <w:r w:rsidRPr="00DB2FC4">
        <w:rPr>
          <w:color w:val="252525"/>
          <w:spacing w:val="15"/>
          <w:szCs w:val="21"/>
        </w:rPr>
        <w:t>4000</w:t>
      </w:r>
      <w:r w:rsidRPr="00DB2FC4">
        <w:rPr>
          <w:color w:val="252525"/>
          <w:spacing w:val="15"/>
          <w:szCs w:val="21"/>
        </w:rPr>
        <w:t>以下的位置，说明多空博弈进一步加大。</w:t>
      </w:r>
      <w:r w:rsidRPr="00DB2FC4">
        <w:rPr>
          <w:color w:val="252525"/>
          <w:spacing w:val="15"/>
          <w:szCs w:val="21"/>
        </w:rPr>
        <w:t> </w:t>
      </w:r>
      <w:r w:rsidRPr="00DB2FC4">
        <w:rPr>
          <w:color w:val="252525"/>
          <w:spacing w:val="15"/>
          <w:szCs w:val="21"/>
        </w:rPr>
        <w:t>期螺</w:t>
      </w:r>
      <w:r w:rsidRPr="00DB2FC4">
        <w:rPr>
          <w:color w:val="252525"/>
          <w:spacing w:val="15"/>
          <w:szCs w:val="21"/>
        </w:rPr>
        <w:t>1901</w:t>
      </w:r>
      <w:r w:rsidRPr="00DB2FC4">
        <w:rPr>
          <w:color w:val="252525"/>
          <w:spacing w:val="15"/>
          <w:szCs w:val="21"/>
        </w:rPr>
        <w:t>合约价格大幅打压的空间有限，未来巨幅波动的概率比较大。</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2</w:t>
      </w:r>
      <w:r w:rsidRPr="00DB2FC4">
        <w:rPr>
          <w:color w:val="252525"/>
          <w:spacing w:val="15"/>
          <w:szCs w:val="21"/>
        </w:rPr>
        <w:t>、基本面定价逐步让位于期货定价，而期货的持续大幅下跌，动摇了现货市场的偏多信心，这种影响才刚开始，但要走多远、影响多深，也要看期货短期还有多大的打压空间。</w:t>
      </w:r>
      <w:r w:rsidRPr="00DB2FC4">
        <w:rPr>
          <w:color w:val="252525"/>
          <w:spacing w:val="15"/>
          <w:szCs w:val="21"/>
        </w:rPr>
        <w:t> </w:t>
      </w:r>
      <w:r w:rsidRPr="00DB2FC4">
        <w:rPr>
          <w:color w:val="252525"/>
          <w:spacing w:val="15"/>
          <w:szCs w:val="21"/>
        </w:rPr>
        <w:t>市场可能的情况是，</w:t>
      </w:r>
      <w:r w:rsidRPr="00DB2FC4">
        <w:rPr>
          <w:color w:val="252525"/>
          <w:spacing w:val="15"/>
          <w:szCs w:val="21"/>
        </w:rPr>
        <w:t>11</w:t>
      </w:r>
      <w:r w:rsidRPr="00DB2FC4">
        <w:rPr>
          <w:color w:val="252525"/>
          <w:spacing w:val="15"/>
          <w:szCs w:val="21"/>
        </w:rPr>
        <w:t>月份跌一部分，</w:t>
      </w:r>
      <w:r w:rsidRPr="00DB2FC4">
        <w:rPr>
          <w:color w:val="252525"/>
          <w:spacing w:val="15"/>
          <w:szCs w:val="21"/>
        </w:rPr>
        <w:t>12</w:t>
      </w:r>
      <w:r w:rsidRPr="00DB2FC4">
        <w:rPr>
          <w:color w:val="252525"/>
          <w:spacing w:val="15"/>
          <w:szCs w:val="21"/>
        </w:rPr>
        <w:t>月份再跌一部分，而真正的主跌大概率出现在</w:t>
      </w:r>
      <w:r w:rsidRPr="00DB2FC4">
        <w:rPr>
          <w:color w:val="252525"/>
          <w:spacing w:val="15"/>
          <w:szCs w:val="21"/>
        </w:rPr>
        <w:t>12</w:t>
      </w:r>
      <w:r w:rsidRPr="00DB2FC4">
        <w:rPr>
          <w:color w:val="252525"/>
          <w:spacing w:val="15"/>
          <w:szCs w:val="21"/>
        </w:rPr>
        <w:t>月份。</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3</w:t>
      </w:r>
      <w:r w:rsidRPr="00DB2FC4">
        <w:rPr>
          <w:color w:val="252525"/>
          <w:spacing w:val="15"/>
          <w:szCs w:val="21"/>
        </w:rPr>
        <w:t>、成本上升，会首先打压高成本企业。所以，期货要跌，</w:t>
      </w:r>
      <w:r w:rsidRPr="00DB2FC4">
        <w:rPr>
          <w:color w:val="252525"/>
          <w:spacing w:val="15"/>
          <w:szCs w:val="21"/>
        </w:rPr>
        <w:t>1901</w:t>
      </w:r>
      <w:r w:rsidRPr="00DB2FC4">
        <w:rPr>
          <w:color w:val="252525"/>
          <w:spacing w:val="15"/>
          <w:szCs w:val="21"/>
        </w:rPr>
        <w:t>合约至少要到电炉钢成本线附近（</w:t>
      </w:r>
      <w:r w:rsidRPr="00DB2FC4">
        <w:rPr>
          <w:color w:val="252525"/>
          <w:spacing w:val="15"/>
          <w:szCs w:val="21"/>
        </w:rPr>
        <w:t>3950</w:t>
      </w:r>
      <w:r w:rsidRPr="00DB2FC4">
        <w:rPr>
          <w:color w:val="252525"/>
          <w:spacing w:val="15"/>
          <w:szCs w:val="21"/>
        </w:rPr>
        <w:t>左右）。由于悲观情绪浓厚，</w:t>
      </w:r>
      <w:r w:rsidRPr="00DB2FC4">
        <w:rPr>
          <w:color w:val="252525"/>
          <w:spacing w:val="15"/>
          <w:szCs w:val="21"/>
        </w:rPr>
        <w:t>1905</w:t>
      </w:r>
      <w:r w:rsidRPr="00DB2FC4">
        <w:rPr>
          <w:color w:val="252525"/>
          <w:spacing w:val="15"/>
          <w:szCs w:val="21"/>
        </w:rPr>
        <w:t>合约目标位，不排除打压到行业平均成本线附近（</w:t>
      </w:r>
      <w:r w:rsidRPr="00DB2FC4">
        <w:rPr>
          <w:color w:val="252525"/>
          <w:spacing w:val="15"/>
          <w:szCs w:val="21"/>
        </w:rPr>
        <w:t>10</w:t>
      </w:r>
      <w:r w:rsidRPr="00DB2FC4">
        <w:rPr>
          <w:color w:val="252525"/>
          <w:spacing w:val="15"/>
          <w:szCs w:val="21"/>
        </w:rPr>
        <w:t>月钢联调查样本企业成本在</w:t>
      </w:r>
      <w:r w:rsidRPr="00DB2FC4">
        <w:rPr>
          <w:color w:val="252525"/>
          <w:spacing w:val="15"/>
          <w:szCs w:val="21"/>
        </w:rPr>
        <w:t>3567</w:t>
      </w:r>
      <w:r w:rsidRPr="00DB2FC4">
        <w:rPr>
          <w:color w:val="252525"/>
          <w:spacing w:val="15"/>
          <w:szCs w:val="21"/>
        </w:rPr>
        <w:t>，如果按新国标加合金在</w:t>
      </w:r>
      <w:r w:rsidRPr="00DB2FC4">
        <w:rPr>
          <w:color w:val="252525"/>
          <w:spacing w:val="15"/>
          <w:szCs w:val="21"/>
        </w:rPr>
        <w:t>3800</w:t>
      </w:r>
      <w:r w:rsidRPr="00DB2FC4">
        <w:rPr>
          <w:color w:val="252525"/>
          <w:spacing w:val="15"/>
          <w:szCs w:val="21"/>
        </w:rPr>
        <w:t>左右）。值得注意的是，成本是动态的。</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4</w:t>
      </w:r>
      <w:r w:rsidRPr="00DB2FC4">
        <w:rPr>
          <w:color w:val="252525"/>
          <w:spacing w:val="15"/>
          <w:szCs w:val="21"/>
        </w:rPr>
        <w:t>、从上周四晚上，周五开始，卷螺差修复行情已经开始。但修复不会那么快、那么彻底。这其中存在一定变数，取决于二者的基本面。要修正到往年卷高于螺</w:t>
      </w:r>
      <w:r w:rsidRPr="00DB2FC4">
        <w:rPr>
          <w:color w:val="252525"/>
          <w:spacing w:val="15"/>
          <w:szCs w:val="21"/>
        </w:rPr>
        <w:t>200</w:t>
      </w:r>
      <w:r w:rsidRPr="00DB2FC4">
        <w:rPr>
          <w:color w:val="252525"/>
          <w:spacing w:val="15"/>
          <w:szCs w:val="21"/>
        </w:rPr>
        <w:t>比较难，能修正到平值就已经很不错了。</w:t>
      </w:r>
    </w:p>
    <w:p w:rsidR="00DB2FC4" w:rsidRPr="00DB2FC4" w:rsidRDefault="00DB2FC4" w:rsidP="00DB2FC4">
      <w:pPr>
        <w:spacing w:line="420" w:lineRule="exact"/>
        <w:ind w:firstLineChars="200" w:firstLine="480"/>
        <w:rPr>
          <w:color w:val="252525"/>
          <w:spacing w:val="15"/>
          <w:szCs w:val="21"/>
        </w:rPr>
      </w:pPr>
      <w:r w:rsidRPr="00DB2FC4">
        <w:rPr>
          <w:rFonts w:hint="eastAsia"/>
          <w:color w:val="252525"/>
          <w:spacing w:val="15"/>
          <w:szCs w:val="21"/>
        </w:rPr>
        <w:t>▍</w:t>
      </w:r>
      <w:r w:rsidRPr="00DB2FC4">
        <w:rPr>
          <w:color w:val="252525"/>
          <w:spacing w:val="15"/>
          <w:szCs w:val="21"/>
        </w:rPr>
        <w:t>以下是采访实录：</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小编：</w:t>
      </w:r>
      <w:r w:rsidRPr="00DB2FC4">
        <w:rPr>
          <w:color w:val="252525"/>
          <w:spacing w:val="15"/>
          <w:szCs w:val="21"/>
        </w:rPr>
        <w:t> </w:t>
      </w:r>
      <w:r w:rsidRPr="00DB2FC4">
        <w:rPr>
          <w:color w:val="252525"/>
          <w:spacing w:val="15"/>
          <w:szCs w:val="21"/>
        </w:rPr>
        <w:t>螺纹主力合约</w:t>
      </w:r>
      <w:r w:rsidRPr="00DB2FC4">
        <w:rPr>
          <w:color w:val="252525"/>
          <w:spacing w:val="15"/>
          <w:szCs w:val="21"/>
        </w:rPr>
        <w:t>4244</w:t>
      </w:r>
      <w:r w:rsidRPr="00DB2FC4">
        <w:rPr>
          <w:color w:val="252525"/>
          <w:spacing w:val="15"/>
          <w:szCs w:val="21"/>
        </w:rPr>
        <w:t>以来的下跌，从持仓量可以分为两个阶段，第一个阶段是</w:t>
      </w:r>
      <w:r w:rsidRPr="00DB2FC4">
        <w:rPr>
          <w:color w:val="252525"/>
          <w:spacing w:val="15"/>
          <w:szCs w:val="21"/>
        </w:rPr>
        <w:t>10</w:t>
      </w:r>
      <w:r w:rsidRPr="00DB2FC4">
        <w:rPr>
          <w:color w:val="252525"/>
          <w:spacing w:val="15"/>
          <w:szCs w:val="21"/>
        </w:rPr>
        <w:t>月</w:t>
      </w:r>
      <w:r w:rsidRPr="00DB2FC4">
        <w:rPr>
          <w:color w:val="252525"/>
          <w:spacing w:val="15"/>
          <w:szCs w:val="21"/>
        </w:rPr>
        <w:t>26</w:t>
      </w:r>
      <w:r w:rsidRPr="00DB2FC4">
        <w:rPr>
          <w:color w:val="252525"/>
          <w:spacing w:val="15"/>
          <w:szCs w:val="21"/>
        </w:rPr>
        <w:t>日到</w:t>
      </w:r>
      <w:r w:rsidRPr="00DB2FC4">
        <w:rPr>
          <w:color w:val="252525"/>
          <w:spacing w:val="15"/>
          <w:szCs w:val="21"/>
        </w:rPr>
        <w:t>11</w:t>
      </w:r>
      <w:r w:rsidRPr="00DB2FC4">
        <w:rPr>
          <w:color w:val="252525"/>
          <w:spacing w:val="15"/>
          <w:szCs w:val="21"/>
        </w:rPr>
        <w:t>月</w:t>
      </w:r>
      <w:r w:rsidRPr="00DB2FC4">
        <w:rPr>
          <w:color w:val="252525"/>
          <w:spacing w:val="15"/>
          <w:szCs w:val="21"/>
        </w:rPr>
        <w:t>5</w:t>
      </w:r>
      <w:r w:rsidRPr="00DB2FC4">
        <w:rPr>
          <w:color w:val="252525"/>
          <w:spacing w:val="15"/>
          <w:szCs w:val="21"/>
        </w:rPr>
        <w:t>日，持仓量持续下降，而从</w:t>
      </w:r>
      <w:r w:rsidRPr="00DB2FC4">
        <w:rPr>
          <w:color w:val="252525"/>
          <w:spacing w:val="15"/>
          <w:szCs w:val="21"/>
        </w:rPr>
        <w:t>11</w:t>
      </w:r>
      <w:r w:rsidRPr="00DB2FC4">
        <w:rPr>
          <w:color w:val="252525"/>
          <w:spacing w:val="15"/>
          <w:szCs w:val="21"/>
        </w:rPr>
        <w:t>月</w:t>
      </w:r>
      <w:r w:rsidRPr="00DB2FC4">
        <w:rPr>
          <w:color w:val="252525"/>
          <w:spacing w:val="15"/>
          <w:szCs w:val="21"/>
        </w:rPr>
        <w:t>6</w:t>
      </w:r>
      <w:r w:rsidRPr="00DB2FC4">
        <w:rPr>
          <w:color w:val="252525"/>
          <w:spacing w:val="15"/>
          <w:szCs w:val="21"/>
        </w:rPr>
        <w:t>日开始，持仓量开始快速上升，从这样的变化，您如何判断未来期螺的走势？</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汪建华：</w:t>
      </w:r>
      <w:r w:rsidRPr="00DB2FC4">
        <w:rPr>
          <w:color w:val="252525"/>
          <w:spacing w:val="15"/>
          <w:szCs w:val="21"/>
        </w:rPr>
        <w:t> </w:t>
      </w:r>
      <w:r w:rsidRPr="00DB2FC4">
        <w:rPr>
          <w:color w:val="252525"/>
          <w:spacing w:val="15"/>
          <w:szCs w:val="21"/>
        </w:rPr>
        <w:t>从最近的增仓来看，投资者在</w:t>
      </w:r>
      <w:r w:rsidRPr="00DB2FC4">
        <w:rPr>
          <w:color w:val="252525"/>
          <w:spacing w:val="15"/>
          <w:szCs w:val="21"/>
        </w:rPr>
        <w:t>4000</w:t>
      </w:r>
      <w:r w:rsidRPr="00DB2FC4">
        <w:rPr>
          <w:color w:val="252525"/>
          <w:spacing w:val="15"/>
          <w:szCs w:val="21"/>
        </w:rPr>
        <w:t>附近分歧加大，博弈增强，短期走势主要看资金实力方对市场多空的认知和选择。</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前一阶段持仓量的下降，一方面原因在于移仓的需求，而主要原因在于，之前多头上攻到</w:t>
      </w:r>
      <w:r w:rsidRPr="00DB2FC4">
        <w:rPr>
          <w:color w:val="252525"/>
          <w:spacing w:val="15"/>
          <w:szCs w:val="21"/>
        </w:rPr>
        <w:lastRenderedPageBreak/>
        <w:t>4200</w:t>
      </w:r>
      <w:r w:rsidRPr="00DB2FC4">
        <w:rPr>
          <w:color w:val="252525"/>
          <w:spacing w:val="15"/>
          <w:szCs w:val="21"/>
        </w:rPr>
        <w:t>以上有获利盘出逃，同时，空单也有砍仓。另外，持仓量和价格也有一定关系，到</w:t>
      </w:r>
      <w:r w:rsidRPr="00DB2FC4">
        <w:rPr>
          <w:color w:val="252525"/>
          <w:spacing w:val="15"/>
          <w:szCs w:val="21"/>
        </w:rPr>
        <w:t>4000</w:t>
      </w:r>
      <w:r w:rsidRPr="00DB2FC4">
        <w:rPr>
          <w:color w:val="252525"/>
          <w:spacing w:val="15"/>
          <w:szCs w:val="21"/>
        </w:rPr>
        <w:t>甚至</w:t>
      </w:r>
      <w:r w:rsidRPr="00DB2FC4">
        <w:rPr>
          <w:color w:val="252525"/>
          <w:spacing w:val="15"/>
          <w:szCs w:val="21"/>
        </w:rPr>
        <w:t>4000</w:t>
      </w:r>
      <w:r w:rsidRPr="00DB2FC4">
        <w:rPr>
          <w:color w:val="252525"/>
          <w:spacing w:val="15"/>
          <w:szCs w:val="21"/>
        </w:rPr>
        <w:t>以下的位置，多头不愿意任由打压，而在</w:t>
      </w:r>
      <w:r w:rsidRPr="00DB2FC4">
        <w:rPr>
          <w:color w:val="252525"/>
          <w:spacing w:val="15"/>
          <w:szCs w:val="21"/>
        </w:rPr>
        <w:t>4100</w:t>
      </w:r>
      <w:r w:rsidRPr="00DB2FC4">
        <w:rPr>
          <w:color w:val="252525"/>
          <w:spacing w:val="15"/>
          <w:szCs w:val="21"/>
        </w:rPr>
        <w:t>或以上的位置，多头更倾向等着期货自然往上走，因为会存在库存增加空头会打压的风险。期螺主力价格已经在</w:t>
      </w:r>
      <w:r w:rsidRPr="00DB2FC4">
        <w:rPr>
          <w:color w:val="252525"/>
          <w:spacing w:val="15"/>
          <w:szCs w:val="21"/>
        </w:rPr>
        <w:t>4000</w:t>
      </w:r>
      <w:r w:rsidRPr="00DB2FC4">
        <w:rPr>
          <w:color w:val="252525"/>
          <w:spacing w:val="15"/>
          <w:szCs w:val="21"/>
        </w:rPr>
        <w:t>以下，说明多空博弈进一步加大。</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理论上说应该要移仓了，但目前的</w:t>
      </w:r>
      <w:r w:rsidRPr="00DB2FC4">
        <w:rPr>
          <w:color w:val="252525"/>
          <w:spacing w:val="15"/>
          <w:szCs w:val="21"/>
        </w:rPr>
        <w:t>1901</w:t>
      </w:r>
      <w:r w:rsidRPr="00DB2FC4">
        <w:rPr>
          <w:color w:val="252525"/>
          <w:spacing w:val="15"/>
          <w:szCs w:val="21"/>
        </w:rPr>
        <w:t>合约持仓量还处于历史高位，说明今年多空双方的分歧很大，而持仓量越大带来的后期行情波动幅度也越巨大。</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个人认为，</w:t>
      </w:r>
      <w:r w:rsidRPr="00DB2FC4">
        <w:rPr>
          <w:color w:val="252525"/>
          <w:spacing w:val="15"/>
          <w:szCs w:val="21"/>
        </w:rPr>
        <w:t>1901</w:t>
      </w:r>
      <w:r w:rsidRPr="00DB2FC4">
        <w:rPr>
          <w:color w:val="252525"/>
          <w:spacing w:val="15"/>
          <w:szCs w:val="21"/>
        </w:rPr>
        <w:t>合约至多跌至</w:t>
      </w:r>
      <w:r w:rsidRPr="00DB2FC4">
        <w:rPr>
          <w:color w:val="252525"/>
          <w:spacing w:val="15"/>
          <w:szCs w:val="21"/>
        </w:rPr>
        <w:t>3800</w:t>
      </w:r>
      <w:r w:rsidRPr="00DB2FC4">
        <w:rPr>
          <w:color w:val="252525"/>
          <w:spacing w:val="15"/>
          <w:szCs w:val="21"/>
        </w:rPr>
        <w:t>区域，再往下空间很小。</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而</w:t>
      </w:r>
      <w:r w:rsidRPr="00DB2FC4">
        <w:rPr>
          <w:color w:val="252525"/>
          <w:spacing w:val="15"/>
          <w:szCs w:val="21"/>
        </w:rPr>
        <w:t>1905</w:t>
      </w:r>
      <w:r w:rsidRPr="00DB2FC4">
        <w:rPr>
          <w:color w:val="252525"/>
          <w:spacing w:val="15"/>
          <w:szCs w:val="21"/>
        </w:rPr>
        <w:t>合约目前看不到基本面，还要经历明年</w:t>
      </w:r>
      <w:r w:rsidRPr="00DB2FC4">
        <w:rPr>
          <w:color w:val="252525"/>
          <w:spacing w:val="15"/>
          <w:szCs w:val="21"/>
        </w:rPr>
        <w:t>1-2</w:t>
      </w:r>
      <w:r w:rsidRPr="00DB2FC4">
        <w:rPr>
          <w:color w:val="252525"/>
          <w:spacing w:val="15"/>
          <w:szCs w:val="21"/>
        </w:rPr>
        <w:t>月份需求非常差的时点，特别是春节前后没有需求的情况，可以空</w:t>
      </w:r>
      <w:r w:rsidRPr="00DB2FC4">
        <w:rPr>
          <w:color w:val="252525"/>
          <w:spacing w:val="15"/>
          <w:szCs w:val="21"/>
        </w:rPr>
        <w:t>1905</w:t>
      </w:r>
      <w:r w:rsidRPr="00DB2FC4">
        <w:rPr>
          <w:color w:val="252525"/>
          <w:spacing w:val="15"/>
          <w:szCs w:val="21"/>
        </w:rPr>
        <w:t>合约。</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对于</w:t>
      </w:r>
      <w:r w:rsidRPr="00DB2FC4">
        <w:rPr>
          <w:color w:val="252525"/>
          <w:spacing w:val="15"/>
          <w:szCs w:val="21"/>
        </w:rPr>
        <w:t>1905</w:t>
      </w:r>
      <w:r w:rsidRPr="00DB2FC4">
        <w:rPr>
          <w:color w:val="252525"/>
          <w:spacing w:val="15"/>
          <w:szCs w:val="21"/>
        </w:rPr>
        <w:t>合约，我在</w:t>
      </w:r>
      <w:r w:rsidRPr="00DB2FC4">
        <w:rPr>
          <w:color w:val="252525"/>
          <w:spacing w:val="15"/>
          <w:szCs w:val="21"/>
        </w:rPr>
        <w:t>10</w:t>
      </w:r>
      <w:r w:rsidRPr="00DB2FC4">
        <w:rPr>
          <w:color w:val="252525"/>
          <w:spacing w:val="15"/>
          <w:szCs w:val="21"/>
        </w:rPr>
        <w:t>月下旬交流时就强调要看相对价格（当时在</w:t>
      </w:r>
      <w:r w:rsidRPr="00DB2FC4">
        <w:rPr>
          <w:color w:val="252525"/>
          <w:spacing w:val="15"/>
          <w:szCs w:val="21"/>
        </w:rPr>
        <w:t>3850</w:t>
      </w:r>
      <w:r w:rsidRPr="00DB2FC4">
        <w:rPr>
          <w:color w:val="252525"/>
          <w:spacing w:val="15"/>
          <w:szCs w:val="21"/>
        </w:rPr>
        <w:t>左右）变化，第一个是相对于现货价格变动幅度，如果现货跌幅是</w:t>
      </w:r>
      <w:r w:rsidRPr="00DB2FC4">
        <w:rPr>
          <w:color w:val="252525"/>
          <w:spacing w:val="15"/>
          <w:szCs w:val="21"/>
        </w:rPr>
        <w:t>600-800</w:t>
      </w:r>
      <w:r w:rsidRPr="00DB2FC4">
        <w:rPr>
          <w:color w:val="252525"/>
          <w:spacing w:val="15"/>
          <w:szCs w:val="21"/>
        </w:rPr>
        <w:t>，那么期货跌个</w:t>
      </w:r>
      <w:r w:rsidRPr="00DB2FC4">
        <w:rPr>
          <w:color w:val="252525"/>
          <w:spacing w:val="15"/>
          <w:szCs w:val="21"/>
        </w:rPr>
        <w:t>200-300</w:t>
      </w:r>
      <w:r w:rsidRPr="00DB2FC4">
        <w:rPr>
          <w:color w:val="252525"/>
          <w:spacing w:val="15"/>
          <w:szCs w:val="21"/>
        </w:rPr>
        <w:t>的可能性很高；第二个是相对</w:t>
      </w:r>
      <w:r w:rsidRPr="00DB2FC4">
        <w:rPr>
          <w:color w:val="252525"/>
          <w:spacing w:val="15"/>
          <w:szCs w:val="21"/>
        </w:rPr>
        <w:t>1805</w:t>
      </w:r>
      <w:r w:rsidRPr="00DB2FC4">
        <w:rPr>
          <w:color w:val="252525"/>
          <w:spacing w:val="15"/>
          <w:szCs w:val="21"/>
        </w:rPr>
        <w:t>和</w:t>
      </w:r>
      <w:r w:rsidRPr="00DB2FC4">
        <w:rPr>
          <w:color w:val="252525"/>
          <w:spacing w:val="15"/>
          <w:szCs w:val="21"/>
        </w:rPr>
        <w:t>1810</w:t>
      </w:r>
      <w:r w:rsidRPr="00DB2FC4">
        <w:rPr>
          <w:color w:val="252525"/>
          <w:spacing w:val="15"/>
          <w:szCs w:val="21"/>
        </w:rPr>
        <w:t>合约价格来看，今年最低分别跌到过</w:t>
      </w:r>
      <w:r w:rsidRPr="00DB2FC4">
        <w:rPr>
          <w:color w:val="252525"/>
          <w:spacing w:val="15"/>
          <w:szCs w:val="21"/>
        </w:rPr>
        <w:t>3300</w:t>
      </w:r>
      <w:r w:rsidRPr="00DB2FC4">
        <w:rPr>
          <w:color w:val="252525"/>
          <w:spacing w:val="15"/>
          <w:szCs w:val="21"/>
        </w:rPr>
        <w:t>和</w:t>
      </w:r>
      <w:r w:rsidRPr="00DB2FC4">
        <w:rPr>
          <w:color w:val="252525"/>
          <w:spacing w:val="15"/>
          <w:szCs w:val="21"/>
        </w:rPr>
        <w:t>3100</w:t>
      </w:r>
      <w:r w:rsidRPr="00DB2FC4">
        <w:rPr>
          <w:color w:val="252525"/>
          <w:spacing w:val="15"/>
          <w:szCs w:val="21"/>
        </w:rPr>
        <w:t>左右，</w:t>
      </w:r>
      <w:r w:rsidRPr="00DB2FC4">
        <w:rPr>
          <w:color w:val="252525"/>
          <w:spacing w:val="15"/>
          <w:szCs w:val="21"/>
        </w:rPr>
        <w:t> </w:t>
      </w:r>
      <w:r w:rsidRPr="00DB2FC4">
        <w:rPr>
          <w:color w:val="252525"/>
          <w:spacing w:val="15"/>
          <w:szCs w:val="21"/>
        </w:rPr>
        <w:t>鉴于对明年行情市场比较悲观，即便增加了新国标的合金成本，目前价格（相对</w:t>
      </w:r>
      <w:r w:rsidRPr="00DB2FC4">
        <w:rPr>
          <w:color w:val="252525"/>
          <w:spacing w:val="15"/>
          <w:szCs w:val="21"/>
        </w:rPr>
        <w:t>10</w:t>
      </w:r>
      <w:r w:rsidRPr="00DB2FC4">
        <w:rPr>
          <w:color w:val="252525"/>
          <w:spacing w:val="15"/>
          <w:szCs w:val="21"/>
        </w:rPr>
        <w:t>月下旬时的价格最大已跌去</w:t>
      </w:r>
      <w:r w:rsidRPr="00DB2FC4">
        <w:rPr>
          <w:color w:val="252525"/>
          <w:spacing w:val="15"/>
          <w:szCs w:val="21"/>
        </w:rPr>
        <w:t>300</w:t>
      </w:r>
      <w:r w:rsidRPr="00DB2FC4">
        <w:rPr>
          <w:color w:val="252525"/>
          <w:spacing w:val="15"/>
          <w:szCs w:val="21"/>
        </w:rPr>
        <w:t>），反弹后，或许还有下跌空间。</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小编：</w:t>
      </w:r>
      <w:r w:rsidRPr="00DB2FC4">
        <w:rPr>
          <w:color w:val="252525"/>
          <w:spacing w:val="15"/>
          <w:szCs w:val="21"/>
        </w:rPr>
        <w:t> </w:t>
      </w:r>
      <w:r w:rsidRPr="00DB2FC4">
        <w:rPr>
          <w:color w:val="252525"/>
          <w:spacing w:val="15"/>
          <w:szCs w:val="21"/>
        </w:rPr>
        <w:t>近几个交易日，随着期货下跌，前期较为坚挺的现货价格也开始松动，您对此怎么看待近期市场比较关注的期现基差走势？</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汪建华：</w:t>
      </w:r>
      <w:r w:rsidRPr="00DB2FC4">
        <w:rPr>
          <w:color w:val="252525"/>
          <w:spacing w:val="15"/>
          <w:szCs w:val="21"/>
        </w:rPr>
        <w:t> </w:t>
      </w:r>
      <w:r w:rsidRPr="00DB2FC4">
        <w:rPr>
          <w:color w:val="252525"/>
          <w:spacing w:val="15"/>
          <w:szCs w:val="21"/>
        </w:rPr>
        <w:t>现货价格已处于相对高位，钢厂利润又相对丰厚，基本面定价逐步让位于期货定价，而期货的持续大幅下跌，动摇了现货市场的偏多信心，这种影响才刚开始，但要走多远、影响多深，也要看期货短期还有多大的打压空间。而随着后期临近交割，期现必然修复。</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基差修复，是铁律。但基差修复路径比较复杂。第一阶段修复，现货要快于期货的下跌。现货的下跌受到现货基本面的影响。在现货价格高、钢厂利润丰厚的情况，目前定价慢慢开始转向期货定价，此时，现货开跌。</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第二阶段，期货跌不动。这一阶段分两种情况，第一种情况是，如果现货基本面超预期的好，有可能期货跌不动，甚至超跌反弹，那么现货会再次起来；还有一种，现货基本面看不到好转，现货会继续跌。所以在第二阶段存在不确定性，基差可能继续拉大，也可能缩小，也有可能保持震荡。</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第三阶段，进入到交割月，基差的回归表现为期货向现货靠拢。在这一阶段，不管现货是涨是跌，期货都有可能向上走。短期来说，在目前的打压情况下期货还不会快速起来，但期货要往上修复也有三个前提，一是第一和第二阶段，期货反弹的幅度不会太大，可能维持</w:t>
      </w:r>
      <w:r w:rsidRPr="00DB2FC4">
        <w:rPr>
          <w:color w:val="252525"/>
          <w:spacing w:val="15"/>
          <w:szCs w:val="21"/>
        </w:rPr>
        <w:t>4000-4100</w:t>
      </w:r>
      <w:r w:rsidRPr="00DB2FC4">
        <w:rPr>
          <w:color w:val="252525"/>
          <w:spacing w:val="15"/>
          <w:szCs w:val="21"/>
        </w:rPr>
        <w:t>附近位置；二是，现货不能快速跌到</w:t>
      </w:r>
      <w:r w:rsidRPr="00DB2FC4">
        <w:rPr>
          <w:color w:val="252525"/>
          <w:spacing w:val="15"/>
          <w:szCs w:val="21"/>
        </w:rPr>
        <w:t>4000-4100</w:t>
      </w:r>
      <w:r w:rsidRPr="00DB2FC4">
        <w:rPr>
          <w:color w:val="252525"/>
          <w:spacing w:val="15"/>
          <w:szCs w:val="21"/>
        </w:rPr>
        <w:t>左右。</w:t>
      </w:r>
      <w:r w:rsidRPr="00DB2FC4">
        <w:rPr>
          <w:color w:val="252525"/>
          <w:spacing w:val="15"/>
          <w:szCs w:val="21"/>
        </w:rPr>
        <w:t> </w:t>
      </w:r>
      <w:r w:rsidRPr="00DB2FC4">
        <w:rPr>
          <w:color w:val="252525"/>
          <w:spacing w:val="15"/>
          <w:szCs w:val="21"/>
        </w:rPr>
        <w:t>可能的情况是，</w:t>
      </w:r>
      <w:r w:rsidRPr="00DB2FC4">
        <w:rPr>
          <w:color w:val="252525"/>
          <w:spacing w:val="15"/>
          <w:szCs w:val="21"/>
        </w:rPr>
        <w:t>11</w:t>
      </w:r>
      <w:r w:rsidRPr="00DB2FC4">
        <w:rPr>
          <w:color w:val="252525"/>
          <w:spacing w:val="15"/>
          <w:szCs w:val="21"/>
        </w:rPr>
        <w:t>月份跌一部分，</w:t>
      </w:r>
      <w:r w:rsidRPr="00DB2FC4">
        <w:rPr>
          <w:color w:val="252525"/>
          <w:spacing w:val="15"/>
          <w:szCs w:val="21"/>
        </w:rPr>
        <w:t>12</w:t>
      </w:r>
      <w:r w:rsidRPr="00DB2FC4">
        <w:rPr>
          <w:color w:val="252525"/>
          <w:spacing w:val="15"/>
          <w:szCs w:val="21"/>
        </w:rPr>
        <w:t>月份再跌一部分，而真正的主跌大概率出现在</w:t>
      </w:r>
      <w:r w:rsidRPr="00DB2FC4">
        <w:rPr>
          <w:color w:val="252525"/>
          <w:spacing w:val="15"/>
          <w:szCs w:val="21"/>
        </w:rPr>
        <w:t>12</w:t>
      </w:r>
      <w:r w:rsidRPr="00DB2FC4">
        <w:rPr>
          <w:color w:val="252525"/>
          <w:spacing w:val="15"/>
          <w:szCs w:val="21"/>
        </w:rPr>
        <w:t>月份；第三，空头能否拿到低价的交割资源。</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小编：</w:t>
      </w:r>
      <w:r w:rsidRPr="00DB2FC4">
        <w:rPr>
          <w:color w:val="252525"/>
          <w:spacing w:val="15"/>
          <w:szCs w:val="21"/>
        </w:rPr>
        <w:t> </w:t>
      </w:r>
      <w:r w:rsidRPr="00DB2FC4">
        <w:rPr>
          <w:color w:val="252525"/>
          <w:spacing w:val="15"/>
          <w:szCs w:val="21"/>
        </w:rPr>
        <w:t>据我网测算，电弧炉成本均价大概为</w:t>
      </w:r>
      <w:r w:rsidRPr="00DB2FC4">
        <w:rPr>
          <w:color w:val="252525"/>
          <w:spacing w:val="15"/>
          <w:szCs w:val="21"/>
        </w:rPr>
        <w:t>3980</w:t>
      </w:r>
      <w:r w:rsidRPr="00DB2FC4">
        <w:rPr>
          <w:color w:val="252525"/>
          <w:spacing w:val="15"/>
          <w:szCs w:val="21"/>
        </w:rPr>
        <w:t>，而目前螺纹</w:t>
      </w:r>
      <w:r w:rsidRPr="00DB2FC4">
        <w:rPr>
          <w:color w:val="252525"/>
          <w:spacing w:val="15"/>
          <w:szCs w:val="21"/>
        </w:rPr>
        <w:t>1901</w:t>
      </w:r>
      <w:r w:rsidRPr="00DB2FC4">
        <w:rPr>
          <w:color w:val="252525"/>
          <w:spacing w:val="15"/>
          <w:szCs w:val="21"/>
        </w:rPr>
        <w:t>，</w:t>
      </w:r>
      <w:r w:rsidRPr="00DB2FC4">
        <w:rPr>
          <w:color w:val="252525"/>
          <w:spacing w:val="15"/>
          <w:szCs w:val="21"/>
        </w:rPr>
        <w:t>1905</w:t>
      </w:r>
      <w:r w:rsidRPr="00DB2FC4">
        <w:rPr>
          <w:color w:val="252525"/>
          <w:spacing w:val="15"/>
          <w:szCs w:val="21"/>
        </w:rPr>
        <w:t>和</w:t>
      </w:r>
      <w:r w:rsidRPr="00DB2FC4">
        <w:rPr>
          <w:color w:val="252525"/>
          <w:spacing w:val="15"/>
          <w:szCs w:val="21"/>
        </w:rPr>
        <w:t>1910</w:t>
      </w:r>
      <w:r w:rsidRPr="00DB2FC4">
        <w:rPr>
          <w:color w:val="252525"/>
          <w:spacing w:val="15"/>
          <w:szCs w:val="21"/>
        </w:rPr>
        <w:t>合约</w:t>
      </w:r>
      <w:r w:rsidRPr="00DB2FC4">
        <w:rPr>
          <w:color w:val="252525"/>
          <w:spacing w:val="15"/>
          <w:szCs w:val="21"/>
        </w:rPr>
        <w:lastRenderedPageBreak/>
        <w:t>价格都要低于这一水平线，您怎么看待目前远期合约价格要低于电弧炉成本问题？</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汪建华：</w:t>
      </w:r>
      <w:r w:rsidRPr="00DB2FC4">
        <w:rPr>
          <w:color w:val="252525"/>
          <w:spacing w:val="15"/>
          <w:szCs w:val="21"/>
        </w:rPr>
        <w:t> </w:t>
      </w:r>
      <w:r w:rsidRPr="00DB2FC4">
        <w:rPr>
          <w:color w:val="252525"/>
          <w:spacing w:val="15"/>
          <w:szCs w:val="21"/>
        </w:rPr>
        <w:t>远期合约是对未来价格的预期，而电弧炉成本是当下的表现，随着未来现货价格的下跌，势必会打压原材料价格，成本也会随之回落。我个人觉得，在利空确定的背景下，远月期货价格打到电弧炉成本以下只是第一目标。</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在企业高利润时候，不用关注成本。当</w:t>
      </w:r>
      <w:r w:rsidRPr="00DB2FC4">
        <w:rPr>
          <w:color w:val="252525"/>
          <w:spacing w:val="15"/>
          <w:szCs w:val="21"/>
        </w:rPr>
        <w:t> </w:t>
      </w:r>
      <w:r w:rsidRPr="00DB2FC4">
        <w:rPr>
          <w:color w:val="252525"/>
          <w:spacing w:val="15"/>
          <w:szCs w:val="21"/>
        </w:rPr>
        <w:t>整个市场真的很差、价格到成本边缘时，成本就是天花板。</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整个产业环境目前已经不同于过去，企业都开始注重效益，过去亏的时候，比如</w:t>
      </w:r>
      <w:r w:rsidRPr="00DB2FC4">
        <w:rPr>
          <w:color w:val="252525"/>
          <w:spacing w:val="15"/>
          <w:szCs w:val="21"/>
        </w:rPr>
        <w:t>2013</w:t>
      </w:r>
      <w:r w:rsidRPr="00DB2FC4">
        <w:rPr>
          <w:color w:val="252525"/>
          <w:spacing w:val="15"/>
          <w:szCs w:val="21"/>
        </w:rPr>
        <w:t>到</w:t>
      </w:r>
      <w:r w:rsidRPr="00DB2FC4">
        <w:rPr>
          <w:color w:val="252525"/>
          <w:spacing w:val="15"/>
          <w:szCs w:val="21"/>
        </w:rPr>
        <w:t>2015</w:t>
      </w:r>
      <w:r w:rsidRPr="00DB2FC4">
        <w:rPr>
          <w:color w:val="252525"/>
          <w:spacing w:val="15"/>
          <w:szCs w:val="21"/>
        </w:rPr>
        <w:t>年，亏</w:t>
      </w:r>
      <w:r w:rsidRPr="00DB2FC4">
        <w:rPr>
          <w:color w:val="252525"/>
          <w:spacing w:val="15"/>
          <w:szCs w:val="21"/>
        </w:rPr>
        <w:t>200-300</w:t>
      </w:r>
      <w:r w:rsidRPr="00DB2FC4">
        <w:rPr>
          <w:color w:val="252525"/>
          <w:spacing w:val="15"/>
          <w:szCs w:val="21"/>
        </w:rPr>
        <w:t>也会继续干，现在不一样，企业要效益，到平均成本，企业会选择停限产。</w:t>
      </w:r>
      <w:r w:rsidRPr="00DB2FC4">
        <w:rPr>
          <w:color w:val="252525"/>
          <w:spacing w:val="15"/>
          <w:szCs w:val="21"/>
        </w:rPr>
        <w:t> </w:t>
      </w:r>
      <w:r w:rsidRPr="00DB2FC4">
        <w:rPr>
          <w:color w:val="252525"/>
          <w:spacing w:val="15"/>
          <w:szCs w:val="21"/>
        </w:rPr>
        <w:t>当下到成本线，可能动态往下修正，但价格比成本低</w:t>
      </w:r>
      <w:r w:rsidRPr="00DB2FC4">
        <w:rPr>
          <w:color w:val="252525"/>
          <w:spacing w:val="15"/>
          <w:szCs w:val="21"/>
        </w:rPr>
        <w:t>200-300</w:t>
      </w:r>
      <w:r w:rsidRPr="00DB2FC4">
        <w:rPr>
          <w:color w:val="252525"/>
          <w:spacing w:val="15"/>
          <w:szCs w:val="21"/>
        </w:rPr>
        <w:t>比较难。</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同时，有些企业可能不到成本就开始减产。成本上升，会首先打压高成本企业。所以，期货要跌，</w:t>
      </w:r>
      <w:r w:rsidRPr="00DB2FC4">
        <w:rPr>
          <w:color w:val="252525"/>
          <w:spacing w:val="15"/>
          <w:szCs w:val="21"/>
        </w:rPr>
        <w:t>1901</w:t>
      </w:r>
      <w:r w:rsidRPr="00DB2FC4">
        <w:rPr>
          <w:color w:val="252525"/>
          <w:spacing w:val="15"/>
          <w:szCs w:val="21"/>
        </w:rPr>
        <w:t>合约至少要到电炉钢成本线附近（</w:t>
      </w:r>
      <w:r w:rsidRPr="00DB2FC4">
        <w:rPr>
          <w:color w:val="252525"/>
          <w:spacing w:val="15"/>
          <w:szCs w:val="21"/>
        </w:rPr>
        <w:t>3950</w:t>
      </w:r>
      <w:r w:rsidRPr="00DB2FC4">
        <w:rPr>
          <w:color w:val="252525"/>
          <w:spacing w:val="15"/>
          <w:szCs w:val="21"/>
        </w:rPr>
        <w:t>左右）。由于悲观情绪浓厚，</w:t>
      </w:r>
      <w:r w:rsidRPr="00DB2FC4">
        <w:rPr>
          <w:color w:val="252525"/>
          <w:spacing w:val="15"/>
          <w:szCs w:val="21"/>
        </w:rPr>
        <w:t>1905</w:t>
      </w:r>
      <w:r w:rsidRPr="00DB2FC4">
        <w:rPr>
          <w:color w:val="252525"/>
          <w:spacing w:val="15"/>
          <w:szCs w:val="21"/>
        </w:rPr>
        <w:t>合约目标位，不排除打压到行业平均成本线附近（</w:t>
      </w:r>
      <w:r w:rsidRPr="00DB2FC4">
        <w:rPr>
          <w:color w:val="252525"/>
          <w:spacing w:val="15"/>
          <w:szCs w:val="21"/>
        </w:rPr>
        <w:t>10</w:t>
      </w:r>
      <w:r w:rsidRPr="00DB2FC4">
        <w:rPr>
          <w:color w:val="252525"/>
          <w:spacing w:val="15"/>
          <w:szCs w:val="21"/>
        </w:rPr>
        <w:t>月钢联调查样本企业成本在</w:t>
      </w:r>
      <w:r w:rsidRPr="00DB2FC4">
        <w:rPr>
          <w:color w:val="252525"/>
          <w:spacing w:val="15"/>
          <w:szCs w:val="21"/>
        </w:rPr>
        <w:t>3567</w:t>
      </w:r>
      <w:r w:rsidRPr="00DB2FC4">
        <w:rPr>
          <w:color w:val="252525"/>
          <w:spacing w:val="15"/>
          <w:szCs w:val="21"/>
        </w:rPr>
        <w:t>，如果按新国标加合金在</w:t>
      </w:r>
      <w:r w:rsidRPr="00DB2FC4">
        <w:rPr>
          <w:color w:val="252525"/>
          <w:spacing w:val="15"/>
          <w:szCs w:val="21"/>
        </w:rPr>
        <w:t>3800</w:t>
      </w:r>
      <w:r w:rsidRPr="00DB2FC4">
        <w:rPr>
          <w:color w:val="252525"/>
          <w:spacing w:val="15"/>
          <w:szCs w:val="21"/>
        </w:rPr>
        <w:t>左右）。值得注意的是，成本是动态的。</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小编：</w:t>
      </w:r>
      <w:r w:rsidRPr="00DB2FC4">
        <w:rPr>
          <w:color w:val="252525"/>
          <w:spacing w:val="15"/>
          <w:szCs w:val="21"/>
        </w:rPr>
        <w:t> </w:t>
      </w:r>
      <w:r w:rsidRPr="00DB2FC4">
        <w:rPr>
          <w:color w:val="252525"/>
          <w:spacing w:val="15"/>
          <w:szCs w:val="21"/>
        </w:rPr>
        <w:t>卷板相比螺纹持续弱势已经超过半年，多数钢厂已经转产，还有继续转产空间吗？您对于卷螺差后续走势怎么看？</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汪建华：</w:t>
      </w:r>
      <w:r w:rsidRPr="00DB2FC4">
        <w:rPr>
          <w:color w:val="252525"/>
          <w:spacing w:val="15"/>
          <w:szCs w:val="21"/>
        </w:rPr>
        <w:t> </w:t>
      </w:r>
      <w:r w:rsidRPr="00DB2FC4">
        <w:rPr>
          <w:color w:val="252525"/>
          <w:spacing w:val="15"/>
          <w:szCs w:val="21"/>
        </w:rPr>
        <w:t>虽然说今年板材差，但截至目前，热轧均价上涨幅度高于螺纹。板材价格偏弱从</w:t>
      </w:r>
      <w:r w:rsidRPr="00DB2FC4">
        <w:rPr>
          <w:color w:val="252525"/>
          <w:spacing w:val="15"/>
          <w:szCs w:val="21"/>
        </w:rPr>
        <w:t>8</w:t>
      </w:r>
      <w:r w:rsidRPr="00DB2FC4">
        <w:rPr>
          <w:color w:val="252525"/>
          <w:spacing w:val="15"/>
          <w:szCs w:val="21"/>
        </w:rPr>
        <w:t>月下旬开始，近期卷螺差仍在不断扩大，但当期货跌到一定程度，继续下跌受到一定阻力。另一方面，热轧部分铁水转到轧制线螺，现在不会增加转的量。只是因为汽车需求太差，基本面难得到彻底转变，所以，卷基本面弱于螺。</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热卷现货已经跌的比较多，当价格跌到</w:t>
      </w:r>
      <w:r w:rsidRPr="00DB2FC4">
        <w:rPr>
          <w:color w:val="252525"/>
          <w:spacing w:val="15"/>
          <w:szCs w:val="21"/>
        </w:rPr>
        <w:t>3700</w:t>
      </w:r>
      <w:r w:rsidRPr="00DB2FC4">
        <w:rPr>
          <w:color w:val="252525"/>
          <w:spacing w:val="15"/>
          <w:szCs w:val="21"/>
        </w:rPr>
        <w:t>区域，期货上会有超跌反弹空间，所以，热卷主力到</w:t>
      </w:r>
      <w:r w:rsidRPr="00DB2FC4">
        <w:rPr>
          <w:color w:val="252525"/>
          <w:spacing w:val="15"/>
          <w:szCs w:val="21"/>
        </w:rPr>
        <w:t>3650</w:t>
      </w:r>
      <w:r w:rsidRPr="00DB2FC4">
        <w:rPr>
          <w:color w:val="252525"/>
          <w:spacing w:val="15"/>
          <w:szCs w:val="21"/>
        </w:rPr>
        <w:t>的时候已经存在一定操作空间。</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从上周四晚上，周五开始，卷螺差修复行情已经开始。但修复不会那么快，那么彻底。这其中存在一定变数，这取决于二者的基本面。考虑到加入合金的价格，要修正到往年卷高于螺</w:t>
      </w:r>
      <w:r w:rsidRPr="00DB2FC4">
        <w:rPr>
          <w:color w:val="252525"/>
          <w:spacing w:val="15"/>
          <w:szCs w:val="21"/>
        </w:rPr>
        <w:t>200</w:t>
      </w:r>
      <w:r w:rsidRPr="00DB2FC4">
        <w:rPr>
          <w:color w:val="252525"/>
          <w:spacing w:val="15"/>
          <w:szCs w:val="21"/>
        </w:rPr>
        <w:t>比较难，能修正到平值就很不错了。</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修复的时间上，螺还没到最差时候，卷螺差的修复行情，可能持续到</w:t>
      </w:r>
      <w:r w:rsidRPr="00DB2FC4">
        <w:rPr>
          <w:color w:val="252525"/>
          <w:spacing w:val="15"/>
          <w:szCs w:val="21"/>
        </w:rPr>
        <w:t>2</w:t>
      </w:r>
      <w:r w:rsidRPr="00DB2FC4">
        <w:rPr>
          <w:color w:val="252525"/>
          <w:spacing w:val="15"/>
          <w:szCs w:val="21"/>
        </w:rPr>
        <w:t>月份春节前后。</w:t>
      </w:r>
    </w:p>
    <w:p w:rsidR="00DB2FC4" w:rsidRPr="00DB2FC4" w:rsidRDefault="00DB2FC4" w:rsidP="00DB2FC4">
      <w:pPr>
        <w:spacing w:line="420" w:lineRule="exact"/>
        <w:ind w:firstLineChars="200" w:firstLine="480"/>
        <w:rPr>
          <w:color w:val="252525"/>
          <w:spacing w:val="15"/>
          <w:szCs w:val="21"/>
        </w:rPr>
      </w:pPr>
      <w:r w:rsidRPr="00DB2FC4">
        <w:rPr>
          <w:color w:val="252525"/>
          <w:spacing w:val="15"/>
          <w:szCs w:val="21"/>
        </w:rPr>
        <w:t>小编：</w:t>
      </w:r>
      <w:r w:rsidRPr="00DB2FC4">
        <w:rPr>
          <w:color w:val="252525"/>
          <w:spacing w:val="15"/>
          <w:szCs w:val="21"/>
        </w:rPr>
        <w:t> </w:t>
      </w:r>
      <w:r w:rsidRPr="00DB2FC4">
        <w:rPr>
          <w:color w:val="252525"/>
          <w:spacing w:val="15"/>
          <w:szCs w:val="21"/>
        </w:rPr>
        <w:t>很荣幸获知，您将在</w:t>
      </w:r>
      <w:r w:rsidRPr="00DB2FC4">
        <w:rPr>
          <w:color w:val="252525"/>
          <w:spacing w:val="15"/>
          <w:szCs w:val="21"/>
        </w:rPr>
        <w:t>“2019</w:t>
      </w:r>
      <w:r w:rsidRPr="00DB2FC4">
        <w:rPr>
          <w:color w:val="252525"/>
          <w:spacing w:val="15"/>
          <w:szCs w:val="21"/>
        </w:rPr>
        <w:t>首届上海大宗商品周</w:t>
      </w:r>
      <w:r w:rsidRPr="00DB2FC4">
        <w:rPr>
          <w:color w:val="252525"/>
          <w:spacing w:val="15"/>
          <w:szCs w:val="21"/>
        </w:rPr>
        <w:t>”</w:t>
      </w:r>
      <w:r w:rsidRPr="00DB2FC4">
        <w:rPr>
          <w:color w:val="252525"/>
          <w:spacing w:val="15"/>
          <w:szCs w:val="21"/>
        </w:rPr>
        <w:t>钢铁年会上作钢铁市场</w:t>
      </w:r>
      <w:r w:rsidRPr="00DB2FC4">
        <w:rPr>
          <w:color w:val="252525"/>
          <w:spacing w:val="15"/>
          <w:szCs w:val="21"/>
        </w:rPr>
        <w:t>2019</w:t>
      </w:r>
      <w:r w:rsidRPr="00DB2FC4">
        <w:rPr>
          <w:color w:val="252525"/>
          <w:spacing w:val="15"/>
          <w:szCs w:val="21"/>
        </w:rPr>
        <w:t>年市场展望的报告，可否提前对</w:t>
      </w:r>
      <w:r w:rsidRPr="00DB2FC4">
        <w:rPr>
          <w:color w:val="252525"/>
          <w:spacing w:val="15"/>
          <w:szCs w:val="21"/>
        </w:rPr>
        <w:t>2019</w:t>
      </w:r>
      <w:r w:rsidRPr="00DB2FC4">
        <w:rPr>
          <w:color w:val="252525"/>
          <w:spacing w:val="15"/>
          <w:szCs w:val="21"/>
        </w:rPr>
        <w:t>年开年钢市行情作一下提前预判？</w:t>
      </w:r>
    </w:p>
    <w:p w:rsidR="00F6094F" w:rsidRDefault="00DB2FC4" w:rsidP="00190D02">
      <w:pPr>
        <w:spacing w:line="420" w:lineRule="exact"/>
        <w:ind w:firstLineChars="200" w:firstLine="480"/>
        <w:rPr>
          <w:color w:val="252525"/>
          <w:spacing w:val="15"/>
          <w:szCs w:val="21"/>
        </w:rPr>
      </w:pPr>
      <w:r w:rsidRPr="00DB2FC4">
        <w:rPr>
          <w:color w:val="252525"/>
          <w:spacing w:val="15"/>
          <w:szCs w:val="21"/>
        </w:rPr>
        <w:t>汪建华：</w:t>
      </w:r>
      <w:r w:rsidRPr="00DB2FC4">
        <w:rPr>
          <w:color w:val="252525"/>
          <w:spacing w:val="15"/>
          <w:szCs w:val="21"/>
        </w:rPr>
        <w:t> 2019</w:t>
      </w:r>
      <w:r w:rsidRPr="00DB2FC4">
        <w:rPr>
          <w:color w:val="252525"/>
          <w:spacing w:val="15"/>
          <w:szCs w:val="21"/>
        </w:rPr>
        <w:t>年开年，行情下跌的概率要大些，但存在一些变数。</w:t>
      </w:r>
      <w:r w:rsidRPr="00DB2FC4">
        <w:rPr>
          <w:color w:val="252525"/>
          <w:spacing w:val="15"/>
          <w:szCs w:val="21"/>
        </w:rPr>
        <w:t> </w:t>
      </w:r>
      <w:r w:rsidRPr="00DB2FC4">
        <w:rPr>
          <w:color w:val="252525"/>
          <w:spacing w:val="15"/>
          <w:szCs w:val="21"/>
        </w:rPr>
        <w:t>存在的变数在于，如果</w:t>
      </w:r>
      <w:r w:rsidRPr="00DB2FC4">
        <w:rPr>
          <w:color w:val="252525"/>
          <w:spacing w:val="15"/>
          <w:szCs w:val="21"/>
        </w:rPr>
        <w:t>11</w:t>
      </w:r>
      <w:r w:rsidRPr="00DB2FC4">
        <w:rPr>
          <w:color w:val="252525"/>
          <w:spacing w:val="15"/>
          <w:szCs w:val="21"/>
        </w:rPr>
        <w:t>月及</w:t>
      </w:r>
      <w:r w:rsidRPr="00DB2FC4">
        <w:rPr>
          <w:color w:val="252525"/>
          <w:spacing w:val="15"/>
          <w:szCs w:val="21"/>
        </w:rPr>
        <w:t>12</w:t>
      </w:r>
      <w:r w:rsidRPr="00DB2FC4">
        <w:rPr>
          <w:color w:val="252525"/>
          <w:spacing w:val="15"/>
          <w:szCs w:val="21"/>
        </w:rPr>
        <w:t>月份市场出现异常的大跌，行情在开年反而出现修复。</w:t>
      </w:r>
    </w:p>
    <w:p w:rsidR="00084B0D" w:rsidRDefault="00084B0D" w:rsidP="00190D02">
      <w:pPr>
        <w:spacing w:line="420" w:lineRule="exact"/>
        <w:ind w:firstLineChars="200" w:firstLine="480"/>
        <w:rPr>
          <w:color w:val="252525"/>
          <w:spacing w:val="15"/>
          <w:szCs w:val="21"/>
        </w:rPr>
      </w:pPr>
    </w:p>
    <w:p w:rsidR="00084B0D" w:rsidRDefault="00084B0D" w:rsidP="00190D02">
      <w:pPr>
        <w:spacing w:line="420" w:lineRule="exact"/>
        <w:ind w:firstLineChars="200" w:firstLine="480"/>
        <w:rPr>
          <w:color w:val="252525"/>
          <w:spacing w:val="15"/>
          <w:szCs w:val="21"/>
        </w:rPr>
      </w:pPr>
    </w:p>
    <w:p w:rsidR="00084B0D" w:rsidRDefault="00084B0D" w:rsidP="00190D02">
      <w:pPr>
        <w:spacing w:line="420" w:lineRule="exact"/>
        <w:ind w:firstLineChars="200" w:firstLine="480"/>
        <w:rPr>
          <w:color w:val="252525"/>
          <w:spacing w:val="15"/>
          <w:szCs w:val="21"/>
        </w:rPr>
      </w:pPr>
    </w:p>
    <w:p w:rsidR="00084B0D" w:rsidRDefault="00084B0D" w:rsidP="00190D02">
      <w:pPr>
        <w:spacing w:line="420" w:lineRule="exact"/>
        <w:ind w:firstLineChars="200" w:firstLine="480"/>
        <w:rPr>
          <w:color w:val="252525"/>
          <w:spacing w:val="15"/>
          <w:szCs w:val="21"/>
        </w:rPr>
      </w:pPr>
    </w:p>
    <w:p w:rsidR="00FE1A35" w:rsidRDefault="00FE1A35" w:rsidP="00877FC5">
      <w:pPr>
        <w:pStyle w:val="3"/>
        <w:spacing w:line="360" w:lineRule="auto"/>
        <w:rPr>
          <w:color w:val="E36C0A"/>
          <w:sz w:val="28"/>
          <w:szCs w:val="28"/>
        </w:rPr>
      </w:pPr>
      <w:bookmarkStart w:id="90" w:name="_Toc529973994"/>
      <w:r>
        <w:rPr>
          <w:rFonts w:hint="eastAsia"/>
          <w:color w:val="E36C0A"/>
          <w:sz w:val="28"/>
          <w:szCs w:val="28"/>
        </w:rPr>
        <w:lastRenderedPageBreak/>
        <w:t>3.2钢材市场评论</w:t>
      </w:r>
      <w:bookmarkEnd w:id="90"/>
    </w:p>
    <w:p w:rsidR="003351EF" w:rsidRPr="002F22CA" w:rsidRDefault="008C20C9" w:rsidP="00877FC5">
      <w:pPr>
        <w:pStyle w:val="3"/>
        <w:spacing w:line="360" w:lineRule="auto"/>
        <w:jc w:val="center"/>
        <w:rPr>
          <w:rFonts w:ascii="ڌ廍" w:eastAsia="ڌ廍"/>
          <w:color w:val="FF0000"/>
          <w:sz w:val="30"/>
        </w:rPr>
      </w:pPr>
      <w:bookmarkStart w:id="91" w:name="_Toc529973995"/>
      <w:r w:rsidRPr="008C20C9">
        <w:rPr>
          <w:rFonts w:ascii="ڌ廍" w:eastAsia="ڌ廍"/>
          <w:color w:val="FF0000"/>
          <w:sz w:val="30"/>
        </w:rPr>
        <w:t>为什么近期中国钢材价格出现大跌？</w:t>
      </w:r>
      <w:bookmarkEnd w:id="91"/>
    </w:p>
    <w:p w:rsidR="008C20C9" w:rsidRPr="008C20C9" w:rsidRDefault="008C20C9" w:rsidP="008C20C9">
      <w:pPr>
        <w:widowControl/>
        <w:shd w:val="clear" w:color="auto" w:fill="FFFFFF"/>
        <w:spacing w:after="150" w:line="460" w:lineRule="atLeast"/>
        <w:ind w:firstLine="482"/>
        <w:rPr>
          <w:color w:val="252525"/>
          <w:spacing w:val="15"/>
          <w:szCs w:val="21"/>
        </w:rPr>
      </w:pPr>
      <w:bookmarkStart w:id="92" w:name="_Toc444674210"/>
      <w:bookmarkStart w:id="93" w:name="_Toc452047236"/>
      <w:bookmarkStart w:id="94" w:name="_Toc452365042"/>
      <w:bookmarkStart w:id="95" w:name="_Toc452365203"/>
      <w:bookmarkEnd w:id="86"/>
      <w:bookmarkEnd w:id="87"/>
      <w:bookmarkEnd w:id="88"/>
      <w:bookmarkEnd w:id="89"/>
      <w:r w:rsidRPr="008C20C9">
        <w:rPr>
          <w:rFonts w:hint="eastAsia"/>
          <w:color w:val="252525"/>
          <w:spacing w:val="15"/>
          <w:szCs w:val="21"/>
        </w:rPr>
        <w:t>近期国内钢材市场价格震荡下跌。钢材分析师指出，随着采暖季临近，秋冬季限产的消息趋于平静，限产比例低于预期或成定局，钢厂供给收缩不到位等信息给钢市增添一些“看跌”情绪。短期来看，期现联手共振下跌的局面会加剧市场悲观情绪，而市场缺乏重大利好刺激，或形成弱势调整格局。</w:t>
      </w:r>
    </w:p>
    <w:p w:rsidR="008C20C9" w:rsidRPr="008C20C9" w:rsidRDefault="008C20C9" w:rsidP="008C20C9">
      <w:pPr>
        <w:widowControl/>
        <w:shd w:val="clear" w:color="auto" w:fill="FFFFFF"/>
        <w:spacing w:after="150" w:line="460" w:lineRule="atLeast"/>
        <w:ind w:firstLine="482"/>
        <w:rPr>
          <w:color w:val="252525"/>
          <w:spacing w:val="15"/>
          <w:szCs w:val="21"/>
        </w:rPr>
      </w:pPr>
      <w:r w:rsidRPr="008C20C9">
        <w:rPr>
          <w:rFonts w:hint="eastAsia"/>
          <w:color w:val="252525"/>
          <w:spacing w:val="15"/>
          <w:szCs w:val="21"/>
        </w:rPr>
        <w:t>钢材分析师做出以上判断的主要依据是：</w:t>
      </w:r>
    </w:p>
    <w:p w:rsidR="008C20C9" w:rsidRPr="008C20C9" w:rsidRDefault="008C20C9" w:rsidP="008C20C9">
      <w:pPr>
        <w:widowControl/>
        <w:shd w:val="clear" w:color="auto" w:fill="FFFFFF"/>
        <w:spacing w:after="150" w:line="460" w:lineRule="atLeast"/>
        <w:ind w:firstLine="482"/>
        <w:rPr>
          <w:color w:val="252525"/>
          <w:spacing w:val="15"/>
          <w:szCs w:val="21"/>
        </w:rPr>
      </w:pPr>
      <w:r w:rsidRPr="008C20C9">
        <w:rPr>
          <w:rFonts w:hint="eastAsia"/>
          <w:color w:val="252525"/>
          <w:spacing w:val="15"/>
          <w:szCs w:val="21"/>
        </w:rPr>
        <w:t>其一，采暖季限产方案实施不再“一刀切”。随着供暖季的来临，新一轮错峰限产开始。作为打赢蓝天保卫战三年行动计划的首个攻坚期，今年秋冬季多地高排放行业错峰生产方案的实施改变了以往的“一刀切”模式，方案更为细化具体，以“污染”定企业“开关”。目前，钢铁、焦炭等企业开工暂无明显受限，再加上企业提前备战，今年错峰限产对供给的影响大概率低于预期。</w:t>
      </w:r>
    </w:p>
    <w:p w:rsidR="008C20C9" w:rsidRPr="008C20C9" w:rsidRDefault="008C20C9" w:rsidP="008C20C9">
      <w:pPr>
        <w:widowControl/>
        <w:shd w:val="clear" w:color="auto" w:fill="FFFFFF"/>
        <w:spacing w:after="150" w:line="460" w:lineRule="atLeast"/>
        <w:ind w:firstLine="482"/>
        <w:rPr>
          <w:color w:val="252525"/>
          <w:spacing w:val="15"/>
          <w:szCs w:val="21"/>
        </w:rPr>
      </w:pPr>
      <w:r w:rsidRPr="008C20C9">
        <w:rPr>
          <w:rFonts w:hint="eastAsia"/>
          <w:color w:val="252525"/>
          <w:spacing w:val="15"/>
          <w:szCs w:val="21"/>
        </w:rPr>
        <w:t>其二，全国钢材社会库存继续下降。监测数据显示，</w:t>
      </w:r>
      <w:r w:rsidRPr="008C20C9">
        <w:rPr>
          <w:rFonts w:hint="eastAsia"/>
          <w:color w:val="252525"/>
          <w:spacing w:val="15"/>
          <w:szCs w:val="21"/>
        </w:rPr>
        <w:t>11</w:t>
      </w:r>
      <w:r w:rsidRPr="008C20C9">
        <w:rPr>
          <w:rFonts w:hint="eastAsia"/>
          <w:color w:val="252525"/>
          <w:spacing w:val="15"/>
          <w:szCs w:val="21"/>
        </w:rPr>
        <w:t>月</w:t>
      </w:r>
      <w:r w:rsidRPr="008C20C9">
        <w:rPr>
          <w:rFonts w:hint="eastAsia"/>
          <w:color w:val="252525"/>
          <w:spacing w:val="15"/>
          <w:szCs w:val="21"/>
        </w:rPr>
        <w:t>9</w:t>
      </w:r>
      <w:r w:rsidRPr="008C20C9">
        <w:rPr>
          <w:rFonts w:hint="eastAsia"/>
          <w:color w:val="252525"/>
          <w:spacing w:val="15"/>
          <w:szCs w:val="21"/>
        </w:rPr>
        <w:t>日，全国</w:t>
      </w:r>
      <w:r w:rsidRPr="008C20C9">
        <w:rPr>
          <w:rFonts w:hint="eastAsia"/>
          <w:color w:val="252525"/>
          <w:spacing w:val="15"/>
          <w:szCs w:val="21"/>
        </w:rPr>
        <w:t>29</w:t>
      </w:r>
      <w:r w:rsidRPr="008C20C9">
        <w:rPr>
          <w:rFonts w:hint="eastAsia"/>
          <w:color w:val="252525"/>
          <w:spacing w:val="15"/>
          <w:szCs w:val="21"/>
        </w:rPr>
        <w:t>个重点城市钢材社会库存量为</w:t>
      </w:r>
      <w:r w:rsidRPr="008C20C9">
        <w:rPr>
          <w:rFonts w:hint="eastAsia"/>
          <w:color w:val="252525"/>
          <w:spacing w:val="15"/>
          <w:szCs w:val="21"/>
        </w:rPr>
        <w:t>765.94</w:t>
      </w:r>
      <w:r w:rsidRPr="008C20C9">
        <w:rPr>
          <w:rFonts w:hint="eastAsia"/>
          <w:color w:val="252525"/>
          <w:spacing w:val="15"/>
          <w:szCs w:val="21"/>
        </w:rPr>
        <w:t>万吨，比前一周减少</w:t>
      </w:r>
      <w:r w:rsidRPr="008C20C9">
        <w:rPr>
          <w:rFonts w:hint="eastAsia"/>
          <w:color w:val="252525"/>
          <w:spacing w:val="15"/>
          <w:szCs w:val="21"/>
        </w:rPr>
        <w:t>43.86</w:t>
      </w:r>
      <w:r w:rsidRPr="008C20C9">
        <w:rPr>
          <w:rFonts w:hint="eastAsia"/>
          <w:color w:val="252525"/>
          <w:spacing w:val="15"/>
          <w:szCs w:val="21"/>
        </w:rPr>
        <w:t>万吨，下降</w:t>
      </w:r>
      <w:r w:rsidRPr="008C20C9">
        <w:rPr>
          <w:rFonts w:hint="eastAsia"/>
          <w:color w:val="252525"/>
          <w:spacing w:val="15"/>
          <w:szCs w:val="21"/>
        </w:rPr>
        <w:t>5.42%</w:t>
      </w:r>
      <w:r w:rsidRPr="008C20C9">
        <w:rPr>
          <w:rFonts w:hint="eastAsia"/>
          <w:color w:val="252525"/>
          <w:spacing w:val="15"/>
          <w:szCs w:val="21"/>
        </w:rPr>
        <w:t>；全国重点城市建筑钢材社会库存量为</w:t>
      </w:r>
      <w:r w:rsidRPr="008C20C9">
        <w:rPr>
          <w:rFonts w:hint="eastAsia"/>
          <w:color w:val="252525"/>
          <w:spacing w:val="15"/>
          <w:szCs w:val="21"/>
        </w:rPr>
        <w:t>366.34</w:t>
      </w:r>
      <w:r w:rsidRPr="008C20C9">
        <w:rPr>
          <w:rFonts w:hint="eastAsia"/>
          <w:color w:val="252525"/>
          <w:spacing w:val="15"/>
          <w:szCs w:val="21"/>
        </w:rPr>
        <w:t>万吨，比前一周减少</w:t>
      </w:r>
      <w:r w:rsidRPr="008C20C9">
        <w:rPr>
          <w:rFonts w:hint="eastAsia"/>
          <w:color w:val="252525"/>
          <w:spacing w:val="15"/>
          <w:szCs w:val="21"/>
        </w:rPr>
        <w:t>26.98</w:t>
      </w:r>
      <w:r w:rsidRPr="008C20C9">
        <w:rPr>
          <w:rFonts w:hint="eastAsia"/>
          <w:color w:val="252525"/>
          <w:spacing w:val="15"/>
          <w:szCs w:val="21"/>
        </w:rPr>
        <w:t>万吨，下降</w:t>
      </w:r>
      <w:r w:rsidRPr="008C20C9">
        <w:rPr>
          <w:rFonts w:hint="eastAsia"/>
          <w:color w:val="252525"/>
          <w:spacing w:val="15"/>
          <w:szCs w:val="21"/>
        </w:rPr>
        <w:t>6.86%</w:t>
      </w:r>
      <w:r w:rsidRPr="008C20C9">
        <w:rPr>
          <w:rFonts w:hint="eastAsia"/>
          <w:color w:val="252525"/>
          <w:spacing w:val="15"/>
          <w:szCs w:val="21"/>
        </w:rPr>
        <w:t>；全国重点城市板材社会库存量为</w:t>
      </w:r>
      <w:r w:rsidRPr="008C20C9">
        <w:rPr>
          <w:rFonts w:hint="eastAsia"/>
          <w:color w:val="252525"/>
          <w:spacing w:val="15"/>
          <w:szCs w:val="21"/>
        </w:rPr>
        <w:t>399.60</w:t>
      </w:r>
      <w:r w:rsidRPr="008C20C9">
        <w:rPr>
          <w:rFonts w:hint="eastAsia"/>
          <w:color w:val="252525"/>
          <w:spacing w:val="15"/>
          <w:szCs w:val="21"/>
        </w:rPr>
        <w:t>万吨，比前一周减少</w:t>
      </w:r>
      <w:r w:rsidRPr="008C20C9">
        <w:rPr>
          <w:rFonts w:hint="eastAsia"/>
          <w:color w:val="252525"/>
          <w:spacing w:val="15"/>
          <w:szCs w:val="21"/>
        </w:rPr>
        <w:t>16.88</w:t>
      </w:r>
      <w:r w:rsidRPr="008C20C9">
        <w:rPr>
          <w:rFonts w:hint="eastAsia"/>
          <w:color w:val="252525"/>
          <w:spacing w:val="15"/>
          <w:szCs w:val="21"/>
        </w:rPr>
        <w:t>万吨，下降</w:t>
      </w:r>
      <w:r w:rsidRPr="008C20C9">
        <w:rPr>
          <w:rFonts w:hint="eastAsia"/>
          <w:color w:val="252525"/>
          <w:spacing w:val="15"/>
          <w:szCs w:val="21"/>
        </w:rPr>
        <w:t>4.06%</w:t>
      </w:r>
      <w:r w:rsidRPr="008C20C9">
        <w:rPr>
          <w:rFonts w:hint="eastAsia"/>
          <w:color w:val="252525"/>
          <w:spacing w:val="15"/>
          <w:szCs w:val="21"/>
        </w:rPr>
        <w:t>。目前，全国钢材社会库存已连续</w:t>
      </w:r>
      <w:r w:rsidRPr="008C20C9">
        <w:rPr>
          <w:rFonts w:hint="eastAsia"/>
          <w:color w:val="252525"/>
          <w:spacing w:val="15"/>
          <w:szCs w:val="21"/>
        </w:rPr>
        <w:t>4</w:t>
      </w:r>
      <w:r w:rsidRPr="008C20C9">
        <w:rPr>
          <w:rFonts w:hint="eastAsia"/>
          <w:color w:val="252525"/>
          <w:spacing w:val="15"/>
          <w:szCs w:val="21"/>
        </w:rPr>
        <w:t>周下降，这对钢市有支撑作用。</w:t>
      </w:r>
    </w:p>
    <w:p w:rsidR="008C20C9" w:rsidRPr="008C20C9" w:rsidRDefault="008C20C9" w:rsidP="008C20C9">
      <w:pPr>
        <w:widowControl/>
        <w:shd w:val="clear" w:color="auto" w:fill="FFFFFF"/>
        <w:spacing w:after="150" w:line="460" w:lineRule="atLeast"/>
        <w:ind w:firstLine="482"/>
        <w:rPr>
          <w:color w:val="252525"/>
          <w:spacing w:val="15"/>
          <w:szCs w:val="21"/>
        </w:rPr>
      </w:pPr>
      <w:r w:rsidRPr="008C20C9">
        <w:rPr>
          <w:rFonts w:hint="eastAsia"/>
          <w:color w:val="252525"/>
          <w:spacing w:val="15"/>
          <w:szCs w:val="21"/>
        </w:rPr>
        <w:t>其三，钢材出口数据好于预期。数据显示，</w:t>
      </w:r>
      <w:r w:rsidRPr="008C20C9">
        <w:rPr>
          <w:rFonts w:hint="eastAsia"/>
          <w:color w:val="252525"/>
          <w:spacing w:val="15"/>
          <w:szCs w:val="21"/>
        </w:rPr>
        <w:t>10</w:t>
      </w:r>
      <w:r w:rsidRPr="008C20C9">
        <w:rPr>
          <w:rFonts w:hint="eastAsia"/>
          <w:color w:val="252525"/>
          <w:spacing w:val="15"/>
          <w:szCs w:val="21"/>
        </w:rPr>
        <w:t>月份，我国出口钢材</w:t>
      </w:r>
      <w:r w:rsidRPr="008C20C9">
        <w:rPr>
          <w:rFonts w:hint="eastAsia"/>
          <w:color w:val="252525"/>
          <w:spacing w:val="15"/>
          <w:szCs w:val="21"/>
        </w:rPr>
        <w:t>550.0</w:t>
      </w:r>
      <w:r w:rsidRPr="008C20C9">
        <w:rPr>
          <w:rFonts w:hint="eastAsia"/>
          <w:color w:val="252525"/>
          <w:spacing w:val="15"/>
          <w:szCs w:val="21"/>
        </w:rPr>
        <w:t>万吨，同比增长</w:t>
      </w:r>
      <w:r w:rsidRPr="008C20C9">
        <w:rPr>
          <w:rFonts w:hint="eastAsia"/>
          <w:color w:val="252525"/>
          <w:spacing w:val="15"/>
          <w:szCs w:val="21"/>
        </w:rPr>
        <w:t>10.4%</w:t>
      </w:r>
      <w:r w:rsidRPr="008C20C9">
        <w:rPr>
          <w:rFonts w:hint="eastAsia"/>
          <w:color w:val="252525"/>
          <w:spacing w:val="15"/>
          <w:szCs w:val="21"/>
        </w:rPr>
        <w:t>。</w:t>
      </w:r>
      <w:r w:rsidRPr="008C20C9">
        <w:rPr>
          <w:rFonts w:hint="eastAsia"/>
          <w:color w:val="252525"/>
          <w:spacing w:val="15"/>
          <w:szCs w:val="21"/>
        </w:rPr>
        <w:t>1</w:t>
      </w:r>
      <w:r w:rsidRPr="008C20C9">
        <w:rPr>
          <w:rFonts w:hint="eastAsia"/>
          <w:color w:val="252525"/>
          <w:spacing w:val="15"/>
          <w:szCs w:val="21"/>
        </w:rPr>
        <w:t>月</w:t>
      </w:r>
      <w:r w:rsidRPr="008C20C9">
        <w:rPr>
          <w:rFonts w:hint="eastAsia"/>
          <w:color w:val="252525"/>
          <w:spacing w:val="15"/>
          <w:szCs w:val="21"/>
        </w:rPr>
        <w:t>~10</w:t>
      </w:r>
      <w:r w:rsidRPr="008C20C9">
        <w:rPr>
          <w:rFonts w:hint="eastAsia"/>
          <w:color w:val="252525"/>
          <w:spacing w:val="15"/>
          <w:szCs w:val="21"/>
        </w:rPr>
        <w:t>月份，我国累计出口钢材</w:t>
      </w:r>
      <w:r w:rsidRPr="008C20C9">
        <w:rPr>
          <w:rFonts w:hint="eastAsia"/>
          <w:color w:val="252525"/>
          <w:spacing w:val="15"/>
          <w:szCs w:val="21"/>
        </w:rPr>
        <w:t>5841.3</w:t>
      </w:r>
      <w:r w:rsidRPr="008C20C9">
        <w:rPr>
          <w:rFonts w:hint="eastAsia"/>
          <w:color w:val="252525"/>
          <w:spacing w:val="15"/>
          <w:szCs w:val="21"/>
        </w:rPr>
        <w:t>万吨，同比下降</w:t>
      </w:r>
      <w:r w:rsidRPr="008C20C9">
        <w:rPr>
          <w:rFonts w:hint="eastAsia"/>
          <w:color w:val="252525"/>
          <w:spacing w:val="15"/>
          <w:szCs w:val="21"/>
        </w:rPr>
        <w:t>9.3%</w:t>
      </w:r>
      <w:r w:rsidRPr="008C20C9">
        <w:rPr>
          <w:rFonts w:hint="eastAsia"/>
          <w:color w:val="252525"/>
          <w:spacing w:val="15"/>
          <w:szCs w:val="21"/>
        </w:rPr>
        <w:t>。钢材出口数据好于预期。</w:t>
      </w:r>
    </w:p>
    <w:p w:rsidR="008C20C9" w:rsidRPr="008C20C9" w:rsidRDefault="008C20C9" w:rsidP="008C20C9">
      <w:pPr>
        <w:widowControl/>
        <w:shd w:val="clear" w:color="auto" w:fill="FFFFFF"/>
        <w:spacing w:after="150" w:line="460" w:lineRule="atLeast"/>
        <w:ind w:firstLine="482"/>
        <w:rPr>
          <w:color w:val="252525"/>
          <w:spacing w:val="15"/>
          <w:szCs w:val="21"/>
        </w:rPr>
      </w:pPr>
      <w:r w:rsidRPr="008C20C9">
        <w:rPr>
          <w:rFonts w:hint="eastAsia"/>
          <w:color w:val="252525"/>
          <w:spacing w:val="15"/>
          <w:szCs w:val="21"/>
        </w:rPr>
        <w:t>其四，上周现货市场各品种钢材均价周环比下跌，月同比涨跌互见。监测数据显示，截至</w:t>
      </w:r>
      <w:r w:rsidRPr="008C20C9">
        <w:rPr>
          <w:rFonts w:hint="eastAsia"/>
          <w:color w:val="252525"/>
          <w:spacing w:val="15"/>
          <w:szCs w:val="21"/>
        </w:rPr>
        <w:t>11</w:t>
      </w:r>
      <w:r w:rsidRPr="008C20C9">
        <w:rPr>
          <w:rFonts w:hint="eastAsia"/>
          <w:color w:val="252525"/>
          <w:spacing w:val="15"/>
          <w:szCs w:val="21"/>
        </w:rPr>
        <w:t>月</w:t>
      </w:r>
      <w:r w:rsidRPr="008C20C9">
        <w:rPr>
          <w:rFonts w:hint="eastAsia"/>
          <w:color w:val="252525"/>
          <w:spacing w:val="15"/>
          <w:szCs w:val="21"/>
        </w:rPr>
        <w:t>9</w:t>
      </w:r>
      <w:r w:rsidRPr="008C20C9">
        <w:rPr>
          <w:rFonts w:hint="eastAsia"/>
          <w:color w:val="252525"/>
          <w:spacing w:val="15"/>
          <w:szCs w:val="21"/>
        </w:rPr>
        <w:t>日，国内</w:t>
      </w:r>
      <w:r w:rsidRPr="008C20C9">
        <w:rPr>
          <w:rFonts w:hint="eastAsia"/>
          <w:color w:val="252525"/>
          <w:spacing w:val="15"/>
          <w:szCs w:val="21"/>
        </w:rPr>
        <w:t>10</w:t>
      </w:r>
      <w:r w:rsidRPr="008C20C9">
        <w:rPr>
          <w:rFonts w:hint="eastAsia"/>
          <w:color w:val="252525"/>
          <w:spacing w:val="15"/>
          <w:szCs w:val="21"/>
        </w:rPr>
        <w:t>大重点城市ф</w:t>
      </w:r>
      <w:r w:rsidRPr="008C20C9">
        <w:rPr>
          <w:rFonts w:hint="eastAsia"/>
          <w:color w:val="252525"/>
          <w:spacing w:val="15"/>
          <w:szCs w:val="21"/>
        </w:rPr>
        <w:t>25</w:t>
      </w:r>
      <w:r w:rsidRPr="008C20C9">
        <w:rPr>
          <w:rFonts w:hint="eastAsia"/>
          <w:color w:val="252525"/>
          <w:spacing w:val="15"/>
          <w:szCs w:val="21"/>
        </w:rPr>
        <w:t>毫米Ⅲ级螺纹钢均价为</w:t>
      </w:r>
      <w:r w:rsidRPr="008C20C9">
        <w:rPr>
          <w:rFonts w:hint="eastAsia"/>
          <w:color w:val="252525"/>
          <w:spacing w:val="15"/>
          <w:szCs w:val="21"/>
        </w:rPr>
        <w:t>4627</w:t>
      </w:r>
      <w:r w:rsidRPr="008C20C9">
        <w:rPr>
          <w:rFonts w:hint="eastAsia"/>
          <w:color w:val="252525"/>
          <w:spacing w:val="15"/>
          <w:szCs w:val="21"/>
        </w:rPr>
        <w:t>元／吨，比前一周跌</w:t>
      </w:r>
      <w:r w:rsidRPr="008C20C9">
        <w:rPr>
          <w:rFonts w:hint="eastAsia"/>
          <w:color w:val="252525"/>
          <w:spacing w:val="15"/>
          <w:szCs w:val="21"/>
        </w:rPr>
        <w:t>80</w:t>
      </w:r>
      <w:r w:rsidRPr="008C20C9">
        <w:rPr>
          <w:rFonts w:hint="eastAsia"/>
          <w:color w:val="252525"/>
          <w:spacing w:val="15"/>
          <w:szCs w:val="21"/>
        </w:rPr>
        <w:t>元／吨，比上月同期涨</w:t>
      </w:r>
      <w:r w:rsidRPr="008C20C9">
        <w:rPr>
          <w:rFonts w:hint="eastAsia"/>
          <w:color w:val="252525"/>
          <w:spacing w:val="15"/>
          <w:szCs w:val="21"/>
        </w:rPr>
        <w:t>89</w:t>
      </w:r>
      <w:r w:rsidRPr="008C20C9">
        <w:rPr>
          <w:rFonts w:hint="eastAsia"/>
          <w:color w:val="252525"/>
          <w:spacing w:val="15"/>
          <w:szCs w:val="21"/>
        </w:rPr>
        <w:t>元／吨；国内十大重点城市ф</w:t>
      </w:r>
      <w:r w:rsidRPr="008C20C9">
        <w:rPr>
          <w:rFonts w:hint="eastAsia"/>
          <w:color w:val="252525"/>
          <w:spacing w:val="15"/>
          <w:szCs w:val="21"/>
        </w:rPr>
        <w:t>6.5</w:t>
      </w:r>
      <w:r w:rsidRPr="008C20C9">
        <w:rPr>
          <w:rFonts w:hint="eastAsia"/>
          <w:color w:val="252525"/>
          <w:spacing w:val="15"/>
          <w:szCs w:val="21"/>
        </w:rPr>
        <w:t>毫米</w:t>
      </w:r>
      <w:r w:rsidRPr="008C20C9">
        <w:rPr>
          <w:rFonts w:hint="eastAsia"/>
          <w:color w:val="252525"/>
          <w:spacing w:val="15"/>
          <w:szCs w:val="21"/>
        </w:rPr>
        <w:t>HPB300</w:t>
      </w:r>
      <w:r w:rsidRPr="008C20C9">
        <w:rPr>
          <w:rFonts w:hint="eastAsia"/>
          <w:color w:val="252525"/>
          <w:spacing w:val="15"/>
          <w:szCs w:val="21"/>
        </w:rPr>
        <w:t>高线均价为</w:t>
      </w:r>
      <w:r w:rsidRPr="008C20C9">
        <w:rPr>
          <w:rFonts w:hint="eastAsia"/>
          <w:color w:val="252525"/>
          <w:spacing w:val="15"/>
          <w:szCs w:val="21"/>
        </w:rPr>
        <w:t>4869</w:t>
      </w:r>
      <w:r w:rsidRPr="008C20C9">
        <w:rPr>
          <w:rFonts w:hint="eastAsia"/>
          <w:color w:val="252525"/>
          <w:spacing w:val="15"/>
          <w:szCs w:val="21"/>
        </w:rPr>
        <w:t>元／吨，比前一周跌</w:t>
      </w:r>
      <w:r w:rsidRPr="008C20C9">
        <w:rPr>
          <w:rFonts w:hint="eastAsia"/>
          <w:color w:val="252525"/>
          <w:spacing w:val="15"/>
          <w:szCs w:val="21"/>
        </w:rPr>
        <w:t>78</w:t>
      </w:r>
      <w:r w:rsidRPr="008C20C9">
        <w:rPr>
          <w:rFonts w:hint="eastAsia"/>
          <w:color w:val="252525"/>
          <w:spacing w:val="15"/>
          <w:szCs w:val="21"/>
        </w:rPr>
        <w:t>元／吨，比上月同期涨</w:t>
      </w:r>
      <w:r w:rsidRPr="008C20C9">
        <w:rPr>
          <w:rFonts w:hint="eastAsia"/>
          <w:color w:val="252525"/>
          <w:spacing w:val="15"/>
          <w:szCs w:val="21"/>
        </w:rPr>
        <w:t>17</w:t>
      </w:r>
      <w:r w:rsidRPr="008C20C9">
        <w:rPr>
          <w:rFonts w:hint="eastAsia"/>
          <w:color w:val="252525"/>
          <w:spacing w:val="15"/>
          <w:szCs w:val="21"/>
        </w:rPr>
        <w:t>元／吨；国内</w:t>
      </w:r>
      <w:r w:rsidRPr="008C20C9">
        <w:rPr>
          <w:rFonts w:hint="eastAsia"/>
          <w:color w:val="252525"/>
          <w:spacing w:val="15"/>
          <w:szCs w:val="21"/>
        </w:rPr>
        <w:t>10</w:t>
      </w:r>
      <w:r w:rsidRPr="008C20C9">
        <w:rPr>
          <w:rFonts w:hint="eastAsia"/>
          <w:color w:val="252525"/>
          <w:spacing w:val="15"/>
          <w:szCs w:val="21"/>
        </w:rPr>
        <w:t>个重点城市</w:t>
      </w:r>
      <w:r w:rsidRPr="008C20C9">
        <w:rPr>
          <w:rFonts w:hint="eastAsia"/>
          <w:color w:val="252525"/>
          <w:spacing w:val="15"/>
          <w:szCs w:val="21"/>
        </w:rPr>
        <w:t>5.5</w:t>
      </w:r>
      <w:r w:rsidRPr="008C20C9">
        <w:rPr>
          <w:rFonts w:hint="eastAsia"/>
          <w:color w:val="252525"/>
          <w:spacing w:val="15"/>
          <w:szCs w:val="21"/>
        </w:rPr>
        <w:t>毫米热轧卷板平均价格为</w:t>
      </w:r>
      <w:r w:rsidRPr="008C20C9">
        <w:rPr>
          <w:rFonts w:hint="eastAsia"/>
          <w:color w:val="252525"/>
          <w:spacing w:val="15"/>
          <w:szCs w:val="21"/>
        </w:rPr>
        <w:t>4008</w:t>
      </w:r>
      <w:r w:rsidRPr="008C20C9">
        <w:rPr>
          <w:rFonts w:hint="eastAsia"/>
          <w:color w:val="252525"/>
          <w:spacing w:val="15"/>
          <w:szCs w:val="21"/>
        </w:rPr>
        <w:t>元／吨，比前一周跌</w:t>
      </w:r>
      <w:r w:rsidRPr="008C20C9">
        <w:rPr>
          <w:rFonts w:hint="eastAsia"/>
          <w:color w:val="252525"/>
          <w:spacing w:val="15"/>
          <w:szCs w:val="21"/>
        </w:rPr>
        <w:t>87</w:t>
      </w:r>
      <w:r w:rsidRPr="008C20C9">
        <w:rPr>
          <w:rFonts w:hint="eastAsia"/>
          <w:color w:val="252525"/>
          <w:spacing w:val="15"/>
          <w:szCs w:val="21"/>
        </w:rPr>
        <w:t>元／吨，比上月同期跌</w:t>
      </w:r>
      <w:r w:rsidRPr="008C20C9">
        <w:rPr>
          <w:rFonts w:hint="eastAsia"/>
          <w:color w:val="252525"/>
          <w:spacing w:val="15"/>
          <w:szCs w:val="21"/>
        </w:rPr>
        <w:t>232</w:t>
      </w:r>
      <w:r w:rsidRPr="008C20C9">
        <w:rPr>
          <w:rFonts w:hint="eastAsia"/>
          <w:color w:val="252525"/>
          <w:spacing w:val="15"/>
          <w:szCs w:val="21"/>
        </w:rPr>
        <w:t>元／吨；国内</w:t>
      </w:r>
      <w:r w:rsidRPr="008C20C9">
        <w:rPr>
          <w:rFonts w:hint="eastAsia"/>
          <w:color w:val="252525"/>
          <w:spacing w:val="15"/>
          <w:szCs w:val="21"/>
        </w:rPr>
        <w:t>10</w:t>
      </w:r>
      <w:r w:rsidRPr="008C20C9">
        <w:rPr>
          <w:rFonts w:hint="eastAsia"/>
          <w:color w:val="252525"/>
          <w:spacing w:val="15"/>
          <w:szCs w:val="21"/>
        </w:rPr>
        <w:t>个重点城市</w:t>
      </w:r>
      <w:r w:rsidRPr="008C20C9">
        <w:rPr>
          <w:rFonts w:hint="eastAsia"/>
          <w:color w:val="252525"/>
          <w:spacing w:val="15"/>
          <w:szCs w:val="21"/>
        </w:rPr>
        <w:t>1.0</w:t>
      </w:r>
      <w:r w:rsidRPr="008C20C9">
        <w:rPr>
          <w:rFonts w:hint="eastAsia"/>
          <w:color w:val="252525"/>
          <w:spacing w:val="15"/>
          <w:szCs w:val="21"/>
        </w:rPr>
        <w:t>毫米冷轧卷平均价格为</w:t>
      </w:r>
      <w:r w:rsidRPr="008C20C9">
        <w:rPr>
          <w:rFonts w:hint="eastAsia"/>
          <w:color w:val="252525"/>
          <w:spacing w:val="15"/>
          <w:szCs w:val="21"/>
        </w:rPr>
        <w:t>4717</w:t>
      </w:r>
      <w:r w:rsidRPr="008C20C9">
        <w:rPr>
          <w:rFonts w:hint="eastAsia"/>
          <w:color w:val="252525"/>
          <w:spacing w:val="15"/>
          <w:szCs w:val="21"/>
        </w:rPr>
        <w:t>元／吨，比前一周价格跌</w:t>
      </w:r>
      <w:r w:rsidRPr="008C20C9">
        <w:rPr>
          <w:rFonts w:hint="eastAsia"/>
          <w:color w:val="252525"/>
          <w:spacing w:val="15"/>
          <w:szCs w:val="21"/>
        </w:rPr>
        <w:t>63</w:t>
      </w:r>
      <w:r w:rsidRPr="008C20C9">
        <w:rPr>
          <w:rFonts w:hint="eastAsia"/>
          <w:color w:val="252525"/>
          <w:spacing w:val="15"/>
          <w:szCs w:val="21"/>
        </w:rPr>
        <w:t>元／吨，比上月同期跌</w:t>
      </w:r>
      <w:r w:rsidRPr="008C20C9">
        <w:rPr>
          <w:rFonts w:hint="eastAsia"/>
          <w:color w:val="252525"/>
          <w:spacing w:val="15"/>
          <w:szCs w:val="21"/>
        </w:rPr>
        <w:t>142</w:t>
      </w:r>
      <w:r w:rsidRPr="008C20C9">
        <w:rPr>
          <w:rFonts w:hint="eastAsia"/>
          <w:color w:val="252525"/>
          <w:spacing w:val="15"/>
          <w:szCs w:val="21"/>
        </w:rPr>
        <w:t>元／吨；国内</w:t>
      </w:r>
      <w:r w:rsidRPr="008C20C9">
        <w:rPr>
          <w:rFonts w:hint="eastAsia"/>
          <w:color w:val="252525"/>
          <w:spacing w:val="15"/>
          <w:szCs w:val="21"/>
        </w:rPr>
        <w:t>10</w:t>
      </w:r>
      <w:r w:rsidRPr="008C20C9">
        <w:rPr>
          <w:rFonts w:hint="eastAsia"/>
          <w:color w:val="252525"/>
          <w:spacing w:val="15"/>
          <w:szCs w:val="21"/>
        </w:rPr>
        <w:t>个重点城市</w:t>
      </w:r>
      <w:r w:rsidRPr="008C20C9">
        <w:rPr>
          <w:rFonts w:hint="eastAsia"/>
          <w:color w:val="252525"/>
          <w:spacing w:val="15"/>
          <w:szCs w:val="21"/>
        </w:rPr>
        <w:t>20</w:t>
      </w:r>
      <w:r w:rsidRPr="008C20C9">
        <w:rPr>
          <w:rFonts w:hint="eastAsia"/>
          <w:color w:val="252525"/>
          <w:spacing w:val="15"/>
          <w:szCs w:val="21"/>
        </w:rPr>
        <w:t>毫米中板均价为</w:t>
      </w:r>
      <w:r w:rsidRPr="008C20C9">
        <w:rPr>
          <w:rFonts w:hint="eastAsia"/>
          <w:color w:val="252525"/>
          <w:spacing w:val="15"/>
          <w:szCs w:val="21"/>
        </w:rPr>
        <w:t>4209</w:t>
      </w:r>
      <w:r w:rsidRPr="008C20C9">
        <w:rPr>
          <w:rFonts w:hint="eastAsia"/>
          <w:color w:val="252525"/>
          <w:spacing w:val="15"/>
          <w:szCs w:val="21"/>
        </w:rPr>
        <w:t>元／吨，比前一周跌</w:t>
      </w:r>
      <w:r w:rsidRPr="008C20C9">
        <w:rPr>
          <w:rFonts w:hint="eastAsia"/>
          <w:color w:val="252525"/>
          <w:spacing w:val="15"/>
          <w:szCs w:val="21"/>
        </w:rPr>
        <w:t>69</w:t>
      </w:r>
      <w:r w:rsidRPr="008C20C9">
        <w:rPr>
          <w:rFonts w:hint="eastAsia"/>
          <w:color w:val="252525"/>
          <w:spacing w:val="15"/>
          <w:szCs w:val="21"/>
        </w:rPr>
        <w:t>元／吨，比上月同期跌</w:t>
      </w:r>
      <w:r w:rsidRPr="008C20C9">
        <w:rPr>
          <w:rFonts w:hint="eastAsia"/>
          <w:color w:val="252525"/>
          <w:spacing w:val="15"/>
          <w:szCs w:val="21"/>
        </w:rPr>
        <w:t>142</w:t>
      </w:r>
      <w:r w:rsidRPr="008C20C9">
        <w:rPr>
          <w:rFonts w:hint="eastAsia"/>
          <w:color w:val="252525"/>
          <w:spacing w:val="15"/>
          <w:szCs w:val="21"/>
        </w:rPr>
        <w:t>元／吨。</w:t>
      </w:r>
    </w:p>
    <w:p w:rsidR="008C20C9" w:rsidRPr="008C20C9" w:rsidRDefault="008C20C9" w:rsidP="008C20C9">
      <w:pPr>
        <w:widowControl/>
        <w:shd w:val="clear" w:color="auto" w:fill="FFFFFF"/>
        <w:spacing w:after="150" w:line="460" w:lineRule="atLeast"/>
        <w:ind w:firstLine="482"/>
        <w:rPr>
          <w:color w:val="252525"/>
          <w:spacing w:val="15"/>
          <w:szCs w:val="21"/>
        </w:rPr>
      </w:pPr>
      <w:r w:rsidRPr="008C20C9">
        <w:rPr>
          <w:rFonts w:hint="eastAsia"/>
          <w:color w:val="252525"/>
          <w:spacing w:val="15"/>
          <w:szCs w:val="21"/>
        </w:rPr>
        <w:lastRenderedPageBreak/>
        <w:t>其五，全国钢材综合价格指数周环比下降，年同比上升。截至</w:t>
      </w:r>
      <w:r w:rsidRPr="008C20C9">
        <w:rPr>
          <w:rFonts w:hint="eastAsia"/>
          <w:color w:val="252525"/>
          <w:spacing w:val="15"/>
          <w:szCs w:val="21"/>
        </w:rPr>
        <w:t>11</w:t>
      </w:r>
      <w:r w:rsidRPr="008C20C9">
        <w:rPr>
          <w:rFonts w:hint="eastAsia"/>
          <w:color w:val="252525"/>
          <w:spacing w:val="15"/>
          <w:szCs w:val="21"/>
        </w:rPr>
        <w:t>月</w:t>
      </w:r>
      <w:r w:rsidRPr="008C20C9">
        <w:rPr>
          <w:rFonts w:hint="eastAsia"/>
          <w:color w:val="252525"/>
          <w:spacing w:val="15"/>
          <w:szCs w:val="21"/>
        </w:rPr>
        <w:t>9</w:t>
      </w:r>
      <w:r w:rsidRPr="008C20C9">
        <w:rPr>
          <w:rFonts w:hint="eastAsia"/>
          <w:color w:val="252525"/>
          <w:spacing w:val="15"/>
          <w:szCs w:val="21"/>
        </w:rPr>
        <w:t>日，全国钢材综合价格指数达到</w:t>
      </w:r>
      <w:r w:rsidRPr="008C20C9">
        <w:rPr>
          <w:rFonts w:hint="eastAsia"/>
          <w:color w:val="252525"/>
          <w:spacing w:val="15"/>
          <w:szCs w:val="21"/>
        </w:rPr>
        <w:t>166.5</w:t>
      </w:r>
      <w:r w:rsidRPr="008C20C9">
        <w:rPr>
          <w:rFonts w:hint="eastAsia"/>
          <w:color w:val="252525"/>
          <w:spacing w:val="15"/>
          <w:szCs w:val="21"/>
        </w:rPr>
        <w:t>点，较前一周下降</w:t>
      </w:r>
      <w:r w:rsidRPr="008C20C9">
        <w:rPr>
          <w:rFonts w:hint="eastAsia"/>
          <w:color w:val="252525"/>
          <w:spacing w:val="15"/>
          <w:szCs w:val="21"/>
        </w:rPr>
        <w:t>1.65%</w:t>
      </w:r>
      <w:r w:rsidRPr="008C20C9">
        <w:rPr>
          <w:rFonts w:hint="eastAsia"/>
          <w:color w:val="252525"/>
          <w:spacing w:val="15"/>
          <w:szCs w:val="21"/>
        </w:rPr>
        <w:t>，较去年同期上升</w:t>
      </w:r>
      <w:r w:rsidRPr="008C20C9">
        <w:rPr>
          <w:rFonts w:hint="eastAsia"/>
          <w:color w:val="252525"/>
          <w:spacing w:val="15"/>
          <w:szCs w:val="21"/>
        </w:rPr>
        <w:t>4.35%</w:t>
      </w:r>
      <w:r w:rsidRPr="008C20C9">
        <w:rPr>
          <w:rFonts w:hint="eastAsia"/>
          <w:color w:val="252525"/>
          <w:spacing w:val="15"/>
          <w:szCs w:val="21"/>
        </w:rPr>
        <w:t>。上周钢材市场跌势扩大，黑色系品种均出现不同程度的下跌，其中螺纹钢跌势尤为明显，主力合约价格跌破</w:t>
      </w:r>
      <w:r w:rsidRPr="008C20C9">
        <w:rPr>
          <w:rFonts w:hint="eastAsia"/>
          <w:color w:val="252525"/>
          <w:spacing w:val="15"/>
          <w:szCs w:val="21"/>
        </w:rPr>
        <w:t>4000</w:t>
      </w:r>
      <w:r w:rsidRPr="008C20C9">
        <w:rPr>
          <w:rFonts w:hint="eastAsia"/>
          <w:color w:val="252525"/>
          <w:spacing w:val="15"/>
          <w:szCs w:val="21"/>
        </w:rPr>
        <w:t>元／吨，意味着当前多空博弈的强度进一步加大。</w:t>
      </w:r>
    </w:p>
    <w:p w:rsidR="008C20C9" w:rsidRPr="008C20C9" w:rsidRDefault="008C20C9" w:rsidP="008C20C9">
      <w:pPr>
        <w:widowControl/>
        <w:shd w:val="clear" w:color="auto" w:fill="FFFFFF"/>
        <w:spacing w:after="150" w:line="460" w:lineRule="atLeast"/>
        <w:ind w:firstLine="482"/>
        <w:rPr>
          <w:color w:val="252525"/>
          <w:spacing w:val="15"/>
          <w:szCs w:val="21"/>
        </w:rPr>
      </w:pPr>
      <w:r w:rsidRPr="008C20C9">
        <w:rPr>
          <w:rFonts w:hint="eastAsia"/>
          <w:color w:val="252525"/>
          <w:spacing w:val="15"/>
          <w:szCs w:val="21"/>
        </w:rPr>
        <w:t>其六，上周进口铁矿石价格稳中有跌。监测数据显示，截至</w:t>
      </w:r>
      <w:r w:rsidRPr="008C20C9">
        <w:rPr>
          <w:rFonts w:hint="eastAsia"/>
          <w:color w:val="252525"/>
          <w:spacing w:val="15"/>
          <w:szCs w:val="21"/>
        </w:rPr>
        <w:t>11</w:t>
      </w:r>
      <w:r w:rsidRPr="008C20C9">
        <w:rPr>
          <w:rFonts w:hint="eastAsia"/>
          <w:color w:val="252525"/>
          <w:spacing w:val="15"/>
          <w:szCs w:val="21"/>
        </w:rPr>
        <w:t>月</w:t>
      </w:r>
      <w:r w:rsidRPr="008C20C9">
        <w:rPr>
          <w:rFonts w:hint="eastAsia"/>
          <w:color w:val="252525"/>
          <w:spacing w:val="15"/>
          <w:szCs w:val="21"/>
        </w:rPr>
        <w:t>9</w:t>
      </w:r>
      <w:r w:rsidRPr="008C20C9">
        <w:rPr>
          <w:rFonts w:hint="eastAsia"/>
          <w:color w:val="252525"/>
          <w:spacing w:val="15"/>
          <w:szCs w:val="21"/>
        </w:rPr>
        <w:t>日，自澳大利亚进口的</w:t>
      </w:r>
      <w:r w:rsidRPr="008C20C9">
        <w:rPr>
          <w:rFonts w:hint="eastAsia"/>
          <w:color w:val="252525"/>
          <w:spacing w:val="15"/>
          <w:szCs w:val="21"/>
        </w:rPr>
        <w:t>58%</w:t>
      </w:r>
      <w:r w:rsidRPr="008C20C9">
        <w:rPr>
          <w:rFonts w:hint="eastAsia"/>
          <w:color w:val="252525"/>
          <w:spacing w:val="15"/>
          <w:szCs w:val="21"/>
        </w:rPr>
        <w:t>品位的粉矿价格为</w:t>
      </w:r>
      <w:r w:rsidRPr="008C20C9">
        <w:rPr>
          <w:rFonts w:hint="eastAsia"/>
          <w:color w:val="252525"/>
          <w:spacing w:val="15"/>
          <w:szCs w:val="21"/>
        </w:rPr>
        <w:t>64</w:t>
      </w:r>
      <w:r w:rsidRPr="008C20C9">
        <w:rPr>
          <w:rFonts w:hint="eastAsia"/>
          <w:color w:val="252525"/>
          <w:spacing w:val="15"/>
          <w:szCs w:val="21"/>
        </w:rPr>
        <w:t>美元</w:t>
      </w:r>
      <w:r w:rsidRPr="008C20C9">
        <w:rPr>
          <w:rFonts w:hint="eastAsia"/>
          <w:color w:val="252525"/>
          <w:spacing w:val="15"/>
          <w:szCs w:val="21"/>
        </w:rPr>
        <w:t>/</w:t>
      </w:r>
      <w:r w:rsidRPr="008C20C9">
        <w:rPr>
          <w:rFonts w:hint="eastAsia"/>
          <w:color w:val="252525"/>
          <w:spacing w:val="15"/>
          <w:szCs w:val="21"/>
        </w:rPr>
        <w:t>吨，与前一周持平；自澳大利亚进口的</w:t>
      </w:r>
      <w:r w:rsidRPr="008C20C9">
        <w:rPr>
          <w:rFonts w:hint="eastAsia"/>
          <w:color w:val="252525"/>
          <w:spacing w:val="15"/>
          <w:szCs w:val="21"/>
        </w:rPr>
        <w:t>61.5%</w:t>
      </w:r>
      <w:r w:rsidRPr="008C20C9">
        <w:rPr>
          <w:rFonts w:hint="eastAsia"/>
          <w:color w:val="252525"/>
          <w:spacing w:val="15"/>
          <w:szCs w:val="21"/>
        </w:rPr>
        <w:t>品位的粉矿价格为</w:t>
      </w:r>
      <w:r w:rsidRPr="008C20C9">
        <w:rPr>
          <w:rFonts w:hint="eastAsia"/>
          <w:color w:val="252525"/>
          <w:spacing w:val="15"/>
          <w:szCs w:val="21"/>
        </w:rPr>
        <w:t>72</w:t>
      </w:r>
      <w:r w:rsidRPr="008C20C9">
        <w:rPr>
          <w:rFonts w:hint="eastAsia"/>
          <w:color w:val="252525"/>
          <w:spacing w:val="15"/>
          <w:szCs w:val="21"/>
        </w:rPr>
        <w:t>美元</w:t>
      </w:r>
      <w:r w:rsidRPr="008C20C9">
        <w:rPr>
          <w:rFonts w:hint="eastAsia"/>
          <w:color w:val="252525"/>
          <w:spacing w:val="15"/>
          <w:szCs w:val="21"/>
        </w:rPr>
        <w:t>/</w:t>
      </w:r>
      <w:r w:rsidRPr="008C20C9">
        <w:rPr>
          <w:rFonts w:hint="eastAsia"/>
          <w:color w:val="252525"/>
          <w:spacing w:val="15"/>
          <w:szCs w:val="21"/>
        </w:rPr>
        <w:t>吨，与前一周持平；自澳大利亚进口的</w:t>
      </w:r>
      <w:r w:rsidRPr="008C20C9">
        <w:rPr>
          <w:rFonts w:hint="eastAsia"/>
          <w:color w:val="252525"/>
          <w:spacing w:val="15"/>
          <w:szCs w:val="21"/>
        </w:rPr>
        <w:t>62%</w:t>
      </w:r>
      <w:r w:rsidRPr="008C20C9">
        <w:rPr>
          <w:rFonts w:hint="eastAsia"/>
          <w:color w:val="252525"/>
          <w:spacing w:val="15"/>
          <w:szCs w:val="21"/>
        </w:rPr>
        <w:t>品位的块矿价格为</w:t>
      </w:r>
      <w:r w:rsidRPr="008C20C9">
        <w:rPr>
          <w:rFonts w:hint="eastAsia"/>
          <w:color w:val="252525"/>
          <w:spacing w:val="15"/>
          <w:szCs w:val="21"/>
        </w:rPr>
        <w:t>97</w:t>
      </w:r>
      <w:r w:rsidRPr="008C20C9">
        <w:rPr>
          <w:rFonts w:hint="eastAsia"/>
          <w:color w:val="252525"/>
          <w:spacing w:val="15"/>
          <w:szCs w:val="21"/>
        </w:rPr>
        <w:t>美元</w:t>
      </w:r>
      <w:r w:rsidRPr="008C20C9">
        <w:rPr>
          <w:rFonts w:hint="eastAsia"/>
          <w:color w:val="252525"/>
          <w:spacing w:val="15"/>
          <w:szCs w:val="21"/>
        </w:rPr>
        <w:t>/</w:t>
      </w:r>
      <w:r w:rsidRPr="008C20C9">
        <w:rPr>
          <w:rFonts w:hint="eastAsia"/>
          <w:color w:val="252525"/>
          <w:spacing w:val="15"/>
          <w:szCs w:val="21"/>
        </w:rPr>
        <w:t>吨，较前一周跌</w:t>
      </w:r>
      <w:r w:rsidRPr="008C20C9">
        <w:rPr>
          <w:rFonts w:hint="eastAsia"/>
          <w:color w:val="252525"/>
          <w:spacing w:val="15"/>
          <w:szCs w:val="21"/>
        </w:rPr>
        <w:t>2</w:t>
      </w:r>
      <w:r w:rsidRPr="008C20C9">
        <w:rPr>
          <w:rFonts w:hint="eastAsia"/>
          <w:color w:val="252525"/>
          <w:spacing w:val="15"/>
          <w:szCs w:val="21"/>
        </w:rPr>
        <w:t>美元</w:t>
      </w:r>
      <w:r w:rsidRPr="008C20C9">
        <w:rPr>
          <w:rFonts w:hint="eastAsia"/>
          <w:color w:val="252525"/>
          <w:spacing w:val="15"/>
          <w:szCs w:val="21"/>
        </w:rPr>
        <w:t>/</w:t>
      </w:r>
      <w:r w:rsidRPr="008C20C9">
        <w:rPr>
          <w:rFonts w:hint="eastAsia"/>
          <w:color w:val="252525"/>
          <w:spacing w:val="15"/>
          <w:szCs w:val="21"/>
        </w:rPr>
        <w:t>吨。</w:t>
      </w:r>
    </w:p>
    <w:p w:rsidR="002240A2" w:rsidRDefault="008C20C9" w:rsidP="008C20C9">
      <w:pPr>
        <w:widowControl/>
        <w:shd w:val="clear" w:color="auto" w:fill="FFFFFF"/>
        <w:spacing w:after="150" w:line="460" w:lineRule="atLeast"/>
        <w:ind w:firstLine="482"/>
        <w:rPr>
          <w:color w:val="252525"/>
          <w:spacing w:val="15"/>
          <w:szCs w:val="21"/>
        </w:rPr>
      </w:pPr>
      <w:r w:rsidRPr="008C20C9">
        <w:rPr>
          <w:rFonts w:hint="eastAsia"/>
          <w:color w:val="252525"/>
          <w:spacing w:val="15"/>
          <w:szCs w:val="21"/>
        </w:rPr>
        <w:t>钢材分析师认为，进入</w:t>
      </w:r>
      <w:r w:rsidRPr="008C20C9">
        <w:rPr>
          <w:rFonts w:hint="eastAsia"/>
          <w:color w:val="252525"/>
          <w:spacing w:val="15"/>
          <w:szCs w:val="21"/>
        </w:rPr>
        <w:t>11</w:t>
      </w:r>
      <w:r w:rsidRPr="008C20C9">
        <w:rPr>
          <w:rFonts w:hint="eastAsia"/>
          <w:color w:val="252525"/>
          <w:spacing w:val="15"/>
          <w:szCs w:val="21"/>
        </w:rPr>
        <w:t>月份，从下游需求层面来看，北方施工逐步减少，需求淡季逐步到来，下游需求依然承压。从环保限产层面来看，各地秋冬季大气污染综合治理攻坚行动方案开始陆续实施，同时中央生态环境保护督察“回头看”已经到位，或对钢市形成托底，同时期货市场的宽幅震荡也影响着市场信心。目前“北材南下”进程开始加快，尤其是东北、西北等地库存下降较快，预计南下资源较往年略多，南方市场的消化速度对市场行情走势将起到重要作用。此外，</w:t>
      </w:r>
      <w:r w:rsidRPr="008C20C9">
        <w:rPr>
          <w:rFonts w:hint="eastAsia"/>
          <w:color w:val="252525"/>
          <w:spacing w:val="15"/>
          <w:szCs w:val="21"/>
        </w:rPr>
        <w:t>10</w:t>
      </w:r>
      <w:r w:rsidRPr="008C20C9">
        <w:rPr>
          <w:rFonts w:hint="eastAsia"/>
          <w:color w:val="252525"/>
          <w:spacing w:val="15"/>
          <w:szCs w:val="21"/>
        </w:rPr>
        <w:t>月份挖掘机销量同比增长</w:t>
      </w:r>
      <w:r w:rsidRPr="008C20C9">
        <w:rPr>
          <w:rFonts w:hint="eastAsia"/>
          <w:color w:val="252525"/>
          <w:spacing w:val="15"/>
          <w:szCs w:val="21"/>
        </w:rPr>
        <w:t>44.9%</w:t>
      </w:r>
      <w:r w:rsidRPr="008C20C9">
        <w:rPr>
          <w:rFonts w:hint="eastAsia"/>
          <w:color w:val="252525"/>
          <w:spacing w:val="15"/>
          <w:szCs w:val="21"/>
        </w:rPr>
        <w:t>，国内市场销量</w:t>
      </w:r>
      <w:r w:rsidRPr="008C20C9">
        <w:rPr>
          <w:rFonts w:hint="eastAsia"/>
          <w:color w:val="252525"/>
          <w:spacing w:val="15"/>
          <w:szCs w:val="21"/>
        </w:rPr>
        <w:t>(</w:t>
      </w:r>
      <w:r w:rsidRPr="008C20C9">
        <w:rPr>
          <w:rFonts w:hint="eastAsia"/>
          <w:color w:val="252525"/>
          <w:spacing w:val="15"/>
          <w:szCs w:val="21"/>
        </w:rPr>
        <w:t>统计范畴不含港澳台</w:t>
      </w:r>
      <w:r w:rsidRPr="008C20C9">
        <w:rPr>
          <w:rFonts w:hint="eastAsia"/>
          <w:color w:val="252525"/>
          <w:spacing w:val="15"/>
          <w:szCs w:val="21"/>
        </w:rPr>
        <w:t>)13490</w:t>
      </w:r>
      <w:r w:rsidRPr="008C20C9">
        <w:rPr>
          <w:rFonts w:hint="eastAsia"/>
          <w:color w:val="252525"/>
          <w:spacing w:val="15"/>
          <w:szCs w:val="21"/>
        </w:rPr>
        <w:t>台，同比增加</w:t>
      </w:r>
      <w:r w:rsidRPr="008C20C9">
        <w:rPr>
          <w:rFonts w:hint="eastAsia"/>
          <w:color w:val="252525"/>
          <w:spacing w:val="15"/>
          <w:szCs w:val="21"/>
        </w:rPr>
        <w:t>39.6%</w:t>
      </w:r>
      <w:r w:rsidRPr="008C20C9">
        <w:rPr>
          <w:rFonts w:hint="eastAsia"/>
          <w:color w:val="252525"/>
          <w:spacing w:val="15"/>
          <w:szCs w:val="21"/>
        </w:rPr>
        <w:t>，表明基建投资政策效果初显。长期来看，随着国家财政政策的扶持，基建触底回升态势有望延续，对国内钢市来说是利好。总之，在没有重大利好或利空的情况下，单边行情或很难出现，反复震荡仍是大概率。</w:t>
      </w:r>
    </w:p>
    <w:p w:rsidR="008C20C9" w:rsidRDefault="008C20C9" w:rsidP="008C20C9">
      <w:pPr>
        <w:widowControl/>
        <w:shd w:val="clear" w:color="auto" w:fill="FFFFFF"/>
        <w:spacing w:after="150" w:line="460" w:lineRule="atLeast"/>
        <w:ind w:firstLine="482"/>
        <w:rPr>
          <w:color w:val="252525"/>
          <w:spacing w:val="15"/>
          <w:szCs w:val="21"/>
        </w:rPr>
      </w:pPr>
    </w:p>
    <w:p w:rsidR="008C20C9" w:rsidRDefault="008C20C9" w:rsidP="008C20C9">
      <w:pPr>
        <w:widowControl/>
        <w:shd w:val="clear" w:color="auto" w:fill="FFFFFF"/>
        <w:spacing w:after="150" w:line="460" w:lineRule="atLeast"/>
        <w:ind w:firstLine="482"/>
        <w:rPr>
          <w:color w:val="252525"/>
          <w:spacing w:val="15"/>
          <w:szCs w:val="21"/>
        </w:rPr>
      </w:pPr>
    </w:p>
    <w:p w:rsidR="008C20C9" w:rsidRDefault="008C20C9" w:rsidP="008C20C9">
      <w:pPr>
        <w:widowControl/>
        <w:shd w:val="clear" w:color="auto" w:fill="FFFFFF"/>
        <w:spacing w:after="150" w:line="460" w:lineRule="atLeast"/>
        <w:ind w:firstLine="482"/>
        <w:rPr>
          <w:color w:val="252525"/>
          <w:spacing w:val="15"/>
          <w:szCs w:val="21"/>
        </w:rPr>
      </w:pPr>
    </w:p>
    <w:p w:rsidR="008C20C9" w:rsidRDefault="008C20C9" w:rsidP="008C20C9">
      <w:pPr>
        <w:widowControl/>
        <w:shd w:val="clear" w:color="auto" w:fill="FFFFFF"/>
        <w:spacing w:after="150" w:line="460" w:lineRule="atLeast"/>
        <w:ind w:firstLine="482"/>
        <w:rPr>
          <w:color w:val="252525"/>
          <w:spacing w:val="15"/>
          <w:szCs w:val="21"/>
        </w:rPr>
      </w:pPr>
    </w:p>
    <w:p w:rsidR="008C20C9" w:rsidRDefault="008C20C9" w:rsidP="008C20C9">
      <w:pPr>
        <w:widowControl/>
        <w:shd w:val="clear" w:color="auto" w:fill="FFFFFF"/>
        <w:spacing w:after="150" w:line="460" w:lineRule="atLeast"/>
        <w:ind w:firstLine="482"/>
        <w:rPr>
          <w:color w:val="252525"/>
          <w:spacing w:val="15"/>
          <w:szCs w:val="21"/>
        </w:rPr>
      </w:pPr>
    </w:p>
    <w:p w:rsidR="008C20C9" w:rsidRDefault="008C20C9" w:rsidP="008C20C9">
      <w:pPr>
        <w:widowControl/>
        <w:shd w:val="clear" w:color="auto" w:fill="FFFFFF"/>
        <w:spacing w:after="150" w:line="460" w:lineRule="atLeast"/>
        <w:ind w:firstLine="482"/>
        <w:rPr>
          <w:color w:val="252525"/>
          <w:spacing w:val="15"/>
          <w:szCs w:val="21"/>
        </w:rPr>
      </w:pPr>
    </w:p>
    <w:p w:rsidR="008C20C9" w:rsidRDefault="008C20C9" w:rsidP="008C20C9">
      <w:pPr>
        <w:widowControl/>
        <w:shd w:val="clear" w:color="auto" w:fill="FFFFFF"/>
        <w:spacing w:after="150" w:line="460" w:lineRule="atLeast"/>
        <w:ind w:firstLine="482"/>
        <w:rPr>
          <w:color w:val="252525"/>
          <w:spacing w:val="15"/>
          <w:szCs w:val="21"/>
        </w:rPr>
      </w:pPr>
    </w:p>
    <w:p w:rsidR="008C20C9" w:rsidRDefault="008C20C9" w:rsidP="008C20C9">
      <w:pPr>
        <w:widowControl/>
        <w:shd w:val="clear" w:color="auto" w:fill="FFFFFF"/>
        <w:spacing w:after="150" w:line="460" w:lineRule="atLeast"/>
        <w:ind w:firstLine="482"/>
        <w:rPr>
          <w:color w:val="252525"/>
          <w:spacing w:val="15"/>
          <w:szCs w:val="21"/>
        </w:rPr>
      </w:pPr>
    </w:p>
    <w:p w:rsidR="008C20C9" w:rsidRPr="008C20C9" w:rsidRDefault="008C20C9" w:rsidP="008C20C9">
      <w:pPr>
        <w:widowControl/>
        <w:shd w:val="clear" w:color="auto" w:fill="FFFFFF"/>
        <w:spacing w:after="150" w:line="460" w:lineRule="atLeast"/>
        <w:ind w:firstLine="482"/>
        <w:rPr>
          <w:color w:val="252525"/>
          <w:spacing w:val="15"/>
          <w:szCs w:val="21"/>
        </w:rPr>
      </w:pPr>
    </w:p>
    <w:p w:rsidR="00FB172D" w:rsidRPr="006C2901" w:rsidRDefault="006C2901" w:rsidP="006C2901">
      <w:pPr>
        <w:pStyle w:val="3"/>
        <w:spacing w:line="360" w:lineRule="auto"/>
        <w:rPr>
          <w:color w:val="E36C0A"/>
          <w:sz w:val="28"/>
          <w:szCs w:val="28"/>
        </w:rPr>
      </w:pPr>
      <w:bookmarkStart w:id="96" w:name="_Toc529973996"/>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92"/>
      <w:bookmarkEnd w:id="93"/>
      <w:bookmarkEnd w:id="94"/>
      <w:bookmarkEnd w:id="95"/>
      <w:bookmarkEnd w:id="96"/>
    </w:p>
    <w:p w:rsidR="00FB172D" w:rsidRDefault="00896EF1" w:rsidP="00FB172D">
      <w:pPr>
        <w:pStyle w:val="3"/>
        <w:jc w:val="center"/>
        <w:rPr>
          <w:color w:val="E36C0A"/>
          <w:sz w:val="24"/>
          <w:szCs w:val="24"/>
        </w:rPr>
      </w:pPr>
      <w:bookmarkStart w:id="97" w:name="_Toc444674211"/>
      <w:bookmarkStart w:id="98" w:name="_Toc452047237"/>
      <w:bookmarkStart w:id="99" w:name="_Toc452365043"/>
      <w:bookmarkStart w:id="100" w:name="_Toc452365204"/>
      <w:bookmarkStart w:id="101" w:name="_Toc529973997"/>
      <w:r>
        <w:rPr>
          <w:rFonts w:hint="eastAsia"/>
          <w:color w:val="E36C0A"/>
          <w:sz w:val="24"/>
          <w:szCs w:val="24"/>
        </w:rPr>
        <w:t>2018年</w:t>
      </w:r>
      <w:r w:rsidR="00B65368">
        <w:rPr>
          <w:rFonts w:hint="eastAsia"/>
          <w:color w:val="E36C0A"/>
          <w:sz w:val="24"/>
          <w:szCs w:val="24"/>
        </w:rPr>
        <w:t>11月14日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7"/>
      <w:bookmarkEnd w:id="98"/>
      <w:bookmarkEnd w:id="99"/>
      <w:bookmarkEnd w:id="100"/>
      <w:bookmarkEnd w:id="101"/>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4A0"/>
      </w:tblPr>
      <w:tblGrid>
        <w:gridCol w:w="1245"/>
        <w:gridCol w:w="1245"/>
        <w:gridCol w:w="1245"/>
        <w:gridCol w:w="1244"/>
        <w:gridCol w:w="1240"/>
        <w:gridCol w:w="1240"/>
        <w:gridCol w:w="1240"/>
        <w:gridCol w:w="1240"/>
      </w:tblGrid>
      <w:tr w:rsidR="00100E32" w:rsidRPr="00A20485" w:rsidTr="00466B51">
        <w:trPr>
          <w:trHeight w:val="340"/>
        </w:trPr>
        <w:tc>
          <w:tcPr>
            <w:tcW w:w="626" w:type="pct"/>
            <w:shd w:val="clear" w:color="auto" w:fill="FFFFFF" w:themeFill="background1"/>
            <w:vAlign w:val="center"/>
          </w:tcPr>
          <w:p w:rsidR="00100E32" w:rsidRPr="00A20485" w:rsidRDefault="00100E32" w:rsidP="00933003">
            <w:pPr>
              <w:widowControl/>
              <w:jc w:val="center"/>
              <w:rPr>
                <w:rFonts w:ascii="Arial" w:hAnsi="Arial" w:cs="Arial"/>
                <w:b/>
                <w:bCs/>
                <w:color w:val="000000"/>
                <w:kern w:val="0"/>
                <w:sz w:val="18"/>
                <w:szCs w:val="18"/>
              </w:rPr>
            </w:pPr>
            <w:r>
              <w:rPr>
                <w:rFonts w:ascii="Arial" w:hAnsi="Arial" w:cs="Arial" w:hint="eastAsia"/>
                <w:b/>
                <w:bCs/>
                <w:color w:val="000000"/>
                <w:kern w:val="0"/>
                <w:sz w:val="18"/>
                <w:szCs w:val="18"/>
              </w:rPr>
              <w:t>地区</w:t>
            </w:r>
          </w:p>
        </w:tc>
        <w:tc>
          <w:tcPr>
            <w:tcW w:w="626" w:type="pct"/>
            <w:shd w:val="clear" w:color="auto" w:fill="FFFFFF" w:themeFill="background1"/>
            <w:vAlign w:val="center"/>
            <w:hideMark/>
          </w:tcPr>
          <w:p w:rsidR="00100E32" w:rsidRPr="00A20485" w:rsidRDefault="00100E32" w:rsidP="00933003">
            <w:pPr>
              <w:widowControl/>
              <w:jc w:val="center"/>
              <w:rPr>
                <w:rFonts w:ascii="Arial" w:hAnsi="Arial" w:cs="Arial"/>
                <w:b/>
                <w:bCs/>
                <w:color w:val="000000"/>
                <w:kern w:val="0"/>
                <w:sz w:val="18"/>
                <w:szCs w:val="18"/>
              </w:rPr>
            </w:pPr>
            <w:r>
              <w:rPr>
                <w:rFonts w:ascii="Arial" w:hAnsi="Arial" w:cs="Arial" w:hint="eastAsia"/>
                <w:b/>
                <w:bCs/>
                <w:color w:val="000000"/>
                <w:kern w:val="0"/>
                <w:sz w:val="18"/>
                <w:szCs w:val="18"/>
              </w:rPr>
              <w:t>规格</w:t>
            </w:r>
          </w:p>
        </w:tc>
        <w:tc>
          <w:tcPr>
            <w:tcW w:w="626" w:type="pct"/>
            <w:shd w:val="clear" w:color="auto" w:fill="FFFFFF" w:themeFill="background1"/>
            <w:vAlign w:val="center"/>
            <w:hideMark/>
          </w:tcPr>
          <w:p w:rsidR="00100E32" w:rsidRPr="00A20485" w:rsidRDefault="00100E32" w:rsidP="00933003">
            <w:pPr>
              <w:widowControl/>
              <w:jc w:val="center"/>
              <w:rPr>
                <w:rFonts w:ascii="Arial" w:hAnsi="Arial" w:cs="Arial"/>
                <w:b/>
                <w:bCs/>
                <w:color w:val="000000"/>
                <w:kern w:val="0"/>
                <w:sz w:val="18"/>
                <w:szCs w:val="18"/>
              </w:rPr>
            </w:pPr>
            <w:r>
              <w:rPr>
                <w:rFonts w:ascii="Arial" w:hAnsi="Arial" w:cs="Arial" w:hint="eastAsia"/>
                <w:b/>
                <w:bCs/>
                <w:color w:val="000000"/>
                <w:kern w:val="0"/>
                <w:sz w:val="18"/>
                <w:szCs w:val="18"/>
              </w:rPr>
              <w:t>城市</w:t>
            </w:r>
          </w:p>
        </w:tc>
        <w:tc>
          <w:tcPr>
            <w:tcW w:w="626" w:type="pct"/>
            <w:shd w:val="clear" w:color="auto" w:fill="FFFFFF" w:themeFill="background1"/>
            <w:vAlign w:val="center"/>
            <w:hideMark/>
          </w:tcPr>
          <w:p w:rsidR="00100E32" w:rsidRPr="00A20485" w:rsidRDefault="00100E32" w:rsidP="00933003">
            <w:pPr>
              <w:widowControl/>
              <w:jc w:val="center"/>
              <w:rPr>
                <w:rFonts w:ascii="Arial" w:hAnsi="Arial" w:cs="Arial"/>
                <w:b/>
                <w:bCs/>
                <w:color w:val="000000"/>
                <w:kern w:val="0"/>
                <w:sz w:val="18"/>
                <w:szCs w:val="18"/>
              </w:rPr>
            </w:pPr>
            <w:r>
              <w:rPr>
                <w:rFonts w:ascii="Arial" w:hAnsi="Arial" w:cs="Arial" w:hint="eastAsia"/>
                <w:b/>
                <w:bCs/>
                <w:color w:val="000000"/>
                <w:kern w:val="0"/>
                <w:sz w:val="18"/>
                <w:szCs w:val="18"/>
              </w:rPr>
              <w:t>价格</w:t>
            </w:r>
          </w:p>
        </w:tc>
        <w:tc>
          <w:tcPr>
            <w:tcW w:w="624" w:type="pct"/>
            <w:shd w:val="clear" w:color="auto" w:fill="FFFFFF" w:themeFill="background1"/>
            <w:vAlign w:val="center"/>
            <w:hideMark/>
          </w:tcPr>
          <w:p w:rsidR="00100E32" w:rsidRPr="00A20485" w:rsidRDefault="00100E32" w:rsidP="00933003">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地区</w:t>
            </w:r>
          </w:p>
        </w:tc>
        <w:tc>
          <w:tcPr>
            <w:tcW w:w="624" w:type="pct"/>
            <w:shd w:val="clear" w:color="auto" w:fill="FFFFFF" w:themeFill="background1"/>
            <w:vAlign w:val="center"/>
            <w:hideMark/>
          </w:tcPr>
          <w:p w:rsidR="00100E32" w:rsidRPr="00A20485" w:rsidRDefault="00100E32" w:rsidP="00933003">
            <w:pPr>
              <w:widowControl/>
              <w:jc w:val="center"/>
              <w:rPr>
                <w:rFonts w:ascii="宋体" w:hAnsi="宋体" w:cs="宋体"/>
                <w:b/>
                <w:bCs/>
                <w:color w:val="000000"/>
                <w:kern w:val="0"/>
                <w:sz w:val="18"/>
                <w:szCs w:val="18"/>
              </w:rPr>
            </w:pPr>
            <w:r w:rsidRPr="00A20485">
              <w:rPr>
                <w:rFonts w:ascii="宋体" w:hAnsi="宋体" w:cs="宋体" w:hint="eastAsia"/>
                <w:b/>
                <w:bCs/>
                <w:color w:val="000000"/>
                <w:kern w:val="0"/>
                <w:sz w:val="18"/>
                <w:szCs w:val="18"/>
              </w:rPr>
              <w:t>城市</w:t>
            </w:r>
          </w:p>
        </w:tc>
        <w:tc>
          <w:tcPr>
            <w:tcW w:w="624" w:type="pct"/>
            <w:shd w:val="clear" w:color="auto" w:fill="FFFFFF" w:themeFill="background1"/>
            <w:vAlign w:val="center"/>
            <w:hideMark/>
          </w:tcPr>
          <w:p w:rsidR="00100E32" w:rsidRPr="00A20485" w:rsidRDefault="00100E32" w:rsidP="00933003">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价格</w:t>
            </w:r>
          </w:p>
        </w:tc>
        <w:tc>
          <w:tcPr>
            <w:tcW w:w="624" w:type="pct"/>
            <w:shd w:val="clear" w:color="auto" w:fill="FFFFFF" w:themeFill="background1"/>
            <w:vAlign w:val="center"/>
          </w:tcPr>
          <w:p w:rsidR="00100E32" w:rsidRPr="00A20485" w:rsidRDefault="00100E32" w:rsidP="00933003">
            <w:pPr>
              <w:widowControl/>
              <w:jc w:val="center"/>
              <w:rPr>
                <w:rFonts w:ascii="Arial" w:hAnsi="Arial" w:cs="Arial"/>
                <w:b/>
                <w:bCs/>
                <w:color w:val="000000"/>
                <w:kern w:val="0"/>
                <w:sz w:val="18"/>
                <w:szCs w:val="18"/>
              </w:rPr>
            </w:pPr>
            <w:r>
              <w:rPr>
                <w:rFonts w:ascii="Arial" w:hAnsi="Arial" w:cs="Arial" w:hint="eastAsia"/>
                <w:b/>
                <w:bCs/>
                <w:color w:val="000000"/>
                <w:kern w:val="0"/>
                <w:sz w:val="18"/>
                <w:szCs w:val="18"/>
              </w:rPr>
              <w:t>备注</w:t>
            </w:r>
          </w:p>
        </w:tc>
      </w:tr>
      <w:tr w:rsidR="0069241E" w:rsidRPr="00A20485" w:rsidTr="00466B51">
        <w:trPr>
          <w:trHeight w:val="340"/>
        </w:trPr>
        <w:tc>
          <w:tcPr>
            <w:tcW w:w="626" w:type="pct"/>
            <w:vMerge w:val="restart"/>
            <w:shd w:val="clear" w:color="auto" w:fill="FFFFFF" w:themeFill="background1"/>
            <w:vAlign w:val="center"/>
          </w:tcPr>
          <w:p w:rsidR="0069241E" w:rsidRPr="00933003" w:rsidRDefault="0069241E" w:rsidP="00933003">
            <w:pPr>
              <w:widowControl/>
              <w:jc w:val="center"/>
              <w:rPr>
                <w:rFonts w:ascii="Arial" w:hAnsi="Arial" w:cs="Arial"/>
                <w:b/>
                <w:color w:val="FF0000"/>
                <w:kern w:val="0"/>
                <w:sz w:val="18"/>
                <w:szCs w:val="18"/>
              </w:rPr>
            </w:pPr>
            <w:r w:rsidRPr="00933003">
              <w:rPr>
                <w:rFonts w:ascii="Arial" w:hAnsi="Arial" w:cs="Arial" w:hint="eastAsia"/>
                <w:b/>
                <w:color w:val="FF0000"/>
                <w:kern w:val="0"/>
                <w:sz w:val="18"/>
                <w:szCs w:val="18"/>
              </w:rPr>
              <w:t>东北地区</w:t>
            </w:r>
          </w:p>
        </w:tc>
        <w:tc>
          <w:tcPr>
            <w:tcW w:w="626" w:type="pct"/>
            <w:shd w:val="clear" w:color="auto" w:fill="FFFFFF" w:themeFill="background1"/>
            <w:vAlign w:val="center"/>
            <w:hideMark/>
          </w:tcPr>
          <w:p w:rsidR="0069241E" w:rsidRPr="00A20485" w:rsidRDefault="0069241E"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69241E" w:rsidRPr="00B944B4" w:rsidRDefault="0069241E"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抚顺</w:t>
            </w:r>
          </w:p>
        </w:tc>
        <w:tc>
          <w:tcPr>
            <w:tcW w:w="626" w:type="pct"/>
            <w:shd w:val="clear" w:color="auto" w:fill="FFFFFF" w:themeFill="background1"/>
            <w:vAlign w:val="center"/>
            <w:hideMark/>
          </w:tcPr>
          <w:p w:rsidR="0069241E" w:rsidRPr="003D1B21" w:rsidRDefault="003D1B21" w:rsidP="00810DD6">
            <w:pPr>
              <w:widowControl/>
              <w:jc w:val="center"/>
              <w:rPr>
                <w:rFonts w:ascii="Arial" w:hAnsi="Arial" w:cs="Arial"/>
                <w:color w:val="00B050"/>
                <w:kern w:val="0"/>
                <w:sz w:val="18"/>
                <w:szCs w:val="18"/>
              </w:rPr>
            </w:pPr>
            <w:r>
              <w:rPr>
                <w:rFonts w:ascii="Arial" w:hAnsi="Arial" w:cs="Arial" w:hint="eastAsia"/>
                <w:color w:val="00B050"/>
                <w:kern w:val="0"/>
                <w:sz w:val="18"/>
                <w:szCs w:val="18"/>
              </w:rPr>
              <w:t>1980-2030</w:t>
            </w:r>
          </w:p>
        </w:tc>
        <w:tc>
          <w:tcPr>
            <w:tcW w:w="624" w:type="pct"/>
            <w:vMerge w:val="restart"/>
            <w:shd w:val="clear" w:color="auto" w:fill="FFFFFF" w:themeFill="background1"/>
            <w:vAlign w:val="center"/>
            <w:hideMark/>
          </w:tcPr>
          <w:p w:rsidR="0069241E" w:rsidRPr="00100E32" w:rsidRDefault="0069241E" w:rsidP="00810DD6">
            <w:pPr>
              <w:widowControl/>
              <w:jc w:val="center"/>
              <w:rPr>
                <w:rFonts w:ascii="Arial" w:hAnsi="Arial" w:cs="Arial"/>
                <w:b/>
                <w:color w:val="FF0000"/>
                <w:kern w:val="0"/>
                <w:sz w:val="18"/>
                <w:szCs w:val="18"/>
              </w:rPr>
            </w:pPr>
            <w:r w:rsidRPr="00100E32">
              <w:rPr>
                <w:rFonts w:ascii="Arial" w:hAnsi="Arial" w:cs="Arial" w:hint="eastAsia"/>
                <w:b/>
                <w:color w:val="FF0000"/>
                <w:kern w:val="0"/>
                <w:sz w:val="18"/>
                <w:szCs w:val="18"/>
              </w:rPr>
              <w:t>华东地区</w:t>
            </w:r>
          </w:p>
        </w:tc>
        <w:tc>
          <w:tcPr>
            <w:tcW w:w="624" w:type="pct"/>
            <w:shd w:val="clear" w:color="auto" w:fill="FFFFFF" w:themeFill="background1"/>
            <w:vAlign w:val="center"/>
            <w:hideMark/>
          </w:tcPr>
          <w:p w:rsidR="0069241E" w:rsidRPr="00B944B4" w:rsidRDefault="0069241E"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上海</w:t>
            </w:r>
          </w:p>
        </w:tc>
        <w:tc>
          <w:tcPr>
            <w:tcW w:w="624" w:type="pct"/>
            <w:shd w:val="clear" w:color="auto" w:fill="FFFFFF" w:themeFill="background1"/>
            <w:vAlign w:val="center"/>
            <w:hideMark/>
          </w:tcPr>
          <w:p w:rsidR="0069241E" w:rsidRPr="003D1B21" w:rsidRDefault="003D1B21" w:rsidP="00D4691B">
            <w:pPr>
              <w:widowControl/>
              <w:jc w:val="center"/>
              <w:rPr>
                <w:rFonts w:ascii="Arial" w:hAnsi="Arial" w:cs="Arial"/>
                <w:color w:val="00B050"/>
                <w:kern w:val="0"/>
                <w:sz w:val="18"/>
                <w:szCs w:val="18"/>
              </w:rPr>
            </w:pPr>
            <w:r>
              <w:rPr>
                <w:rFonts w:ascii="Arial" w:hAnsi="Arial" w:cs="Arial" w:hint="eastAsia"/>
                <w:color w:val="00B050"/>
                <w:kern w:val="0"/>
                <w:sz w:val="18"/>
                <w:szCs w:val="18"/>
              </w:rPr>
              <w:t>2380-2410</w:t>
            </w:r>
          </w:p>
        </w:tc>
        <w:tc>
          <w:tcPr>
            <w:tcW w:w="624" w:type="pct"/>
            <w:shd w:val="clear" w:color="auto" w:fill="FFFFFF" w:themeFill="background1"/>
            <w:vAlign w:val="center"/>
          </w:tcPr>
          <w:p w:rsidR="0069241E" w:rsidRPr="00B944B4" w:rsidRDefault="009830D8"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Default="0007323A" w:rsidP="00933003">
            <w:pPr>
              <w:widowControl/>
              <w:jc w:val="center"/>
              <w:rPr>
                <w:rFonts w:ascii="Arial" w:hAnsi="Arial" w:cs="Arial"/>
                <w:b/>
                <w:bCs/>
                <w:color w:val="00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大连</w:t>
            </w:r>
          </w:p>
        </w:tc>
        <w:tc>
          <w:tcPr>
            <w:tcW w:w="626" w:type="pct"/>
            <w:shd w:val="clear" w:color="auto" w:fill="FFFFFF" w:themeFill="background1"/>
            <w:vAlign w:val="center"/>
            <w:hideMark/>
          </w:tcPr>
          <w:p w:rsidR="0007323A" w:rsidRPr="003D1B21" w:rsidRDefault="003D1B21" w:rsidP="008B463E">
            <w:pPr>
              <w:widowControl/>
              <w:jc w:val="center"/>
              <w:rPr>
                <w:rFonts w:ascii="Arial" w:hAnsi="Arial" w:cs="Arial"/>
                <w:color w:val="00B050"/>
                <w:kern w:val="0"/>
                <w:sz w:val="18"/>
                <w:szCs w:val="18"/>
              </w:rPr>
            </w:pPr>
            <w:r>
              <w:rPr>
                <w:rFonts w:ascii="Arial" w:hAnsi="Arial" w:cs="Arial" w:hint="eastAsia"/>
                <w:color w:val="00B050"/>
                <w:kern w:val="0"/>
                <w:sz w:val="18"/>
                <w:szCs w:val="18"/>
              </w:rPr>
              <w:t>2270-2320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南昌</w:t>
            </w:r>
          </w:p>
        </w:tc>
        <w:tc>
          <w:tcPr>
            <w:tcW w:w="624" w:type="pct"/>
            <w:shd w:val="clear" w:color="auto" w:fill="FFFFFF" w:themeFill="background1"/>
            <w:vAlign w:val="center"/>
            <w:hideMark/>
          </w:tcPr>
          <w:p w:rsidR="0007323A" w:rsidRPr="003D1B21" w:rsidRDefault="003D1B21" w:rsidP="004A7B89">
            <w:pPr>
              <w:widowControl/>
              <w:jc w:val="center"/>
              <w:rPr>
                <w:rFonts w:ascii="Arial" w:hAnsi="Arial" w:cs="Arial"/>
                <w:color w:val="00B050"/>
                <w:kern w:val="0"/>
                <w:sz w:val="18"/>
                <w:szCs w:val="18"/>
              </w:rPr>
            </w:pPr>
            <w:r>
              <w:rPr>
                <w:rFonts w:ascii="Arial" w:hAnsi="Arial" w:cs="Arial" w:hint="eastAsia"/>
                <w:color w:val="00B050"/>
                <w:kern w:val="0"/>
                <w:sz w:val="18"/>
                <w:szCs w:val="18"/>
              </w:rPr>
              <w:t>2240-2300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Default="0007323A" w:rsidP="00933003">
            <w:pPr>
              <w:widowControl/>
              <w:jc w:val="center"/>
              <w:rPr>
                <w:rFonts w:ascii="Arial" w:hAnsi="Arial" w:cs="Arial"/>
                <w:b/>
                <w:bCs/>
                <w:color w:val="00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沈阳</w:t>
            </w:r>
          </w:p>
        </w:tc>
        <w:tc>
          <w:tcPr>
            <w:tcW w:w="626" w:type="pct"/>
            <w:shd w:val="clear" w:color="auto" w:fill="FFFFFF" w:themeFill="background1"/>
            <w:vAlign w:val="center"/>
            <w:hideMark/>
          </w:tcPr>
          <w:p w:rsidR="0007323A" w:rsidRPr="003D1B21" w:rsidRDefault="003D1B21" w:rsidP="00D4691B">
            <w:pPr>
              <w:widowControl/>
              <w:jc w:val="center"/>
              <w:rPr>
                <w:rFonts w:ascii="Arial" w:hAnsi="Arial" w:cs="Arial"/>
                <w:color w:val="00B050"/>
                <w:kern w:val="0"/>
                <w:sz w:val="18"/>
                <w:szCs w:val="18"/>
              </w:rPr>
            </w:pPr>
            <w:r>
              <w:rPr>
                <w:rFonts w:ascii="Arial" w:hAnsi="Arial" w:cs="Arial" w:hint="eastAsia"/>
                <w:color w:val="00B050"/>
                <w:kern w:val="0"/>
                <w:sz w:val="18"/>
                <w:szCs w:val="18"/>
              </w:rPr>
              <w:t>2220-2250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新余</w:t>
            </w:r>
          </w:p>
        </w:tc>
        <w:tc>
          <w:tcPr>
            <w:tcW w:w="624" w:type="pct"/>
            <w:shd w:val="clear" w:color="auto" w:fill="FFFFFF" w:themeFill="background1"/>
            <w:vAlign w:val="center"/>
            <w:hideMark/>
          </w:tcPr>
          <w:p w:rsidR="0007323A" w:rsidRPr="003D1B21" w:rsidRDefault="003D1B21" w:rsidP="004A7B89">
            <w:pPr>
              <w:widowControl/>
              <w:jc w:val="center"/>
              <w:rPr>
                <w:rFonts w:ascii="Arial" w:hAnsi="Arial" w:cs="Arial"/>
                <w:color w:val="00B050"/>
                <w:kern w:val="0"/>
                <w:sz w:val="18"/>
                <w:szCs w:val="18"/>
              </w:rPr>
            </w:pPr>
            <w:r>
              <w:rPr>
                <w:rFonts w:ascii="Arial" w:hAnsi="Arial" w:cs="Arial" w:hint="eastAsia"/>
                <w:color w:val="00B050"/>
                <w:kern w:val="0"/>
                <w:sz w:val="18"/>
                <w:szCs w:val="18"/>
              </w:rPr>
              <w:t>2250-2300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Default="0007323A" w:rsidP="00933003">
            <w:pPr>
              <w:widowControl/>
              <w:jc w:val="center"/>
              <w:rPr>
                <w:rFonts w:ascii="Arial" w:hAnsi="Arial" w:cs="Arial"/>
                <w:b/>
                <w:bCs/>
                <w:color w:val="00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770BF"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辽阳</w:t>
            </w:r>
          </w:p>
        </w:tc>
        <w:tc>
          <w:tcPr>
            <w:tcW w:w="626" w:type="pct"/>
            <w:shd w:val="clear" w:color="auto" w:fill="FFFFFF" w:themeFill="background1"/>
            <w:vAlign w:val="center"/>
            <w:hideMark/>
          </w:tcPr>
          <w:p w:rsidR="0007323A" w:rsidRPr="003D1B21" w:rsidRDefault="003D1B21" w:rsidP="00D4691B">
            <w:pPr>
              <w:widowControl/>
              <w:jc w:val="center"/>
              <w:rPr>
                <w:rFonts w:ascii="Arial" w:hAnsi="Arial" w:cs="Arial"/>
                <w:color w:val="00B050"/>
                <w:kern w:val="0"/>
                <w:sz w:val="18"/>
                <w:szCs w:val="18"/>
              </w:rPr>
            </w:pPr>
            <w:r>
              <w:rPr>
                <w:rFonts w:ascii="Arial" w:hAnsi="Arial" w:cs="Arial" w:hint="eastAsia"/>
                <w:color w:val="00B050"/>
                <w:kern w:val="0"/>
                <w:sz w:val="18"/>
                <w:szCs w:val="18"/>
              </w:rPr>
              <w:t>22802330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九江</w:t>
            </w:r>
          </w:p>
        </w:tc>
        <w:tc>
          <w:tcPr>
            <w:tcW w:w="624" w:type="pct"/>
            <w:shd w:val="clear" w:color="auto" w:fill="FFFFFF" w:themeFill="background1"/>
            <w:vAlign w:val="center"/>
            <w:hideMark/>
          </w:tcPr>
          <w:p w:rsidR="0007323A" w:rsidRPr="003D1B21" w:rsidRDefault="003D1B21" w:rsidP="004A7B89">
            <w:pPr>
              <w:widowControl/>
              <w:jc w:val="center"/>
              <w:rPr>
                <w:rFonts w:ascii="Arial" w:hAnsi="Arial" w:cs="Arial"/>
                <w:color w:val="00B050"/>
                <w:kern w:val="0"/>
                <w:sz w:val="18"/>
                <w:szCs w:val="18"/>
              </w:rPr>
            </w:pPr>
            <w:r>
              <w:rPr>
                <w:rFonts w:ascii="Arial" w:hAnsi="Arial" w:cs="Arial" w:hint="eastAsia"/>
                <w:color w:val="00B050"/>
                <w:kern w:val="0"/>
                <w:sz w:val="18"/>
                <w:szCs w:val="18"/>
              </w:rPr>
              <w:t>2270-2300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Default="0007323A" w:rsidP="00933003">
            <w:pPr>
              <w:widowControl/>
              <w:jc w:val="center"/>
              <w:rPr>
                <w:rFonts w:ascii="Arial" w:hAnsi="Arial" w:cs="Arial"/>
                <w:b/>
                <w:bCs/>
                <w:color w:val="00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770BF"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鞍山</w:t>
            </w:r>
          </w:p>
        </w:tc>
        <w:tc>
          <w:tcPr>
            <w:tcW w:w="626" w:type="pct"/>
            <w:shd w:val="clear" w:color="auto" w:fill="FFFFFF" w:themeFill="background1"/>
            <w:vAlign w:val="center"/>
            <w:hideMark/>
          </w:tcPr>
          <w:p w:rsidR="0007323A" w:rsidRPr="003D1B21" w:rsidRDefault="003D1B21" w:rsidP="00D4691B">
            <w:pPr>
              <w:widowControl/>
              <w:jc w:val="center"/>
              <w:rPr>
                <w:rFonts w:ascii="Arial" w:hAnsi="Arial" w:cs="Arial"/>
                <w:color w:val="00B050"/>
                <w:kern w:val="0"/>
                <w:sz w:val="18"/>
                <w:szCs w:val="18"/>
              </w:rPr>
            </w:pPr>
            <w:r>
              <w:rPr>
                <w:rFonts w:ascii="Arial" w:hAnsi="Arial" w:cs="Arial" w:hint="eastAsia"/>
                <w:color w:val="00B050"/>
                <w:kern w:val="0"/>
                <w:sz w:val="18"/>
                <w:szCs w:val="18"/>
              </w:rPr>
              <w:t>1890-1920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马鞍山</w:t>
            </w:r>
          </w:p>
        </w:tc>
        <w:tc>
          <w:tcPr>
            <w:tcW w:w="624" w:type="pct"/>
            <w:shd w:val="clear" w:color="auto" w:fill="FFFFFF" w:themeFill="background1"/>
            <w:vAlign w:val="center"/>
            <w:hideMark/>
          </w:tcPr>
          <w:p w:rsidR="0007323A" w:rsidRPr="003D1B21" w:rsidRDefault="003D1B21" w:rsidP="004A7B89">
            <w:pPr>
              <w:widowControl/>
              <w:jc w:val="center"/>
              <w:rPr>
                <w:rFonts w:ascii="Arial" w:hAnsi="Arial" w:cs="Arial"/>
                <w:color w:val="00B050"/>
                <w:kern w:val="0"/>
                <w:sz w:val="18"/>
                <w:szCs w:val="18"/>
              </w:rPr>
            </w:pPr>
            <w:r>
              <w:rPr>
                <w:rFonts w:ascii="Arial" w:hAnsi="Arial" w:cs="Arial" w:hint="eastAsia"/>
                <w:color w:val="00B050"/>
                <w:kern w:val="0"/>
                <w:sz w:val="18"/>
                <w:szCs w:val="18"/>
              </w:rPr>
              <w:t>2350-2400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Default="0007323A" w:rsidP="00933003">
            <w:pPr>
              <w:widowControl/>
              <w:jc w:val="center"/>
              <w:rPr>
                <w:rFonts w:ascii="Arial" w:hAnsi="Arial" w:cs="Arial"/>
                <w:b/>
                <w:bCs/>
                <w:color w:val="00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本溪</w:t>
            </w:r>
          </w:p>
        </w:tc>
        <w:tc>
          <w:tcPr>
            <w:tcW w:w="626" w:type="pct"/>
            <w:shd w:val="clear" w:color="auto" w:fill="FFFFFF" w:themeFill="background1"/>
            <w:vAlign w:val="center"/>
            <w:hideMark/>
          </w:tcPr>
          <w:p w:rsidR="0007323A" w:rsidRPr="003D1B21" w:rsidRDefault="003D1B21" w:rsidP="00D4691B">
            <w:pPr>
              <w:widowControl/>
              <w:jc w:val="center"/>
              <w:rPr>
                <w:rFonts w:ascii="Arial" w:hAnsi="Arial" w:cs="Arial"/>
                <w:color w:val="00B050"/>
                <w:kern w:val="0"/>
                <w:sz w:val="18"/>
                <w:szCs w:val="18"/>
              </w:rPr>
            </w:pPr>
            <w:r>
              <w:rPr>
                <w:rFonts w:ascii="Arial" w:hAnsi="Arial" w:cs="Arial" w:hint="eastAsia"/>
                <w:color w:val="00B050"/>
                <w:kern w:val="0"/>
                <w:sz w:val="18"/>
                <w:szCs w:val="18"/>
              </w:rPr>
              <w:t>2230-2280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合肥</w:t>
            </w:r>
          </w:p>
        </w:tc>
        <w:tc>
          <w:tcPr>
            <w:tcW w:w="624" w:type="pct"/>
            <w:shd w:val="clear" w:color="auto" w:fill="FFFFFF" w:themeFill="background1"/>
            <w:vAlign w:val="center"/>
            <w:hideMark/>
          </w:tcPr>
          <w:p w:rsidR="0007323A" w:rsidRPr="003D1B21" w:rsidRDefault="003D1B21" w:rsidP="004A7B89">
            <w:pPr>
              <w:widowControl/>
              <w:jc w:val="center"/>
              <w:rPr>
                <w:rFonts w:ascii="Arial" w:hAnsi="Arial" w:cs="Arial"/>
                <w:color w:val="00B050"/>
                <w:kern w:val="0"/>
                <w:sz w:val="18"/>
                <w:szCs w:val="18"/>
              </w:rPr>
            </w:pPr>
            <w:r>
              <w:rPr>
                <w:rFonts w:ascii="Arial" w:hAnsi="Arial" w:cs="Arial" w:hint="eastAsia"/>
                <w:color w:val="00B050"/>
                <w:kern w:val="0"/>
                <w:sz w:val="18"/>
                <w:szCs w:val="18"/>
              </w:rPr>
              <w:t>2020-2070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Default="0007323A" w:rsidP="00933003">
            <w:pPr>
              <w:widowControl/>
              <w:jc w:val="center"/>
              <w:rPr>
                <w:rFonts w:ascii="Arial" w:hAnsi="Arial" w:cs="Arial"/>
                <w:b/>
                <w:bCs/>
                <w:color w:val="00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哈尔滨</w:t>
            </w:r>
          </w:p>
        </w:tc>
        <w:tc>
          <w:tcPr>
            <w:tcW w:w="626" w:type="pct"/>
            <w:shd w:val="clear" w:color="auto" w:fill="FFFFFF" w:themeFill="background1"/>
            <w:vAlign w:val="center"/>
            <w:hideMark/>
          </w:tcPr>
          <w:p w:rsidR="0007323A" w:rsidRPr="003D1B21" w:rsidRDefault="003D1B21" w:rsidP="00B52145">
            <w:pPr>
              <w:widowControl/>
              <w:jc w:val="center"/>
              <w:rPr>
                <w:rFonts w:ascii="Arial" w:hAnsi="Arial" w:cs="Arial"/>
                <w:color w:val="00B050"/>
                <w:kern w:val="0"/>
                <w:sz w:val="18"/>
                <w:szCs w:val="18"/>
              </w:rPr>
            </w:pPr>
            <w:r>
              <w:rPr>
                <w:rFonts w:ascii="Arial" w:hAnsi="Arial" w:cs="Arial" w:hint="eastAsia"/>
                <w:color w:val="00B050"/>
                <w:kern w:val="0"/>
                <w:sz w:val="18"/>
                <w:szCs w:val="18"/>
              </w:rPr>
              <w:t>2040-2080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莱芜</w:t>
            </w:r>
          </w:p>
        </w:tc>
        <w:tc>
          <w:tcPr>
            <w:tcW w:w="624" w:type="pct"/>
            <w:shd w:val="clear" w:color="auto" w:fill="FFFFFF" w:themeFill="background1"/>
            <w:vAlign w:val="center"/>
            <w:hideMark/>
          </w:tcPr>
          <w:p w:rsidR="0007323A" w:rsidRPr="003D1B21" w:rsidRDefault="005019E2" w:rsidP="00D4691B">
            <w:pPr>
              <w:widowControl/>
              <w:jc w:val="center"/>
              <w:rPr>
                <w:rFonts w:ascii="Arial" w:hAnsi="Arial" w:cs="Arial"/>
                <w:color w:val="00B050"/>
                <w:kern w:val="0"/>
                <w:sz w:val="18"/>
                <w:szCs w:val="18"/>
              </w:rPr>
            </w:pPr>
            <w:r>
              <w:rPr>
                <w:rFonts w:ascii="Arial" w:hAnsi="Arial" w:cs="Arial" w:hint="eastAsia"/>
                <w:color w:val="00B050"/>
                <w:kern w:val="0"/>
                <w:sz w:val="18"/>
                <w:szCs w:val="18"/>
              </w:rPr>
              <w:t>2160-2180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Default="0007323A" w:rsidP="00933003">
            <w:pPr>
              <w:widowControl/>
              <w:jc w:val="center"/>
              <w:rPr>
                <w:rFonts w:ascii="Arial" w:hAnsi="Arial" w:cs="Arial"/>
                <w:b/>
                <w:bCs/>
                <w:color w:val="00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长春</w:t>
            </w:r>
          </w:p>
        </w:tc>
        <w:tc>
          <w:tcPr>
            <w:tcW w:w="626" w:type="pct"/>
            <w:shd w:val="clear" w:color="auto" w:fill="FFFFFF" w:themeFill="background1"/>
            <w:vAlign w:val="center"/>
            <w:hideMark/>
          </w:tcPr>
          <w:p w:rsidR="0007323A" w:rsidRPr="003D1B21" w:rsidRDefault="005019E2" w:rsidP="00D4691B">
            <w:pPr>
              <w:widowControl/>
              <w:jc w:val="center"/>
              <w:rPr>
                <w:rFonts w:ascii="Arial" w:hAnsi="Arial" w:cs="Arial"/>
                <w:color w:val="00B050"/>
                <w:kern w:val="0"/>
                <w:sz w:val="18"/>
                <w:szCs w:val="18"/>
              </w:rPr>
            </w:pPr>
            <w:r>
              <w:rPr>
                <w:rFonts w:ascii="Arial" w:hAnsi="Arial" w:cs="Arial" w:hint="eastAsia"/>
                <w:color w:val="00B050"/>
                <w:kern w:val="0"/>
                <w:sz w:val="18"/>
                <w:szCs w:val="18"/>
              </w:rPr>
              <w:t>2150-2200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淄博</w:t>
            </w:r>
          </w:p>
        </w:tc>
        <w:tc>
          <w:tcPr>
            <w:tcW w:w="624" w:type="pct"/>
            <w:shd w:val="clear" w:color="auto" w:fill="FFFFFF" w:themeFill="background1"/>
            <w:vAlign w:val="center"/>
            <w:hideMark/>
          </w:tcPr>
          <w:p w:rsidR="0007323A" w:rsidRPr="003D1B21" w:rsidRDefault="005019E2" w:rsidP="00850A20">
            <w:pPr>
              <w:widowControl/>
              <w:jc w:val="center"/>
              <w:rPr>
                <w:rFonts w:ascii="Arial" w:hAnsi="Arial" w:cs="Arial"/>
                <w:color w:val="00B050"/>
                <w:kern w:val="0"/>
                <w:sz w:val="18"/>
                <w:szCs w:val="18"/>
              </w:rPr>
            </w:pPr>
            <w:r>
              <w:rPr>
                <w:rFonts w:ascii="Arial" w:hAnsi="Arial" w:cs="Arial" w:hint="eastAsia"/>
                <w:color w:val="00B050"/>
                <w:kern w:val="0"/>
                <w:sz w:val="18"/>
                <w:szCs w:val="18"/>
              </w:rPr>
              <w:t>2290-2320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val="restart"/>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r w:rsidRPr="00100E32">
              <w:rPr>
                <w:rFonts w:ascii="Arial" w:hAnsi="Arial" w:cs="Arial" w:hint="eastAsia"/>
                <w:b/>
                <w:color w:val="FF0000"/>
                <w:kern w:val="0"/>
                <w:sz w:val="18"/>
                <w:szCs w:val="18"/>
              </w:rPr>
              <w:t>华北地区</w:t>
            </w: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北京</w:t>
            </w:r>
          </w:p>
        </w:tc>
        <w:tc>
          <w:tcPr>
            <w:tcW w:w="626" w:type="pct"/>
            <w:shd w:val="clear" w:color="auto" w:fill="FFFFFF" w:themeFill="background1"/>
            <w:vAlign w:val="center"/>
            <w:hideMark/>
          </w:tcPr>
          <w:p w:rsidR="0007323A" w:rsidRPr="003D1B21" w:rsidRDefault="003D1B21" w:rsidP="004A7B89">
            <w:pPr>
              <w:widowControl/>
              <w:jc w:val="center"/>
              <w:rPr>
                <w:rFonts w:ascii="Arial" w:hAnsi="Arial" w:cs="Arial"/>
                <w:color w:val="00B050"/>
                <w:kern w:val="0"/>
                <w:sz w:val="18"/>
                <w:szCs w:val="18"/>
              </w:rPr>
            </w:pPr>
            <w:r>
              <w:rPr>
                <w:rFonts w:ascii="Arial" w:hAnsi="Arial" w:cs="Arial" w:hint="eastAsia"/>
                <w:color w:val="00B050"/>
                <w:kern w:val="0"/>
                <w:sz w:val="18"/>
                <w:szCs w:val="18"/>
              </w:rPr>
              <w:t>2300-2330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德州</w:t>
            </w:r>
          </w:p>
        </w:tc>
        <w:tc>
          <w:tcPr>
            <w:tcW w:w="624" w:type="pct"/>
            <w:shd w:val="clear" w:color="auto" w:fill="FFFFFF" w:themeFill="background1"/>
            <w:vAlign w:val="center"/>
            <w:hideMark/>
          </w:tcPr>
          <w:p w:rsidR="0007323A" w:rsidRPr="003D1B21" w:rsidRDefault="005019E2" w:rsidP="008B463E">
            <w:pPr>
              <w:widowControl/>
              <w:jc w:val="center"/>
              <w:rPr>
                <w:rFonts w:ascii="Arial" w:hAnsi="Arial" w:cs="Arial"/>
                <w:color w:val="00B050"/>
                <w:kern w:val="0"/>
                <w:sz w:val="18"/>
                <w:szCs w:val="18"/>
              </w:rPr>
            </w:pPr>
            <w:r>
              <w:rPr>
                <w:rFonts w:ascii="Arial" w:hAnsi="Arial" w:cs="Arial" w:hint="eastAsia"/>
                <w:color w:val="00B050"/>
                <w:kern w:val="0"/>
                <w:sz w:val="18"/>
                <w:szCs w:val="18"/>
              </w:rPr>
              <w:t>2190-2240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天津</w:t>
            </w:r>
          </w:p>
        </w:tc>
        <w:tc>
          <w:tcPr>
            <w:tcW w:w="626" w:type="pct"/>
            <w:shd w:val="clear" w:color="auto" w:fill="FFFFFF" w:themeFill="background1"/>
            <w:vAlign w:val="center"/>
            <w:hideMark/>
          </w:tcPr>
          <w:p w:rsidR="0007323A" w:rsidRPr="003D1B21" w:rsidRDefault="003D1B21" w:rsidP="00810DD6">
            <w:pPr>
              <w:widowControl/>
              <w:jc w:val="center"/>
              <w:rPr>
                <w:rFonts w:ascii="Arial" w:hAnsi="Arial" w:cs="Arial"/>
                <w:color w:val="00B050"/>
                <w:kern w:val="0"/>
                <w:sz w:val="18"/>
                <w:szCs w:val="18"/>
              </w:rPr>
            </w:pPr>
            <w:r w:rsidRPr="003D1B21">
              <w:rPr>
                <w:rFonts w:ascii="Arial" w:hAnsi="Arial" w:cs="Arial" w:hint="eastAsia"/>
                <w:color w:val="00B050"/>
                <w:kern w:val="0"/>
                <w:sz w:val="18"/>
                <w:szCs w:val="18"/>
              </w:rPr>
              <w:t>2340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济南</w:t>
            </w:r>
          </w:p>
        </w:tc>
        <w:tc>
          <w:tcPr>
            <w:tcW w:w="624" w:type="pct"/>
            <w:shd w:val="clear" w:color="auto" w:fill="FFFFFF" w:themeFill="background1"/>
            <w:vAlign w:val="center"/>
            <w:hideMark/>
          </w:tcPr>
          <w:p w:rsidR="0007323A" w:rsidRPr="003D1B21" w:rsidRDefault="005019E2" w:rsidP="00850A20">
            <w:pPr>
              <w:widowControl/>
              <w:jc w:val="center"/>
              <w:rPr>
                <w:rFonts w:ascii="Arial" w:hAnsi="Arial" w:cs="Arial"/>
                <w:color w:val="00B050"/>
                <w:kern w:val="0"/>
                <w:sz w:val="18"/>
                <w:szCs w:val="18"/>
              </w:rPr>
            </w:pPr>
            <w:r>
              <w:rPr>
                <w:rFonts w:ascii="Arial" w:hAnsi="Arial" w:cs="Arial" w:hint="eastAsia"/>
                <w:color w:val="00B050"/>
                <w:kern w:val="0"/>
                <w:sz w:val="18"/>
                <w:szCs w:val="18"/>
              </w:rPr>
              <w:t>2290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石家庄</w:t>
            </w:r>
          </w:p>
        </w:tc>
        <w:tc>
          <w:tcPr>
            <w:tcW w:w="626" w:type="pct"/>
            <w:shd w:val="clear" w:color="auto" w:fill="FFFFFF" w:themeFill="background1"/>
            <w:vAlign w:val="center"/>
            <w:hideMark/>
          </w:tcPr>
          <w:p w:rsidR="0007323A" w:rsidRPr="003D1B21" w:rsidRDefault="005019E2" w:rsidP="004A7B89">
            <w:pPr>
              <w:widowControl/>
              <w:jc w:val="center"/>
              <w:rPr>
                <w:rFonts w:ascii="Arial" w:hAnsi="Arial" w:cs="Arial"/>
                <w:color w:val="00B050"/>
                <w:kern w:val="0"/>
                <w:sz w:val="18"/>
                <w:szCs w:val="18"/>
              </w:rPr>
            </w:pPr>
            <w:r>
              <w:rPr>
                <w:rFonts w:ascii="Arial" w:hAnsi="Arial" w:cs="Arial" w:hint="eastAsia"/>
                <w:color w:val="00B050"/>
                <w:kern w:val="0"/>
                <w:sz w:val="18"/>
                <w:szCs w:val="18"/>
              </w:rPr>
              <w:t>2090-2120</w:t>
            </w:r>
          </w:p>
        </w:tc>
        <w:tc>
          <w:tcPr>
            <w:tcW w:w="624" w:type="pct"/>
            <w:vMerge/>
            <w:shd w:val="clear" w:color="auto" w:fill="FFFFFF" w:themeFill="background1"/>
            <w:vAlign w:val="center"/>
            <w:hideMark/>
          </w:tcPr>
          <w:p w:rsidR="0007323A" w:rsidRPr="00100E32" w:rsidRDefault="0007323A" w:rsidP="00810DD6">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青岛</w:t>
            </w:r>
          </w:p>
        </w:tc>
        <w:tc>
          <w:tcPr>
            <w:tcW w:w="624" w:type="pct"/>
            <w:shd w:val="clear" w:color="auto" w:fill="FFFFFF" w:themeFill="background1"/>
            <w:vAlign w:val="center"/>
            <w:hideMark/>
          </w:tcPr>
          <w:p w:rsidR="0007323A" w:rsidRPr="003D1B21" w:rsidRDefault="005019E2" w:rsidP="00850A20">
            <w:pPr>
              <w:widowControl/>
              <w:jc w:val="center"/>
              <w:rPr>
                <w:rFonts w:ascii="Arial" w:hAnsi="Arial" w:cs="Arial"/>
                <w:color w:val="00B050"/>
                <w:kern w:val="0"/>
                <w:sz w:val="18"/>
                <w:szCs w:val="18"/>
              </w:rPr>
            </w:pPr>
            <w:r>
              <w:rPr>
                <w:rFonts w:ascii="Arial" w:hAnsi="Arial" w:cs="Arial" w:hint="eastAsia"/>
                <w:color w:val="00B050"/>
                <w:kern w:val="0"/>
                <w:sz w:val="18"/>
                <w:szCs w:val="18"/>
              </w:rPr>
              <w:t>2220-2250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邯郸</w:t>
            </w:r>
          </w:p>
        </w:tc>
        <w:tc>
          <w:tcPr>
            <w:tcW w:w="626" w:type="pct"/>
            <w:shd w:val="clear" w:color="auto" w:fill="FFFFFF" w:themeFill="background1"/>
            <w:vAlign w:val="center"/>
            <w:hideMark/>
          </w:tcPr>
          <w:p w:rsidR="0007323A" w:rsidRPr="003D1B21" w:rsidRDefault="005019E2" w:rsidP="00B52145">
            <w:pPr>
              <w:widowControl/>
              <w:jc w:val="center"/>
              <w:rPr>
                <w:rFonts w:ascii="Arial" w:hAnsi="Arial" w:cs="Arial"/>
                <w:color w:val="00B050"/>
                <w:kern w:val="0"/>
                <w:sz w:val="18"/>
                <w:szCs w:val="18"/>
              </w:rPr>
            </w:pPr>
            <w:r>
              <w:rPr>
                <w:rFonts w:ascii="Arial" w:hAnsi="Arial" w:cs="Arial" w:hint="eastAsia"/>
                <w:color w:val="00B050"/>
                <w:kern w:val="0"/>
                <w:sz w:val="18"/>
                <w:szCs w:val="18"/>
              </w:rPr>
              <w:t>2330-2360</w:t>
            </w:r>
          </w:p>
        </w:tc>
        <w:tc>
          <w:tcPr>
            <w:tcW w:w="624" w:type="pct"/>
            <w:vMerge/>
            <w:shd w:val="clear" w:color="auto" w:fill="FFFFFF" w:themeFill="background1"/>
            <w:vAlign w:val="center"/>
            <w:hideMark/>
          </w:tcPr>
          <w:p w:rsidR="0007323A" w:rsidRPr="00100E32" w:rsidRDefault="0007323A" w:rsidP="00933003">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温州</w:t>
            </w:r>
          </w:p>
        </w:tc>
        <w:tc>
          <w:tcPr>
            <w:tcW w:w="624" w:type="pct"/>
            <w:shd w:val="clear" w:color="auto" w:fill="FFFFFF" w:themeFill="background1"/>
            <w:vAlign w:val="center"/>
            <w:hideMark/>
          </w:tcPr>
          <w:p w:rsidR="0007323A" w:rsidRPr="003D1B21" w:rsidRDefault="005019E2" w:rsidP="008B463E">
            <w:pPr>
              <w:widowControl/>
              <w:jc w:val="center"/>
              <w:rPr>
                <w:rFonts w:ascii="Arial" w:hAnsi="Arial" w:cs="Arial"/>
                <w:color w:val="00B050"/>
                <w:kern w:val="0"/>
                <w:sz w:val="18"/>
                <w:szCs w:val="18"/>
              </w:rPr>
            </w:pPr>
            <w:r>
              <w:rPr>
                <w:rFonts w:ascii="Arial" w:hAnsi="Arial" w:cs="Arial" w:hint="eastAsia"/>
                <w:color w:val="00B050"/>
                <w:kern w:val="0"/>
                <w:sz w:val="18"/>
                <w:szCs w:val="18"/>
              </w:rPr>
              <w:t>2240-2290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唐山</w:t>
            </w:r>
          </w:p>
        </w:tc>
        <w:tc>
          <w:tcPr>
            <w:tcW w:w="626" w:type="pct"/>
            <w:shd w:val="clear" w:color="auto" w:fill="FFFFFF" w:themeFill="background1"/>
            <w:vAlign w:val="center"/>
            <w:hideMark/>
          </w:tcPr>
          <w:p w:rsidR="0007323A" w:rsidRPr="003D1B21" w:rsidRDefault="005019E2" w:rsidP="004A7B89">
            <w:pPr>
              <w:widowControl/>
              <w:jc w:val="center"/>
              <w:rPr>
                <w:rFonts w:ascii="Arial" w:hAnsi="Arial" w:cs="Arial"/>
                <w:color w:val="00B050"/>
                <w:kern w:val="0"/>
                <w:sz w:val="18"/>
                <w:szCs w:val="18"/>
              </w:rPr>
            </w:pPr>
            <w:r>
              <w:rPr>
                <w:rFonts w:ascii="Arial" w:hAnsi="Arial" w:cs="Arial" w:hint="eastAsia"/>
                <w:color w:val="00B050"/>
                <w:kern w:val="0"/>
                <w:sz w:val="18"/>
                <w:szCs w:val="18"/>
              </w:rPr>
              <w:t>2460-2510</w:t>
            </w:r>
          </w:p>
        </w:tc>
        <w:tc>
          <w:tcPr>
            <w:tcW w:w="624" w:type="pct"/>
            <w:vMerge/>
            <w:shd w:val="clear" w:color="auto" w:fill="FFFFFF" w:themeFill="background1"/>
            <w:vAlign w:val="center"/>
            <w:hideMark/>
          </w:tcPr>
          <w:p w:rsidR="0007323A" w:rsidRPr="00100E32" w:rsidRDefault="0007323A" w:rsidP="00933003">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嘉兴</w:t>
            </w:r>
          </w:p>
        </w:tc>
        <w:tc>
          <w:tcPr>
            <w:tcW w:w="624" w:type="pct"/>
            <w:shd w:val="clear" w:color="auto" w:fill="FFFFFF" w:themeFill="background1"/>
            <w:vAlign w:val="center"/>
            <w:hideMark/>
          </w:tcPr>
          <w:p w:rsidR="0007323A" w:rsidRPr="003D1B21" w:rsidRDefault="005019E2" w:rsidP="00D4691B">
            <w:pPr>
              <w:widowControl/>
              <w:jc w:val="center"/>
              <w:rPr>
                <w:rFonts w:ascii="Arial" w:hAnsi="Arial" w:cs="Arial"/>
                <w:color w:val="00B050"/>
                <w:kern w:val="0"/>
                <w:sz w:val="18"/>
                <w:szCs w:val="18"/>
              </w:rPr>
            </w:pPr>
            <w:r>
              <w:rPr>
                <w:rFonts w:ascii="Arial" w:hAnsi="Arial" w:cs="Arial" w:hint="eastAsia"/>
                <w:color w:val="00B050"/>
                <w:kern w:val="0"/>
                <w:sz w:val="18"/>
                <w:szCs w:val="18"/>
              </w:rPr>
              <w:t>2270-2320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徐水</w:t>
            </w:r>
          </w:p>
        </w:tc>
        <w:tc>
          <w:tcPr>
            <w:tcW w:w="626" w:type="pct"/>
            <w:shd w:val="clear" w:color="auto" w:fill="FFFFFF" w:themeFill="background1"/>
            <w:vAlign w:val="center"/>
            <w:hideMark/>
          </w:tcPr>
          <w:p w:rsidR="0007323A" w:rsidRPr="003D1B21" w:rsidRDefault="005019E2" w:rsidP="004A7B89">
            <w:pPr>
              <w:widowControl/>
              <w:jc w:val="center"/>
              <w:rPr>
                <w:rFonts w:ascii="Arial" w:hAnsi="Arial" w:cs="Arial"/>
                <w:color w:val="00B050"/>
                <w:kern w:val="0"/>
                <w:sz w:val="18"/>
                <w:szCs w:val="18"/>
              </w:rPr>
            </w:pPr>
            <w:r>
              <w:rPr>
                <w:rFonts w:ascii="Arial" w:hAnsi="Arial" w:cs="Arial" w:hint="eastAsia"/>
                <w:color w:val="00B050"/>
                <w:kern w:val="0"/>
                <w:sz w:val="18"/>
                <w:szCs w:val="18"/>
              </w:rPr>
              <w:t>2330-2430</w:t>
            </w:r>
          </w:p>
        </w:tc>
        <w:tc>
          <w:tcPr>
            <w:tcW w:w="624" w:type="pct"/>
            <w:vMerge w:val="restart"/>
            <w:shd w:val="clear" w:color="auto" w:fill="FFFFFF" w:themeFill="background1"/>
            <w:vAlign w:val="center"/>
            <w:hideMark/>
          </w:tcPr>
          <w:p w:rsidR="0007323A" w:rsidRPr="00100E32" w:rsidRDefault="0007323A" w:rsidP="00933003">
            <w:pPr>
              <w:widowControl/>
              <w:jc w:val="center"/>
              <w:rPr>
                <w:rFonts w:ascii="Arial" w:hAnsi="Arial" w:cs="Arial"/>
                <w:b/>
                <w:color w:val="FF0000"/>
                <w:kern w:val="0"/>
                <w:sz w:val="18"/>
                <w:szCs w:val="18"/>
              </w:rPr>
            </w:pPr>
            <w:r w:rsidRPr="00100E32">
              <w:rPr>
                <w:rFonts w:ascii="Arial" w:hAnsi="Arial" w:cs="Arial" w:hint="eastAsia"/>
                <w:b/>
                <w:color w:val="FF0000"/>
                <w:kern w:val="0"/>
                <w:sz w:val="18"/>
                <w:szCs w:val="18"/>
              </w:rPr>
              <w:t>华中地区</w:t>
            </w: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安阳</w:t>
            </w:r>
          </w:p>
        </w:tc>
        <w:tc>
          <w:tcPr>
            <w:tcW w:w="624" w:type="pct"/>
            <w:shd w:val="clear" w:color="auto" w:fill="FFFFFF" w:themeFill="background1"/>
            <w:vAlign w:val="center"/>
            <w:hideMark/>
          </w:tcPr>
          <w:p w:rsidR="0007323A" w:rsidRPr="003D1B21" w:rsidRDefault="003D1B21" w:rsidP="009830D8">
            <w:pPr>
              <w:widowControl/>
              <w:jc w:val="center"/>
              <w:rPr>
                <w:rFonts w:ascii="Arial" w:hAnsi="Arial" w:cs="Arial"/>
                <w:color w:val="00B050"/>
                <w:kern w:val="0"/>
                <w:sz w:val="18"/>
                <w:szCs w:val="18"/>
              </w:rPr>
            </w:pPr>
            <w:r>
              <w:rPr>
                <w:rFonts w:ascii="Arial" w:hAnsi="Arial" w:cs="Arial" w:hint="eastAsia"/>
                <w:color w:val="00B050"/>
                <w:kern w:val="0"/>
                <w:sz w:val="18"/>
                <w:szCs w:val="18"/>
              </w:rPr>
              <w:t>2400-2450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包头</w:t>
            </w:r>
          </w:p>
        </w:tc>
        <w:tc>
          <w:tcPr>
            <w:tcW w:w="626" w:type="pct"/>
            <w:shd w:val="clear" w:color="auto" w:fill="FFFFFF" w:themeFill="background1"/>
            <w:vAlign w:val="center"/>
            <w:hideMark/>
          </w:tcPr>
          <w:p w:rsidR="0007323A" w:rsidRPr="003D1B21" w:rsidRDefault="003D1B21" w:rsidP="00810DD6">
            <w:pPr>
              <w:widowControl/>
              <w:jc w:val="center"/>
              <w:rPr>
                <w:rFonts w:ascii="Arial" w:hAnsi="Arial" w:cs="Arial"/>
                <w:color w:val="00B050"/>
                <w:kern w:val="0"/>
                <w:sz w:val="18"/>
                <w:szCs w:val="18"/>
              </w:rPr>
            </w:pPr>
            <w:r>
              <w:rPr>
                <w:rFonts w:ascii="Arial" w:hAnsi="Arial" w:cs="Arial" w:hint="eastAsia"/>
                <w:color w:val="00B050"/>
                <w:kern w:val="0"/>
                <w:sz w:val="18"/>
                <w:szCs w:val="18"/>
              </w:rPr>
              <w:t>2220-2280</w:t>
            </w:r>
          </w:p>
        </w:tc>
        <w:tc>
          <w:tcPr>
            <w:tcW w:w="624" w:type="pct"/>
            <w:vMerge/>
            <w:shd w:val="clear" w:color="auto" w:fill="FFFFFF" w:themeFill="background1"/>
            <w:vAlign w:val="center"/>
            <w:hideMark/>
          </w:tcPr>
          <w:p w:rsidR="0007323A" w:rsidRPr="00100E32" w:rsidRDefault="0007323A" w:rsidP="00933003">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南阳</w:t>
            </w:r>
          </w:p>
        </w:tc>
        <w:tc>
          <w:tcPr>
            <w:tcW w:w="624" w:type="pct"/>
            <w:shd w:val="clear" w:color="auto" w:fill="FFFFFF" w:themeFill="background1"/>
            <w:vAlign w:val="center"/>
            <w:hideMark/>
          </w:tcPr>
          <w:p w:rsidR="0007323A" w:rsidRPr="003D1B21" w:rsidRDefault="003D1B21" w:rsidP="004A7B89">
            <w:pPr>
              <w:widowControl/>
              <w:jc w:val="center"/>
              <w:rPr>
                <w:rFonts w:ascii="Arial" w:hAnsi="Arial" w:cs="Arial"/>
                <w:color w:val="00B050"/>
                <w:kern w:val="0"/>
                <w:sz w:val="18"/>
                <w:szCs w:val="18"/>
              </w:rPr>
            </w:pPr>
            <w:r>
              <w:rPr>
                <w:rFonts w:ascii="Arial" w:hAnsi="Arial" w:cs="Arial" w:hint="eastAsia"/>
                <w:color w:val="00B050"/>
                <w:kern w:val="0"/>
                <w:sz w:val="18"/>
                <w:szCs w:val="18"/>
              </w:rPr>
              <w:t>2280-2300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呼和浩特</w:t>
            </w:r>
          </w:p>
        </w:tc>
        <w:tc>
          <w:tcPr>
            <w:tcW w:w="626" w:type="pct"/>
            <w:shd w:val="clear" w:color="auto" w:fill="FFFFFF" w:themeFill="background1"/>
            <w:vAlign w:val="center"/>
            <w:hideMark/>
          </w:tcPr>
          <w:p w:rsidR="0007323A" w:rsidRPr="003D1B21" w:rsidRDefault="003D1B21" w:rsidP="00810DD6">
            <w:pPr>
              <w:widowControl/>
              <w:jc w:val="center"/>
              <w:rPr>
                <w:rFonts w:ascii="Arial" w:hAnsi="Arial" w:cs="Arial"/>
                <w:color w:val="00B050"/>
                <w:kern w:val="0"/>
                <w:sz w:val="18"/>
                <w:szCs w:val="18"/>
              </w:rPr>
            </w:pPr>
            <w:r>
              <w:rPr>
                <w:rFonts w:ascii="Arial" w:hAnsi="Arial" w:cs="Arial" w:hint="eastAsia"/>
                <w:color w:val="00B050"/>
                <w:kern w:val="0"/>
                <w:sz w:val="18"/>
                <w:szCs w:val="18"/>
              </w:rPr>
              <w:t>2100-2130</w:t>
            </w:r>
          </w:p>
        </w:tc>
        <w:tc>
          <w:tcPr>
            <w:tcW w:w="624" w:type="pct"/>
            <w:vMerge/>
            <w:shd w:val="clear" w:color="auto" w:fill="FFFFFF" w:themeFill="background1"/>
            <w:vAlign w:val="center"/>
            <w:hideMark/>
          </w:tcPr>
          <w:p w:rsidR="0007323A" w:rsidRPr="00100E32" w:rsidRDefault="0007323A" w:rsidP="00933003">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洛阳</w:t>
            </w:r>
          </w:p>
        </w:tc>
        <w:tc>
          <w:tcPr>
            <w:tcW w:w="624" w:type="pct"/>
            <w:shd w:val="clear" w:color="auto" w:fill="FFFFFF" w:themeFill="background1"/>
            <w:vAlign w:val="center"/>
            <w:hideMark/>
          </w:tcPr>
          <w:p w:rsidR="0007323A" w:rsidRPr="003D1B21" w:rsidRDefault="003D1B21" w:rsidP="004A7B89">
            <w:pPr>
              <w:widowControl/>
              <w:jc w:val="center"/>
              <w:rPr>
                <w:rFonts w:ascii="Arial" w:hAnsi="Arial" w:cs="Arial"/>
                <w:color w:val="00B050"/>
                <w:kern w:val="0"/>
                <w:sz w:val="18"/>
                <w:szCs w:val="18"/>
              </w:rPr>
            </w:pPr>
            <w:r>
              <w:rPr>
                <w:rFonts w:ascii="Arial" w:hAnsi="Arial" w:cs="Arial" w:hint="eastAsia"/>
                <w:color w:val="00B050"/>
                <w:kern w:val="0"/>
                <w:sz w:val="18"/>
                <w:szCs w:val="18"/>
              </w:rPr>
              <w:t>2170-2220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太原</w:t>
            </w:r>
          </w:p>
        </w:tc>
        <w:tc>
          <w:tcPr>
            <w:tcW w:w="626" w:type="pct"/>
            <w:shd w:val="clear" w:color="auto" w:fill="FFFFFF" w:themeFill="background1"/>
            <w:vAlign w:val="center"/>
            <w:hideMark/>
          </w:tcPr>
          <w:p w:rsidR="0007323A" w:rsidRPr="003D1B21" w:rsidRDefault="003D1B21" w:rsidP="004A7B89">
            <w:pPr>
              <w:widowControl/>
              <w:jc w:val="center"/>
              <w:rPr>
                <w:rFonts w:ascii="Arial" w:hAnsi="Arial" w:cs="Arial"/>
                <w:color w:val="00B050"/>
                <w:kern w:val="0"/>
                <w:sz w:val="18"/>
                <w:szCs w:val="18"/>
              </w:rPr>
            </w:pPr>
            <w:r>
              <w:rPr>
                <w:rFonts w:ascii="Arial" w:hAnsi="Arial" w:cs="Arial" w:hint="eastAsia"/>
                <w:color w:val="00B050"/>
                <w:kern w:val="0"/>
                <w:sz w:val="18"/>
                <w:szCs w:val="18"/>
              </w:rPr>
              <w:t>2190-2250</w:t>
            </w:r>
          </w:p>
        </w:tc>
        <w:tc>
          <w:tcPr>
            <w:tcW w:w="624" w:type="pct"/>
            <w:vMerge/>
            <w:shd w:val="clear" w:color="auto" w:fill="FFFFFF" w:themeFill="background1"/>
            <w:vAlign w:val="center"/>
            <w:hideMark/>
          </w:tcPr>
          <w:p w:rsidR="0007323A" w:rsidRPr="00100E32" w:rsidRDefault="0007323A"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郑州</w:t>
            </w:r>
          </w:p>
        </w:tc>
        <w:tc>
          <w:tcPr>
            <w:tcW w:w="624" w:type="pct"/>
            <w:shd w:val="clear" w:color="auto" w:fill="FFFFFF" w:themeFill="background1"/>
            <w:vAlign w:val="center"/>
            <w:hideMark/>
          </w:tcPr>
          <w:p w:rsidR="0007323A" w:rsidRPr="003D1B21" w:rsidRDefault="003D1B21" w:rsidP="004A7B89">
            <w:pPr>
              <w:widowControl/>
              <w:jc w:val="center"/>
              <w:rPr>
                <w:rFonts w:ascii="Arial" w:hAnsi="Arial" w:cs="Arial"/>
                <w:color w:val="00B050"/>
                <w:kern w:val="0"/>
                <w:sz w:val="18"/>
                <w:szCs w:val="18"/>
              </w:rPr>
            </w:pPr>
            <w:r>
              <w:rPr>
                <w:rFonts w:ascii="Arial" w:hAnsi="Arial" w:cs="Arial" w:hint="eastAsia"/>
                <w:color w:val="00B050"/>
                <w:kern w:val="0"/>
                <w:sz w:val="18"/>
                <w:szCs w:val="18"/>
              </w:rPr>
              <w:t>2420-2450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运城</w:t>
            </w:r>
          </w:p>
        </w:tc>
        <w:tc>
          <w:tcPr>
            <w:tcW w:w="626" w:type="pct"/>
            <w:shd w:val="clear" w:color="auto" w:fill="FFFFFF" w:themeFill="background1"/>
            <w:vAlign w:val="center"/>
            <w:hideMark/>
          </w:tcPr>
          <w:p w:rsidR="0007323A" w:rsidRPr="003D1B21" w:rsidRDefault="003D1B21" w:rsidP="004A7B89">
            <w:pPr>
              <w:widowControl/>
              <w:jc w:val="center"/>
              <w:rPr>
                <w:rFonts w:ascii="Arial" w:hAnsi="Arial" w:cs="Arial"/>
                <w:color w:val="00B050"/>
                <w:kern w:val="0"/>
                <w:sz w:val="18"/>
                <w:szCs w:val="18"/>
              </w:rPr>
            </w:pPr>
            <w:r>
              <w:rPr>
                <w:rFonts w:ascii="Arial" w:hAnsi="Arial" w:cs="Arial" w:hint="eastAsia"/>
                <w:color w:val="00B050"/>
                <w:kern w:val="0"/>
                <w:sz w:val="18"/>
                <w:szCs w:val="18"/>
              </w:rPr>
              <w:t>2230-2350</w:t>
            </w:r>
          </w:p>
        </w:tc>
        <w:tc>
          <w:tcPr>
            <w:tcW w:w="624" w:type="pct"/>
            <w:vMerge/>
            <w:shd w:val="clear" w:color="auto" w:fill="FFFFFF" w:themeFill="background1"/>
            <w:vAlign w:val="center"/>
            <w:hideMark/>
          </w:tcPr>
          <w:p w:rsidR="0007323A" w:rsidRPr="00100E32" w:rsidRDefault="0007323A"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怀化</w:t>
            </w:r>
          </w:p>
        </w:tc>
        <w:tc>
          <w:tcPr>
            <w:tcW w:w="624" w:type="pct"/>
            <w:shd w:val="clear" w:color="auto" w:fill="FFFFFF" w:themeFill="background1"/>
            <w:vAlign w:val="center"/>
            <w:hideMark/>
          </w:tcPr>
          <w:p w:rsidR="0007323A" w:rsidRPr="003D1B21" w:rsidRDefault="003D1B21" w:rsidP="004A7B89">
            <w:pPr>
              <w:widowControl/>
              <w:jc w:val="center"/>
              <w:rPr>
                <w:rFonts w:ascii="Arial" w:hAnsi="Arial" w:cs="Arial"/>
                <w:color w:val="00B050"/>
                <w:kern w:val="0"/>
                <w:sz w:val="18"/>
                <w:szCs w:val="18"/>
              </w:rPr>
            </w:pPr>
            <w:r>
              <w:rPr>
                <w:rFonts w:ascii="Arial" w:hAnsi="Arial" w:cs="Arial" w:hint="eastAsia"/>
                <w:color w:val="00B050"/>
                <w:kern w:val="0"/>
                <w:sz w:val="18"/>
                <w:szCs w:val="18"/>
              </w:rPr>
              <w:t>2140-2160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晋中</w:t>
            </w:r>
          </w:p>
        </w:tc>
        <w:tc>
          <w:tcPr>
            <w:tcW w:w="626" w:type="pct"/>
            <w:shd w:val="clear" w:color="auto" w:fill="FFFFFF" w:themeFill="background1"/>
            <w:vAlign w:val="center"/>
            <w:hideMark/>
          </w:tcPr>
          <w:p w:rsidR="0007323A" w:rsidRPr="003D1B21" w:rsidRDefault="003D1B21" w:rsidP="004A7B89">
            <w:pPr>
              <w:widowControl/>
              <w:jc w:val="center"/>
              <w:rPr>
                <w:rFonts w:ascii="Arial" w:hAnsi="Arial" w:cs="Arial"/>
                <w:color w:val="00B050"/>
                <w:kern w:val="0"/>
                <w:sz w:val="18"/>
                <w:szCs w:val="18"/>
              </w:rPr>
            </w:pPr>
            <w:r>
              <w:rPr>
                <w:rFonts w:ascii="Arial" w:hAnsi="Arial" w:cs="Arial" w:hint="eastAsia"/>
                <w:color w:val="00B050"/>
                <w:kern w:val="0"/>
                <w:sz w:val="18"/>
                <w:szCs w:val="18"/>
              </w:rPr>
              <w:t>2380-2430</w:t>
            </w:r>
          </w:p>
        </w:tc>
        <w:tc>
          <w:tcPr>
            <w:tcW w:w="624" w:type="pct"/>
            <w:vMerge/>
            <w:shd w:val="clear" w:color="auto" w:fill="FFFFFF" w:themeFill="background1"/>
            <w:vAlign w:val="center"/>
            <w:hideMark/>
          </w:tcPr>
          <w:p w:rsidR="0007323A" w:rsidRPr="00100E32" w:rsidRDefault="0007323A"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长沙</w:t>
            </w:r>
          </w:p>
        </w:tc>
        <w:tc>
          <w:tcPr>
            <w:tcW w:w="624" w:type="pct"/>
            <w:shd w:val="clear" w:color="auto" w:fill="FFFFFF" w:themeFill="background1"/>
            <w:vAlign w:val="center"/>
            <w:hideMark/>
          </w:tcPr>
          <w:p w:rsidR="0007323A" w:rsidRPr="003D1B21" w:rsidRDefault="003D1B21" w:rsidP="004A7B89">
            <w:pPr>
              <w:widowControl/>
              <w:jc w:val="center"/>
              <w:rPr>
                <w:rFonts w:ascii="Arial" w:hAnsi="Arial" w:cs="Arial"/>
                <w:color w:val="00B050"/>
                <w:kern w:val="0"/>
                <w:sz w:val="18"/>
                <w:szCs w:val="18"/>
              </w:rPr>
            </w:pPr>
            <w:r>
              <w:rPr>
                <w:rFonts w:ascii="Arial" w:hAnsi="Arial" w:cs="Arial" w:hint="eastAsia"/>
                <w:color w:val="00B050"/>
                <w:kern w:val="0"/>
                <w:sz w:val="18"/>
                <w:szCs w:val="18"/>
              </w:rPr>
              <w:t>2210-2270</w:t>
            </w:r>
          </w:p>
        </w:tc>
        <w:tc>
          <w:tcPr>
            <w:tcW w:w="624" w:type="pct"/>
            <w:shd w:val="clear" w:color="auto" w:fill="FFFFFF" w:themeFill="background1"/>
            <w:vAlign w:val="center"/>
          </w:tcPr>
          <w:p w:rsidR="0007323A" w:rsidRPr="00B944B4" w:rsidRDefault="0007323A" w:rsidP="000720CB">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Pr="00B944B4"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临汾</w:t>
            </w:r>
          </w:p>
        </w:tc>
        <w:tc>
          <w:tcPr>
            <w:tcW w:w="626" w:type="pct"/>
            <w:shd w:val="clear" w:color="auto" w:fill="FFFFFF" w:themeFill="background1"/>
            <w:vAlign w:val="center"/>
            <w:hideMark/>
          </w:tcPr>
          <w:p w:rsidR="0007323A" w:rsidRPr="003D1B21" w:rsidRDefault="003D1B21" w:rsidP="004A7B89">
            <w:pPr>
              <w:widowControl/>
              <w:jc w:val="center"/>
              <w:rPr>
                <w:rFonts w:ascii="Arial" w:hAnsi="Arial" w:cs="Arial"/>
                <w:color w:val="00B050"/>
                <w:kern w:val="0"/>
                <w:sz w:val="18"/>
                <w:szCs w:val="18"/>
              </w:rPr>
            </w:pPr>
            <w:r>
              <w:rPr>
                <w:rFonts w:ascii="Arial" w:hAnsi="Arial" w:cs="Arial" w:hint="eastAsia"/>
                <w:color w:val="00B050"/>
                <w:kern w:val="0"/>
                <w:sz w:val="18"/>
                <w:szCs w:val="18"/>
              </w:rPr>
              <w:t>2290-2390</w:t>
            </w:r>
          </w:p>
        </w:tc>
        <w:tc>
          <w:tcPr>
            <w:tcW w:w="624" w:type="pct"/>
            <w:vMerge/>
            <w:shd w:val="clear" w:color="auto" w:fill="FFFFFF" w:themeFill="background1"/>
            <w:vAlign w:val="center"/>
            <w:hideMark/>
          </w:tcPr>
          <w:p w:rsidR="0007323A" w:rsidRPr="00100E32" w:rsidRDefault="0007323A"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湘潭</w:t>
            </w:r>
          </w:p>
        </w:tc>
        <w:tc>
          <w:tcPr>
            <w:tcW w:w="624" w:type="pct"/>
            <w:shd w:val="clear" w:color="auto" w:fill="FFFFFF" w:themeFill="background1"/>
            <w:vAlign w:val="center"/>
            <w:hideMark/>
          </w:tcPr>
          <w:p w:rsidR="0007323A" w:rsidRPr="003D1B21" w:rsidRDefault="003D1B21" w:rsidP="004A7B89">
            <w:pPr>
              <w:widowControl/>
              <w:jc w:val="center"/>
              <w:rPr>
                <w:rFonts w:ascii="Arial" w:hAnsi="Arial" w:cs="Arial"/>
                <w:color w:val="00B050"/>
                <w:kern w:val="0"/>
                <w:sz w:val="18"/>
                <w:szCs w:val="18"/>
              </w:rPr>
            </w:pPr>
            <w:r>
              <w:rPr>
                <w:rFonts w:ascii="Arial" w:hAnsi="Arial" w:cs="Arial" w:hint="eastAsia"/>
                <w:color w:val="00B050"/>
                <w:kern w:val="0"/>
                <w:sz w:val="18"/>
                <w:szCs w:val="18"/>
              </w:rPr>
              <w:t>2190-2210</w:t>
            </w: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07323A" w:rsidRPr="00A20485" w:rsidTr="00466B51">
        <w:trPr>
          <w:trHeight w:val="340"/>
        </w:trPr>
        <w:tc>
          <w:tcPr>
            <w:tcW w:w="626" w:type="pct"/>
            <w:vMerge/>
            <w:shd w:val="clear" w:color="auto" w:fill="FFFFFF" w:themeFill="background1"/>
            <w:vAlign w:val="center"/>
          </w:tcPr>
          <w:p w:rsidR="0007323A" w:rsidRPr="00100E32" w:rsidRDefault="0007323A"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07323A" w:rsidRPr="00A20485" w:rsidRDefault="0007323A" w:rsidP="00810DD6">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07323A" w:rsidRDefault="0007323A" w:rsidP="00810DD6">
            <w:pPr>
              <w:widowControl/>
              <w:jc w:val="center"/>
              <w:rPr>
                <w:rFonts w:ascii="Arial" w:hAnsi="Arial" w:cs="Arial"/>
                <w:color w:val="000000"/>
                <w:kern w:val="0"/>
                <w:sz w:val="18"/>
                <w:szCs w:val="18"/>
              </w:rPr>
            </w:pPr>
            <w:r>
              <w:rPr>
                <w:rFonts w:ascii="Arial" w:hAnsi="Arial" w:cs="Arial" w:hint="eastAsia"/>
                <w:color w:val="000000"/>
                <w:kern w:val="0"/>
                <w:sz w:val="18"/>
                <w:szCs w:val="18"/>
              </w:rPr>
              <w:t>吕梁</w:t>
            </w:r>
          </w:p>
        </w:tc>
        <w:tc>
          <w:tcPr>
            <w:tcW w:w="626" w:type="pct"/>
            <w:shd w:val="clear" w:color="auto" w:fill="FFFFFF" w:themeFill="background1"/>
            <w:vAlign w:val="center"/>
            <w:hideMark/>
          </w:tcPr>
          <w:p w:rsidR="0007323A" w:rsidRPr="003D1B21" w:rsidRDefault="003D1B21" w:rsidP="004A7B89">
            <w:pPr>
              <w:widowControl/>
              <w:jc w:val="center"/>
              <w:rPr>
                <w:rFonts w:ascii="Arial" w:hAnsi="Arial" w:cs="Arial"/>
                <w:color w:val="00B050"/>
                <w:kern w:val="0"/>
                <w:sz w:val="18"/>
                <w:szCs w:val="18"/>
              </w:rPr>
            </w:pPr>
            <w:r>
              <w:rPr>
                <w:rFonts w:ascii="Arial" w:hAnsi="Arial" w:cs="Arial" w:hint="eastAsia"/>
                <w:color w:val="00B050"/>
                <w:kern w:val="0"/>
                <w:sz w:val="18"/>
                <w:szCs w:val="18"/>
              </w:rPr>
              <w:t>2200-2250</w:t>
            </w:r>
          </w:p>
        </w:tc>
        <w:tc>
          <w:tcPr>
            <w:tcW w:w="624" w:type="pct"/>
            <w:vMerge/>
            <w:shd w:val="clear" w:color="auto" w:fill="FFFFFF" w:themeFill="background1"/>
            <w:vAlign w:val="center"/>
            <w:hideMark/>
          </w:tcPr>
          <w:p w:rsidR="0007323A" w:rsidRPr="00100E32" w:rsidRDefault="0007323A"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衡阳</w:t>
            </w:r>
          </w:p>
        </w:tc>
        <w:tc>
          <w:tcPr>
            <w:tcW w:w="624" w:type="pct"/>
            <w:shd w:val="clear" w:color="auto" w:fill="FFFFFF" w:themeFill="background1"/>
            <w:vAlign w:val="center"/>
            <w:hideMark/>
          </w:tcPr>
          <w:p w:rsidR="0007323A" w:rsidRPr="003D1B21" w:rsidRDefault="003D1B21" w:rsidP="004A7B89">
            <w:pPr>
              <w:widowControl/>
              <w:jc w:val="center"/>
              <w:rPr>
                <w:rFonts w:ascii="Arial" w:hAnsi="Arial" w:cs="Arial"/>
                <w:color w:val="00B050"/>
                <w:kern w:val="0"/>
                <w:sz w:val="18"/>
                <w:szCs w:val="18"/>
              </w:rPr>
            </w:pPr>
            <w:r>
              <w:rPr>
                <w:rFonts w:ascii="Arial" w:hAnsi="Arial" w:cs="Arial" w:hint="eastAsia"/>
                <w:color w:val="00B050"/>
                <w:kern w:val="0"/>
                <w:sz w:val="18"/>
                <w:szCs w:val="18"/>
              </w:rPr>
              <w:t>2190-2220</w:t>
            </w:r>
          </w:p>
        </w:tc>
        <w:tc>
          <w:tcPr>
            <w:tcW w:w="624" w:type="pct"/>
            <w:shd w:val="clear" w:color="auto" w:fill="FFFFFF" w:themeFill="background1"/>
            <w:vAlign w:val="center"/>
          </w:tcPr>
          <w:p w:rsidR="0007323A" w:rsidRPr="00B944B4" w:rsidRDefault="0007323A"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D4691B" w:rsidRPr="00A20485" w:rsidTr="00466B51">
        <w:trPr>
          <w:trHeight w:val="340"/>
        </w:trPr>
        <w:tc>
          <w:tcPr>
            <w:tcW w:w="626" w:type="pct"/>
            <w:vMerge w:val="restart"/>
            <w:shd w:val="clear" w:color="auto" w:fill="FFFFFF" w:themeFill="background1"/>
            <w:vAlign w:val="center"/>
          </w:tcPr>
          <w:p w:rsidR="00D4691B" w:rsidRPr="00100E32" w:rsidRDefault="00D4691B" w:rsidP="00850A20">
            <w:pPr>
              <w:widowControl/>
              <w:jc w:val="center"/>
              <w:rPr>
                <w:rFonts w:ascii="Arial" w:hAnsi="Arial" w:cs="Arial"/>
                <w:b/>
                <w:color w:val="FF0000"/>
                <w:kern w:val="0"/>
                <w:sz w:val="18"/>
                <w:szCs w:val="18"/>
              </w:rPr>
            </w:pPr>
            <w:r w:rsidRPr="00100E32">
              <w:rPr>
                <w:rFonts w:ascii="Arial" w:hAnsi="Arial" w:cs="Arial" w:hint="eastAsia"/>
                <w:b/>
                <w:color w:val="FF0000"/>
                <w:kern w:val="0"/>
                <w:sz w:val="18"/>
                <w:szCs w:val="18"/>
              </w:rPr>
              <w:t>西北地区</w:t>
            </w:r>
          </w:p>
        </w:tc>
        <w:tc>
          <w:tcPr>
            <w:tcW w:w="626" w:type="pct"/>
            <w:shd w:val="clear" w:color="auto" w:fill="FFFFFF" w:themeFill="background1"/>
            <w:vAlign w:val="center"/>
            <w:hideMark/>
          </w:tcPr>
          <w:p w:rsidR="00D4691B" w:rsidRPr="00A20485" w:rsidRDefault="00D4691B"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D4691B" w:rsidRPr="00B944B4"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银川</w:t>
            </w:r>
          </w:p>
        </w:tc>
        <w:tc>
          <w:tcPr>
            <w:tcW w:w="626" w:type="pct"/>
            <w:shd w:val="clear" w:color="auto" w:fill="FFFFFF" w:themeFill="background1"/>
            <w:vAlign w:val="center"/>
            <w:hideMark/>
          </w:tcPr>
          <w:p w:rsidR="00D4691B" w:rsidRPr="00946EBE" w:rsidRDefault="003D1B21" w:rsidP="00850A20">
            <w:pPr>
              <w:widowControl/>
              <w:jc w:val="center"/>
              <w:rPr>
                <w:rFonts w:ascii="Arial" w:hAnsi="Arial" w:cs="Arial"/>
                <w:color w:val="00B050"/>
                <w:kern w:val="0"/>
                <w:sz w:val="18"/>
                <w:szCs w:val="18"/>
              </w:rPr>
            </w:pPr>
            <w:r w:rsidRPr="00946EBE">
              <w:rPr>
                <w:rFonts w:ascii="Arial" w:hAnsi="Arial" w:cs="Arial" w:hint="eastAsia"/>
                <w:color w:val="00B050"/>
                <w:kern w:val="0"/>
                <w:sz w:val="18"/>
                <w:szCs w:val="18"/>
              </w:rPr>
              <w:t>2080-2150</w:t>
            </w:r>
          </w:p>
        </w:tc>
        <w:tc>
          <w:tcPr>
            <w:tcW w:w="624" w:type="pct"/>
            <w:vMerge/>
            <w:shd w:val="clear" w:color="auto" w:fill="FFFFFF" w:themeFill="background1"/>
            <w:vAlign w:val="center"/>
            <w:hideMark/>
          </w:tcPr>
          <w:p w:rsidR="00D4691B" w:rsidRPr="00100E32" w:rsidRDefault="00D4691B"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D4691B" w:rsidRPr="00B944B4"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武汉</w:t>
            </w:r>
          </w:p>
        </w:tc>
        <w:tc>
          <w:tcPr>
            <w:tcW w:w="624" w:type="pct"/>
            <w:shd w:val="clear" w:color="auto" w:fill="FFFFFF" w:themeFill="background1"/>
            <w:vAlign w:val="center"/>
            <w:hideMark/>
          </w:tcPr>
          <w:p w:rsidR="00D4691B" w:rsidRPr="00946EBE" w:rsidRDefault="003D1B21" w:rsidP="00850A20">
            <w:pPr>
              <w:widowControl/>
              <w:jc w:val="center"/>
              <w:rPr>
                <w:rFonts w:ascii="Arial" w:hAnsi="Arial" w:cs="Arial"/>
                <w:color w:val="00B050"/>
                <w:kern w:val="0"/>
                <w:sz w:val="18"/>
                <w:szCs w:val="18"/>
              </w:rPr>
            </w:pPr>
            <w:r w:rsidRPr="00946EBE">
              <w:rPr>
                <w:rFonts w:ascii="Arial" w:hAnsi="Arial" w:cs="Arial" w:hint="eastAsia"/>
                <w:color w:val="00B050"/>
                <w:kern w:val="0"/>
                <w:sz w:val="18"/>
                <w:szCs w:val="18"/>
              </w:rPr>
              <w:t>2320-2370</w:t>
            </w:r>
          </w:p>
        </w:tc>
        <w:tc>
          <w:tcPr>
            <w:tcW w:w="624" w:type="pct"/>
            <w:shd w:val="clear" w:color="auto" w:fill="FFFFFF" w:themeFill="background1"/>
            <w:vAlign w:val="center"/>
          </w:tcPr>
          <w:p w:rsidR="00D4691B" w:rsidRPr="00B944B4" w:rsidRDefault="00D4691B"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946EBE" w:rsidRPr="00A20485" w:rsidTr="00466B51">
        <w:trPr>
          <w:trHeight w:val="340"/>
        </w:trPr>
        <w:tc>
          <w:tcPr>
            <w:tcW w:w="626" w:type="pct"/>
            <w:vMerge/>
            <w:shd w:val="clear" w:color="auto" w:fill="FFFFFF" w:themeFill="background1"/>
            <w:vAlign w:val="center"/>
          </w:tcPr>
          <w:p w:rsidR="00946EBE" w:rsidRPr="00100E32" w:rsidRDefault="00946EBE" w:rsidP="00850A20">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946EBE" w:rsidRPr="00A20485" w:rsidRDefault="00946EBE"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946EBE" w:rsidRPr="00B944B4" w:rsidRDefault="00946EBE"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兰州</w:t>
            </w:r>
          </w:p>
        </w:tc>
        <w:tc>
          <w:tcPr>
            <w:tcW w:w="626" w:type="pct"/>
            <w:shd w:val="clear" w:color="auto" w:fill="FFFFFF" w:themeFill="background1"/>
            <w:vAlign w:val="center"/>
            <w:hideMark/>
          </w:tcPr>
          <w:p w:rsidR="00946EBE" w:rsidRPr="00946EBE" w:rsidRDefault="00946EBE" w:rsidP="004A7B89">
            <w:pPr>
              <w:widowControl/>
              <w:jc w:val="center"/>
              <w:rPr>
                <w:rFonts w:ascii="Arial" w:hAnsi="Arial" w:cs="Arial"/>
                <w:color w:val="00B050"/>
                <w:kern w:val="0"/>
                <w:sz w:val="18"/>
                <w:szCs w:val="18"/>
              </w:rPr>
            </w:pPr>
            <w:r w:rsidRPr="00946EBE">
              <w:rPr>
                <w:rFonts w:ascii="Arial" w:hAnsi="Arial" w:cs="Arial" w:hint="eastAsia"/>
                <w:color w:val="00B050"/>
                <w:kern w:val="0"/>
                <w:sz w:val="18"/>
                <w:szCs w:val="18"/>
              </w:rPr>
              <w:t>2240-2290</w:t>
            </w:r>
          </w:p>
        </w:tc>
        <w:tc>
          <w:tcPr>
            <w:tcW w:w="624" w:type="pct"/>
            <w:vMerge w:val="restart"/>
            <w:shd w:val="clear" w:color="auto" w:fill="FFFFFF" w:themeFill="background1"/>
            <w:vAlign w:val="center"/>
            <w:hideMark/>
          </w:tcPr>
          <w:p w:rsidR="00946EBE" w:rsidRPr="00100E32" w:rsidRDefault="00946EBE" w:rsidP="00850A20">
            <w:pPr>
              <w:widowControl/>
              <w:jc w:val="center"/>
              <w:rPr>
                <w:rFonts w:ascii="Arial" w:hAnsi="Arial" w:cs="Arial"/>
                <w:b/>
                <w:color w:val="FF0000"/>
                <w:kern w:val="0"/>
                <w:sz w:val="18"/>
                <w:szCs w:val="18"/>
              </w:rPr>
            </w:pPr>
            <w:r w:rsidRPr="00100E32">
              <w:rPr>
                <w:rFonts w:ascii="Arial" w:hAnsi="Arial" w:cs="Arial" w:hint="eastAsia"/>
                <w:b/>
                <w:color w:val="FF0000"/>
                <w:kern w:val="0"/>
                <w:sz w:val="18"/>
                <w:szCs w:val="18"/>
              </w:rPr>
              <w:t>西南地区</w:t>
            </w:r>
          </w:p>
        </w:tc>
        <w:tc>
          <w:tcPr>
            <w:tcW w:w="624" w:type="pct"/>
            <w:shd w:val="clear" w:color="auto" w:fill="FFFFFF" w:themeFill="background1"/>
            <w:vAlign w:val="center"/>
            <w:hideMark/>
          </w:tcPr>
          <w:p w:rsidR="00946EBE" w:rsidRPr="00B944B4" w:rsidRDefault="00946EBE"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成都</w:t>
            </w:r>
          </w:p>
        </w:tc>
        <w:tc>
          <w:tcPr>
            <w:tcW w:w="624" w:type="pct"/>
            <w:shd w:val="clear" w:color="auto" w:fill="FFFFFF" w:themeFill="background1"/>
            <w:vAlign w:val="center"/>
            <w:hideMark/>
          </w:tcPr>
          <w:p w:rsidR="00946EBE" w:rsidRPr="00946EBE" w:rsidRDefault="00946EBE" w:rsidP="00337FB3">
            <w:pPr>
              <w:widowControl/>
              <w:jc w:val="center"/>
              <w:rPr>
                <w:rFonts w:ascii="Arial" w:hAnsi="Arial" w:cs="Arial"/>
                <w:color w:val="00B050"/>
                <w:kern w:val="0"/>
                <w:sz w:val="18"/>
                <w:szCs w:val="18"/>
              </w:rPr>
            </w:pPr>
            <w:r w:rsidRPr="00946EBE">
              <w:rPr>
                <w:rFonts w:ascii="Arial" w:hAnsi="Arial" w:cs="Arial" w:hint="eastAsia"/>
                <w:color w:val="00B050"/>
                <w:kern w:val="0"/>
                <w:sz w:val="18"/>
                <w:szCs w:val="18"/>
              </w:rPr>
              <w:t>2160</w:t>
            </w:r>
          </w:p>
        </w:tc>
        <w:tc>
          <w:tcPr>
            <w:tcW w:w="624" w:type="pct"/>
            <w:shd w:val="clear" w:color="auto" w:fill="FFFFFF" w:themeFill="background1"/>
            <w:vAlign w:val="center"/>
          </w:tcPr>
          <w:p w:rsidR="00946EBE" w:rsidRPr="00B944B4" w:rsidRDefault="00946EBE"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946EBE" w:rsidRPr="00A20485" w:rsidTr="00466B51">
        <w:trPr>
          <w:trHeight w:val="340"/>
        </w:trPr>
        <w:tc>
          <w:tcPr>
            <w:tcW w:w="626" w:type="pct"/>
            <w:vMerge/>
            <w:shd w:val="clear" w:color="auto" w:fill="FFFFFF" w:themeFill="background1"/>
            <w:vAlign w:val="center"/>
          </w:tcPr>
          <w:p w:rsidR="00946EBE" w:rsidRPr="00100E32" w:rsidRDefault="00946EBE"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946EBE" w:rsidRPr="00A20485" w:rsidRDefault="00946EBE"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946EBE" w:rsidRPr="00B944B4" w:rsidRDefault="00946EBE"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西安</w:t>
            </w:r>
          </w:p>
        </w:tc>
        <w:tc>
          <w:tcPr>
            <w:tcW w:w="626" w:type="pct"/>
            <w:shd w:val="clear" w:color="auto" w:fill="FFFFFF" w:themeFill="background1"/>
            <w:vAlign w:val="center"/>
            <w:hideMark/>
          </w:tcPr>
          <w:p w:rsidR="00946EBE" w:rsidRPr="00946EBE" w:rsidRDefault="00946EBE" w:rsidP="00337FB3">
            <w:pPr>
              <w:widowControl/>
              <w:jc w:val="center"/>
              <w:rPr>
                <w:rFonts w:ascii="Arial" w:hAnsi="Arial" w:cs="Arial"/>
                <w:color w:val="00B050"/>
                <w:kern w:val="0"/>
                <w:sz w:val="18"/>
                <w:szCs w:val="18"/>
              </w:rPr>
            </w:pPr>
            <w:r w:rsidRPr="00946EBE">
              <w:rPr>
                <w:rFonts w:ascii="Arial" w:hAnsi="Arial" w:cs="Arial" w:hint="eastAsia"/>
                <w:color w:val="00B050"/>
                <w:kern w:val="0"/>
                <w:sz w:val="18"/>
                <w:szCs w:val="18"/>
              </w:rPr>
              <w:t>2070</w:t>
            </w:r>
          </w:p>
        </w:tc>
        <w:tc>
          <w:tcPr>
            <w:tcW w:w="624" w:type="pct"/>
            <w:vMerge/>
            <w:shd w:val="clear" w:color="auto" w:fill="FFFFFF" w:themeFill="background1"/>
            <w:vAlign w:val="center"/>
            <w:hideMark/>
          </w:tcPr>
          <w:p w:rsidR="00946EBE" w:rsidRPr="00100E32" w:rsidRDefault="00946EBE"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946EBE" w:rsidRPr="00B944B4" w:rsidRDefault="00946EBE"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泸州</w:t>
            </w:r>
          </w:p>
        </w:tc>
        <w:tc>
          <w:tcPr>
            <w:tcW w:w="624" w:type="pct"/>
            <w:shd w:val="clear" w:color="auto" w:fill="FFFFFF" w:themeFill="background1"/>
            <w:vAlign w:val="center"/>
            <w:hideMark/>
          </w:tcPr>
          <w:p w:rsidR="00946EBE" w:rsidRPr="00946EBE" w:rsidRDefault="00946EBE" w:rsidP="00337FB3">
            <w:pPr>
              <w:widowControl/>
              <w:jc w:val="center"/>
              <w:rPr>
                <w:rFonts w:ascii="Arial" w:hAnsi="Arial" w:cs="Arial"/>
                <w:color w:val="00B050"/>
                <w:kern w:val="0"/>
                <w:sz w:val="18"/>
                <w:szCs w:val="18"/>
              </w:rPr>
            </w:pPr>
            <w:r w:rsidRPr="00946EBE">
              <w:rPr>
                <w:rFonts w:ascii="Arial" w:hAnsi="Arial" w:cs="Arial" w:hint="eastAsia"/>
                <w:color w:val="00B050"/>
                <w:kern w:val="0"/>
                <w:sz w:val="18"/>
                <w:szCs w:val="18"/>
              </w:rPr>
              <w:t>1480</w:t>
            </w:r>
          </w:p>
        </w:tc>
        <w:tc>
          <w:tcPr>
            <w:tcW w:w="624" w:type="pct"/>
            <w:shd w:val="clear" w:color="auto" w:fill="FFFFFF" w:themeFill="background1"/>
            <w:vAlign w:val="center"/>
          </w:tcPr>
          <w:p w:rsidR="00946EBE" w:rsidRPr="00B944B4" w:rsidRDefault="00946EBE"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946EBE" w:rsidRPr="00A20485" w:rsidTr="00466B51">
        <w:trPr>
          <w:trHeight w:val="340"/>
        </w:trPr>
        <w:tc>
          <w:tcPr>
            <w:tcW w:w="626" w:type="pct"/>
            <w:vMerge/>
            <w:shd w:val="clear" w:color="auto" w:fill="FFFFFF" w:themeFill="background1"/>
            <w:vAlign w:val="center"/>
          </w:tcPr>
          <w:p w:rsidR="00946EBE" w:rsidRPr="00100E32" w:rsidRDefault="00946EBE"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946EBE" w:rsidRPr="00A20485" w:rsidRDefault="00946EBE"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946EBE" w:rsidRPr="00B944B4" w:rsidRDefault="00946EBE"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宝鸡</w:t>
            </w:r>
          </w:p>
        </w:tc>
        <w:tc>
          <w:tcPr>
            <w:tcW w:w="626" w:type="pct"/>
            <w:shd w:val="clear" w:color="auto" w:fill="FFFFFF" w:themeFill="background1"/>
            <w:vAlign w:val="center"/>
            <w:hideMark/>
          </w:tcPr>
          <w:p w:rsidR="00946EBE" w:rsidRPr="00946EBE" w:rsidRDefault="00946EBE" w:rsidP="00337FB3">
            <w:pPr>
              <w:widowControl/>
              <w:jc w:val="center"/>
              <w:rPr>
                <w:rFonts w:ascii="Arial" w:hAnsi="Arial" w:cs="Arial"/>
                <w:color w:val="00B050"/>
                <w:kern w:val="0"/>
                <w:sz w:val="18"/>
                <w:szCs w:val="18"/>
              </w:rPr>
            </w:pPr>
            <w:r w:rsidRPr="00946EBE">
              <w:rPr>
                <w:rFonts w:ascii="Arial" w:hAnsi="Arial" w:cs="Arial" w:hint="eastAsia"/>
                <w:color w:val="00B050"/>
                <w:kern w:val="0"/>
                <w:sz w:val="18"/>
                <w:szCs w:val="18"/>
              </w:rPr>
              <w:t>2150</w:t>
            </w:r>
          </w:p>
        </w:tc>
        <w:tc>
          <w:tcPr>
            <w:tcW w:w="624" w:type="pct"/>
            <w:vMerge/>
            <w:shd w:val="clear" w:color="auto" w:fill="FFFFFF" w:themeFill="background1"/>
            <w:vAlign w:val="center"/>
            <w:hideMark/>
          </w:tcPr>
          <w:p w:rsidR="00946EBE" w:rsidRPr="00100E32" w:rsidRDefault="00946EBE"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946EBE" w:rsidRPr="00B944B4" w:rsidRDefault="00946EBE"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攀枝花</w:t>
            </w:r>
          </w:p>
        </w:tc>
        <w:tc>
          <w:tcPr>
            <w:tcW w:w="624" w:type="pct"/>
            <w:shd w:val="clear" w:color="auto" w:fill="FFFFFF" w:themeFill="background1"/>
            <w:vAlign w:val="center"/>
            <w:hideMark/>
          </w:tcPr>
          <w:p w:rsidR="00946EBE" w:rsidRPr="00946EBE" w:rsidRDefault="00946EBE" w:rsidP="00337FB3">
            <w:pPr>
              <w:widowControl/>
              <w:jc w:val="center"/>
              <w:rPr>
                <w:rFonts w:ascii="Arial" w:hAnsi="Arial" w:cs="Arial"/>
                <w:color w:val="00B050"/>
                <w:kern w:val="0"/>
                <w:sz w:val="18"/>
                <w:szCs w:val="18"/>
              </w:rPr>
            </w:pPr>
            <w:r w:rsidRPr="00946EBE">
              <w:rPr>
                <w:rFonts w:ascii="Arial" w:hAnsi="Arial" w:cs="Arial" w:hint="eastAsia"/>
                <w:color w:val="00B050"/>
                <w:kern w:val="0"/>
                <w:sz w:val="18"/>
                <w:szCs w:val="18"/>
              </w:rPr>
              <w:t>2150</w:t>
            </w:r>
          </w:p>
        </w:tc>
        <w:tc>
          <w:tcPr>
            <w:tcW w:w="624" w:type="pct"/>
            <w:shd w:val="clear" w:color="auto" w:fill="FFFFFF" w:themeFill="background1"/>
            <w:vAlign w:val="center"/>
          </w:tcPr>
          <w:p w:rsidR="00946EBE" w:rsidRPr="00B944B4" w:rsidRDefault="00946EBE"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946EBE" w:rsidRPr="00A20485" w:rsidTr="00466B51">
        <w:trPr>
          <w:trHeight w:val="340"/>
        </w:trPr>
        <w:tc>
          <w:tcPr>
            <w:tcW w:w="626" w:type="pct"/>
            <w:vMerge/>
            <w:shd w:val="clear" w:color="auto" w:fill="FFFFFF" w:themeFill="background1"/>
            <w:vAlign w:val="center"/>
          </w:tcPr>
          <w:p w:rsidR="00946EBE" w:rsidRPr="00100E32" w:rsidRDefault="00946EBE" w:rsidP="00933003">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946EBE" w:rsidRPr="00A20485" w:rsidRDefault="00946EBE"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946EBE" w:rsidRDefault="00946EBE"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西宁</w:t>
            </w:r>
          </w:p>
        </w:tc>
        <w:tc>
          <w:tcPr>
            <w:tcW w:w="626" w:type="pct"/>
            <w:shd w:val="clear" w:color="auto" w:fill="FFFFFF" w:themeFill="background1"/>
            <w:vAlign w:val="center"/>
            <w:hideMark/>
          </w:tcPr>
          <w:p w:rsidR="00946EBE" w:rsidRPr="00946EBE" w:rsidRDefault="00946EBE" w:rsidP="00337FB3">
            <w:pPr>
              <w:widowControl/>
              <w:jc w:val="center"/>
              <w:rPr>
                <w:rFonts w:ascii="Arial" w:hAnsi="Arial" w:cs="Arial"/>
                <w:color w:val="00B050"/>
                <w:kern w:val="0"/>
                <w:sz w:val="18"/>
                <w:szCs w:val="18"/>
              </w:rPr>
            </w:pPr>
            <w:r w:rsidRPr="00946EBE">
              <w:rPr>
                <w:rFonts w:ascii="Arial" w:hAnsi="Arial" w:cs="Arial" w:hint="eastAsia"/>
                <w:color w:val="00B050"/>
                <w:kern w:val="0"/>
                <w:sz w:val="18"/>
                <w:szCs w:val="18"/>
              </w:rPr>
              <w:t>1920-2000</w:t>
            </w:r>
          </w:p>
        </w:tc>
        <w:tc>
          <w:tcPr>
            <w:tcW w:w="624" w:type="pct"/>
            <w:vMerge/>
            <w:shd w:val="clear" w:color="auto" w:fill="FFFFFF" w:themeFill="background1"/>
            <w:vAlign w:val="center"/>
            <w:hideMark/>
          </w:tcPr>
          <w:p w:rsidR="00946EBE" w:rsidRPr="00100E32" w:rsidRDefault="00946EBE" w:rsidP="00850A20">
            <w:pPr>
              <w:widowControl/>
              <w:jc w:val="center"/>
              <w:rPr>
                <w:rFonts w:ascii="Arial" w:hAnsi="Arial" w:cs="Arial"/>
                <w:b/>
                <w:color w:val="FF0000"/>
                <w:kern w:val="0"/>
                <w:sz w:val="18"/>
                <w:szCs w:val="18"/>
              </w:rPr>
            </w:pPr>
          </w:p>
        </w:tc>
        <w:tc>
          <w:tcPr>
            <w:tcW w:w="624" w:type="pct"/>
            <w:shd w:val="clear" w:color="auto" w:fill="FFFFFF" w:themeFill="background1"/>
            <w:vAlign w:val="center"/>
            <w:hideMark/>
          </w:tcPr>
          <w:p w:rsidR="00946EBE" w:rsidRPr="00B944B4" w:rsidRDefault="00946EBE"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广汉</w:t>
            </w:r>
          </w:p>
        </w:tc>
        <w:tc>
          <w:tcPr>
            <w:tcW w:w="624" w:type="pct"/>
            <w:shd w:val="clear" w:color="auto" w:fill="FFFFFF" w:themeFill="background1"/>
            <w:vAlign w:val="center"/>
            <w:hideMark/>
          </w:tcPr>
          <w:p w:rsidR="00946EBE" w:rsidRPr="00946EBE" w:rsidRDefault="00946EBE" w:rsidP="00337FB3">
            <w:pPr>
              <w:widowControl/>
              <w:jc w:val="center"/>
              <w:rPr>
                <w:rFonts w:ascii="Arial" w:hAnsi="Arial" w:cs="Arial"/>
                <w:color w:val="00B050"/>
                <w:kern w:val="0"/>
                <w:sz w:val="18"/>
                <w:szCs w:val="18"/>
              </w:rPr>
            </w:pPr>
            <w:r w:rsidRPr="00946EBE">
              <w:rPr>
                <w:rFonts w:ascii="Arial" w:hAnsi="Arial" w:cs="Arial" w:hint="eastAsia"/>
                <w:color w:val="00B050"/>
                <w:kern w:val="0"/>
                <w:sz w:val="18"/>
                <w:szCs w:val="18"/>
              </w:rPr>
              <w:t>2240</w:t>
            </w:r>
          </w:p>
        </w:tc>
        <w:tc>
          <w:tcPr>
            <w:tcW w:w="624" w:type="pct"/>
            <w:shd w:val="clear" w:color="auto" w:fill="FFFFFF" w:themeFill="background1"/>
            <w:vAlign w:val="center"/>
          </w:tcPr>
          <w:p w:rsidR="00946EBE" w:rsidRPr="00B944B4" w:rsidRDefault="00946EBE"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946EBE" w:rsidRPr="00A20485" w:rsidTr="00466B51">
        <w:trPr>
          <w:trHeight w:val="340"/>
        </w:trPr>
        <w:tc>
          <w:tcPr>
            <w:tcW w:w="626" w:type="pct"/>
            <w:vMerge w:val="restart"/>
            <w:shd w:val="clear" w:color="auto" w:fill="FFFFFF" w:themeFill="background1"/>
            <w:vAlign w:val="center"/>
          </w:tcPr>
          <w:p w:rsidR="00946EBE" w:rsidRPr="00100E32" w:rsidRDefault="00946EBE" w:rsidP="00933003">
            <w:pPr>
              <w:widowControl/>
              <w:jc w:val="center"/>
              <w:rPr>
                <w:rFonts w:ascii="Arial" w:hAnsi="Arial" w:cs="Arial"/>
                <w:b/>
                <w:color w:val="FF0000"/>
                <w:kern w:val="0"/>
                <w:sz w:val="18"/>
                <w:szCs w:val="18"/>
              </w:rPr>
            </w:pPr>
            <w:r w:rsidRPr="00100E32">
              <w:rPr>
                <w:rFonts w:ascii="Arial" w:hAnsi="Arial" w:cs="Arial" w:hint="eastAsia"/>
                <w:b/>
                <w:color w:val="FF0000"/>
                <w:kern w:val="0"/>
                <w:sz w:val="18"/>
                <w:szCs w:val="18"/>
              </w:rPr>
              <w:t>华南地区</w:t>
            </w:r>
          </w:p>
        </w:tc>
        <w:tc>
          <w:tcPr>
            <w:tcW w:w="626" w:type="pct"/>
            <w:shd w:val="clear" w:color="auto" w:fill="FFFFFF" w:themeFill="background1"/>
            <w:vAlign w:val="center"/>
            <w:hideMark/>
          </w:tcPr>
          <w:p w:rsidR="00946EBE" w:rsidRPr="00A20485" w:rsidRDefault="00946EBE"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946EBE" w:rsidRPr="00B944B4" w:rsidRDefault="00946EBE"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韶关</w:t>
            </w:r>
          </w:p>
        </w:tc>
        <w:tc>
          <w:tcPr>
            <w:tcW w:w="626" w:type="pct"/>
            <w:shd w:val="clear" w:color="auto" w:fill="FFFFFF" w:themeFill="background1"/>
            <w:vAlign w:val="center"/>
            <w:hideMark/>
          </w:tcPr>
          <w:p w:rsidR="00946EBE" w:rsidRPr="003D1B21" w:rsidRDefault="00946EBE" w:rsidP="00850A20">
            <w:pPr>
              <w:widowControl/>
              <w:jc w:val="center"/>
              <w:rPr>
                <w:rFonts w:ascii="Arial" w:hAnsi="Arial" w:cs="Arial"/>
                <w:color w:val="00B050"/>
                <w:kern w:val="0"/>
                <w:sz w:val="18"/>
                <w:szCs w:val="18"/>
              </w:rPr>
            </w:pPr>
            <w:r>
              <w:rPr>
                <w:rFonts w:ascii="Arial" w:hAnsi="Arial" w:cs="Arial" w:hint="eastAsia"/>
                <w:color w:val="00B050"/>
                <w:kern w:val="0"/>
                <w:sz w:val="18"/>
                <w:szCs w:val="18"/>
              </w:rPr>
              <w:t>2130-2170</w:t>
            </w:r>
          </w:p>
        </w:tc>
        <w:tc>
          <w:tcPr>
            <w:tcW w:w="624" w:type="pct"/>
            <w:vMerge/>
            <w:shd w:val="clear" w:color="auto" w:fill="FFFFFF" w:themeFill="background1"/>
            <w:vAlign w:val="center"/>
            <w:hideMark/>
          </w:tcPr>
          <w:p w:rsidR="00946EBE" w:rsidRPr="00A20485" w:rsidRDefault="00946EBE" w:rsidP="00933003">
            <w:pPr>
              <w:widowControl/>
              <w:jc w:val="center"/>
              <w:rPr>
                <w:rFonts w:ascii="宋体" w:hAnsi="宋体" w:cs="宋体"/>
                <w:b/>
                <w:bCs/>
                <w:color w:val="000000"/>
                <w:kern w:val="0"/>
                <w:sz w:val="18"/>
                <w:szCs w:val="18"/>
              </w:rPr>
            </w:pPr>
          </w:p>
        </w:tc>
        <w:tc>
          <w:tcPr>
            <w:tcW w:w="624" w:type="pct"/>
            <w:shd w:val="clear" w:color="auto" w:fill="FFFFFF" w:themeFill="background1"/>
            <w:vAlign w:val="center"/>
            <w:hideMark/>
          </w:tcPr>
          <w:p w:rsidR="00946EBE" w:rsidRPr="00B944B4" w:rsidRDefault="00946EBE"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重庆</w:t>
            </w:r>
          </w:p>
        </w:tc>
        <w:tc>
          <w:tcPr>
            <w:tcW w:w="624" w:type="pct"/>
            <w:shd w:val="clear" w:color="auto" w:fill="FFFFFF" w:themeFill="background1"/>
            <w:vAlign w:val="center"/>
            <w:hideMark/>
          </w:tcPr>
          <w:p w:rsidR="00946EBE" w:rsidRPr="003D1B21" w:rsidRDefault="00946EBE" w:rsidP="00C76D95">
            <w:pPr>
              <w:widowControl/>
              <w:jc w:val="center"/>
              <w:rPr>
                <w:rFonts w:ascii="Arial" w:hAnsi="Arial" w:cs="Arial"/>
                <w:color w:val="00B050"/>
                <w:kern w:val="0"/>
                <w:sz w:val="18"/>
                <w:szCs w:val="18"/>
              </w:rPr>
            </w:pPr>
            <w:r>
              <w:rPr>
                <w:rFonts w:ascii="Arial" w:hAnsi="Arial" w:cs="Arial" w:hint="eastAsia"/>
                <w:color w:val="00B050"/>
                <w:kern w:val="0"/>
                <w:sz w:val="18"/>
                <w:szCs w:val="18"/>
              </w:rPr>
              <w:t>2230-2260</w:t>
            </w:r>
          </w:p>
        </w:tc>
        <w:tc>
          <w:tcPr>
            <w:tcW w:w="624" w:type="pct"/>
            <w:shd w:val="clear" w:color="auto" w:fill="FFFFFF" w:themeFill="background1"/>
            <w:vAlign w:val="center"/>
          </w:tcPr>
          <w:p w:rsidR="00946EBE" w:rsidRPr="00B944B4" w:rsidRDefault="00946EBE"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946EBE" w:rsidRPr="00A20485" w:rsidTr="00466B51">
        <w:trPr>
          <w:trHeight w:val="340"/>
        </w:trPr>
        <w:tc>
          <w:tcPr>
            <w:tcW w:w="626" w:type="pct"/>
            <w:vMerge/>
            <w:shd w:val="clear" w:color="auto" w:fill="FFFFFF" w:themeFill="background1"/>
            <w:vAlign w:val="center"/>
          </w:tcPr>
          <w:p w:rsidR="00946EBE" w:rsidRPr="00A20485" w:rsidRDefault="00946EBE" w:rsidP="00933003">
            <w:pPr>
              <w:widowControl/>
              <w:jc w:val="center"/>
              <w:rPr>
                <w:rFonts w:ascii="Arial" w:hAnsi="Arial" w:cs="Arial"/>
                <w:color w:val="000000"/>
                <w:kern w:val="0"/>
                <w:sz w:val="18"/>
                <w:szCs w:val="18"/>
              </w:rPr>
            </w:pPr>
          </w:p>
        </w:tc>
        <w:tc>
          <w:tcPr>
            <w:tcW w:w="626" w:type="pct"/>
            <w:shd w:val="clear" w:color="auto" w:fill="FFFFFF" w:themeFill="background1"/>
            <w:vAlign w:val="center"/>
            <w:hideMark/>
          </w:tcPr>
          <w:p w:rsidR="00946EBE" w:rsidRPr="00A20485" w:rsidRDefault="00946EBE"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946EBE" w:rsidRPr="00B944B4" w:rsidRDefault="00946EBE"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广州</w:t>
            </w:r>
          </w:p>
        </w:tc>
        <w:tc>
          <w:tcPr>
            <w:tcW w:w="626" w:type="pct"/>
            <w:shd w:val="clear" w:color="auto" w:fill="FFFFFF" w:themeFill="background1"/>
            <w:vAlign w:val="center"/>
            <w:hideMark/>
          </w:tcPr>
          <w:p w:rsidR="00946EBE" w:rsidRPr="003D1B21" w:rsidRDefault="00946EBE" w:rsidP="00D4691B">
            <w:pPr>
              <w:widowControl/>
              <w:jc w:val="center"/>
              <w:rPr>
                <w:rFonts w:ascii="Arial" w:hAnsi="Arial" w:cs="Arial"/>
                <w:color w:val="00B050"/>
                <w:kern w:val="0"/>
                <w:sz w:val="18"/>
                <w:szCs w:val="18"/>
              </w:rPr>
            </w:pPr>
            <w:r>
              <w:rPr>
                <w:rFonts w:ascii="Arial" w:hAnsi="Arial" w:cs="Arial" w:hint="eastAsia"/>
                <w:color w:val="00B050"/>
                <w:kern w:val="0"/>
                <w:sz w:val="18"/>
                <w:szCs w:val="18"/>
              </w:rPr>
              <w:t>2110-2160</w:t>
            </w:r>
          </w:p>
        </w:tc>
        <w:tc>
          <w:tcPr>
            <w:tcW w:w="624" w:type="pct"/>
            <w:vMerge/>
            <w:shd w:val="clear" w:color="auto" w:fill="FFFFFF" w:themeFill="background1"/>
            <w:vAlign w:val="center"/>
          </w:tcPr>
          <w:p w:rsidR="00946EBE" w:rsidRPr="00B944B4" w:rsidRDefault="00946EBE" w:rsidP="00933003">
            <w:pPr>
              <w:widowControl/>
              <w:jc w:val="center"/>
              <w:rPr>
                <w:rFonts w:ascii="Arial" w:hAnsi="Arial" w:cs="Arial"/>
                <w:color w:val="000000"/>
                <w:kern w:val="0"/>
                <w:sz w:val="18"/>
                <w:szCs w:val="18"/>
              </w:rPr>
            </w:pPr>
          </w:p>
        </w:tc>
        <w:tc>
          <w:tcPr>
            <w:tcW w:w="624" w:type="pct"/>
            <w:shd w:val="clear" w:color="auto" w:fill="FFFFFF" w:themeFill="background1"/>
            <w:vAlign w:val="center"/>
          </w:tcPr>
          <w:p w:rsidR="00946EBE" w:rsidRPr="00B944B4" w:rsidRDefault="00946EBE"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昆明</w:t>
            </w:r>
          </w:p>
        </w:tc>
        <w:tc>
          <w:tcPr>
            <w:tcW w:w="624" w:type="pct"/>
            <w:shd w:val="clear" w:color="auto" w:fill="FFFFFF" w:themeFill="background1"/>
            <w:vAlign w:val="center"/>
          </w:tcPr>
          <w:p w:rsidR="00946EBE" w:rsidRPr="003D1B21" w:rsidRDefault="00946EBE" w:rsidP="00C76D95">
            <w:pPr>
              <w:widowControl/>
              <w:jc w:val="center"/>
              <w:rPr>
                <w:rFonts w:ascii="Arial" w:hAnsi="Arial" w:cs="Arial"/>
                <w:color w:val="00B050"/>
                <w:kern w:val="0"/>
                <w:sz w:val="18"/>
                <w:szCs w:val="18"/>
              </w:rPr>
            </w:pPr>
            <w:r>
              <w:rPr>
                <w:rFonts w:ascii="Arial" w:hAnsi="Arial" w:cs="Arial" w:hint="eastAsia"/>
                <w:color w:val="00B050"/>
                <w:kern w:val="0"/>
                <w:sz w:val="18"/>
                <w:szCs w:val="18"/>
              </w:rPr>
              <w:t>2400-2430</w:t>
            </w:r>
          </w:p>
        </w:tc>
        <w:tc>
          <w:tcPr>
            <w:tcW w:w="624" w:type="pct"/>
            <w:shd w:val="clear" w:color="auto" w:fill="FFFFFF" w:themeFill="background1"/>
            <w:vAlign w:val="center"/>
          </w:tcPr>
          <w:p w:rsidR="00946EBE" w:rsidRPr="00B944B4" w:rsidRDefault="00946EBE"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946EBE" w:rsidRPr="00A20485" w:rsidTr="00466B51">
        <w:trPr>
          <w:trHeight w:val="340"/>
        </w:trPr>
        <w:tc>
          <w:tcPr>
            <w:tcW w:w="626" w:type="pct"/>
            <w:vMerge/>
            <w:shd w:val="clear" w:color="auto" w:fill="FFFFFF" w:themeFill="background1"/>
            <w:vAlign w:val="center"/>
          </w:tcPr>
          <w:p w:rsidR="00946EBE" w:rsidRPr="00100E32" w:rsidRDefault="00946EBE" w:rsidP="00850A20">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946EBE" w:rsidRPr="00A20485" w:rsidRDefault="00946EBE"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946EBE" w:rsidRPr="00B944B4" w:rsidRDefault="00946EBE"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深圳</w:t>
            </w:r>
          </w:p>
        </w:tc>
        <w:tc>
          <w:tcPr>
            <w:tcW w:w="626" w:type="pct"/>
            <w:shd w:val="clear" w:color="auto" w:fill="FFFFFF" w:themeFill="background1"/>
            <w:vAlign w:val="center"/>
            <w:hideMark/>
          </w:tcPr>
          <w:p w:rsidR="00946EBE" w:rsidRPr="003D1B21" w:rsidRDefault="00946EBE" w:rsidP="00D4691B">
            <w:pPr>
              <w:widowControl/>
              <w:jc w:val="center"/>
              <w:rPr>
                <w:rFonts w:ascii="Arial" w:hAnsi="Arial" w:cs="Arial"/>
                <w:color w:val="00B050"/>
                <w:kern w:val="0"/>
                <w:sz w:val="18"/>
                <w:szCs w:val="18"/>
              </w:rPr>
            </w:pPr>
            <w:r>
              <w:rPr>
                <w:rFonts w:ascii="Arial" w:hAnsi="Arial" w:cs="Arial" w:hint="eastAsia"/>
                <w:color w:val="00B050"/>
                <w:kern w:val="0"/>
                <w:sz w:val="18"/>
                <w:szCs w:val="18"/>
              </w:rPr>
              <w:t>2200-2250</w:t>
            </w:r>
          </w:p>
        </w:tc>
        <w:tc>
          <w:tcPr>
            <w:tcW w:w="624" w:type="pct"/>
            <w:vMerge/>
            <w:shd w:val="clear" w:color="auto" w:fill="FFFFFF" w:themeFill="background1"/>
            <w:vAlign w:val="center"/>
          </w:tcPr>
          <w:p w:rsidR="00946EBE" w:rsidRPr="00B944B4" w:rsidRDefault="00946EBE" w:rsidP="00810DD6">
            <w:pPr>
              <w:widowControl/>
              <w:jc w:val="center"/>
              <w:rPr>
                <w:rFonts w:ascii="Arial" w:hAnsi="Arial" w:cs="Arial"/>
                <w:color w:val="000000"/>
                <w:kern w:val="0"/>
                <w:sz w:val="18"/>
                <w:szCs w:val="18"/>
              </w:rPr>
            </w:pPr>
          </w:p>
        </w:tc>
        <w:tc>
          <w:tcPr>
            <w:tcW w:w="624" w:type="pct"/>
            <w:shd w:val="clear" w:color="auto" w:fill="FFFFFF" w:themeFill="background1"/>
            <w:vAlign w:val="center"/>
          </w:tcPr>
          <w:p w:rsidR="00946EBE" w:rsidRPr="00B944B4" w:rsidRDefault="00946EBE"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玉溪</w:t>
            </w:r>
          </w:p>
        </w:tc>
        <w:tc>
          <w:tcPr>
            <w:tcW w:w="624" w:type="pct"/>
            <w:shd w:val="clear" w:color="auto" w:fill="FFFFFF" w:themeFill="background1"/>
            <w:vAlign w:val="center"/>
          </w:tcPr>
          <w:p w:rsidR="00946EBE" w:rsidRPr="003D1B21" w:rsidRDefault="00946EBE" w:rsidP="00C76D95">
            <w:pPr>
              <w:widowControl/>
              <w:jc w:val="center"/>
              <w:rPr>
                <w:rFonts w:ascii="Arial" w:hAnsi="Arial" w:cs="Arial"/>
                <w:color w:val="00B050"/>
                <w:kern w:val="0"/>
                <w:sz w:val="18"/>
                <w:szCs w:val="18"/>
              </w:rPr>
            </w:pPr>
            <w:r>
              <w:rPr>
                <w:rFonts w:ascii="Arial" w:hAnsi="Arial" w:cs="Arial" w:hint="eastAsia"/>
                <w:color w:val="00B050"/>
                <w:kern w:val="0"/>
                <w:sz w:val="18"/>
                <w:szCs w:val="18"/>
              </w:rPr>
              <w:t>2300-2330</w:t>
            </w:r>
          </w:p>
        </w:tc>
        <w:tc>
          <w:tcPr>
            <w:tcW w:w="624" w:type="pct"/>
            <w:shd w:val="clear" w:color="auto" w:fill="FFFFFF" w:themeFill="background1"/>
            <w:vAlign w:val="center"/>
          </w:tcPr>
          <w:p w:rsidR="00946EBE" w:rsidRPr="00B944B4" w:rsidRDefault="00946EBE"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946EBE" w:rsidRPr="00A20485" w:rsidTr="00466B51">
        <w:trPr>
          <w:trHeight w:val="340"/>
        </w:trPr>
        <w:tc>
          <w:tcPr>
            <w:tcW w:w="626" w:type="pct"/>
            <w:vMerge/>
            <w:shd w:val="clear" w:color="auto" w:fill="FFFFFF" w:themeFill="background1"/>
            <w:vAlign w:val="center"/>
          </w:tcPr>
          <w:p w:rsidR="00946EBE" w:rsidRPr="00100E32" w:rsidRDefault="00946EBE" w:rsidP="00850A20">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946EBE" w:rsidRPr="00A20485" w:rsidRDefault="00946EBE"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946EBE" w:rsidRPr="00A20485" w:rsidRDefault="00946EBE"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揭阳</w:t>
            </w:r>
          </w:p>
        </w:tc>
        <w:tc>
          <w:tcPr>
            <w:tcW w:w="626" w:type="pct"/>
            <w:shd w:val="clear" w:color="auto" w:fill="FFFFFF" w:themeFill="background1"/>
            <w:vAlign w:val="center"/>
            <w:hideMark/>
          </w:tcPr>
          <w:p w:rsidR="00946EBE" w:rsidRPr="003D1B21" w:rsidRDefault="00946EBE" w:rsidP="005019E2">
            <w:pPr>
              <w:widowControl/>
              <w:jc w:val="center"/>
              <w:rPr>
                <w:rFonts w:ascii="Arial" w:hAnsi="Arial" w:cs="Arial"/>
                <w:color w:val="00B050"/>
                <w:kern w:val="0"/>
                <w:sz w:val="18"/>
                <w:szCs w:val="18"/>
              </w:rPr>
            </w:pPr>
            <w:r>
              <w:rPr>
                <w:rFonts w:ascii="Arial" w:hAnsi="Arial" w:cs="Arial" w:hint="eastAsia"/>
                <w:color w:val="00B050"/>
                <w:kern w:val="0"/>
                <w:sz w:val="18"/>
                <w:szCs w:val="18"/>
              </w:rPr>
              <w:t>2000-2070</w:t>
            </w:r>
          </w:p>
        </w:tc>
        <w:tc>
          <w:tcPr>
            <w:tcW w:w="624" w:type="pct"/>
            <w:vMerge/>
            <w:shd w:val="clear" w:color="auto" w:fill="FFFFFF" w:themeFill="background1"/>
            <w:vAlign w:val="center"/>
          </w:tcPr>
          <w:p w:rsidR="00946EBE" w:rsidRPr="00B944B4" w:rsidRDefault="00946EBE" w:rsidP="00810DD6">
            <w:pPr>
              <w:widowControl/>
              <w:jc w:val="center"/>
              <w:rPr>
                <w:rFonts w:ascii="Arial" w:hAnsi="Arial" w:cs="Arial"/>
                <w:color w:val="000000"/>
                <w:kern w:val="0"/>
                <w:sz w:val="18"/>
                <w:szCs w:val="18"/>
              </w:rPr>
            </w:pPr>
          </w:p>
        </w:tc>
        <w:tc>
          <w:tcPr>
            <w:tcW w:w="624" w:type="pct"/>
            <w:shd w:val="clear" w:color="auto" w:fill="FFFFFF" w:themeFill="background1"/>
            <w:vAlign w:val="center"/>
          </w:tcPr>
          <w:p w:rsidR="00946EBE" w:rsidRPr="00B944B4" w:rsidRDefault="00946EBE"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贵阳</w:t>
            </w:r>
          </w:p>
        </w:tc>
        <w:tc>
          <w:tcPr>
            <w:tcW w:w="624" w:type="pct"/>
            <w:shd w:val="clear" w:color="auto" w:fill="FFFFFF" w:themeFill="background1"/>
            <w:vAlign w:val="center"/>
          </w:tcPr>
          <w:p w:rsidR="00946EBE" w:rsidRPr="003D1B21" w:rsidRDefault="00946EBE" w:rsidP="00C76D95">
            <w:pPr>
              <w:widowControl/>
              <w:jc w:val="center"/>
              <w:rPr>
                <w:rFonts w:ascii="Arial" w:hAnsi="Arial" w:cs="Arial"/>
                <w:color w:val="00B050"/>
                <w:kern w:val="0"/>
                <w:sz w:val="18"/>
                <w:szCs w:val="18"/>
              </w:rPr>
            </w:pPr>
            <w:r>
              <w:rPr>
                <w:rFonts w:ascii="Arial" w:hAnsi="Arial" w:cs="Arial" w:hint="eastAsia"/>
                <w:color w:val="00B050"/>
                <w:kern w:val="0"/>
                <w:sz w:val="18"/>
                <w:szCs w:val="18"/>
              </w:rPr>
              <w:t>2310-2360</w:t>
            </w:r>
          </w:p>
        </w:tc>
        <w:tc>
          <w:tcPr>
            <w:tcW w:w="624" w:type="pct"/>
            <w:shd w:val="clear" w:color="auto" w:fill="FFFFFF" w:themeFill="background1"/>
            <w:vAlign w:val="center"/>
          </w:tcPr>
          <w:p w:rsidR="00946EBE" w:rsidRPr="00B944B4" w:rsidRDefault="00946EBE"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946EBE" w:rsidRPr="00A20485" w:rsidTr="00466B51">
        <w:trPr>
          <w:trHeight w:val="340"/>
        </w:trPr>
        <w:tc>
          <w:tcPr>
            <w:tcW w:w="626" w:type="pct"/>
            <w:vMerge/>
            <w:shd w:val="clear" w:color="auto" w:fill="FFFFFF" w:themeFill="background1"/>
            <w:vAlign w:val="center"/>
          </w:tcPr>
          <w:p w:rsidR="00946EBE" w:rsidRPr="00100E32" w:rsidRDefault="00946EBE" w:rsidP="00850A20">
            <w:pPr>
              <w:widowControl/>
              <w:jc w:val="center"/>
              <w:rPr>
                <w:rFonts w:ascii="Arial" w:hAnsi="Arial" w:cs="Arial"/>
                <w:b/>
                <w:color w:val="FF0000"/>
                <w:kern w:val="0"/>
                <w:sz w:val="18"/>
                <w:szCs w:val="18"/>
              </w:rPr>
            </w:pPr>
          </w:p>
        </w:tc>
        <w:tc>
          <w:tcPr>
            <w:tcW w:w="626" w:type="pct"/>
            <w:shd w:val="clear" w:color="auto" w:fill="FFFFFF" w:themeFill="background1"/>
            <w:vAlign w:val="center"/>
            <w:hideMark/>
          </w:tcPr>
          <w:p w:rsidR="00946EBE" w:rsidRPr="00A20485" w:rsidRDefault="00946EBE"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946EBE" w:rsidRPr="00A20485" w:rsidRDefault="00946EBE"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佛山</w:t>
            </w:r>
          </w:p>
        </w:tc>
        <w:tc>
          <w:tcPr>
            <w:tcW w:w="626" w:type="pct"/>
            <w:shd w:val="clear" w:color="auto" w:fill="FFFFFF" w:themeFill="background1"/>
            <w:vAlign w:val="center"/>
            <w:hideMark/>
          </w:tcPr>
          <w:p w:rsidR="00946EBE" w:rsidRPr="003D1B21" w:rsidRDefault="00946EBE" w:rsidP="00D4691B">
            <w:pPr>
              <w:widowControl/>
              <w:jc w:val="center"/>
              <w:rPr>
                <w:rFonts w:ascii="Arial" w:hAnsi="Arial" w:cs="Arial"/>
                <w:color w:val="00B050"/>
                <w:kern w:val="0"/>
                <w:sz w:val="18"/>
                <w:szCs w:val="18"/>
              </w:rPr>
            </w:pPr>
            <w:r>
              <w:rPr>
                <w:rFonts w:ascii="Arial" w:hAnsi="Arial" w:cs="Arial" w:hint="eastAsia"/>
                <w:color w:val="00B050"/>
                <w:kern w:val="0"/>
                <w:sz w:val="18"/>
                <w:szCs w:val="18"/>
              </w:rPr>
              <w:t>2080-2130</w:t>
            </w:r>
          </w:p>
        </w:tc>
        <w:tc>
          <w:tcPr>
            <w:tcW w:w="624" w:type="pct"/>
            <w:vMerge/>
            <w:shd w:val="clear" w:color="auto" w:fill="FFFFFF" w:themeFill="background1"/>
            <w:vAlign w:val="center"/>
          </w:tcPr>
          <w:p w:rsidR="00946EBE" w:rsidRPr="00B944B4" w:rsidRDefault="00946EBE" w:rsidP="00810DD6">
            <w:pPr>
              <w:widowControl/>
              <w:jc w:val="center"/>
              <w:rPr>
                <w:rFonts w:ascii="Arial" w:hAnsi="Arial" w:cs="Arial"/>
                <w:color w:val="000000"/>
                <w:kern w:val="0"/>
                <w:sz w:val="18"/>
                <w:szCs w:val="18"/>
              </w:rPr>
            </w:pPr>
          </w:p>
        </w:tc>
        <w:tc>
          <w:tcPr>
            <w:tcW w:w="624" w:type="pct"/>
            <w:shd w:val="clear" w:color="auto" w:fill="FFFFFF" w:themeFill="background1"/>
            <w:vAlign w:val="center"/>
          </w:tcPr>
          <w:p w:rsidR="00946EBE" w:rsidRDefault="00946EBE"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遵义</w:t>
            </w:r>
          </w:p>
        </w:tc>
        <w:tc>
          <w:tcPr>
            <w:tcW w:w="624" w:type="pct"/>
            <w:shd w:val="clear" w:color="auto" w:fill="FFFFFF" w:themeFill="background1"/>
            <w:vAlign w:val="center"/>
          </w:tcPr>
          <w:p w:rsidR="00946EBE" w:rsidRPr="003D1B21" w:rsidRDefault="00946EBE" w:rsidP="00C76D95">
            <w:pPr>
              <w:widowControl/>
              <w:jc w:val="center"/>
              <w:rPr>
                <w:rFonts w:ascii="Arial" w:hAnsi="Arial" w:cs="Arial"/>
                <w:color w:val="00B050"/>
                <w:kern w:val="0"/>
                <w:sz w:val="18"/>
                <w:szCs w:val="18"/>
              </w:rPr>
            </w:pPr>
            <w:r>
              <w:rPr>
                <w:rFonts w:ascii="Arial" w:hAnsi="Arial" w:cs="Arial" w:hint="eastAsia"/>
                <w:color w:val="00B050"/>
                <w:kern w:val="0"/>
                <w:sz w:val="18"/>
                <w:szCs w:val="18"/>
              </w:rPr>
              <w:t>1930-1950</w:t>
            </w:r>
          </w:p>
        </w:tc>
        <w:tc>
          <w:tcPr>
            <w:tcW w:w="624" w:type="pct"/>
            <w:shd w:val="clear" w:color="auto" w:fill="FFFFFF" w:themeFill="background1"/>
            <w:vAlign w:val="center"/>
          </w:tcPr>
          <w:p w:rsidR="00946EBE" w:rsidRPr="00B944B4" w:rsidRDefault="00946EBE"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946EBE" w:rsidRPr="00A20485" w:rsidTr="00466B51">
        <w:trPr>
          <w:trHeight w:val="340"/>
        </w:trPr>
        <w:tc>
          <w:tcPr>
            <w:tcW w:w="626" w:type="pct"/>
            <w:vMerge/>
            <w:shd w:val="clear" w:color="auto" w:fill="FFFFFF" w:themeFill="background1"/>
            <w:vAlign w:val="center"/>
          </w:tcPr>
          <w:p w:rsidR="00946EBE" w:rsidRPr="00A20485" w:rsidRDefault="00946EBE" w:rsidP="00850A20">
            <w:pPr>
              <w:widowControl/>
              <w:jc w:val="center"/>
              <w:rPr>
                <w:rFonts w:ascii="Arial" w:hAnsi="Arial" w:cs="Arial"/>
                <w:color w:val="000000"/>
                <w:kern w:val="0"/>
                <w:sz w:val="18"/>
                <w:szCs w:val="18"/>
              </w:rPr>
            </w:pPr>
          </w:p>
        </w:tc>
        <w:tc>
          <w:tcPr>
            <w:tcW w:w="626" w:type="pct"/>
            <w:shd w:val="clear" w:color="auto" w:fill="FFFFFF" w:themeFill="background1"/>
            <w:vAlign w:val="center"/>
            <w:hideMark/>
          </w:tcPr>
          <w:p w:rsidR="00946EBE" w:rsidRPr="00A20485" w:rsidRDefault="00946EBE"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946EBE" w:rsidRPr="00A20485" w:rsidRDefault="00946EBE"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柳州</w:t>
            </w:r>
          </w:p>
        </w:tc>
        <w:tc>
          <w:tcPr>
            <w:tcW w:w="626" w:type="pct"/>
            <w:shd w:val="clear" w:color="auto" w:fill="FFFFFF" w:themeFill="background1"/>
            <w:vAlign w:val="center"/>
            <w:hideMark/>
          </w:tcPr>
          <w:p w:rsidR="00946EBE" w:rsidRPr="003D1B21" w:rsidRDefault="00946EBE" w:rsidP="00850A20">
            <w:pPr>
              <w:widowControl/>
              <w:jc w:val="center"/>
              <w:rPr>
                <w:rFonts w:ascii="Arial" w:hAnsi="Arial" w:cs="Arial"/>
                <w:color w:val="00B050"/>
                <w:kern w:val="0"/>
                <w:sz w:val="18"/>
                <w:szCs w:val="18"/>
              </w:rPr>
            </w:pPr>
            <w:r>
              <w:rPr>
                <w:rFonts w:ascii="Arial" w:hAnsi="Arial" w:cs="Arial" w:hint="eastAsia"/>
                <w:color w:val="00B050"/>
                <w:kern w:val="0"/>
                <w:sz w:val="18"/>
                <w:szCs w:val="18"/>
              </w:rPr>
              <w:t>2080-2130</w:t>
            </w:r>
          </w:p>
        </w:tc>
        <w:tc>
          <w:tcPr>
            <w:tcW w:w="624" w:type="pct"/>
            <w:vMerge/>
            <w:shd w:val="clear" w:color="auto" w:fill="FFFFFF" w:themeFill="background1"/>
            <w:vAlign w:val="center"/>
          </w:tcPr>
          <w:p w:rsidR="00946EBE" w:rsidRPr="00B944B4" w:rsidRDefault="00946EBE" w:rsidP="00810DD6">
            <w:pPr>
              <w:widowControl/>
              <w:jc w:val="center"/>
              <w:rPr>
                <w:rFonts w:ascii="Arial" w:hAnsi="Arial" w:cs="Arial"/>
                <w:color w:val="000000"/>
                <w:kern w:val="0"/>
                <w:sz w:val="18"/>
                <w:szCs w:val="18"/>
              </w:rPr>
            </w:pPr>
          </w:p>
        </w:tc>
        <w:tc>
          <w:tcPr>
            <w:tcW w:w="624" w:type="pct"/>
            <w:shd w:val="clear" w:color="auto" w:fill="FFFFFF" w:themeFill="background1"/>
            <w:vAlign w:val="center"/>
          </w:tcPr>
          <w:p w:rsidR="00946EBE" w:rsidRDefault="00946EBE"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六盘水</w:t>
            </w:r>
          </w:p>
        </w:tc>
        <w:tc>
          <w:tcPr>
            <w:tcW w:w="624" w:type="pct"/>
            <w:shd w:val="clear" w:color="auto" w:fill="FFFFFF" w:themeFill="background1"/>
            <w:vAlign w:val="center"/>
          </w:tcPr>
          <w:p w:rsidR="00946EBE" w:rsidRPr="003D1B21" w:rsidRDefault="00946EBE" w:rsidP="00C76D95">
            <w:pPr>
              <w:widowControl/>
              <w:jc w:val="center"/>
              <w:rPr>
                <w:rFonts w:ascii="Arial" w:hAnsi="Arial" w:cs="Arial"/>
                <w:color w:val="00B050"/>
                <w:kern w:val="0"/>
                <w:sz w:val="18"/>
                <w:szCs w:val="18"/>
              </w:rPr>
            </w:pPr>
            <w:r>
              <w:rPr>
                <w:rFonts w:ascii="Arial" w:hAnsi="Arial" w:cs="Arial" w:hint="eastAsia"/>
                <w:color w:val="00B050"/>
                <w:kern w:val="0"/>
                <w:sz w:val="18"/>
                <w:szCs w:val="18"/>
              </w:rPr>
              <w:t>2220-2250</w:t>
            </w:r>
          </w:p>
        </w:tc>
        <w:tc>
          <w:tcPr>
            <w:tcW w:w="624" w:type="pct"/>
            <w:shd w:val="clear" w:color="auto" w:fill="FFFFFF" w:themeFill="background1"/>
            <w:vAlign w:val="center"/>
          </w:tcPr>
          <w:p w:rsidR="00946EBE" w:rsidRPr="00B944B4" w:rsidRDefault="00946EBE" w:rsidP="00C76D95">
            <w:pPr>
              <w:widowControl/>
              <w:jc w:val="center"/>
              <w:rPr>
                <w:rFonts w:ascii="Arial" w:hAnsi="Arial" w:cs="Arial"/>
                <w:color w:val="000000"/>
                <w:kern w:val="0"/>
                <w:sz w:val="18"/>
                <w:szCs w:val="18"/>
              </w:rPr>
            </w:pPr>
            <w:r>
              <w:rPr>
                <w:rFonts w:ascii="Arial" w:hAnsi="Arial" w:cs="Arial" w:hint="eastAsia"/>
                <w:color w:val="000000"/>
                <w:kern w:val="0"/>
                <w:sz w:val="18"/>
                <w:szCs w:val="18"/>
              </w:rPr>
              <w:t>不含税</w:t>
            </w:r>
          </w:p>
        </w:tc>
      </w:tr>
      <w:tr w:rsidR="00946EBE" w:rsidRPr="00A20485" w:rsidTr="00466B51">
        <w:trPr>
          <w:trHeight w:val="340"/>
        </w:trPr>
        <w:tc>
          <w:tcPr>
            <w:tcW w:w="626" w:type="pct"/>
            <w:vMerge/>
            <w:shd w:val="clear" w:color="auto" w:fill="FFFFFF" w:themeFill="background1"/>
            <w:vAlign w:val="center"/>
          </w:tcPr>
          <w:p w:rsidR="00946EBE" w:rsidRPr="00A20485" w:rsidRDefault="00946EBE" w:rsidP="00933003">
            <w:pPr>
              <w:widowControl/>
              <w:jc w:val="center"/>
              <w:rPr>
                <w:rFonts w:ascii="Arial" w:hAnsi="Arial" w:cs="Arial"/>
                <w:color w:val="000000"/>
                <w:kern w:val="0"/>
                <w:sz w:val="18"/>
                <w:szCs w:val="18"/>
              </w:rPr>
            </w:pPr>
          </w:p>
        </w:tc>
        <w:tc>
          <w:tcPr>
            <w:tcW w:w="626" w:type="pct"/>
            <w:shd w:val="clear" w:color="auto" w:fill="FFFFFF" w:themeFill="background1"/>
            <w:vAlign w:val="center"/>
            <w:hideMark/>
          </w:tcPr>
          <w:p w:rsidR="00946EBE" w:rsidRPr="00A20485" w:rsidRDefault="00946EBE" w:rsidP="00850A20">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626" w:type="pct"/>
            <w:shd w:val="clear" w:color="auto" w:fill="FFFFFF" w:themeFill="background1"/>
            <w:vAlign w:val="center"/>
            <w:hideMark/>
          </w:tcPr>
          <w:p w:rsidR="00946EBE" w:rsidRPr="00A20485" w:rsidRDefault="00946EBE"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南宁</w:t>
            </w:r>
          </w:p>
        </w:tc>
        <w:tc>
          <w:tcPr>
            <w:tcW w:w="626" w:type="pct"/>
            <w:shd w:val="clear" w:color="auto" w:fill="FFFFFF" w:themeFill="background1"/>
            <w:vAlign w:val="center"/>
            <w:hideMark/>
          </w:tcPr>
          <w:p w:rsidR="00946EBE" w:rsidRPr="003D1B21" w:rsidRDefault="00946EBE" w:rsidP="00850A20">
            <w:pPr>
              <w:widowControl/>
              <w:jc w:val="center"/>
              <w:rPr>
                <w:rFonts w:ascii="Arial" w:hAnsi="Arial" w:cs="Arial"/>
                <w:color w:val="00B050"/>
                <w:kern w:val="0"/>
                <w:sz w:val="18"/>
                <w:szCs w:val="18"/>
              </w:rPr>
            </w:pPr>
            <w:r>
              <w:rPr>
                <w:rFonts w:ascii="Arial" w:hAnsi="Arial" w:cs="Arial" w:hint="eastAsia"/>
                <w:color w:val="00B050"/>
                <w:kern w:val="0"/>
                <w:sz w:val="18"/>
                <w:szCs w:val="18"/>
              </w:rPr>
              <w:t>2170-2210</w:t>
            </w:r>
          </w:p>
        </w:tc>
        <w:tc>
          <w:tcPr>
            <w:tcW w:w="624" w:type="pct"/>
            <w:vMerge/>
            <w:shd w:val="clear" w:color="auto" w:fill="FFFFFF" w:themeFill="background1"/>
            <w:vAlign w:val="center"/>
          </w:tcPr>
          <w:p w:rsidR="00946EBE" w:rsidRPr="00B944B4" w:rsidRDefault="00946EBE" w:rsidP="00810DD6">
            <w:pPr>
              <w:widowControl/>
              <w:jc w:val="center"/>
              <w:rPr>
                <w:rFonts w:ascii="Arial" w:hAnsi="Arial" w:cs="Arial"/>
                <w:color w:val="000000"/>
                <w:kern w:val="0"/>
                <w:sz w:val="18"/>
                <w:szCs w:val="18"/>
              </w:rPr>
            </w:pPr>
          </w:p>
        </w:tc>
        <w:tc>
          <w:tcPr>
            <w:tcW w:w="624" w:type="pct"/>
            <w:shd w:val="clear" w:color="auto" w:fill="FFFFFF" w:themeFill="background1"/>
            <w:vAlign w:val="center"/>
          </w:tcPr>
          <w:p w:rsidR="00946EBE" w:rsidRDefault="00946EBE" w:rsidP="00850A20">
            <w:pPr>
              <w:widowControl/>
              <w:jc w:val="center"/>
              <w:rPr>
                <w:rFonts w:ascii="Arial" w:hAnsi="Arial" w:cs="Arial"/>
                <w:color w:val="000000"/>
                <w:kern w:val="0"/>
                <w:sz w:val="18"/>
                <w:szCs w:val="18"/>
              </w:rPr>
            </w:pPr>
            <w:r>
              <w:rPr>
                <w:rFonts w:ascii="Arial" w:hAnsi="Arial" w:cs="Arial" w:hint="eastAsia"/>
                <w:color w:val="000000"/>
                <w:kern w:val="0"/>
                <w:sz w:val="18"/>
                <w:szCs w:val="18"/>
              </w:rPr>
              <w:t>安顺</w:t>
            </w:r>
          </w:p>
        </w:tc>
        <w:tc>
          <w:tcPr>
            <w:tcW w:w="624" w:type="pct"/>
            <w:shd w:val="clear" w:color="auto" w:fill="FFFFFF" w:themeFill="background1"/>
            <w:vAlign w:val="center"/>
          </w:tcPr>
          <w:p w:rsidR="00946EBE" w:rsidRPr="003D1B21" w:rsidRDefault="00946EBE" w:rsidP="00850A20">
            <w:pPr>
              <w:widowControl/>
              <w:jc w:val="center"/>
              <w:rPr>
                <w:rFonts w:ascii="Arial" w:hAnsi="Arial" w:cs="Arial"/>
                <w:color w:val="00B050"/>
                <w:kern w:val="0"/>
                <w:sz w:val="18"/>
                <w:szCs w:val="18"/>
              </w:rPr>
            </w:pPr>
            <w:r>
              <w:rPr>
                <w:rFonts w:ascii="Arial" w:hAnsi="Arial" w:cs="Arial" w:hint="eastAsia"/>
                <w:color w:val="00B050"/>
                <w:kern w:val="0"/>
                <w:sz w:val="18"/>
                <w:szCs w:val="18"/>
              </w:rPr>
              <w:t>2380-2400</w:t>
            </w:r>
          </w:p>
        </w:tc>
        <w:tc>
          <w:tcPr>
            <w:tcW w:w="624" w:type="pct"/>
            <w:shd w:val="clear" w:color="auto" w:fill="FFFFFF" w:themeFill="background1"/>
            <w:vAlign w:val="center"/>
          </w:tcPr>
          <w:p w:rsidR="00946EBE" w:rsidRPr="00B944B4" w:rsidRDefault="00946EBE" w:rsidP="00850A20">
            <w:pPr>
              <w:widowControl/>
              <w:jc w:val="center"/>
              <w:rPr>
                <w:rFonts w:ascii="Arial" w:hAnsi="Arial" w:cs="Arial"/>
                <w:color w:val="000000"/>
                <w:kern w:val="0"/>
                <w:sz w:val="18"/>
                <w:szCs w:val="18"/>
              </w:rPr>
            </w:pPr>
          </w:p>
        </w:tc>
      </w:tr>
    </w:tbl>
    <w:p w:rsidR="00033945" w:rsidRDefault="00033945" w:rsidP="0037716E">
      <w:pPr>
        <w:rPr>
          <w:b/>
          <w:color w:val="FF0000"/>
        </w:rPr>
      </w:pPr>
    </w:p>
    <w:p w:rsidR="007567B6" w:rsidRDefault="0037716E" w:rsidP="0037716E">
      <w:pPr>
        <w:rPr>
          <w:b/>
          <w:color w:val="FF0000"/>
        </w:rPr>
      </w:pPr>
      <w:r w:rsidRPr="0037716E">
        <w:rPr>
          <w:rFonts w:hint="eastAsia"/>
          <w:b/>
          <w:color w:val="FF0000"/>
        </w:rPr>
        <w:t>以上价格为不含税价格，若需开票</w:t>
      </w:r>
      <w:r w:rsidRPr="0037716E">
        <w:rPr>
          <w:rFonts w:hint="eastAsia"/>
          <w:b/>
          <w:color w:val="FF0000"/>
        </w:rPr>
        <w:t>+1</w:t>
      </w:r>
      <w:r w:rsidR="001F12E7">
        <w:rPr>
          <w:rFonts w:hint="eastAsia"/>
          <w:b/>
          <w:color w:val="FF0000"/>
        </w:rPr>
        <w:t>6</w:t>
      </w:r>
      <w:r w:rsidRPr="0037716E">
        <w:rPr>
          <w:rFonts w:hint="eastAsia"/>
          <w:b/>
          <w:color w:val="FF0000"/>
        </w:rPr>
        <w:t>%</w:t>
      </w:r>
    </w:p>
    <w:p w:rsidR="001C02B5" w:rsidRPr="0037716E" w:rsidRDefault="001C02B5" w:rsidP="0037716E">
      <w:pPr>
        <w:rPr>
          <w:b/>
          <w:color w:val="FF0000"/>
        </w:rPr>
      </w:pPr>
    </w:p>
    <w:p w:rsidR="00FB172D" w:rsidRPr="00D26D60" w:rsidRDefault="00FB172D" w:rsidP="00D26D60">
      <w:pPr>
        <w:pStyle w:val="1"/>
        <w:jc w:val="center"/>
        <w:rPr>
          <w:color w:val="FF0000"/>
          <w:sz w:val="32"/>
          <w:szCs w:val="32"/>
        </w:rPr>
      </w:pPr>
      <w:bookmarkStart w:id="102" w:name="_Toc529973998"/>
      <w:bookmarkStart w:id="103" w:name="_Toc335665350"/>
      <w:bookmarkStart w:id="104" w:name="_Toc336528223"/>
      <w:bookmarkStart w:id="105"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、砖瓦灰砂石价格专区</w:t>
      </w:r>
      <w:bookmarkEnd w:id="102"/>
    </w:p>
    <w:p w:rsidR="00FB172D" w:rsidRDefault="00FB172D" w:rsidP="008569BA">
      <w:pPr>
        <w:pStyle w:val="2"/>
        <w:numPr>
          <w:ilvl w:val="0"/>
          <w:numId w:val="6"/>
        </w:numPr>
      </w:pPr>
      <w:bookmarkStart w:id="106" w:name="_Toc452365046"/>
      <w:bookmarkStart w:id="107" w:name="_Toc452365207"/>
      <w:bookmarkStart w:id="108" w:name="_Toc529973999"/>
      <w:r w:rsidRPr="00D26D60">
        <w:rPr>
          <w:rFonts w:hint="eastAsia"/>
        </w:rPr>
        <w:t>全国水泥价格行情</w:t>
      </w:r>
      <w:bookmarkEnd w:id="103"/>
      <w:bookmarkEnd w:id="104"/>
      <w:r w:rsidRPr="00D26D60">
        <w:rPr>
          <w:rFonts w:hint="eastAsia"/>
        </w:rPr>
        <w:t>（201</w:t>
      </w:r>
      <w:r w:rsidR="007B4CA4">
        <w:rPr>
          <w:rFonts w:hint="eastAsia"/>
        </w:rPr>
        <w:t>8</w:t>
      </w:r>
      <w:r w:rsidRPr="00D26D60">
        <w:rPr>
          <w:rFonts w:hint="eastAsia"/>
        </w:rPr>
        <w:t>年</w:t>
      </w:r>
      <w:r w:rsidR="009830D8">
        <w:rPr>
          <w:rFonts w:hint="eastAsia"/>
        </w:rPr>
        <w:t>1</w:t>
      </w:r>
      <w:r w:rsidR="005848B4">
        <w:rPr>
          <w:rFonts w:hint="eastAsia"/>
        </w:rPr>
        <w:t>1</w:t>
      </w:r>
      <w:r w:rsidRPr="00D26D60">
        <w:rPr>
          <w:rFonts w:hint="eastAsia"/>
        </w:rPr>
        <w:t>月第</w:t>
      </w:r>
      <w:bookmarkEnd w:id="105"/>
      <w:bookmarkEnd w:id="106"/>
      <w:bookmarkEnd w:id="107"/>
      <w:r w:rsidR="00946EBE">
        <w:rPr>
          <w:rFonts w:hint="eastAsia"/>
        </w:rPr>
        <w:t>2</w:t>
      </w:r>
      <w:r w:rsidR="00D52E01" w:rsidRPr="00D26D60">
        <w:rPr>
          <w:rFonts w:hint="eastAsia"/>
        </w:rPr>
        <w:t>周）</w:t>
      </w:r>
      <w:bookmarkEnd w:id="108"/>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6"/>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single" w:sz="6"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A756FC">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p>
        </w:tc>
        <w:tc>
          <w:tcPr>
            <w:tcW w:w="1451" w:type="pct"/>
            <w:vMerge w:val="restart"/>
            <w:tcBorders>
              <w:top w:val="single" w:sz="6" w:space="0" w:color="auto"/>
              <w:bottom w:val="single" w:sz="6" w:space="0" w:color="auto"/>
              <w:right w:val="single" w:sz="6"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A756FC">
        <w:trPr>
          <w:trHeight w:val="362"/>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362"/>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362"/>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362"/>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362"/>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6"/>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p>
        </w:tc>
        <w:tc>
          <w:tcPr>
            <w:tcW w:w="1451" w:type="pct"/>
            <w:vMerge w:val="restart"/>
            <w:tcBorders>
              <w:top w:val="single" w:sz="6" w:space="0" w:color="auto"/>
              <w:bottom w:val="single" w:sz="6" w:space="0" w:color="auto"/>
              <w:right w:val="single" w:sz="6"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A756FC">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A756FC">
        <w:tc>
          <w:tcPr>
            <w:tcW w:w="3549" w:type="pct"/>
            <w:gridSpan w:val="2"/>
            <w:tcBorders>
              <w:top w:val="single" w:sz="6"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tcBorders>
            <w:vAlign w:val="center"/>
          </w:tcPr>
          <w:p w:rsidR="003171BC" w:rsidRPr="00F205CD" w:rsidRDefault="005C062C" w:rsidP="00E37B6C">
            <w:pPr>
              <w:jc w:val="center"/>
              <w:rPr>
                <w:b/>
                <w:sz w:val="18"/>
                <w:szCs w:val="18"/>
              </w:rPr>
            </w:pPr>
            <w:r w:rsidRPr="00030933">
              <w:rPr>
                <w:b/>
                <w:sz w:val="18"/>
                <w:szCs w:val="18"/>
              </w:rPr>
              <w:object w:dxaOrig="1534" w:dyaOrig="964">
                <v:shape id="_x0000_i1026" type="#_x0000_t75" style="width:84.75pt;height:53.25pt" o:ole="">
                  <v:imagedata r:id="rId27" o:title=""/>
                </v:shape>
                <o:OLEObject Type="Embed" ProgID="Excel.Sheet.12" ShapeID="_x0000_i1026" DrawAspect="Icon" ObjectID="_1603780482" r:id="rId28"/>
              </w:object>
            </w:r>
          </w:p>
        </w:tc>
      </w:tr>
    </w:tbl>
    <w:p w:rsidR="00084B0D" w:rsidRDefault="00084B0D" w:rsidP="00084B0D">
      <w:pPr>
        <w:pStyle w:val="2"/>
        <w:ind w:left="720"/>
      </w:pPr>
      <w:bookmarkStart w:id="109" w:name="_Toc452365094"/>
      <w:bookmarkStart w:id="110" w:name="_Toc452365255"/>
    </w:p>
    <w:p w:rsidR="00C2402C" w:rsidRDefault="00C2402C" w:rsidP="001D3F30">
      <w:pPr>
        <w:pStyle w:val="2"/>
        <w:numPr>
          <w:ilvl w:val="0"/>
          <w:numId w:val="6"/>
        </w:numPr>
      </w:pPr>
      <w:bookmarkStart w:id="111" w:name="_Toc529974000"/>
      <w:r w:rsidRPr="00D26D60">
        <w:rPr>
          <w:rFonts w:hint="eastAsia"/>
        </w:rPr>
        <w:lastRenderedPageBreak/>
        <w:t>全国</w:t>
      </w:r>
      <w:r>
        <w:rPr>
          <w:rFonts w:hint="eastAsia"/>
        </w:rPr>
        <w:t>混凝土</w:t>
      </w:r>
      <w:r w:rsidRPr="00D26D60">
        <w:rPr>
          <w:rFonts w:hint="eastAsia"/>
        </w:rPr>
        <w:t>价格行情（201</w:t>
      </w:r>
      <w:r>
        <w:rPr>
          <w:rFonts w:hint="eastAsia"/>
        </w:rPr>
        <w:t>8</w:t>
      </w:r>
      <w:r w:rsidRPr="00D26D60">
        <w:rPr>
          <w:rFonts w:hint="eastAsia"/>
        </w:rPr>
        <w:t>年</w:t>
      </w:r>
      <w:r>
        <w:rPr>
          <w:rFonts w:hint="eastAsia"/>
        </w:rPr>
        <w:t>1</w:t>
      </w:r>
      <w:r w:rsidR="00EE7174">
        <w:rPr>
          <w:rFonts w:hint="eastAsia"/>
        </w:rPr>
        <w:t>1</w:t>
      </w:r>
      <w:r w:rsidRPr="00D26D60">
        <w:rPr>
          <w:rFonts w:hint="eastAsia"/>
        </w:rPr>
        <w:t>月第</w:t>
      </w:r>
      <w:r w:rsidR="00946EBE">
        <w:rPr>
          <w:rFonts w:hint="eastAsia"/>
        </w:rPr>
        <w:t>2</w:t>
      </w:r>
      <w:r w:rsidRPr="00D26D60">
        <w:rPr>
          <w:rFonts w:hint="eastAsia"/>
        </w:rPr>
        <w:t>周）</w:t>
      </w:r>
      <w:bookmarkEnd w:id="111"/>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6"/>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single" w:sz="6"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D3039E">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p>
        </w:tc>
        <w:tc>
          <w:tcPr>
            <w:tcW w:w="1451" w:type="pct"/>
            <w:vMerge w:val="restart"/>
            <w:tcBorders>
              <w:top w:val="single" w:sz="6" w:space="0" w:color="auto"/>
              <w:bottom w:val="single" w:sz="6" w:space="0" w:color="auto"/>
              <w:right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D3039E">
        <w:trPr>
          <w:trHeight w:val="362"/>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362"/>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362"/>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362"/>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362"/>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6"/>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D3039E">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363"/>
        </w:trPr>
        <w:tc>
          <w:tcPr>
            <w:tcW w:w="1053" w:type="pct"/>
            <w:tcBorders>
              <w:top w:val="single" w:sz="6" w:space="0" w:color="auto"/>
              <w:left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c>
          <w:tcPr>
            <w:tcW w:w="3549" w:type="pct"/>
            <w:gridSpan w:val="2"/>
            <w:tcBorders>
              <w:top w:val="single" w:sz="6"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tcBorders>
            <w:vAlign w:val="center"/>
          </w:tcPr>
          <w:p w:rsidR="00C2402C" w:rsidRPr="00F205CD" w:rsidRDefault="005C062C" w:rsidP="00D3039E">
            <w:pPr>
              <w:jc w:val="center"/>
              <w:rPr>
                <w:b/>
                <w:sz w:val="18"/>
                <w:szCs w:val="18"/>
              </w:rPr>
            </w:pPr>
            <w:r w:rsidRPr="00030933">
              <w:rPr>
                <w:b/>
                <w:sz w:val="18"/>
                <w:szCs w:val="18"/>
              </w:rPr>
              <w:object w:dxaOrig="1534" w:dyaOrig="964">
                <v:shape id="_x0000_i1027" type="#_x0000_t75" style="width:84.75pt;height:53.25pt" o:ole="">
                  <v:imagedata r:id="rId29" o:title=""/>
                </v:shape>
                <o:OLEObject Type="Embed" ProgID="Excel.Sheet.12" ShapeID="_x0000_i1027" DrawAspect="Icon" ObjectID="_1603780483" r:id="rId30"/>
              </w:object>
            </w:r>
          </w:p>
        </w:tc>
      </w:tr>
    </w:tbl>
    <w:p w:rsidR="00C2402C" w:rsidRDefault="00C2402C" w:rsidP="00C2402C">
      <w:pPr>
        <w:pStyle w:val="2"/>
        <w:ind w:left="720"/>
      </w:pPr>
    </w:p>
    <w:p w:rsidR="005648EC" w:rsidRDefault="005648EC" w:rsidP="00C2402C">
      <w:pPr>
        <w:pStyle w:val="2"/>
        <w:ind w:left="720"/>
      </w:pPr>
    </w:p>
    <w:p w:rsidR="005C062C" w:rsidRDefault="005C062C" w:rsidP="00C2402C">
      <w:pPr>
        <w:pStyle w:val="2"/>
        <w:ind w:left="720"/>
      </w:pPr>
    </w:p>
    <w:p w:rsidR="005648EC" w:rsidRDefault="005648EC" w:rsidP="00C2402C">
      <w:pPr>
        <w:pStyle w:val="2"/>
        <w:ind w:left="720"/>
      </w:pPr>
    </w:p>
    <w:p w:rsidR="00C2402C" w:rsidRDefault="00C2402C" w:rsidP="001D3F30">
      <w:pPr>
        <w:pStyle w:val="2"/>
        <w:numPr>
          <w:ilvl w:val="0"/>
          <w:numId w:val="6"/>
        </w:numPr>
      </w:pPr>
      <w:bookmarkStart w:id="112" w:name="_Toc529974001"/>
      <w:r>
        <w:rPr>
          <w:rFonts w:hint="eastAsia"/>
        </w:rPr>
        <w:lastRenderedPageBreak/>
        <w:t>水泥外加剂</w:t>
      </w:r>
      <w:bookmarkEnd w:id="112"/>
    </w:p>
    <w:tbl>
      <w:tblPr>
        <w:tblStyle w:val="ad"/>
        <w:tblW w:w="0" w:type="auto"/>
        <w:tblLook w:val="04A0"/>
      </w:tblPr>
      <w:tblGrid>
        <w:gridCol w:w="3369"/>
        <w:gridCol w:w="1600"/>
        <w:gridCol w:w="3786"/>
        <w:gridCol w:w="1184"/>
      </w:tblGrid>
      <w:tr w:rsidR="00474485" w:rsidRPr="00474485" w:rsidTr="00F205CD">
        <w:tc>
          <w:tcPr>
            <w:tcW w:w="3369"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600"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A869F7">
            <w:pPr>
              <w:jc w:val="center"/>
              <w:rPr>
                <w:b/>
                <w:sz w:val="18"/>
                <w:szCs w:val="18"/>
              </w:rPr>
            </w:pPr>
            <w:r w:rsidRPr="00F205CD">
              <w:rPr>
                <w:rFonts w:hint="eastAsia"/>
                <w:b/>
                <w:sz w:val="18"/>
                <w:szCs w:val="18"/>
              </w:rPr>
              <w:t>（元</w:t>
            </w:r>
            <w:r w:rsidRPr="00F205CD">
              <w:rPr>
                <w:rFonts w:hint="eastAsia"/>
                <w:b/>
                <w:sz w:val="18"/>
                <w:szCs w:val="18"/>
              </w:rPr>
              <w:t>/</w:t>
            </w:r>
            <w:r w:rsidR="00A869F7">
              <w:rPr>
                <w:rFonts w:hint="eastAsia"/>
                <w:b/>
                <w:sz w:val="18"/>
                <w:szCs w:val="18"/>
              </w:rPr>
              <w:t>公斤</w:t>
            </w:r>
            <w:r w:rsidRPr="00F205CD">
              <w:rPr>
                <w:rFonts w:hint="eastAsia"/>
                <w:b/>
                <w:sz w:val="18"/>
                <w:szCs w:val="18"/>
              </w:rPr>
              <w:t>）</w:t>
            </w:r>
          </w:p>
        </w:tc>
        <w:tc>
          <w:tcPr>
            <w:tcW w:w="3786"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184"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A07E42">
            <w:pPr>
              <w:jc w:val="center"/>
              <w:rPr>
                <w:b/>
                <w:sz w:val="18"/>
                <w:szCs w:val="18"/>
              </w:rPr>
            </w:pPr>
            <w:r w:rsidRPr="00F205CD">
              <w:rPr>
                <w:rFonts w:hint="eastAsia"/>
                <w:b/>
                <w:sz w:val="18"/>
                <w:szCs w:val="18"/>
              </w:rPr>
              <w:t>（元</w:t>
            </w:r>
            <w:r w:rsidRPr="00F205CD">
              <w:rPr>
                <w:rFonts w:hint="eastAsia"/>
                <w:b/>
                <w:sz w:val="18"/>
                <w:szCs w:val="18"/>
              </w:rPr>
              <w:t>/</w:t>
            </w:r>
            <w:r w:rsidR="00A07E42">
              <w:rPr>
                <w:rFonts w:hint="eastAsia"/>
                <w:b/>
                <w:sz w:val="18"/>
                <w:szCs w:val="18"/>
              </w:rPr>
              <w:t>公斤</w:t>
            </w:r>
            <w:r w:rsidRPr="00F205CD">
              <w:rPr>
                <w:rFonts w:hint="eastAsia"/>
                <w:b/>
                <w:sz w:val="18"/>
                <w:szCs w:val="18"/>
              </w:rPr>
              <w:t>）</w:t>
            </w:r>
          </w:p>
        </w:tc>
      </w:tr>
      <w:tr w:rsidR="00474485" w:rsidRPr="00474485" w:rsidTr="00F205CD">
        <w:tc>
          <w:tcPr>
            <w:tcW w:w="3369" w:type="dxa"/>
          </w:tcPr>
          <w:p w:rsidR="00474485" w:rsidRPr="00474485" w:rsidRDefault="0007323A" w:rsidP="00474485">
            <w:pPr>
              <w:spacing w:line="520" w:lineRule="exact"/>
              <w:jc w:val="center"/>
              <w:rPr>
                <w:sz w:val="18"/>
                <w:szCs w:val="18"/>
              </w:rPr>
            </w:pPr>
            <w:r>
              <w:rPr>
                <w:rFonts w:hint="eastAsia"/>
                <w:sz w:val="18"/>
                <w:szCs w:val="18"/>
              </w:rPr>
              <w:t>HY-JKL</w:t>
            </w:r>
            <w:r>
              <w:rPr>
                <w:rFonts w:hint="eastAsia"/>
                <w:sz w:val="18"/>
                <w:szCs w:val="18"/>
              </w:rPr>
              <w:t>聚合物纤维抗裂防水剂</w:t>
            </w:r>
          </w:p>
        </w:tc>
        <w:tc>
          <w:tcPr>
            <w:tcW w:w="1600" w:type="dxa"/>
          </w:tcPr>
          <w:p w:rsidR="00474485" w:rsidRPr="00474485" w:rsidRDefault="00A869F7" w:rsidP="00474485">
            <w:pPr>
              <w:spacing w:line="520" w:lineRule="exact"/>
              <w:jc w:val="center"/>
              <w:rPr>
                <w:sz w:val="18"/>
                <w:szCs w:val="18"/>
              </w:rPr>
            </w:pPr>
            <w:r>
              <w:rPr>
                <w:rFonts w:hint="eastAsia"/>
                <w:sz w:val="18"/>
                <w:szCs w:val="18"/>
              </w:rPr>
              <w:t>3.8</w:t>
            </w:r>
          </w:p>
        </w:tc>
        <w:tc>
          <w:tcPr>
            <w:tcW w:w="3786" w:type="dxa"/>
          </w:tcPr>
          <w:p w:rsidR="00474485" w:rsidRPr="00474485" w:rsidRDefault="00A869F7" w:rsidP="00474485">
            <w:pPr>
              <w:spacing w:line="520" w:lineRule="exact"/>
              <w:jc w:val="center"/>
              <w:rPr>
                <w:sz w:val="18"/>
                <w:szCs w:val="18"/>
              </w:rPr>
            </w:pPr>
            <w:r>
              <w:rPr>
                <w:rFonts w:hint="eastAsia"/>
                <w:sz w:val="18"/>
                <w:szCs w:val="18"/>
              </w:rPr>
              <w:t>HY-JK</w:t>
            </w:r>
            <w:r w:rsidR="00A07E42">
              <w:rPr>
                <w:rFonts w:hint="eastAsia"/>
                <w:sz w:val="18"/>
                <w:szCs w:val="18"/>
              </w:rPr>
              <w:t>减缩增韧抗裂防水剂</w:t>
            </w:r>
          </w:p>
        </w:tc>
        <w:tc>
          <w:tcPr>
            <w:tcW w:w="1184" w:type="dxa"/>
          </w:tcPr>
          <w:p w:rsidR="00474485" w:rsidRPr="00474485" w:rsidRDefault="00A07E42" w:rsidP="00474485">
            <w:pPr>
              <w:spacing w:line="520" w:lineRule="exact"/>
              <w:jc w:val="center"/>
              <w:rPr>
                <w:sz w:val="18"/>
                <w:szCs w:val="18"/>
              </w:rPr>
            </w:pPr>
            <w:r>
              <w:rPr>
                <w:rFonts w:hint="eastAsia"/>
                <w:sz w:val="18"/>
                <w:szCs w:val="18"/>
              </w:rPr>
              <w:t>2.6</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HY-CC</w:t>
            </w:r>
            <w:r>
              <w:rPr>
                <w:rFonts w:hint="eastAsia"/>
                <w:sz w:val="18"/>
                <w:szCs w:val="18"/>
              </w:rPr>
              <w:t>引气复合型纤维膨胀抗裂剂</w:t>
            </w:r>
          </w:p>
        </w:tc>
        <w:tc>
          <w:tcPr>
            <w:tcW w:w="1600" w:type="dxa"/>
          </w:tcPr>
          <w:p w:rsidR="00474485" w:rsidRPr="00474485" w:rsidRDefault="00A869F7" w:rsidP="00474485">
            <w:pPr>
              <w:spacing w:line="520" w:lineRule="exact"/>
              <w:jc w:val="center"/>
              <w:rPr>
                <w:sz w:val="18"/>
                <w:szCs w:val="18"/>
              </w:rPr>
            </w:pPr>
            <w:r>
              <w:rPr>
                <w:rFonts w:hint="eastAsia"/>
                <w:sz w:val="18"/>
                <w:szCs w:val="18"/>
              </w:rPr>
              <w:t>4</w:t>
            </w:r>
          </w:p>
        </w:tc>
        <w:tc>
          <w:tcPr>
            <w:tcW w:w="3786" w:type="dxa"/>
          </w:tcPr>
          <w:p w:rsidR="00474485" w:rsidRPr="00474485" w:rsidRDefault="00A869F7" w:rsidP="00474485">
            <w:pPr>
              <w:spacing w:line="520" w:lineRule="exact"/>
              <w:jc w:val="center"/>
              <w:rPr>
                <w:sz w:val="18"/>
                <w:szCs w:val="18"/>
              </w:rPr>
            </w:pPr>
            <w:r>
              <w:rPr>
                <w:rFonts w:hint="eastAsia"/>
                <w:sz w:val="18"/>
                <w:szCs w:val="18"/>
              </w:rPr>
              <w:t>DS-U</w:t>
            </w:r>
            <w:r w:rsidR="00A07E42">
              <w:rPr>
                <w:rFonts w:hint="eastAsia"/>
                <w:sz w:val="18"/>
                <w:szCs w:val="18"/>
              </w:rPr>
              <w:t>膨胀纤维抗裂防水剂</w:t>
            </w:r>
          </w:p>
        </w:tc>
        <w:tc>
          <w:tcPr>
            <w:tcW w:w="1184" w:type="dxa"/>
          </w:tcPr>
          <w:p w:rsidR="00474485" w:rsidRPr="00474485" w:rsidRDefault="00A07E42" w:rsidP="00474485">
            <w:pPr>
              <w:spacing w:line="520" w:lineRule="exact"/>
              <w:jc w:val="center"/>
              <w:rPr>
                <w:sz w:val="18"/>
                <w:szCs w:val="18"/>
              </w:rPr>
            </w:pPr>
            <w:r>
              <w:rPr>
                <w:rFonts w:hint="eastAsia"/>
                <w:sz w:val="18"/>
                <w:szCs w:val="18"/>
              </w:rPr>
              <w:t>3.8</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HY-JKF</w:t>
            </w:r>
            <w:r>
              <w:rPr>
                <w:rFonts w:hint="eastAsia"/>
                <w:sz w:val="18"/>
                <w:szCs w:val="18"/>
              </w:rPr>
              <w:t>聚合物抗裂防水剂</w:t>
            </w:r>
          </w:p>
        </w:tc>
        <w:tc>
          <w:tcPr>
            <w:tcW w:w="1600" w:type="dxa"/>
          </w:tcPr>
          <w:p w:rsidR="00474485" w:rsidRPr="00474485" w:rsidRDefault="00A869F7" w:rsidP="00474485">
            <w:pPr>
              <w:spacing w:line="520" w:lineRule="exact"/>
              <w:jc w:val="center"/>
              <w:rPr>
                <w:sz w:val="18"/>
                <w:szCs w:val="18"/>
              </w:rPr>
            </w:pPr>
            <w:r>
              <w:rPr>
                <w:rFonts w:hint="eastAsia"/>
                <w:sz w:val="18"/>
                <w:szCs w:val="18"/>
              </w:rPr>
              <w:t>2.35</w:t>
            </w:r>
          </w:p>
        </w:tc>
        <w:tc>
          <w:tcPr>
            <w:tcW w:w="3786" w:type="dxa"/>
          </w:tcPr>
          <w:p w:rsidR="00474485" w:rsidRPr="00474485" w:rsidRDefault="00A869F7" w:rsidP="00474485">
            <w:pPr>
              <w:spacing w:line="520" w:lineRule="exact"/>
              <w:jc w:val="center"/>
              <w:rPr>
                <w:sz w:val="18"/>
                <w:szCs w:val="18"/>
              </w:rPr>
            </w:pPr>
            <w:r>
              <w:rPr>
                <w:rFonts w:hint="eastAsia"/>
                <w:sz w:val="18"/>
                <w:szCs w:val="18"/>
              </w:rPr>
              <w:t>DX-II</w:t>
            </w:r>
            <w:r w:rsidR="00A07E42">
              <w:rPr>
                <w:rFonts w:hint="eastAsia"/>
                <w:sz w:val="18"/>
                <w:szCs w:val="18"/>
              </w:rPr>
              <w:t>高效防水剂</w:t>
            </w:r>
          </w:p>
        </w:tc>
        <w:tc>
          <w:tcPr>
            <w:tcW w:w="1184" w:type="dxa"/>
          </w:tcPr>
          <w:p w:rsidR="00474485" w:rsidRPr="00474485" w:rsidRDefault="00A07E42" w:rsidP="00474485">
            <w:pPr>
              <w:spacing w:line="520" w:lineRule="exact"/>
              <w:jc w:val="center"/>
              <w:rPr>
                <w:sz w:val="18"/>
                <w:szCs w:val="18"/>
              </w:rPr>
            </w:pPr>
            <w:r>
              <w:rPr>
                <w:rFonts w:hint="eastAsia"/>
                <w:sz w:val="18"/>
                <w:szCs w:val="18"/>
              </w:rPr>
              <w:t>2.3</w:t>
            </w:r>
          </w:p>
        </w:tc>
      </w:tr>
      <w:tr w:rsidR="00474485" w:rsidRPr="00474485" w:rsidTr="00F205CD">
        <w:tc>
          <w:tcPr>
            <w:tcW w:w="3369" w:type="dxa"/>
          </w:tcPr>
          <w:p w:rsidR="00474485" w:rsidRPr="00474485" w:rsidRDefault="00A869F7" w:rsidP="00A869F7">
            <w:pPr>
              <w:spacing w:line="520" w:lineRule="exact"/>
              <w:jc w:val="center"/>
              <w:rPr>
                <w:sz w:val="18"/>
                <w:szCs w:val="18"/>
              </w:rPr>
            </w:pPr>
            <w:r>
              <w:rPr>
                <w:rFonts w:hint="eastAsia"/>
                <w:sz w:val="18"/>
                <w:szCs w:val="18"/>
              </w:rPr>
              <w:t>HY-AD</w:t>
            </w:r>
            <w:r>
              <w:rPr>
                <w:rFonts w:hint="eastAsia"/>
                <w:sz w:val="18"/>
                <w:szCs w:val="18"/>
              </w:rPr>
              <w:t>引气复合型高效抗裂防水剂</w:t>
            </w:r>
          </w:p>
        </w:tc>
        <w:tc>
          <w:tcPr>
            <w:tcW w:w="1600" w:type="dxa"/>
          </w:tcPr>
          <w:p w:rsidR="00474485" w:rsidRPr="00474485" w:rsidRDefault="00A869F7" w:rsidP="00474485">
            <w:pPr>
              <w:spacing w:line="520" w:lineRule="exact"/>
              <w:jc w:val="center"/>
              <w:rPr>
                <w:sz w:val="18"/>
                <w:szCs w:val="18"/>
              </w:rPr>
            </w:pPr>
            <w:r>
              <w:rPr>
                <w:rFonts w:hint="eastAsia"/>
                <w:sz w:val="18"/>
                <w:szCs w:val="18"/>
              </w:rPr>
              <w:t>2.8</w:t>
            </w:r>
          </w:p>
        </w:tc>
        <w:tc>
          <w:tcPr>
            <w:tcW w:w="3786" w:type="dxa"/>
          </w:tcPr>
          <w:p w:rsidR="00474485" w:rsidRPr="00474485" w:rsidRDefault="00A869F7" w:rsidP="00474485">
            <w:pPr>
              <w:spacing w:line="520" w:lineRule="exact"/>
              <w:jc w:val="center"/>
              <w:rPr>
                <w:sz w:val="18"/>
                <w:szCs w:val="18"/>
              </w:rPr>
            </w:pPr>
            <w:r>
              <w:rPr>
                <w:rFonts w:hint="eastAsia"/>
                <w:sz w:val="18"/>
                <w:szCs w:val="18"/>
              </w:rPr>
              <w:t>DX-III</w:t>
            </w:r>
            <w:r w:rsidR="00A07E42">
              <w:rPr>
                <w:rFonts w:hint="eastAsia"/>
                <w:sz w:val="18"/>
                <w:szCs w:val="18"/>
              </w:rPr>
              <w:t>抗裂纤维防水剂</w:t>
            </w:r>
          </w:p>
        </w:tc>
        <w:tc>
          <w:tcPr>
            <w:tcW w:w="1184" w:type="dxa"/>
          </w:tcPr>
          <w:p w:rsidR="00474485" w:rsidRPr="00474485" w:rsidRDefault="00A07E42" w:rsidP="00474485">
            <w:pPr>
              <w:spacing w:line="520" w:lineRule="exact"/>
              <w:jc w:val="center"/>
              <w:rPr>
                <w:sz w:val="18"/>
                <w:szCs w:val="18"/>
              </w:rPr>
            </w:pPr>
            <w:r>
              <w:rPr>
                <w:rFonts w:hint="eastAsia"/>
                <w:sz w:val="18"/>
                <w:szCs w:val="18"/>
              </w:rPr>
              <w:t>2.8</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HY-DJP</w:t>
            </w:r>
            <w:r>
              <w:rPr>
                <w:rFonts w:hint="eastAsia"/>
                <w:sz w:val="18"/>
                <w:szCs w:val="18"/>
              </w:rPr>
              <w:t>混凝土低碱膨胀剂</w:t>
            </w:r>
          </w:p>
        </w:tc>
        <w:tc>
          <w:tcPr>
            <w:tcW w:w="1600" w:type="dxa"/>
          </w:tcPr>
          <w:p w:rsidR="00474485" w:rsidRPr="00474485" w:rsidRDefault="00A869F7" w:rsidP="00474485">
            <w:pPr>
              <w:spacing w:line="520" w:lineRule="exact"/>
              <w:jc w:val="center"/>
              <w:rPr>
                <w:sz w:val="18"/>
                <w:szCs w:val="18"/>
              </w:rPr>
            </w:pPr>
            <w:r>
              <w:rPr>
                <w:rFonts w:hint="eastAsia"/>
                <w:sz w:val="18"/>
                <w:szCs w:val="18"/>
              </w:rPr>
              <w:t>1.5</w:t>
            </w:r>
          </w:p>
        </w:tc>
        <w:tc>
          <w:tcPr>
            <w:tcW w:w="3786" w:type="dxa"/>
          </w:tcPr>
          <w:p w:rsidR="00474485" w:rsidRPr="00474485" w:rsidRDefault="00A869F7" w:rsidP="00A07E42">
            <w:pPr>
              <w:spacing w:line="520" w:lineRule="exact"/>
              <w:jc w:val="center"/>
              <w:rPr>
                <w:sz w:val="18"/>
                <w:szCs w:val="18"/>
              </w:rPr>
            </w:pPr>
            <w:r>
              <w:rPr>
                <w:rFonts w:hint="eastAsia"/>
                <w:sz w:val="18"/>
                <w:szCs w:val="18"/>
              </w:rPr>
              <w:t>HY-GS</w:t>
            </w:r>
            <w:r w:rsidR="00A07E42">
              <w:rPr>
                <w:rFonts w:hint="eastAsia"/>
                <w:sz w:val="18"/>
                <w:szCs w:val="18"/>
              </w:rPr>
              <w:t>高效速凝剂</w:t>
            </w:r>
          </w:p>
        </w:tc>
        <w:tc>
          <w:tcPr>
            <w:tcW w:w="1184" w:type="dxa"/>
          </w:tcPr>
          <w:p w:rsidR="00474485" w:rsidRPr="00474485" w:rsidRDefault="00A07E42" w:rsidP="00474485">
            <w:pPr>
              <w:spacing w:line="520" w:lineRule="exact"/>
              <w:jc w:val="center"/>
              <w:rPr>
                <w:sz w:val="18"/>
                <w:szCs w:val="18"/>
              </w:rPr>
            </w:pPr>
            <w:r>
              <w:rPr>
                <w:rFonts w:hint="eastAsia"/>
                <w:sz w:val="18"/>
                <w:szCs w:val="18"/>
              </w:rPr>
              <w:t>3.8</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HY-GXP</w:t>
            </w:r>
            <w:r>
              <w:rPr>
                <w:rFonts w:hint="eastAsia"/>
                <w:sz w:val="18"/>
                <w:szCs w:val="18"/>
              </w:rPr>
              <w:t>高性能纤维膨胀剂</w:t>
            </w:r>
          </w:p>
        </w:tc>
        <w:tc>
          <w:tcPr>
            <w:tcW w:w="1600" w:type="dxa"/>
          </w:tcPr>
          <w:p w:rsidR="00474485" w:rsidRPr="00474485" w:rsidRDefault="00A869F7" w:rsidP="00474485">
            <w:pPr>
              <w:spacing w:line="520" w:lineRule="exact"/>
              <w:jc w:val="center"/>
              <w:rPr>
                <w:sz w:val="18"/>
                <w:szCs w:val="18"/>
              </w:rPr>
            </w:pPr>
            <w:r>
              <w:rPr>
                <w:rFonts w:hint="eastAsia"/>
                <w:sz w:val="18"/>
                <w:szCs w:val="18"/>
              </w:rPr>
              <w:t>3.8</w:t>
            </w:r>
          </w:p>
        </w:tc>
        <w:tc>
          <w:tcPr>
            <w:tcW w:w="3786" w:type="dxa"/>
          </w:tcPr>
          <w:p w:rsidR="00474485" w:rsidRPr="00474485" w:rsidRDefault="00A869F7" w:rsidP="00474485">
            <w:pPr>
              <w:spacing w:line="520" w:lineRule="exact"/>
              <w:jc w:val="center"/>
              <w:rPr>
                <w:sz w:val="18"/>
                <w:szCs w:val="18"/>
              </w:rPr>
            </w:pPr>
            <w:r>
              <w:rPr>
                <w:rFonts w:hint="eastAsia"/>
                <w:sz w:val="18"/>
                <w:szCs w:val="18"/>
              </w:rPr>
              <w:t>HY-FP</w:t>
            </w:r>
            <w:r w:rsidR="00A07E42">
              <w:rPr>
                <w:rFonts w:hint="eastAsia"/>
                <w:sz w:val="18"/>
                <w:szCs w:val="18"/>
              </w:rPr>
              <w:t>复合型四元膨胀剂</w:t>
            </w:r>
          </w:p>
        </w:tc>
        <w:tc>
          <w:tcPr>
            <w:tcW w:w="1184" w:type="dxa"/>
          </w:tcPr>
          <w:p w:rsidR="00474485" w:rsidRPr="00474485" w:rsidRDefault="00A07E42" w:rsidP="00474485">
            <w:pPr>
              <w:spacing w:line="520" w:lineRule="exact"/>
              <w:jc w:val="center"/>
              <w:rPr>
                <w:sz w:val="18"/>
                <w:szCs w:val="18"/>
              </w:rPr>
            </w:pPr>
            <w:r>
              <w:rPr>
                <w:rFonts w:hint="eastAsia"/>
                <w:sz w:val="18"/>
                <w:szCs w:val="18"/>
              </w:rPr>
              <w:t>2.6</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HY-GPJ</w:t>
            </w:r>
            <w:r>
              <w:rPr>
                <w:rFonts w:hint="eastAsia"/>
                <w:sz w:val="18"/>
                <w:szCs w:val="18"/>
              </w:rPr>
              <w:t>高性能膨胀剂</w:t>
            </w:r>
          </w:p>
        </w:tc>
        <w:tc>
          <w:tcPr>
            <w:tcW w:w="1600" w:type="dxa"/>
          </w:tcPr>
          <w:p w:rsidR="00474485" w:rsidRPr="00474485" w:rsidRDefault="00A869F7" w:rsidP="00474485">
            <w:pPr>
              <w:spacing w:line="520" w:lineRule="exact"/>
              <w:jc w:val="center"/>
              <w:rPr>
                <w:sz w:val="18"/>
                <w:szCs w:val="18"/>
              </w:rPr>
            </w:pPr>
            <w:r>
              <w:rPr>
                <w:rFonts w:hint="eastAsia"/>
                <w:sz w:val="18"/>
                <w:szCs w:val="18"/>
              </w:rPr>
              <w:t>1.2</w:t>
            </w:r>
          </w:p>
        </w:tc>
        <w:tc>
          <w:tcPr>
            <w:tcW w:w="3786" w:type="dxa"/>
          </w:tcPr>
          <w:p w:rsidR="00474485" w:rsidRPr="00474485" w:rsidRDefault="00A869F7" w:rsidP="00474485">
            <w:pPr>
              <w:spacing w:line="520" w:lineRule="exact"/>
              <w:jc w:val="center"/>
              <w:rPr>
                <w:sz w:val="18"/>
                <w:szCs w:val="18"/>
              </w:rPr>
            </w:pPr>
            <w:r>
              <w:rPr>
                <w:rFonts w:hint="eastAsia"/>
                <w:sz w:val="18"/>
                <w:szCs w:val="18"/>
              </w:rPr>
              <w:t>HY-SP</w:t>
            </w:r>
            <w:r w:rsidR="00A07E42">
              <w:rPr>
                <w:rFonts w:hint="eastAsia"/>
                <w:sz w:val="18"/>
                <w:szCs w:val="18"/>
              </w:rPr>
              <w:t>纤维复合型四元膨胀剂</w:t>
            </w:r>
          </w:p>
        </w:tc>
        <w:tc>
          <w:tcPr>
            <w:tcW w:w="1184" w:type="dxa"/>
          </w:tcPr>
          <w:p w:rsidR="00474485" w:rsidRPr="00474485" w:rsidRDefault="00A07E42" w:rsidP="00474485">
            <w:pPr>
              <w:spacing w:line="520" w:lineRule="exact"/>
              <w:jc w:val="center"/>
              <w:rPr>
                <w:sz w:val="18"/>
                <w:szCs w:val="18"/>
              </w:rPr>
            </w:pPr>
            <w:r>
              <w:rPr>
                <w:rFonts w:hint="eastAsia"/>
                <w:sz w:val="18"/>
                <w:szCs w:val="18"/>
              </w:rPr>
              <w:t>3.8</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HY-GHJ</w:t>
            </w:r>
            <w:r>
              <w:rPr>
                <w:rFonts w:hint="eastAsia"/>
                <w:sz w:val="18"/>
                <w:szCs w:val="18"/>
              </w:rPr>
              <w:t>高性能合成抗裂膨胀剂</w:t>
            </w:r>
          </w:p>
        </w:tc>
        <w:tc>
          <w:tcPr>
            <w:tcW w:w="1600" w:type="dxa"/>
          </w:tcPr>
          <w:p w:rsidR="00474485" w:rsidRPr="00474485" w:rsidRDefault="00A869F7" w:rsidP="00474485">
            <w:pPr>
              <w:spacing w:line="520" w:lineRule="exact"/>
              <w:jc w:val="center"/>
              <w:rPr>
                <w:sz w:val="18"/>
                <w:szCs w:val="18"/>
              </w:rPr>
            </w:pPr>
            <w:r>
              <w:rPr>
                <w:rFonts w:hint="eastAsia"/>
                <w:sz w:val="18"/>
                <w:szCs w:val="18"/>
              </w:rPr>
              <w:t>2.5</w:t>
            </w:r>
          </w:p>
        </w:tc>
        <w:tc>
          <w:tcPr>
            <w:tcW w:w="3786" w:type="dxa"/>
          </w:tcPr>
          <w:p w:rsidR="00474485" w:rsidRPr="00474485" w:rsidRDefault="00A869F7" w:rsidP="00474485">
            <w:pPr>
              <w:spacing w:line="520" w:lineRule="exact"/>
              <w:jc w:val="center"/>
              <w:rPr>
                <w:sz w:val="18"/>
                <w:szCs w:val="18"/>
              </w:rPr>
            </w:pPr>
            <w:r>
              <w:rPr>
                <w:rFonts w:hint="eastAsia"/>
                <w:sz w:val="18"/>
                <w:szCs w:val="18"/>
              </w:rPr>
              <w:t>HY-FD</w:t>
            </w:r>
            <w:r w:rsidR="00A07E42">
              <w:rPr>
                <w:rFonts w:hint="eastAsia"/>
                <w:sz w:val="18"/>
                <w:szCs w:val="18"/>
              </w:rPr>
              <w:t>早强防冻剂</w:t>
            </w:r>
          </w:p>
        </w:tc>
        <w:tc>
          <w:tcPr>
            <w:tcW w:w="1184" w:type="dxa"/>
          </w:tcPr>
          <w:p w:rsidR="00474485" w:rsidRPr="00474485" w:rsidRDefault="00A07E42" w:rsidP="00474485">
            <w:pPr>
              <w:spacing w:line="520" w:lineRule="exact"/>
              <w:jc w:val="center"/>
              <w:rPr>
                <w:sz w:val="18"/>
                <w:szCs w:val="18"/>
              </w:rPr>
            </w:pPr>
            <w:r>
              <w:rPr>
                <w:rFonts w:hint="eastAsia"/>
                <w:sz w:val="18"/>
                <w:szCs w:val="18"/>
              </w:rPr>
              <w:t>1.5</w:t>
            </w:r>
          </w:p>
        </w:tc>
      </w:tr>
      <w:tr w:rsidR="00474485" w:rsidRPr="00474485" w:rsidTr="00F205CD">
        <w:tc>
          <w:tcPr>
            <w:tcW w:w="3369" w:type="dxa"/>
          </w:tcPr>
          <w:p w:rsidR="00474485" w:rsidRPr="00474485" w:rsidRDefault="00A869F7" w:rsidP="00A869F7">
            <w:pPr>
              <w:spacing w:line="520" w:lineRule="exact"/>
              <w:jc w:val="center"/>
              <w:rPr>
                <w:sz w:val="18"/>
                <w:szCs w:val="18"/>
              </w:rPr>
            </w:pPr>
            <w:r>
              <w:rPr>
                <w:rFonts w:hint="eastAsia"/>
                <w:sz w:val="18"/>
                <w:szCs w:val="18"/>
              </w:rPr>
              <w:t>HY-GMJ</w:t>
            </w:r>
            <w:r>
              <w:rPr>
                <w:rFonts w:hint="eastAsia"/>
                <w:sz w:val="18"/>
                <w:szCs w:val="18"/>
              </w:rPr>
              <w:t>混凝土硅质密实剂</w:t>
            </w:r>
          </w:p>
        </w:tc>
        <w:tc>
          <w:tcPr>
            <w:tcW w:w="1600" w:type="dxa"/>
          </w:tcPr>
          <w:p w:rsidR="00474485" w:rsidRPr="00474485" w:rsidRDefault="00A869F7" w:rsidP="00474485">
            <w:pPr>
              <w:spacing w:line="520" w:lineRule="exact"/>
              <w:jc w:val="center"/>
              <w:rPr>
                <w:sz w:val="18"/>
                <w:szCs w:val="18"/>
              </w:rPr>
            </w:pPr>
            <w:r>
              <w:rPr>
                <w:rFonts w:hint="eastAsia"/>
                <w:sz w:val="18"/>
                <w:szCs w:val="18"/>
              </w:rPr>
              <w:t>4.8</w:t>
            </w:r>
          </w:p>
        </w:tc>
        <w:tc>
          <w:tcPr>
            <w:tcW w:w="3786" w:type="dxa"/>
          </w:tcPr>
          <w:p w:rsidR="00474485" w:rsidRPr="00474485" w:rsidRDefault="00A869F7" w:rsidP="00474485">
            <w:pPr>
              <w:spacing w:line="520" w:lineRule="exact"/>
              <w:jc w:val="center"/>
              <w:rPr>
                <w:sz w:val="18"/>
                <w:szCs w:val="18"/>
              </w:rPr>
            </w:pPr>
            <w:r>
              <w:rPr>
                <w:rFonts w:hint="eastAsia"/>
                <w:sz w:val="18"/>
                <w:szCs w:val="18"/>
              </w:rPr>
              <w:t>HY-2</w:t>
            </w:r>
            <w:r w:rsidR="00A07E42">
              <w:rPr>
                <w:rFonts w:hint="eastAsia"/>
                <w:sz w:val="18"/>
                <w:szCs w:val="18"/>
              </w:rPr>
              <w:t>早强剂</w:t>
            </w:r>
          </w:p>
        </w:tc>
        <w:tc>
          <w:tcPr>
            <w:tcW w:w="1184" w:type="dxa"/>
          </w:tcPr>
          <w:p w:rsidR="00474485" w:rsidRPr="00474485" w:rsidRDefault="00A07E42" w:rsidP="00474485">
            <w:pPr>
              <w:spacing w:line="520" w:lineRule="exact"/>
              <w:jc w:val="center"/>
              <w:rPr>
                <w:sz w:val="18"/>
                <w:szCs w:val="18"/>
              </w:rPr>
            </w:pPr>
            <w:r>
              <w:rPr>
                <w:rFonts w:hint="eastAsia"/>
                <w:sz w:val="18"/>
                <w:szCs w:val="18"/>
              </w:rPr>
              <w:t>2.1</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HEA</w:t>
            </w:r>
            <w:r>
              <w:rPr>
                <w:rFonts w:hint="eastAsia"/>
                <w:sz w:val="18"/>
                <w:szCs w:val="18"/>
              </w:rPr>
              <w:t>抗裂防水剂</w:t>
            </w:r>
          </w:p>
        </w:tc>
        <w:tc>
          <w:tcPr>
            <w:tcW w:w="1600" w:type="dxa"/>
          </w:tcPr>
          <w:p w:rsidR="00474485" w:rsidRPr="00474485" w:rsidRDefault="00A869F7" w:rsidP="00474485">
            <w:pPr>
              <w:spacing w:line="520" w:lineRule="exact"/>
              <w:jc w:val="center"/>
              <w:rPr>
                <w:sz w:val="18"/>
                <w:szCs w:val="18"/>
              </w:rPr>
            </w:pPr>
            <w:r>
              <w:rPr>
                <w:rFonts w:hint="eastAsia"/>
                <w:sz w:val="18"/>
                <w:szCs w:val="18"/>
              </w:rPr>
              <w:t>1.5</w:t>
            </w:r>
          </w:p>
        </w:tc>
        <w:tc>
          <w:tcPr>
            <w:tcW w:w="3786" w:type="dxa"/>
          </w:tcPr>
          <w:p w:rsidR="00474485" w:rsidRPr="00474485" w:rsidRDefault="00A869F7" w:rsidP="00474485">
            <w:pPr>
              <w:spacing w:line="520" w:lineRule="exact"/>
              <w:jc w:val="center"/>
              <w:rPr>
                <w:sz w:val="18"/>
                <w:szCs w:val="18"/>
              </w:rPr>
            </w:pPr>
            <w:r>
              <w:rPr>
                <w:rFonts w:hint="eastAsia"/>
                <w:sz w:val="18"/>
                <w:szCs w:val="18"/>
              </w:rPr>
              <w:t>HY-HP</w:t>
            </w:r>
            <w:r>
              <w:rPr>
                <w:rFonts w:hint="eastAsia"/>
                <w:sz w:val="18"/>
                <w:szCs w:val="18"/>
              </w:rPr>
              <w:t>化学转换型膨胀纤维抗裂防水剂</w:t>
            </w:r>
          </w:p>
        </w:tc>
        <w:tc>
          <w:tcPr>
            <w:tcW w:w="1184" w:type="dxa"/>
          </w:tcPr>
          <w:p w:rsidR="00474485" w:rsidRPr="00474485" w:rsidRDefault="00A07E42" w:rsidP="00474485">
            <w:pPr>
              <w:spacing w:line="520" w:lineRule="exact"/>
              <w:jc w:val="center"/>
              <w:rPr>
                <w:sz w:val="18"/>
                <w:szCs w:val="18"/>
              </w:rPr>
            </w:pPr>
            <w:r>
              <w:rPr>
                <w:rFonts w:hint="eastAsia"/>
                <w:sz w:val="18"/>
                <w:szCs w:val="18"/>
              </w:rPr>
              <w:t>3.8</w:t>
            </w:r>
          </w:p>
        </w:tc>
      </w:tr>
      <w:tr w:rsidR="00474485" w:rsidRPr="00474485" w:rsidTr="00F205CD">
        <w:tc>
          <w:tcPr>
            <w:tcW w:w="3369" w:type="dxa"/>
          </w:tcPr>
          <w:p w:rsidR="00474485" w:rsidRPr="00474485" w:rsidRDefault="00A869F7" w:rsidP="00474485">
            <w:pPr>
              <w:spacing w:line="520" w:lineRule="exact"/>
              <w:jc w:val="center"/>
              <w:rPr>
                <w:sz w:val="18"/>
                <w:szCs w:val="18"/>
              </w:rPr>
            </w:pPr>
            <w:r>
              <w:rPr>
                <w:rFonts w:hint="eastAsia"/>
                <w:sz w:val="18"/>
                <w:szCs w:val="18"/>
              </w:rPr>
              <w:t>AEA</w:t>
            </w:r>
            <w:r>
              <w:rPr>
                <w:rFonts w:hint="eastAsia"/>
                <w:sz w:val="18"/>
                <w:szCs w:val="18"/>
              </w:rPr>
              <w:t>膨胀剂</w:t>
            </w:r>
          </w:p>
        </w:tc>
        <w:tc>
          <w:tcPr>
            <w:tcW w:w="1600" w:type="dxa"/>
          </w:tcPr>
          <w:p w:rsidR="00474485" w:rsidRPr="00474485" w:rsidRDefault="00A869F7" w:rsidP="00474485">
            <w:pPr>
              <w:spacing w:line="520" w:lineRule="exact"/>
              <w:jc w:val="center"/>
              <w:rPr>
                <w:sz w:val="18"/>
                <w:szCs w:val="18"/>
              </w:rPr>
            </w:pPr>
            <w:r>
              <w:rPr>
                <w:rFonts w:hint="eastAsia"/>
                <w:sz w:val="18"/>
                <w:szCs w:val="18"/>
              </w:rPr>
              <w:t>1.3</w:t>
            </w:r>
          </w:p>
        </w:tc>
        <w:tc>
          <w:tcPr>
            <w:tcW w:w="3786" w:type="dxa"/>
          </w:tcPr>
          <w:p w:rsidR="00474485" w:rsidRPr="00474485" w:rsidRDefault="00A869F7" w:rsidP="00474485">
            <w:pPr>
              <w:spacing w:line="520" w:lineRule="exact"/>
              <w:jc w:val="center"/>
              <w:rPr>
                <w:sz w:val="18"/>
                <w:szCs w:val="18"/>
              </w:rPr>
            </w:pPr>
            <w:r>
              <w:rPr>
                <w:rFonts w:hint="eastAsia"/>
                <w:sz w:val="18"/>
                <w:szCs w:val="18"/>
              </w:rPr>
              <w:t>HYMPC</w:t>
            </w:r>
            <w:r>
              <w:rPr>
                <w:rFonts w:hint="eastAsia"/>
                <w:sz w:val="18"/>
                <w:szCs w:val="18"/>
              </w:rPr>
              <w:t>聚合物纤维膨胀剂</w:t>
            </w:r>
          </w:p>
        </w:tc>
        <w:tc>
          <w:tcPr>
            <w:tcW w:w="1184" w:type="dxa"/>
          </w:tcPr>
          <w:p w:rsidR="00474485" w:rsidRPr="00474485" w:rsidRDefault="00A07E42" w:rsidP="00474485">
            <w:pPr>
              <w:spacing w:line="520" w:lineRule="exact"/>
              <w:jc w:val="center"/>
              <w:rPr>
                <w:sz w:val="18"/>
                <w:szCs w:val="18"/>
              </w:rPr>
            </w:pPr>
            <w:r>
              <w:rPr>
                <w:rFonts w:hint="eastAsia"/>
                <w:sz w:val="18"/>
                <w:szCs w:val="18"/>
              </w:rPr>
              <w:t>2.6</w:t>
            </w:r>
          </w:p>
        </w:tc>
      </w:tr>
      <w:tr w:rsidR="00F205CD" w:rsidRPr="00474485" w:rsidTr="00F205CD">
        <w:tc>
          <w:tcPr>
            <w:tcW w:w="3369" w:type="dxa"/>
          </w:tcPr>
          <w:p w:rsidR="00F205CD" w:rsidRPr="00474485" w:rsidRDefault="00A869F7" w:rsidP="00850A20">
            <w:pPr>
              <w:spacing w:line="520" w:lineRule="exact"/>
              <w:jc w:val="center"/>
              <w:rPr>
                <w:sz w:val="18"/>
                <w:szCs w:val="18"/>
              </w:rPr>
            </w:pPr>
            <w:r>
              <w:rPr>
                <w:rFonts w:hint="eastAsia"/>
                <w:sz w:val="18"/>
                <w:szCs w:val="18"/>
              </w:rPr>
              <w:t>AEA</w:t>
            </w:r>
            <w:r>
              <w:rPr>
                <w:rFonts w:hint="eastAsia"/>
                <w:sz w:val="18"/>
                <w:szCs w:val="18"/>
              </w:rPr>
              <w:t>纤维膨胀剂</w:t>
            </w:r>
          </w:p>
        </w:tc>
        <w:tc>
          <w:tcPr>
            <w:tcW w:w="1600" w:type="dxa"/>
          </w:tcPr>
          <w:p w:rsidR="00F205CD" w:rsidRPr="00474485" w:rsidRDefault="00A869F7" w:rsidP="00474485">
            <w:pPr>
              <w:spacing w:line="520" w:lineRule="exact"/>
              <w:jc w:val="center"/>
              <w:rPr>
                <w:sz w:val="18"/>
                <w:szCs w:val="18"/>
              </w:rPr>
            </w:pPr>
            <w:r>
              <w:rPr>
                <w:rFonts w:hint="eastAsia"/>
                <w:sz w:val="18"/>
                <w:szCs w:val="18"/>
              </w:rPr>
              <w:t>2.6</w:t>
            </w:r>
          </w:p>
        </w:tc>
        <w:tc>
          <w:tcPr>
            <w:tcW w:w="3786" w:type="dxa"/>
          </w:tcPr>
          <w:p w:rsidR="00F205CD" w:rsidRPr="00474485" w:rsidRDefault="00A869F7" w:rsidP="00F205CD">
            <w:pPr>
              <w:spacing w:line="520" w:lineRule="exact"/>
              <w:jc w:val="center"/>
              <w:rPr>
                <w:sz w:val="18"/>
                <w:szCs w:val="18"/>
              </w:rPr>
            </w:pPr>
            <w:r>
              <w:rPr>
                <w:rFonts w:hint="eastAsia"/>
                <w:sz w:val="18"/>
                <w:szCs w:val="18"/>
              </w:rPr>
              <w:t>HYCAL</w:t>
            </w:r>
            <w:r>
              <w:rPr>
                <w:rFonts w:hint="eastAsia"/>
                <w:sz w:val="18"/>
                <w:szCs w:val="18"/>
              </w:rPr>
              <w:t>四元膨胀剂</w:t>
            </w:r>
          </w:p>
        </w:tc>
        <w:tc>
          <w:tcPr>
            <w:tcW w:w="1184" w:type="dxa"/>
          </w:tcPr>
          <w:p w:rsidR="00F205CD" w:rsidRPr="00474485" w:rsidRDefault="00A07E42" w:rsidP="00474485">
            <w:pPr>
              <w:spacing w:line="520" w:lineRule="exact"/>
              <w:jc w:val="center"/>
              <w:rPr>
                <w:sz w:val="18"/>
                <w:szCs w:val="18"/>
              </w:rPr>
            </w:pPr>
            <w:r>
              <w:rPr>
                <w:rFonts w:hint="eastAsia"/>
                <w:sz w:val="18"/>
                <w:szCs w:val="18"/>
              </w:rPr>
              <w:t>2.6</w:t>
            </w:r>
          </w:p>
        </w:tc>
      </w:tr>
      <w:tr w:rsidR="00F205CD" w:rsidRPr="00474485" w:rsidTr="00F205CD">
        <w:tc>
          <w:tcPr>
            <w:tcW w:w="3369" w:type="dxa"/>
          </w:tcPr>
          <w:p w:rsidR="00F205CD" w:rsidRPr="00474485" w:rsidRDefault="00A869F7" w:rsidP="00850A20">
            <w:pPr>
              <w:spacing w:line="520" w:lineRule="exact"/>
              <w:jc w:val="center"/>
              <w:rPr>
                <w:sz w:val="18"/>
                <w:szCs w:val="18"/>
              </w:rPr>
            </w:pPr>
            <w:r>
              <w:rPr>
                <w:rFonts w:hint="eastAsia"/>
                <w:sz w:val="18"/>
                <w:szCs w:val="18"/>
              </w:rPr>
              <w:t>SY-G</w:t>
            </w:r>
            <w:r>
              <w:rPr>
                <w:rFonts w:hint="eastAsia"/>
                <w:sz w:val="18"/>
                <w:szCs w:val="18"/>
              </w:rPr>
              <w:t>高性能膨胀抗裂剂</w:t>
            </w:r>
          </w:p>
        </w:tc>
        <w:tc>
          <w:tcPr>
            <w:tcW w:w="1600" w:type="dxa"/>
          </w:tcPr>
          <w:p w:rsidR="00F205CD" w:rsidRPr="00474485" w:rsidRDefault="00A869F7" w:rsidP="00474485">
            <w:pPr>
              <w:spacing w:line="520" w:lineRule="exact"/>
              <w:jc w:val="center"/>
              <w:rPr>
                <w:sz w:val="18"/>
                <w:szCs w:val="18"/>
              </w:rPr>
            </w:pPr>
            <w:r>
              <w:rPr>
                <w:rFonts w:hint="eastAsia"/>
                <w:sz w:val="18"/>
                <w:szCs w:val="18"/>
              </w:rPr>
              <w:t>2.6</w:t>
            </w:r>
          </w:p>
        </w:tc>
        <w:tc>
          <w:tcPr>
            <w:tcW w:w="3786" w:type="dxa"/>
          </w:tcPr>
          <w:p w:rsidR="00F205CD" w:rsidRPr="00474485" w:rsidRDefault="00A869F7" w:rsidP="00474485">
            <w:pPr>
              <w:spacing w:line="520" w:lineRule="exact"/>
              <w:jc w:val="center"/>
              <w:rPr>
                <w:sz w:val="18"/>
                <w:szCs w:val="18"/>
              </w:rPr>
            </w:pPr>
            <w:r>
              <w:rPr>
                <w:rFonts w:hint="eastAsia"/>
                <w:sz w:val="18"/>
                <w:szCs w:val="18"/>
              </w:rPr>
              <w:t>HYCAL</w:t>
            </w:r>
            <w:r>
              <w:rPr>
                <w:rFonts w:hint="eastAsia"/>
                <w:sz w:val="18"/>
                <w:szCs w:val="18"/>
              </w:rPr>
              <w:t>纤维复合型四元膨胀剂</w:t>
            </w:r>
          </w:p>
        </w:tc>
        <w:tc>
          <w:tcPr>
            <w:tcW w:w="1184" w:type="dxa"/>
          </w:tcPr>
          <w:p w:rsidR="00F205CD" w:rsidRPr="00474485" w:rsidRDefault="00A07E42" w:rsidP="00F205CD">
            <w:pPr>
              <w:spacing w:line="520" w:lineRule="exact"/>
              <w:jc w:val="center"/>
              <w:rPr>
                <w:sz w:val="18"/>
                <w:szCs w:val="18"/>
              </w:rPr>
            </w:pPr>
            <w:r>
              <w:rPr>
                <w:rFonts w:hint="eastAsia"/>
                <w:sz w:val="18"/>
                <w:szCs w:val="18"/>
              </w:rPr>
              <w:t>2.6</w:t>
            </w:r>
          </w:p>
        </w:tc>
      </w:tr>
      <w:tr w:rsidR="00A07E42" w:rsidRPr="00474485" w:rsidTr="00F205CD">
        <w:tc>
          <w:tcPr>
            <w:tcW w:w="3369" w:type="dxa"/>
          </w:tcPr>
          <w:p w:rsidR="00A07E42" w:rsidRPr="00474485" w:rsidRDefault="00A07E42" w:rsidP="00850A20">
            <w:pPr>
              <w:spacing w:line="520" w:lineRule="exact"/>
              <w:jc w:val="center"/>
              <w:rPr>
                <w:sz w:val="18"/>
                <w:szCs w:val="18"/>
              </w:rPr>
            </w:pPr>
            <w:r>
              <w:rPr>
                <w:rFonts w:hint="eastAsia"/>
                <w:sz w:val="18"/>
                <w:szCs w:val="18"/>
              </w:rPr>
              <w:t>SY-K</w:t>
            </w:r>
            <w:r>
              <w:rPr>
                <w:rFonts w:hint="eastAsia"/>
                <w:sz w:val="18"/>
                <w:szCs w:val="18"/>
              </w:rPr>
              <w:t>膨胀纤维抗裂防水剂</w:t>
            </w:r>
          </w:p>
        </w:tc>
        <w:tc>
          <w:tcPr>
            <w:tcW w:w="1600" w:type="dxa"/>
          </w:tcPr>
          <w:p w:rsidR="00A07E42" w:rsidRPr="00474485" w:rsidRDefault="00A07E42" w:rsidP="00474485">
            <w:pPr>
              <w:spacing w:line="520" w:lineRule="exact"/>
              <w:jc w:val="center"/>
              <w:rPr>
                <w:sz w:val="18"/>
                <w:szCs w:val="18"/>
              </w:rPr>
            </w:pPr>
            <w:r>
              <w:rPr>
                <w:rFonts w:hint="eastAsia"/>
                <w:sz w:val="18"/>
                <w:szCs w:val="18"/>
              </w:rPr>
              <w:t>3.2</w:t>
            </w:r>
          </w:p>
        </w:tc>
        <w:tc>
          <w:tcPr>
            <w:tcW w:w="3786" w:type="dxa"/>
          </w:tcPr>
          <w:p w:rsidR="00A07E42" w:rsidRPr="00474485" w:rsidRDefault="00A07E42" w:rsidP="00474485">
            <w:pPr>
              <w:spacing w:line="520" w:lineRule="exact"/>
              <w:jc w:val="center"/>
              <w:rPr>
                <w:sz w:val="18"/>
                <w:szCs w:val="18"/>
              </w:rPr>
            </w:pPr>
            <w:r>
              <w:rPr>
                <w:rFonts w:hint="eastAsia"/>
                <w:sz w:val="18"/>
                <w:szCs w:val="18"/>
              </w:rPr>
              <w:t>CSA</w:t>
            </w:r>
            <w:r>
              <w:rPr>
                <w:rFonts w:hint="eastAsia"/>
                <w:sz w:val="18"/>
                <w:szCs w:val="18"/>
              </w:rPr>
              <w:t>高性能抗裂防水剂</w:t>
            </w:r>
          </w:p>
        </w:tc>
        <w:tc>
          <w:tcPr>
            <w:tcW w:w="1184" w:type="dxa"/>
          </w:tcPr>
          <w:p w:rsidR="00A07E42" w:rsidRPr="00474485" w:rsidRDefault="00A07E42" w:rsidP="00E873A2">
            <w:pPr>
              <w:spacing w:line="520" w:lineRule="exact"/>
              <w:jc w:val="center"/>
              <w:rPr>
                <w:sz w:val="18"/>
                <w:szCs w:val="18"/>
              </w:rPr>
            </w:pPr>
            <w:r>
              <w:rPr>
                <w:rFonts w:hint="eastAsia"/>
                <w:sz w:val="18"/>
                <w:szCs w:val="18"/>
              </w:rPr>
              <w:t>1.8</w:t>
            </w:r>
          </w:p>
        </w:tc>
      </w:tr>
      <w:tr w:rsidR="00A07E42" w:rsidRPr="00474485" w:rsidTr="00F205CD">
        <w:tc>
          <w:tcPr>
            <w:tcW w:w="3369" w:type="dxa"/>
          </w:tcPr>
          <w:p w:rsidR="00A07E42" w:rsidRPr="00474485" w:rsidRDefault="00A07E42" w:rsidP="00850A20">
            <w:pPr>
              <w:spacing w:line="520" w:lineRule="exact"/>
              <w:jc w:val="center"/>
              <w:rPr>
                <w:sz w:val="18"/>
                <w:szCs w:val="18"/>
              </w:rPr>
            </w:pPr>
            <w:r>
              <w:rPr>
                <w:rFonts w:hint="eastAsia"/>
                <w:sz w:val="18"/>
                <w:szCs w:val="18"/>
              </w:rPr>
              <w:t>SY-K</w:t>
            </w:r>
            <w:r>
              <w:rPr>
                <w:rFonts w:hint="eastAsia"/>
                <w:sz w:val="18"/>
                <w:szCs w:val="18"/>
              </w:rPr>
              <w:t>防腐型膨胀纤维抗裂防水剂</w:t>
            </w:r>
          </w:p>
        </w:tc>
        <w:tc>
          <w:tcPr>
            <w:tcW w:w="1600" w:type="dxa"/>
          </w:tcPr>
          <w:p w:rsidR="00A07E42" w:rsidRPr="00474485" w:rsidRDefault="00A07E42" w:rsidP="00474485">
            <w:pPr>
              <w:spacing w:line="520" w:lineRule="exact"/>
              <w:jc w:val="center"/>
              <w:rPr>
                <w:sz w:val="18"/>
                <w:szCs w:val="18"/>
              </w:rPr>
            </w:pPr>
            <w:r>
              <w:rPr>
                <w:rFonts w:hint="eastAsia"/>
                <w:sz w:val="18"/>
                <w:szCs w:val="18"/>
              </w:rPr>
              <w:t>3.8</w:t>
            </w:r>
          </w:p>
        </w:tc>
        <w:tc>
          <w:tcPr>
            <w:tcW w:w="3786" w:type="dxa"/>
          </w:tcPr>
          <w:p w:rsidR="00A07E42" w:rsidRPr="00474485" w:rsidRDefault="00A07E42" w:rsidP="00474485">
            <w:pPr>
              <w:spacing w:line="520" w:lineRule="exact"/>
              <w:jc w:val="center"/>
              <w:rPr>
                <w:sz w:val="18"/>
                <w:szCs w:val="18"/>
              </w:rPr>
            </w:pPr>
            <w:r>
              <w:rPr>
                <w:rFonts w:hint="eastAsia"/>
                <w:sz w:val="18"/>
                <w:szCs w:val="18"/>
              </w:rPr>
              <w:t>CMA</w:t>
            </w:r>
            <w:r>
              <w:rPr>
                <w:rFonts w:hint="eastAsia"/>
                <w:sz w:val="18"/>
                <w:szCs w:val="18"/>
              </w:rPr>
              <w:t>高效抗裂防水剂</w:t>
            </w:r>
          </w:p>
        </w:tc>
        <w:tc>
          <w:tcPr>
            <w:tcW w:w="1184" w:type="dxa"/>
          </w:tcPr>
          <w:p w:rsidR="00A07E42" w:rsidRPr="00474485" w:rsidRDefault="00A07E42" w:rsidP="00E873A2">
            <w:pPr>
              <w:spacing w:line="520" w:lineRule="exact"/>
              <w:jc w:val="center"/>
              <w:rPr>
                <w:sz w:val="18"/>
                <w:szCs w:val="18"/>
              </w:rPr>
            </w:pPr>
            <w:r>
              <w:rPr>
                <w:rFonts w:hint="eastAsia"/>
                <w:sz w:val="18"/>
                <w:szCs w:val="18"/>
              </w:rPr>
              <w:t>1.6</w:t>
            </w:r>
          </w:p>
        </w:tc>
      </w:tr>
      <w:tr w:rsidR="00A07E42" w:rsidRPr="00474485" w:rsidTr="00F205CD">
        <w:tc>
          <w:tcPr>
            <w:tcW w:w="3369" w:type="dxa"/>
          </w:tcPr>
          <w:p w:rsidR="00A07E42" w:rsidRPr="00474485" w:rsidRDefault="00A07E42" w:rsidP="00850A20">
            <w:pPr>
              <w:spacing w:line="520" w:lineRule="exact"/>
              <w:jc w:val="center"/>
              <w:rPr>
                <w:sz w:val="18"/>
                <w:szCs w:val="18"/>
              </w:rPr>
            </w:pPr>
            <w:r>
              <w:rPr>
                <w:rFonts w:hint="eastAsia"/>
                <w:sz w:val="18"/>
                <w:szCs w:val="18"/>
              </w:rPr>
              <w:t>HY-GQ</w:t>
            </w:r>
            <w:r>
              <w:rPr>
                <w:rFonts w:hint="eastAsia"/>
                <w:sz w:val="18"/>
                <w:szCs w:val="18"/>
              </w:rPr>
              <w:t>高强无收缩灌浆料</w:t>
            </w:r>
          </w:p>
        </w:tc>
        <w:tc>
          <w:tcPr>
            <w:tcW w:w="1600" w:type="dxa"/>
          </w:tcPr>
          <w:p w:rsidR="00A07E42" w:rsidRPr="00474485" w:rsidRDefault="00A07E42" w:rsidP="00474485">
            <w:pPr>
              <w:spacing w:line="520" w:lineRule="exact"/>
              <w:jc w:val="center"/>
              <w:rPr>
                <w:sz w:val="18"/>
                <w:szCs w:val="18"/>
              </w:rPr>
            </w:pPr>
            <w:r>
              <w:rPr>
                <w:rFonts w:hint="eastAsia"/>
                <w:sz w:val="18"/>
                <w:szCs w:val="18"/>
              </w:rPr>
              <w:t>2.4</w:t>
            </w:r>
          </w:p>
        </w:tc>
        <w:tc>
          <w:tcPr>
            <w:tcW w:w="3786" w:type="dxa"/>
          </w:tcPr>
          <w:p w:rsidR="00A07E42" w:rsidRPr="00474485" w:rsidRDefault="00A07E42" w:rsidP="00474485">
            <w:pPr>
              <w:spacing w:line="520" w:lineRule="exact"/>
              <w:jc w:val="center"/>
              <w:rPr>
                <w:sz w:val="18"/>
                <w:szCs w:val="18"/>
              </w:rPr>
            </w:pPr>
            <w:r>
              <w:rPr>
                <w:rFonts w:hint="eastAsia"/>
                <w:sz w:val="18"/>
                <w:szCs w:val="18"/>
              </w:rPr>
              <w:t>RF</w:t>
            </w:r>
            <w:r>
              <w:rPr>
                <w:rFonts w:hint="eastAsia"/>
                <w:sz w:val="18"/>
                <w:szCs w:val="18"/>
              </w:rPr>
              <w:t>纤维膨胀剂</w:t>
            </w:r>
          </w:p>
        </w:tc>
        <w:tc>
          <w:tcPr>
            <w:tcW w:w="1184" w:type="dxa"/>
          </w:tcPr>
          <w:p w:rsidR="00A07E42" w:rsidRPr="00474485" w:rsidRDefault="00A07E42" w:rsidP="00E873A2">
            <w:pPr>
              <w:spacing w:line="520" w:lineRule="exact"/>
              <w:jc w:val="center"/>
              <w:rPr>
                <w:sz w:val="18"/>
                <w:szCs w:val="18"/>
              </w:rPr>
            </w:pPr>
            <w:r>
              <w:rPr>
                <w:rFonts w:hint="eastAsia"/>
                <w:sz w:val="18"/>
                <w:szCs w:val="18"/>
              </w:rPr>
              <w:t>2.1</w:t>
            </w:r>
          </w:p>
        </w:tc>
      </w:tr>
      <w:tr w:rsidR="00A07E42" w:rsidRPr="00474485" w:rsidTr="00F205CD">
        <w:tc>
          <w:tcPr>
            <w:tcW w:w="3369" w:type="dxa"/>
          </w:tcPr>
          <w:p w:rsidR="00A07E42" w:rsidRPr="00474485" w:rsidRDefault="00A07E42" w:rsidP="00850A20">
            <w:pPr>
              <w:spacing w:line="520" w:lineRule="exact"/>
              <w:jc w:val="center"/>
              <w:rPr>
                <w:sz w:val="18"/>
                <w:szCs w:val="18"/>
              </w:rPr>
            </w:pPr>
            <w:r>
              <w:rPr>
                <w:rFonts w:hint="eastAsia"/>
                <w:sz w:val="18"/>
                <w:szCs w:val="18"/>
              </w:rPr>
              <w:t>HY-JG</w:t>
            </w:r>
            <w:r>
              <w:rPr>
                <w:rFonts w:hint="eastAsia"/>
                <w:sz w:val="18"/>
                <w:szCs w:val="18"/>
              </w:rPr>
              <w:t>聚羧酸高性能减水剂</w:t>
            </w:r>
          </w:p>
        </w:tc>
        <w:tc>
          <w:tcPr>
            <w:tcW w:w="1600" w:type="dxa"/>
          </w:tcPr>
          <w:p w:rsidR="00A07E42" w:rsidRPr="00474485" w:rsidRDefault="00A07E42" w:rsidP="00474485">
            <w:pPr>
              <w:spacing w:line="520" w:lineRule="exact"/>
              <w:jc w:val="center"/>
              <w:rPr>
                <w:sz w:val="18"/>
                <w:szCs w:val="18"/>
              </w:rPr>
            </w:pPr>
            <w:r>
              <w:rPr>
                <w:rFonts w:hint="eastAsia"/>
                <w:sz w:val="18"/>
                <w:szCs w:val="18"/>
              </w:rPr>
              <w:t>5.8</w:t>
            </w:r>
          </w:p>
        </w:tc>
        <w:tc>
          <w:tcPr>
            <w:tcW w:w="3786" w:type="dxa"/>
          </w:tcPr>
          <w:p w:rsidR="00A07E42" w:rsidRPr="00474485" w:rsidRDefault="00A07E42" w:rsidP="00474485">
            <w:pPr>
              <w:spacing w:line="520" w:lineRule="exact"/>
              <w:jc w:val="center"/>
              <w:rPr>
                <w:sz w:val="18"/>
                <w:szCs w:val="18"/>
              </w:rPr>
            </w:pPr>
            <w:r>
              <w:rPr>
                <w:rFonts w:hint="eastAsia"/>
                <w:sz w:val="18"/>
                <w:szCs w:val="18"/>
              </w:rPr>
              <w:t>DSF</w:t>
            </w:r>
            <w:r>
              <w:rPr>
                <w:rFonts w:hint="eastAsia"/>
                <w:sz w:val="18"/>
                <w:szCs w:val="18"/>
              </w:rPr>
              <w:t>改性合成纤维抗裂防水剂</w:t>
            </w:r>
          </w:p>
        </w:tc>
        <w:tc>
          <w:tcPr>
            <w:tcW w:w="1184" w:type="dxa"/>
          </w:tcPr>
          <w:p w:rsidR="00A07E42" w:rsidRPr="00474485" w:rsidRDefault="00A07E42" w:rsidP="00E873A2">
            <w:pPr>
              <w:spacing w:line="520" w:lineRule="exact"/>
              <w:jc w:val="center"/>
              <w:rPr>
                <w:sz w:val="18"/>
                <w:szCs w:val="18"/>
              </w:rPr>
            </w:pPr>
            <w:r>
              <w:rPr>
                <w:rFonts w:hint="eastAsia"/>
                <w:sz w:val="18"/>
                <w:szCs w:val="18"/>
              </w:rPr>
              <w:t>3.8</w:t>
            </w:r>
          </w:p>
        </w:tc>
      </w:tr>
      <w:tr w:rsidR="00A07E42" w:rsidRPr="00474485" w:rsidTr="00F205CD">
        <w:tc>
          <w:tcPr>
            <w:tcW w:w="3369" w:type="dxa"/>
          </w:tcPr>
          <w:p w:rsidR="00A07E42" w:rsidRDefault="00A07E42" w:rsidP="00850A20">
            <w:pPr>
              <w:spacing w:line="520" w:lineRule="exact"/>
              <w:jc w:val="center"/>
              <w:rPr>
                <w:sz w:val="18"/>
                <w:szCs w:val="18"/>
              </w:rPr>
            </w:pPr>
            <w:r>
              <w:rPr>
                <w:rFonts w:hint="eastAsia"/>
                <w:sz w:val="18"/>
                <w:szCs w:val="18"/>
              </w:rPr>
              <w:t>KL-PX</w:t>
            </w:r>
            <w:r>
              <w:rPr>
                <w:rFonts w:hint="eastAsia"/>
                <w:sz w:val="18"/>
                <w:szCs w:val="18"/>
              </w:rPr>
              <w:t>膨胀纤维抗裂防水剂</w:t>
            </w:r>
          </w:p>
        </w:tc>
        <w:tc>
          <w:tcPr>
            <w:tcW w:w="1600" w:type="dxa"/>
          </w:tcPr>
          <w:p w:rsidR="00A07E42" w:rsidRPr="00474485" w:rsidRDefault="00A07E42" w:rsidP="00474485">
            <w:pPr>
              <w:spacing w:line="520" w:lineRule="exact"/>
              <w:jc w:val="center"/>
              <w:rPr>
                <w:sz w:val="18"/>
                <w:szCs w:val="18"/>
              </w:rPr>
            </w:pPr>
            <w:r>
              <w:rPr>
                <w:rFonts w:hint="eastAsia"/>
                <w:sz w:val="18"/>
                <w:szCs w:val="18"/>
              </w:rPr>
              <w:t>3.2</w:t>
            </w:r>
          </w:p>
        </w:tc>
        <w:tc>
          <w:tcPr>
            <w:tcW w:w="3786" w:type="dxa"/>
          </w:tcPr>
          <w:p w:rsidR="00A07E42" w:rsidRPr="00474485" w:rsidRDefault="00A07E42" w:rsidP="00474485">
            <w:pPr>
              <w:spacing w:line="520" w:lineRule="exact"/>
              <w:jc w:val="center"/>
              <w:rPr>
                <w:sz w:val="18"/>
                <w:szCs w:val="18"/>
              </w:rPr>
            </w:pPr>
            <w:r>
              <w:rPr>
                <w:rFonts w:hint="eastAsia"/>
                <w:sz w:val="18"/>
                <w:szCs w:val="18"/>
              </w:rPr>
              <w:t>KL-PZ</w:t>
            </w:r>
            <w:r>
              <w:rPr>
                <w:rFonts w:hint="eastAsia"/>
                <w:sz w:val="18"/>
                <w:szCs w:val="18"/>
              </w:rPr>
              <w:t>高性能膨胀抗裂剂</w:t>
            </w:r>
          </w:p>
        </w:tc>
        <w:tc>
          <w:tcPr>
            <w:tcW w:w="1184" w:type="dxa"/>
          </w:tcPr>
          <w:p w:rsidR="00A07E42" w:rsidRPr="00474485" w:rsidRDefault="00A07E42" w:rsidP="00E873A2">
            <w:pPr>
              <w:spacing w:line="520" w:lineRule="exact"/>
              <w:jc w:val="center"/>
              <w:rPr>
                <w:sz w:val="18"/>
                <w:szCs w:val="18"/>
              </w:rPr>
            </w:pPr>
            <w:r>
              <w:rPr>
                <w:rFonts w:hint="eastAsia"/>
                <w:sz w:val="18"/>
                <w:szCs w:val="18"/>
              </w:rPr>
              <w:t>2.5</w:t>
            </w:r>
          </w:p>
        </w:tc>
      </w:tr>
      <w:tr w:rsidR="00A07E42" w:rsidRPr="00474485" w:rsidTr="00F205CD">
        <w:tc>
          <w:tcPr>
            <w:tcW w:w="3369" w:type="dxa"/>
          </w:tcPr>
          <w:p w:rsidR="00A07E42" w:rsidRDefault="00A07E42" w:rsidP="00850A20">
            <w:pPr>
              <w:spacing w:line="520" w:lineRule="exact"/>
              <w:jc w:val="center"/>
              <w:rPr>
                <w:sz w:val="18"/>
                <w:szCs w:val="18"/>
              </w:rPr>
            </w:pPr>
            <w:r>
              <w:rPr>
                <w:rFonts w:hint="eastAsia"/>
                <w:sz w:val="18"/>
                <w:szCs w:val="18"/>
              </w:rPr>
              <w:t>HY-FZ</w:t>
            </w:r>
            <w:r>
              <w:rPr>
                <w:rFonts w:hint="eastAsia"/>
                <w:sz w:val="18"/>
                <w:szCs w:val="18"/>
              </w:rPr>
              <w:t>防腐阻锈复合型抗裂防水剂</w:t>
            </w:r>
          </w:p>
        </w:tc>
        <w:tc>
          <w:tcPr>
            <w:tcW w:w="1600" w:type="dxa"/>
          </w:tcPr>
          <w:p w:rsidR="00A07E42" w:rsidRPr="00474485" w:rsidRDefault="00A07E42" w:rsidP="00474485">
            <w:pPr>
              <w:spacing w:line="520" w:lineRule="exact"/>
              <w:jc w:val="center"/>
              <w:rPr>
                <w:sz w:val="18"/>
                <w:szCs w:val="18"/>
              </w:rPr>
            </w:pPr>
            <w:r>
              <w:rPr>
                <w:rFonts w:hint="eastAsia"/>
                <w:sz w:val="18"/>
                <w:szCs w:val="18"/>
              </w:rPr>
              <w:t>3.2</w:t>
            </w:r>
          </w:p>
        </w:tc>
        <w:tc>
          <w:tcPr>
            <w:tcW w:w="3786" w:type="dxa"/>
          </w:tcPr>
          <w:p w:rsidR="00A07E42" w:rsidRPr="00474485" w:rsidRDefault="00A07E42" w:rsidP="00474485">
            <w:pPr>
              <w:spacing w:line="520" w:lineRule="exact"/>
              <w:jc w:val="center"/>
              <w:rPr>
                <w:sz w:val="18"/>
                <w:szCs w:val="18"/>
              </w:rPr>
            </w:pPr>
            <w:r>
              <w:rPr>
                <w:rFonts w:hint="eastAsia"/>
                <w:sz w:val="18"/>
                <w:szCs w:val="18"/>
              </w:rPr>
              <w:t>KL-PXY</w:t>
            </w:r>
            <w:r>
              <w:rPr>
                <w:rFonts w:hint="eastAsia"/>
                <w:sz w:val="18"/>
                <w:szCs w:val="18"/>
              </w:rPr>
              <w:t>引气复合型纤维膨胀抗裂剂</w:t>
            </w:r>
          </w:p>
        </w:tc>
        <w:tc>
          <w:tcPr>
            <w:tcW w:w="1184" w:type="dxa"/>
          </w:tcPr>
          <w:p w:rsidR="00A07E42" w:rsidRPr="00474485" w:rsidRDefault="00A07E42" w:rsidP="00474485">
            <w:pPr>
              <w:spacing w:line="520" w:lineRule="exact"/>
              <w:jc w:val="center"/>
              <w:rPr>
                <w:sz w:val="18"/>
                <w:szCs w:val="18"/>
              </w:rPr>
            </w:pPr>
            <w:r>
              <w:rPr>
                <w:rFonts w:hint="eastAsia"/>
                <w:sz w:val="18"/>
                <w:szCs w:val="18"/>
              </w:rPr>
              <w:t>4</w:t>
            </w:r>
          </w:p>
        </w:tc>
      </w:tr>
      <w:tr w:rsidR="00A07E42" w:rsidRPr="00474485" w:rsidTr="00F205CD">
        <w:tc>
          <w:tcPr>
            <w:tcW w:w="3369" w:type="dxa"/>
          </w:tcPr>
          <w:p w:rsidR="00A07E42" w:rsidRDefault="00A07E42" w:rsidP="00850A20">
            <w:pPr>
              <w:spacing w:line="520" w:lineRule="exact"/>
              <w:jc w:val="center"/>
              <w:rPr>
                <w:sz w:val="18"/>
                <w:szCs w:val="18"/>
              </w:rPr>
            </w:pPr>
            <w:r>
              <w:rPr>
                <w:rFonts w:hint="eastAsia"/>
                <w:sz w:val="18"/>
                <w:szCs w:val="18"/>
              </w:rPr>
              <w:t>HY-ZJ</w:t>
            </w:r>
            <w:r>
              <w:rPr>
                <w:rFonts w:hint="eastAsia"/>
                <w:sz w:val="18"/>
                <w:szCs w:val="18"/>
              </w:rPr>
              <w:t>脂肪族高效减水剂</w:t>
            </w:r>
          </w:p>
        </w:tc>
        <w:tc>
          <w:tcPr>
            <w:tcW w:w="1600" w:type="dxa"/>
          </w:tcPr>
          <w:p w:rsidR="00A07E42" w:rsidRPr="00474485" w:rsidRDefault="00A07E42" w:rsidP="00474485">
            <w:pPr>
              <w:spacing w:line="520" w:lineRule="exact"/>
              <w:jc w:val="center"/>
              <w:rPr>
                <w:sz w:val="18"/>
                <w:szCs w:val="18"/>
              </w:rPr>
            </w:pPr>
            <w:r>
              <w:rPr>
                <w:rFonts w:hint="eastAsia"/>
                <w:sz w:val="18"/>
                <w:szCs w:val="18"/>
              </w:rPr>
              <w:t>3.8</w:t>
            </w:r>
          </w:p>
        </w:tc>
        <w:tc>
          <w:tcPr>
            <w:tcW w:w="3786" w:type="dxa"/>
          </w:tcPr>
          <w:p w:rsidR="00A07E42" w:rsidRPr="00474485" w:rsidRDefault="00A07E42" w:rsidP="00474485">
            <w:pPr>
              <w:spacing w:line="520" w:lineRule="exact"/>
              <w:jc w:val="center"/>
              <w:rPr>
                <w:sz w:val="18"/>
                <w:szCs w:val="18"/>
              </w:rPr>
            </w:pPr>
            <w:r>
              <w:rPr>
                <w:rFonts w:hint="eastAsia"/>
                <w:sz w:val="18"/>
                <w:szCs w:val="18"/>
              </w:rPr>
              <w:t>HY-GZ</w:t>
            </w:r>
            <w:r>
              <w:rPr>
                <w:rFonts w:hint="eastAsia"/>
                <w:sz w:val="18"/>
                <w:szCs w:val="18"/>
              </w:rPr>
              <w:t>混凝土高效阻锈剂</w:t>
            </w:r>
          </w:p>
        </w:tc>
        <w:tc>
          <w:tcPr>
            <w:tcW w:w="1184" w:type="dxa"/>
          </w:tcPr>
          <w:p w:rsidR="00A07E42" w:rsidRPr="00474485" w:rsidRDefault="00A07E42" w:rsidP="00474485">
            <w:pPr>
              <w:spacing w:line="520" w:lineRule="exact"/>
              <w:jc w:val="center"/>
              <w:rPr>
                <w:sz w:val="18"/>
                <w:szCs w:val="18"/>
              </w:rPr>
            </w:pPr>
            <w:r>
              <w:rPr>
                <w:rFonts w:hint="eastAsia"/>
                <w:sz w:val="18"/>
                <w:szCs w:val="18"/>
              </w:rPr>
              <w:t>3.2</w:t>
            </w:r>
          </w:p>
        </w:tc>
      </w:tr>
      <w:tr w:rsidR="00A07E42" w:rsidRPr="00474485" w:rsidTr="00F205CD">
        <w:tc>
          <w:tcPr>
            <w:tcW w:w="3369" w:type="dxa"/>
          </w:tcPr>
          <w:p w:rsidR="00A07E42" w:rsidRDefault="00A07E42" w:rsidP="00850A20">
            <w:pPr>
              <w:spacing w:line="520" w:lineRule="exact"/>
              <w:jc w:val="center"/>
              <w:rPr>
                <w:sz w:val="18"/>
                <w:szCs w:val="18"/>
              </w:rPr>
            </w:pPr>
            <w:r>
              <w:rPr>
                <w:rFonts w:hint="eastAsia"/>
                <w:sz w:val="18"/>
                <w:szCs w:val="18"/>
              </w:rPr>
              <w:t>HY-JF</w:t>
            </w:r>
            <w:r>
              <w:rPr>
                <w:rFonts w:hint="eastAsia"/>
                <w:sz w:val="18"/>
                <w:szCs w:val="18"/>
              </w:rPr>
              <w:t>减缩复合膨胀纤维抗裂剂</w:t>
            </w:r>
          </w:p>
        </w:tc>
        <w:tc>
          <w:tcPr>
            <w:tcW w:w="1600" w:type="dxa"/>
          </w:tcPr>
          <w:p w:rsidR="00A07E42" w:rsidRPr="00474485" w:rsidRDefault="00A07E42" w:rsidP="00474485">
            <w:pPr>
              <w:spacing w:line="520" w:lineRule="exact"/>
              <w:jc w:val="center"/>
              <w:rPr>
                <w:sz w:val="18"/>
                <w:szCs w:val="18"/>
              </w:rPr>
            </w:pPr>
            <w:r>
              <w:rPr>
                <w:rFonts w:hint="eastAsia"/>
                <w:sz w:val="18"/>
                <w:szCs w:val="18"/>
              </w:rPr>
              <w:t>3</w:t>
            </w:r>
          </w:p>
        </w:tc>
        <w:tc>
          <w:tcPr>
            <w:tcW w:w="3786" w:type="dxa"/>
          </w:tcPr>
          <w:p w:rsidR="00A07E42" w:rsidRPr="00474485" w:rsidRDefault="00A07E42" w:rsidP="00474485">
            <w:pPr>
              <w:spacing w:line="520" w:lineRule="exact"/>
              <w:jc w:val="center"/>
              <w:rPr>
                <w:sz w:val="18"/>
                <w:szCs w:val="18"/>
              </w:rPr>
            </w:pPr>
          </w:p>
        </w:tc>
        <w:tc>
          <w:tcPr>
            <w:tcW w:w="1184" w:type="dxa"/>
          </w:tcPr>
          <w:p w:rsidR="00A07E42" w:rsidRPr="00474485" w:rsidRDefault="00A07E42" w:rsidP="00474485">
            <w:pPr>
              <w:spacing w:line="520" w:lineRule="exact"/>
              <w:jc w:val="center"/>
              <w:rPr>
                <w:sz w:val="18"/>
                <w:szCs w:val="18"/>
              </w:rPr>
            </w:pPr>
          </w:p>
        </w:tc>
      </w:tr>
      <w:tr w:rsidR="00A07E42" w:rsidRPr="00474485" w:rsidTr="00F205CD">
        <w:trPr>
          <w:trHeight w:val="329"/>
        </w:trPr>
        <w:tc>
          <w:tcPr>
            <w:tcW w:w="9939" w:type="dxa"/>
            <w:gridSpan w:val="4"/>
          </w:tcPr>
          <w:p w:rsidR="00A07E42" w:rsidRPr="00F205CD" w:rsidRDefault="00A07E42" w:rsidP="00F205CD">
            <w:pPr>
              <w:spacing w:line="520" w:lineRule="exact"/>
              <w:jc w:val="right"/>
              <w:rPr>
                <w:color w:val="FF0000"/>
                <w:sz w:val="18"/>
                <w:szCs w:val="18"/>
              </w:rPr>
            </w:pPr>
            <w:r w:rsidRPr="00F205CD">
              <w:rPr>
                <w:rFonts w:hint="eastAsia"/>
                <w:color w:val="FF0000"/>
                <w:sz w:val="18"/>
                <w:szCs w:val="1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C802A3" w:rsidRDefault="00C802A3" w:rsidP="00C802A3">
      <w:pPr>
        <w:pStyle w:val="2"/>
        <w:numPr>
          <w:ilvl w:val="0"/>
          <w:numId w:val="6"/>
        </w:numPr>
      </w:pPr>
      <w:bookmarkStart w:id="113" w:name="_Toc529974002"/>
      <w:r>
        <w:rPr>
          <w:rFonts w:hint="eastAsia"/>
        </w:rPr>
        <w:lastRenderedPageBreak/>
        <w:t>地材价格</w:t>
      </w:r>
      <w:bookmarkEnd w:id="113"/>
    </w:p>
    <w:tbl>
      <w:tblPr>
        <w:tblStyle w:val="a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365"/>
        <w:gridCol w:w="3337"/>
        <w:gridCol w:w="3237"/>
      </w:tblGrid>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b/>
                <w:color w:val="FF0000"/>
                <w:sz w:val="24"/>
                <w:szCs w:val="24"/>
              </w:rPr>
            </w:pPr>
            <w:r w:rsidRPr="0006643D">
              <w:rPr>
                <w:rFonts w:ascii="微软雅黑" w:eastAsia="微软雅黑" w:hAnsi="微软雅黑" w:hint="eastAsia"/>
                <w:b/>
                <w:color w:val="FF0000"/>
                <w:sz w:val="24"/>
                <w:szCs w:val="24"/>
              </w:rPr>
              <w:t>东北地区</w:t>
            </w:r>
          </w:p>
        </w:tc>
      </w:tr>
      <w:tr w:rsidR="0006643D" w:rsidTr="0006643D">
        <w:trPr>
          <w:trHeight w:val="20"/>
        </w:trPr>
        <w:tc>
          <w:tcPr>
            <w:tcW w:w="3365"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沈阳</w:t>
            </w:r>
          </w:p>
        </w:tc>
        <w:tc>
          <w:tcPr>
            <w:tcW w:w="3337" w:type="dxa"/>
            <w:vAlign w:val="center"/>
          </w:tcPr>
          <w:p w:rsidR="0006643D" w:rsidRPr="0086212E" w:rsidRDefault="002E4000"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哈尔滨</w:t>
            </w:r>
          </w:p>
        </w:tc>
        <w:tc>
          <w:tcPr>
            <w:tcW w:w="3237" w:type="dxa"/>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长春</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华北地区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北京</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石家庄</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太原</w:t>
            </w:r>
          </w:p>
        </w:tc>
      </w:tr>
      <w:tr w:rsidR="00F1320A" w:rsidTr="0006643D">
        <w:trPr>
          <w:trHeight w:val="20"/>
        </w:trPr>
        <w:tc>
          <w:tcPr>
            <w:tcW w:w="3365" w:type="dxa"/>
            <w:vAlign w:val="center"/>
          </w:tcPr>
          <w:p w:rsidR="00F1320A" w:rsidRPr="0086212E" w:rsidRDefault="00F1320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呼和浩特</w:t>
            </w:r>
          </w:p>
        </w:tc>
        <w:tc>
          <w:tcPr>
            <w:tcW w:w="3337" w:type="dxa"/>
            <w:vAlign w:val="center"/>
          </w:tcPr>
          <w:p w:rsidR="00F1320A" w:rsidRPr="0086212E" w:rsidRDefault="004B0383"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唐山</w:t>
            </w:r>
          </w:p>
        </w:tc>
        <w:tc>
          <w:tcPr>
            <w:tcW w:w="3237" w:type="dxa"/>
          </w:tcPr>
          <w:p w:rsidR="00F1320A" w:rsidRPr="0086212E" w:rsidRDefault="00F1320A" w:rsidP="0006643D">
            <w:pPr>
              <w:jc w:val="center"/>
              <w:rPr>
                <w:rFonts w:ascii="微软雅黑" w:eastAsia="微软雅黑" w:hAnsi="微软雅黑"/>
                <w:sz w:val="24"/>
                <w:szCs w:val="24"/>
              </w:rPr>
            </w:pP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华中地区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郑州</w:t>
            </w:r>
          </w:p>
        </w:tc>
        <w:tc>
          <w:tcPr>
            <w:tcW w:w="3337"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武汉市</w:t>
            </w:r>
          </w:p>
        </w:tc>
        <w:tc>
          <w:tcPr>
            <w:tcW w:w="3237" w:type="dxa"/>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长沙</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华东地区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济南</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赣州</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宁波</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泰安</w:t>
            </w:r>
          </w:p>
        </w:tc>
        <w:tc>
          <w:tcPr>
            <w:tcW w:w="3337" w:type="dxa"/>
            <w:vAlign w:val="center"/>
          </w:tcPr>
          <w:p w:rsidR="0006643D"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青岛</w:t>
            </w:r>
          </w:p>
        </w:tc>
        <w:tc>
          <w:tcPr>
            <w:tcW w:w="3237" w:type="dxa"/>
          </w:tcPr>
          <w:p w:rsidR="0006643D" w:rsidRPr="000E2E5F" w:rsidRDefault="0086212E"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安庆</w:t>
            </w:r>
          </w:p>
        </w:tc>
      </w:tr>
      <w:tr w:rsidR="00DE7F3A" w:rsidTr="0006643D">
        <w:trPr>
          <w:trHeight w:val="20"/>
        </w:trPr>
        <w:tc>
          <w:tcPr>
            <w:tcW w:w="3365" w:type="dxa"/>
            <w:vAlign w:val="center"/>
          </w:tcPr>
          <w:p w:rsidR="00DE7F3A" w:rsidRPr="000E2E5F" w:rsidRDefault="00DE7F3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温州</w:t>
            </w:r>
          </w:p>
        </w:tc>
        <w:tc>
          <w:tcPr>
            <w:tcW w:w="3337" w:type="dxa"/>
            <w:vAlign w:val="center"/>
          </w:tcPr>
          <w:p w:rsidR="00DE7F3A" w:rsidRPr="000E2E5F" w:rsidRDefault="000E2E5F" w:rsidP="0006643D">
            <w:pPr>
              <w:jc w:val="center"/>
              <w:rPr>
                <w:rFonts w:ascii="微软雅黑" w:eastAsia="微软雅黑" w:hAnsi="微软雅黑"/>
                <w:sz w:val="24"/>
                <w:szCs w:val="24"/>
              </w:rPr>
            </w:pPr>
            <w:r>
              <w:rPr>
                <w:rFonts w:ascii="微软雅黑" w:eastAsia="微软雅黑" w:hAnsi="微软雅黑" w:hint="eastAsia"/>
                <w:sz w:val="24"/>
                <w:szCs w:val="24"/>
              </w:rPr>
              <w:t>杭州</w:t>
            </w:r>
          </w:p>
        </w:tc>
        <w:tc>
          <w:tcPr>
            <w:tcW w:w="3237" w:type="dxa"/>
          </w:tcPr>
          <w:p w:rsidR="00DE7F3A" w:rsidRPr="000E2E5F" w:rsidRDefault="000E2E5F"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上海</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南京</w:t>
            </w:r>
          </w:p>
        </w:tc>
        <w:tc>
          <w:tcPr>
            <w:tcW w:w="3337"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南昌</w:t>
            </w:r>
          </w:p>
        </w:tc>
        <w:tc>
          <w:tcPr>
            <w:tcW w:w="3237" w:type="dxa"/>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福州</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华南地区</w:t>
            </w:r>
          </w:p>
        </w:tc>
      </w:tr>
      <w:tr w:rsidR="0006643D" w:rsidTr="0006643D">
        <w:trPr>
          <w:trHeight w:val="20"/>
        </w:trPr>
        <w:tc>
          <w:tcPr>
            <w:tcW w:w="3365" w:type="dxa"/>
            <w:vAlign w:val="center"/>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南宁</w:t>
            </w:r>
          </w:p>
        </w:tc>
        <w:tc>
          <w:tcPr>
            <w:tcW w:w="3337" w:type="dxa"/>
            <w:vAlign w:val="center"/>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广州市</w:t>
            </w:r>
          </w:p>
        </w:tc>
        <w:tc>
          <w:tcPr>
            <w:tcW w:w="3237" w:type="dxa"/>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海口市</w:t>
            </w:r>
          </w:p>
        </w:tc>
      </w:tr>
      <w:tr w:rsidR="001F5B6A" w:rsidTr="00D7368E">
        <w:trPr>
          <w:trHeight w:val="20"/>
        </w:trPr>
        <w:tc>
          <w:tcPr>
            <w:tcW w:w="3365" w:type="dxa"/>
            <w:vAlign w:val="center"/>
          </w:tcPr>
          <w:p w:rsidR="001F5B6A" w:rsidRPr="0006643D" w:rsidRDefault="001F5B6A" w:rsidP="00D7368E">
            <w:pPr>
              <w:jc w:val="center"/>
              <w:rPr>
                <w:rFonts w:ascii="微软雅黑" w:eastAsia="微软雅黑" w:hAnsi="微软雅黑"/>
                <w:sz w:val="24"/>
                <w:szCs w:val="24"/>
              </w:rPr>
            </w:pPr>
            <w:r w:rsidRPr="0006643D">
              <w:rPr>
                <w:rFonts w:ascii="微软雅黑" w:eastAsia="微软雅黑" w:hAnsi="微软雅黑" w:hint="eastAsia"/>
                <w:sz w:val="24"/>
                <w:szCs w:val="24"/>
              </w:rPr>
              <w:t>深圳</w:t>
            </w:r>
          </w:p>
        </w:tc>
        <w:tc>
          <w:tcPr>
            <w:tcW w:w="3337" w:type="dxa"/>
          </w:tcPr>
          <w:p w:rsidR="001F5B6A" w:rsidRPr="0006643D" w:rsidRDefault="001F5B6A" w:rsidP="00D7368E">
            <w:pPr>
              <w:jc w:val="center"/>
              <w:rPr>
                <w:rFonts w:ascii="微软雅黑" w:eastAsia="微软雅黑" w:hAnsi="微软雅黑"/>
                <w:sz w:val="24"/>
                <w:szCs w:val="24"/>
              </w:rPr>
            </w:pPr>
          </w:p>
        </w:tc>
        <w:tc>
          <w:tcPr>
            <w:tcW w:w="3237" w:type="dxa"/>
          </w:tcPr>
          <w:p w:rsidR="001F5B6A" w:rsidRPr="0006643D" w:rsidRDefault="001F5B6A"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西南地区</w:t>
            </w:r>
          </w:p>
        </w:tc>
      </w:tr>
      <w:tr w:rsidR="001F5B6A" w:rsidTr="0006643D">
        <w:trPr>
          <w:trHeight w:val="20"/>
        </w:trPr>
        <w:tc>
          <w:tcPr>
            <w:tcW w:w="3365"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重庆</w:t>
            </w:r>
          </w:p>
        </w:tc>
        <w:tc>
          <w:tcPr>
            <w:tcW w:w="3337"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昆明市</w:t>
            </w:r>
          </w:p>
        </w:tc>
        <w:tc>
          <w:tcPr>
            <w:tcW w:w="3237" w:type="dxa"/>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贵阳市</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成都</w:t>
            </w:r>
          </w:p>
        </w:tc>
        <w:tc>
          <w:tcPr>
            <w:tcW w:w="3337" w:type="dxa"/>
            <w:vAlign w:val="center"/>
          </w:tcPr>
          <w:p w:rsidR="00F045B5" w:rsidRPr="0006643D" w:rsidRDefault="00F045B5" w:rsidP="0006643D">
            <w:pPr>
              <w:jc w:val="center"/>
              <w:rPr>
                <w:rFonts w:ascii="微软雅黑" w:eastAsia="微软雅黑" w:hAnsi="微软雅黑"/>
                <w:sz w:val="24"/>
                <w:szCs w:val="24"/>
              </w:rPr>
            </w:pPr>
          </w:p>
        </w:tc>
        <w:tc>
          <w:tcPr>
            <w:tcW w:w="3237" w:type="dxa"/>
          </w:tcPr>
          <w:p w:rsidR="00F045B5" w:rsidRPr="0006643D" w:rsidRDefault="00F045B5"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西北地区</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咸阳</w:t>
            </w:r>
          </w:p>
        </w:tc>
        <w:tc>
          <w:tcPr>
            <w:tcW w:w="3337"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乌鲁木齐</w:t>
            </w:r>
          </w:p>
        </w:tc>
        <w:tc>
          <w:tcPr>
            <w:tcW w:w="3237" w:type="dxa"/>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西宁</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银川</w:t>
            </w:r>
          </w:p>
        </w:tc>
        <w:tc>
          <w:tcPr>
            <w:tcW w:w="3337" w:type="dxa"/>
            <w:vAlign w:val="center"/>
          </w:tcPr>
          <w:p w:rsidR="001F5B6A"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兰州</w:t>
            </w:r>
          </w:p>
        </w:tc>
        <w:tc>
          <w:tcPr>
            <w:tcW w:w="3237" w:type="dxa"/>
          </w:tcPr>
          <w:p w:rsidR="001F5B6A" w:rsidRPr="0086212E" w:rsidRDefault="001F5B6A" w:rsidP="0006643D">
            <w:pPr>
              <w:jc w:val="center"/>
              <w:rPr>
                <w:rFonts w:ascii="微软雅黑" w:eastAsia="微软雅黑" w:hAnsi="微软雅黑"/>
                <w:sz w:val="24"/>
                <w:szCs w:val="24"/>
              </w:rPr>
            </w:pPr>
          </w:p>
        </w:tc>
      </w:tr>
      <w:tr w:rsidR="001F5B6A" w:rsidTr="0006643D">
        <w:trPr>
          <w:trHeight w:val="20"/>
        </w:trPr>
        <w:tc>
          <w:tcPr>
            <w:tcW w:w="6702" w:type="dxa"/>
            <w:gridSpan w:val="2"/>
            <w:vAlign w:val="center"/>
          </w:tcPr>
          <w:p w:rsidR="001F5B6A" w:rsidRDefault="001F5B6A" w:rsidP="0006643D">
            <w:pPr>
              <w:pStyle w:val="a7"/>
              <w:spacing w:before="0" w:beforeAutospacing="0" w:after="272" w:afterAutospacing="0" w:line="489" w:lineRule="atLeast"/>
              <w:jc w:val="center"/>
              <w:rPr>
                <w:rFonts w:ascii="微软雅黑" w:eastAsia="微软雅黑" w:hAnsi="微软雅黑"/>
                <w:sz w:val="36"/>
                <w:szCs w:val="36"/>
              </w:rPr>
            </w:pPr>
            <w:r w:rsidRPr="00CA2AA8">
              <w:rPr>
                <w:rFonts w:ascii="微软雅黑" w:eastAsia="微软雅黑" w:hAnsi="微软雅黑" w:hint="eastAsia"/>
                <w:sz w:val="36"/>
                <w:szCs w:val="36"/>
              </w:rPr>
              <w:t>全国主要省会城市</w:t>
            </w:r>
          </w:p>
          <w:p w:rsidR="001F5B6A" w:rsidRDefault="001F5B6A" w:rsidP="00CA2AA8">
            <w:pPr>
              <w:pStyle w:val="a7"/>
              <w:spacing w:before="0" w:beforeAutospacing="0" w:after="272" w:afterAutospacing="0" w:line="489" w:lineRule="atLeast"/>
              <w:jc w:val="center"/>
              <w:rPr>
                <w:rFonts w:ascii="微软雅黑" w:eastAsia="微软雅黑" w:hAnsi="微软雅黑"/>
                <w:sz w:val="28"/>
                <w:szCs w:val="28"/>
              </w:rPr>
            </w:pPr>
            <w:r w:rsidRPr="00CA2AA8">
              <w:rPr>
                <w:rFonts w:ascii="微软雅黑" w:eastAsia="微软雅黑" w:hAnsi="微软雅黑" w:hint="eastAsia"/>
                <w:sz w:val="36"/>
                <w:szCs w:val="36"/>
              </w:rPr>
              <w:t>地材价格汇总→</w:t>
            </w:r>
          </w:p>
        </w:tc>
        <w:tc>
          <w:tcPr>
            <w:tcW w:w="3237" w:type="dxa"/>
          </w:tcPr>
          <w:p w:rsidR="001F5B6A" w:rsidRDefault="001F5B6A" w:rsidP="00CA2AA8">
            <w:pPr>
              <w:pStyle w:val="a7"/>
              <w:spacing w:before="0" w:beforeAutospacing="0" w:after="272" w:afterAutospacing="0" w:line="489" w:lineRule="atLeast"/>
              <w:jc w:val="center"/>
              <w:rPr>
                <w:rFonts w:ascii="微软雅黑" w:eastAsia="微软雅黑" w:hAnsi="微软雅黑"/>
                <w:sz w:val="28"/>
                <w:szCs w:val="28"/>
              </w:rPr>
            </w:pPr>
            <w:r>
              <w:rPr>
                <w:rFonts w:ascii="微软雅黑" w:eastAsia="微软雅黑" w:hAnsi="微软雅黑" w:hint="eastAsia"/>
                <w:sz w:val="28"/>
                <w:szCs w:val="28"/>
              </w:rPr>
              <w:t>红色为本周新增城市</w:t>
            </w:r>
          </w:p>
          <w:p w:rsidR="001F5B6A" w:rsidRDefault="005848B4" w:rsidP="00CA2AA8">
            <w:pPr>
              <w:pStyle w:val="a7"/>
              <w:spacing w:before="0" w:beforeAutospacing="0" w:after="272" w:afterAutospacing="0" w:line="489" w:lineRule="atLeast"/>
              <w:jc w:val="center"/>
              <w:rPr>
                <w:rFonts w:ascii="微软雅黑" w:eastAsia="微软雅黑" w:hAnsi="微软雅黑"/>
                <w:sz w:val="28"/>
                <w:szCs w:val="28"/>
              </w:rPr>
            </w:pPr>
            <w:r w:rsidRPr="00A8517A">
              <w:rPr>
                <w:rFonts w:ascii="微软雅黑" w:eastAsia="微软雅黑" w:hAnsi="微软雅黑"/>
                <w:sz w:val="28"/>
                <w:szCs w:val="28"/>
              </w:rPr>
              <w:object w:dxaOrig="1534" w:dyaOrig="964">
                <v:shape id="_x0000_i1028" type="#_x0000_t75" style="width:84.75pt;height:53.25pt" o:ole="">
                  <v:imagedata r:id="rId31" o:title=""/>
                </v:shape>
                <o:OLEObject Type="Embed" ProgID="Excel.Sheet.12" ShapeID="_x0000_i1028" DrawAspect="Icon" ObjectID="_1603780484" r:id="rId32"/>
              </w:object>
            </w:r>
          </w:p>
        </w:tc>
      </w:tr>
    </w:tbl>
    <w:p w:rsidR="00FE2EF4" w:rsidRPr="00FE2EF4" w:rsidRDefault="00FE2EF4" w:rsidP="00064874">
      <w:pPr>
        <w:pStyle w:val="a7"/>
        <w:spacing w:before="0" w:beforeAutospacing="0" w:after="272" w:afterAutospacing="0" w:line="489" w:lineRule="atLeast"/>
        <w:jc w:val="center"/>
        <w:rPr>
          <w:szCs w:val="21"/>
        </w:rPr>
      </w:pPr>
      <w:r w:rsidRPr="00FE2EF4">
        <w:rPr>
          <w:szCs w:val="21"/>
        </w:rPr>
        <w:t> </w:t>
      </w:r>
      <w:r w:rsidRPr="00FE2EF4">
        <w:rPr>
          <w:szCs w:val="21"/>
        </w:rPr>
        <w:t> </w:t>
      </w:r>
    </w:p>
    <w:p w:rsidR="00E0296E" w:rsidRDefault="00E0296E" w:rsidP="00995365">
      <w:pPr>
        <w:pStyle w:val="2"/>
        <w:numPr>
          <w:ilvl w:val="0"/>
          <w:numId w:val="6"/>
        </w:numPr>
        <w:sectPr w:rsidR="00E0296E" w:rsidSect="00F26A4C">
          <w:headerReference w:type="default" r:id="rId33"/>
          <w:footerReference w:type="default" r:id="rId34"/>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4" w:name="_Toc529974003"/>
      <w:bookmarkEnd w:id="109"/>
      <w:bookmarkEnd w:id="110"/>
      <w:r>
        <w:rPr>
          <w:rFonts w:hint="eastAsia"/>
          <w:color w:val="FF0000"/>
        </w:rPr>
        <w:lastRenderedPageBreak/>
        <w:t>木材价格专区</w:t>
      </w:r>
      <w:bookmarkEnd w:id="114"/>
    </w:p>
    <w:p w:rsidR="00370484" w:rsidRDefault="00370484" w:rsidP="008150CF">
      <w:pPr>
        <w:pStyle w:val="2"/>
        <w:jc w:val="center"/>
      </w:pPr>
      <w:bookmarkStart w:id="115" w:name="_Toc529974004"/>
      <w:r>
        <w:rPr>
          <w:rFonts w:hint="eastAsia"/>
        </w:rPr>
        <w:t>2018年11月木材价格行情</w:t>
      </w:r>
      <w:bookmarkEnd w:id="115"/>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1608"/>
        <w:gridCol w:w="3078"/>
        <w:gridCol w:w="2125"/>
        <w:gridCol w:w="2928"/>
      </w:tblGrid>
      <w:tr w:rsidR="00370484" w:rsidRPr="00370484" w:rsidTr="008150CF">
        <w:trPr>
          <w:trHeight w:val="312"/>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品名</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规格</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价格</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其它属性</w:t>
            </w: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桦木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4mⅹ18cm以上</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850~900 元/m</w:t>
            </w:r>
            <w:r w:rsidRPr="00370484">
              <w:rPr>
                <w:rFonts w:ascii="宋体" w:hAnsi="宋体" w:cs="宋体" w:hint="eastAsia"/>
                <w:color w:val="000000" w:themeColor="text1"/>
                <w:kern w:val="0"/>
                <w:szCs w:val="21"/>
                <w:vertAlign w:val="superscript"/>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质量等级： 加工材</w:t>
            </w: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云杉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16/19*75/100价位1600</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p>
        </w:tc>
        <w:tc>
          <w:tcPr>
            <w:tcW w:w="1503" w:type="pct"/>
            <w:vMerge w:val="restart"/>
            <w:tcBorders>
              <w:top w:val="outset" w:sz="6" w:space="0" w:color="000000"/>
              <w:left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等外级</w:t>
            </w: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DB2FC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云杉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22*100/125/150</w:t>
            </w:r>
            <w:r w:rsidRPr="00370484">
              <w:rPr>
                <w:rFonts w:ascii="宋体" w:hAnsi="宋体" w:cs="宋体"/>
                <w:color w:val="000000" w:themeColor="text1"/>
                <w:kern w:val="0"/>
                <w:szCs w:val="21"/>
              </w:rPr>
              <w:t xml:space="preserve"> </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1700-1720</w:t>
            </w:r>
          </w:p>
        </w:tc>
        <w:tc>
          <w:tcPr>
            <w:tcW w:w="1503" w:type="pct"/>
            <w:vMerge/>
            <w:tcBorders>
              <w:left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DB2FC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云杉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25*100/125/15</w:t>
            </w:r>
            <w:r w:rsidRPr="00370484">
              <w:rPr>
                <w:rFonts w:ascii="宋体" w:hAnsi="宋体" w:cs="宋体"/>
                <w:color w:val="000000" w:themeColor="text1"/>
                <w:kern w:val="0"/>
                <w:szCs w:val="21"/>
              </w:rPr>
              <w:t xml:space="preserve"> </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1670-1800</w:t>
            </w:r>
          </w:p>
        </w:tc>
        <w:tc>
          <w:tcPr>
            <w:tcW w:w="1503" w:type="pct"/>
            <w:vMerge/>
            <w:tcBorders>
              <w:left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DB2FC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云杉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28*100以上</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1850</w:t>
            </w:r>
          </w:p>
        </w:tc>
        <w:tc>
          <w:tcPr>
            <w:tcW w:w="1503" w:type="pct"/>
            <w:vMerge/>
            <w:tcBorders>
              <w:left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DB2FC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云杉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32*100</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1700</w:t>
            </w:r>
          </w:p>
        </w:tc>
        <w:tc>
          <w:tcPr>
            <w:tcW w:w="1503" w:type="pct"/>
            <w:vMerge/>
            <w:tcBorders>
              <w:left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DB2FC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云杉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35*100/125/145/150/175</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1820-1880</w:t>
            </w:r>
          </w:p>
        </w:tc>
        <w:tc>
          <w:tcPr>
            <w:tcW w:w="1503" w:type="pct"/>
            <w:vMerge/>
            <w:tcBorders>
              <w:left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云杉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47*93</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1750</w:t>
            </w:r>
          </w:p>
        </w:tc>
        <w:tc>
          <w:tcPr>
            <w:tcW w:w="1503" w:type="pct"/>
            <w:vMerge/>
            <w:tcBorders>
              <w:left w:val="outset" w:sz="6" w:space="0" w:color="000000"/>
              <w:bottom w:val="outset" w:sz="6" w:space="0" w:color="000000"/>
              <w:right w:val="outset" w:sz="6" w:space="0" w:color="000000"/>
            </w:tcBorders>
            <w:shd w:val="clear" w:color="auto" w:fill="FFFFFF"/>
            <w:vAlign w:val="center"/>
            <w:hideMark/>
          </w:tcPr>
          <w:p w:rsidR="008150CF" w:rsidRPr="00370484" w:rsidRDefault="008150CF" w:rsidP="00370484">
            <w:pPr>
              <w:widowControl/>
              <w:jc w:val="center"/>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铁杉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45*152</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1850</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C2级 </w:t>
            </w: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铁杉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45*152</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2000</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C1级</w:t>
            </w: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智利松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3.9米</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880-910</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8150CF">
            <w:pPr>
              <w:widowControl/>
              <w:jc w:val="center"/>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智利松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5.9米</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880-910</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桦木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2mⅹ2.5-6cm</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2300 元/m</w:t>
            </w:r>
            <w:r w:rsidRPr="008150CF">
              <w:rPr>
                <w:rFonts w:ascii="宋体" w:hAnsi="宋体" w:cs="宋体" w:hint="eastAsia"/>
                <w:color w:val="000000" w:themeColor="text1"/>
                <w:kern w:val="0"/>
                <w:szCs w:val="21"/>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产地： 俄罗斯</w:t>
            </w:r>
          </w:p>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质量等级： 双白（结疤不限制）</w:t>
            </w: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桦木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4mⅹ22cm以上</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1250~1380 元/m</w:t>
            </w:r>
            <w:r w:rsidRPr="008150CF">
              <w:rPr>
                <w:rFonts w:ascii="宋体" w:hAnsi="宋体" w:cs="宋体" w:hint="eastAsia"/>
                <w:color w:val="000000" w:themeColor="text1"/>
                <w:kern w:val="0"/>
                <w:szCs w:val="21"/>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left"/>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桦木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4mⅹ14-16cm</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950~1100 元/m</w:t>
            </w:r>
            <w:r w:rsidRPr="008150CF">
              <w:rPr>
                <w:rFonts w:ascii="宋体" w:hAnsi="宋体" w:cs="宋体" w:hint="eastAsia"/>
                <w:color w:val="000000" w:themeColor="text1"/>
                <w:kern w:val="0"/>
                <w:szCs w:val="21"/>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left"/>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桦木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4mⅹ18-22cm</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1200~1300 元/m</w:t>
            </w:r>
            <w:r w:rsidRPr="008150CF">
              <w:rPr>
                <w:rFonts w:ascii="宋体" w:hAnsi="宋体" w:cs="宋体" w:hint="eastAsia"/>
                <w:color w:val="000000" w:themeColor="text1"/>
                <w:kern w:val="0"/>
                <w:szCs w:val="21"/>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left"/>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14-20cm</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710 元/m</w:t>
            </w:r>
            <w:r w:rsidRPr="008150CF">
              <w:rPr>
                <w:rFonts w:ascii="宋体" w:hAnsi="宋体" w:cs="宋体" w:hint="eastAsia"/>
                <w:color w:val="000000" w:themeColor="text1"/>
                <w:kern w:val="0"/>
                <w:szCs w:val="21"/>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质量等级： 三等</w:t>
            </w: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长2-4m、厚5cm</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2400-2500元/</w:t>
            </w:r>
            <w:r w:rsidRPr="00370484">
              <w:rPr>
                <w:rFonts w:ascii="宋体" w:hAnsi="宋体" w:cs="宋体" w:hint="eastAsia"/>
                <w:color w:val="000000" w:themeColor="text1"/>
                <w:kern w:val="0"/>
                <w:szCs w:val="21"/>
              </w:rPr>
              <w:t xml:space="preserve"> m</w:t>
            </w:r>
            <w:r w:rsidRPr="008150CF">
              <w:rPr>
                <w:rFonts w:ascii="宋体" w:hAnsi="宋体" w:cs="宋体" w:hint="eastAsia"/>
                <w:color w:val="000000" w:themeColor="text1"/>
                <w:kern w:val="0"/>
                <w:szCs w:val="21"/>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统材报价</w:t>
            </w: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Default="00370484" w:rsidP="0037048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长2-4m、厚5cm</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2200-2400元/</w:t>
            </w:r>
            <w:r w:rsidRPr="00370484">
              <w:rPr>
                <w:rFonts w:ascii="宋体" w:hAnsi="宋体" w:cs="宋体" w:hint="eastAsia"/>
                <w:color w:val="000000" w:themeColor="text1"/>
                <w:kern w:val="0"/>
                <w:szCs w:val="21"/>
              </w:rPr>
              <w:t xml:space="preserve"> m</w:t>
            </w:r>
            <w:r w:rsidRPr="008150CF">
              <w:rPr>
                <w:rFonts w:ascii="宋体" w:hAnsi="宋体" w:cs="宋体" w:hint="eastAsia"/>
                <w:color w:val="000000" w:themeColor="text1"/>
                <w:kern w:val="0"/>
                <w:szCs w:val="21"/>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统材报价</w:t>
            </w: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Default="00370484" w:rsidP="0037048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16/19*75/100</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1560</w:t>
            </w:r>
          </w:p>
        </w:tc>
        <w:tc>
          <w:tcPr>
            <w:tcW w:w="1503" w:type="pct"/>
            <w:vMerge w:val="restart"/>
            <w:tcBorders>
              <w:top w:val="outset" w:sz="6" w:space="0" w:color="000000"/>
              <w:left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等外级</w:t>
            </w: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Default="00370484" w:rsidP="0037048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22*100/125/150</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1600-1620</w:t>
            </w:r>
          </w:p>
        </w:tc>
        <w:tc>
          <w:tcPr>
            <w:tcW w:w="1503" w:type="pct"/>
            <w:vMerge/>
            <w:tcBorders>
              <w:left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Default="00370484" w:rsidP="0037048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25*100/125/150</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1670-1730</w:t>
            </w:r>
          </w:p>
        </w:tc>
        <w:tc>
          <w:tcPr>
            <w:tcW w:w="1503" w:type="pct"/>
            <w:vMerge/>
            <w:tcBorders>
              <w:left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Default="00370484" w:rsidP="0037048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28*100以上</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1650</w:t>
            </w:r>
          </w:p>
        </w:tc>
        <w:tc>
          <w:tcPr>
            <w:tcW w:w="1503" w:type="pct"/>
            <w:vMerge/>
            <w:tcBorders>
              <w:left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Default="00370484" w:rsidP="0037048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32*100</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1600</w:t>
            </w:r>
          </w:p>
        </w:tc>
        <w:tc>
          <w:tcPr>
            <w:tcW w:w="1503" w:type="pct"/>
            <w:vMerge/>
            <w:tcBorders>
              <w:left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Default="00370484" w:rsidP="0037048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35*100/125/145/150/175</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1720-1780</w:t>
            </w:r>
          </w:p>
        </w:tc>
        <w:tc>
          <w:tcPr>
            <w:tcW w:w="1503" w:type="pct"/>
            <w:vMerge/>
            <w:tcBorders>
              <w:left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Default="00370484" w:rsidP="0037048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47*93</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1750</w:t>
            </w:r>
          </w:p>
        </w:tc>
        <w:tc>
          <w:tcPr>
            <w:tcW w:w="1503" w:type="pct"/>
            <w:vMerge/>
            <w:tcBorders>
              <w:left w:val="outset" w:sz="6" w:space="0" w:color="000000"/>
              <w:bottom w:val="outset" w:sz="6" w:space="0" w:color="000000"/>
              <w:right w:val="outset" w:sz="6" w:space="0" w:color="000000"/>
            </w:tcBorders>
            <w:shd w:val="clear" w:color="auto" w:fill="FFFFFF"/>
            <w:vAlign w:val="center"/>
            <w:hideMark/>
          </w:tcPr>
          <w:p w:rsidR="00370484" w:rsidRPr="008150CF" w:rsidRDefault="00370484" w:rsidP="00370484">
            <w:pPr>
              <w:widowControl/>
              <w:jc w:val="center"/>
              <w:rPr>
                <w:rFonts w:ascii="宋体" w:hAnsi="宋体" w:cs="宋体"/>
                <w:color w:val="000000" w:themeColor="text1"/>
                <w:kern w:val="0"/>
                <w:szCs w:val="21"/>
              </w:rPr>
            </w:pP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Default="008150CF" w:rsidP="0037048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南方松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25.4*140</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1550</w:t>
            </w:r>
          </w:p>
        </w:tc>
        <w:tc>
          <w:tcPr>
            <w:tcW w:w="1503" w:type="pct"/>
            <w:vMerge w:val="restart"/>
            <w:tcBorders>
              <w:top w:val="outset" w:sz="6" w:space="0" w:color="000000"/>
              <w:left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低等级短料</w:t>
            </w: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Default="008150CF" w:rsidP="00DB2FC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南方松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19*140</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1550</w:t>
            </w:r>
          </w:p>
        </w:tc>
        <w:tc>
          <w:tcPr>
            <w:tcW w:w="1503" w:type="pct"/>
            <w:vMerge/>
            <w:tcBorders>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Default="008150CF" w:rsidP="00DB2FC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南方松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1800-2200</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高等级长料</w:t>
            </w: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Default="008150CF" w:rsidP="00DB2FC4">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南方松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 xml:space="preserve">27/38  </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1000</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自然宽</w:t>
            </w: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Default="008150CF" w:rsidP="00DB2FC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南方松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3.9米</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860-890</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Default="008150CF" w:rsidP="00DB2FC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南方松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5.9米</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870-890</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p>
        </w:tc>
      </w:tr>
      <w:tr w:rsidR="008150CF"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Default="008150CF" w:rsidP="00DB2FC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南方松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8150CF">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11.8米 </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r w:rsidRPr="008150CF">
              <w:rPr>
                <w:rFonts w:ascii="宋体" w:hAnsi="宋体" w:cs="宋体" w:hint="eastAsia"/>
                <w:color w:val="000000" w:themeColor="text1"/>
                <w:kern w:val="0"/>
                <w:szCs w:val="21"/>
              </w:rPr>
              <w:t>940-970</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150CF" w:rsidRPr="008150CF" w:rsidRDefault="008150CF" w:rsidP="00370484">
            <w:pPr>
              <w:widowControl/>
              <w:jc w:val="center"/>
              <w:rPr>
                <w:rFonts w:ascii="宋体" w:hAnsi="宋体" w:cs="宋体"/>
                <w:color w:val="000000" w:themeColor="text1"/>
                <w:kern w:val="0"/>
                <w:szCs w:val="21"/>
              </w:rPr>
            </w:pPr>
          </w:p>
        </w:tc>
      </w:tr>
      <w:tr w:rsidR="00370484" w:rsidRPr="00370484" w:rsidTr="008150CF">
        <w:trPr>
          <w:trHeight w:val="312"/>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椴木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2m×8cm</w:t>
            </w:r>
          </w:p>
        </w:tc>
        <w:tc>
          <w:tcPr>
            <w:tcW w:w="1091"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2100 元/m</w:t>
            </w:r>
            <w:r w:rsidRPr="008150CF">
              <w:rPr>
                <w:rFonts w:ascii="宋体" w:hAnsi="宋体" w:cs="宋体" w:hint="eastAsia"/>
                <w:color w:val="000000" w:themeColor="text1"/>
                <w:kern w:val="0"/>
                <w:szCs w:val="21"/>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质量等级： 水板</w:t>
            </w:r>
          </w:p>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color w:val="000000" w:themeColor="text1"/>
                <w:kern w:val="0"/>
                <w:szCs w:val="21"/>
              </w:rPr>
              <w:t>产地： 东北</w:t>
            </w:r>
          </w:p>
        </w:tc>
      </w:tr>
    </w:tbl>
    <w:p w:rsidR="00FB172D" w:rsidRDefault="00FB172D" w:rsidP="00FB172D">
      <w:pPr>
        <w:pStyle w:val="1"/>
        <w:jc w:val="center"/>
        <w:rPr>
          <w:color w:val="FF0000"/>
        </w:rPr>
      </w:pPr>
      <w:bookmarkStart w:id="116" w:name="_Toc529974005"/>
      <w:r w:rsidRPr="00FB172D">
        <w:rPr>
          <w:rFonts w:hint="eastAsia"/>
          <w:color w:val="FF0000"/>
        </w:rPr>
        <w:lastRenderedPageBreak/>
        <w:t>铁路专用材料价格专区</w:t>
      </w:r>
      <w:r w:rsidR="00177ADD">
        <w:rPr>
          <w:rFonts w:hint="eastAsia"/>
          <w:color w:val="FF0000"/>
        </w:rPr>
        <w:t>（营改增版）</w:t>
      </w:r>
      <w:bookmarkEnd w:id="116"/>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240"/>
        <w:gridCol w:w="2501"/>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17" w:name="_Toc451873920"/>
            <w:bookmarkStart w:id="118" w:name="_Toc452365100"/>
            <w:bookmarkStart w:id="119" w:name="_Toc452365261"/>
            <w:r w:rsidRPr="00D95894">
              <w:rPr>
                <w:rFonts w:hint="eastAsia"/>
                <w:b/>
                <w:color w:val="FF0000"/>
                <w:sz w:val="52"/>
                <w:szCs w:val="52"/>
              </w:rPr>
              <w:lastRenderedPageBreak/>
              <w:t>目录</w:t>
            </w:r>
          </w:p>
          <w:p w:rsidR="00D95894" w:rsidRDefault="00D95894" w:rsidP="00B24813">
            <w:pPr>
              <w:pStyle w:val="1"/>
              <w:numPr>
                <w:ilvl w:val="0"/>
                <w:numId w:val="10"/>
              </w:numPr>
              <w:spacing w:beforeLines="100" w:beforeAutospacing="0" w:afterLines="50" w:afterAutospacing="0"/>
              <w:rPr>
                <w:color w:val="FF0000"/>
                <w:sz w:val="28"/>
                <w:szCs w:val="28"/>
              </w:rPr>
            </w:pPr>
            <w:bookmarkStart w:id="120" w:name="_Toc529974006"/>
            <w:r>
              <w:rPr>
                <w:rFonts w:hint="eastAsia"/>
                <w:color w:val="FF0000"/>
                <w:sz w:val="28"/>
                <w:szCs w:val="28"/>
              </w:rPr>
              <w:t>钢轨</w:t>
            </w:r>
            <w:bookmarkEnd w:id="120"/>
          </w:p>
          <w:p w:rsidR="00D95894" w:rsidRDefault="00D95894" w:rsidP="00B24813">
            <w:pPr>
              <w:pStyle w:val="1"/>
              <w:numPr>
                <w:ilvl w:val="0"/>
                <w:numId w:val="10"/>
              </w:numPr>
              <w:spacing w:beforeLines="100" w:beforeAutospacing="0" w:afterLines="50" w:afterAutospacing="0"/>
              <w:rPr>
                <w:color w:val="FF0000"/>
                <w:sz w:val="28"/>
                <w:szCs w:val="28"/>
              </w:rPr>
            </w:pPr>
            <w:bookmarkStart w:id="121" w:name="_Toc529974007"/>
            <w:r>
              <w:rPr>
                <w:rFonts w:hint="eastAsia"/>
                <w:color w:val="FF0000"/>
                <w:sz w:val="28"/>
                <w:szCs w:val="28"/>
              </w:rPr>
              <w:t>钢轨扣件（砼枕）</w:t>
            </w:r>
            <w:bookmarkEnd w:id="121"/>
          </w:p>
          <w:p w:rsidR="00D95894" w:rsidRDefault="00D95894" w:rsidP="00B24813">
            <w:pPr>
              <w:pStyle w:val="1"/>
              <w:numPr>
                <w:ilvl w:val="0"/>
                <w:numId w:val="10"/>
              </w:numPr>
              <w:spacing w:beforeLines="100" w:beforeAutospacing="0" w:afterLines="50" w:afterAutospacing="0"/>
              <w:rPr>
                <w:color w:val="FF0000"/>
                <w:sz w:val="28"/>
                <w:szCs w:val="28"/>
              </w:rPr>
            </w:pPr>
            <w:bookmarkStart w:id="122" w:name="_Toc529974008"/>
            <w:r>
              <w:rPr>
                <w:rFonts w:hint="eastAsia"/>
                <w:color w:val="FF0000"/>
                <w:sz w:val="28"/>
                <w:szCs w:val="28"/>
              </w:rPr>
              <w:t>道岔</w:t>
            </w:r>
            <w:bookmarkEnd w:id="122"/>
          </w:p>
          <w:p w:rsidR="00D95894" w:rsidRDefault="00D95894" w:rsidP="00B24813">
            <w:pPr>
              <w:pStyle w:val="1"/>
              <w:numPr>
                <w:ilvl w:val="0"/>
                <w:numId w:val="10"/>
              </w:numPr>
              <w:spacing w:beforeLines="100" w:beforeAutospacing="0" w:afterLines="50" w:afterAutospacing="0"/>
              <w:rPr>
                <w:color w:val="FF0000"/>
                <w:sz w:val="28"/>
                <w:szCs w:val="28"/>
              </w:rPr>
            </w:pPr>
            <w:bookmarkStart w:id="123" w:name="_Toc529974009"/>
            <w:r>
              <w:rPr>
                <w:rFonts w:hint="eastAsia"/>
                <w:color w:val="FF0000"/>
                <w:sz w:val="28"/>
                <w:szCs w:val="28"/>
              </w:rPr>
              <w:t>轨枕及岔枕</w:t>
            </w:r>
            <w:bookmarkEnd w:id="123"/>
          </w:p>
          <w:p w:rsidR="00D95894" w:rsidRDefault="00D95894" w:rsidP="00B24813">
            <w:pPr>
              <w:pStyle w:val="1"/>
              <w:numPr>
                <w:ilvl w:val="0"/>
                <w:numId w:val="10"/>
              </w:numPr>
              <w:spacing w:beforeLines="100" w:beforeAutospacing="0" w:afterLines="50" w:afterAutospacing="0"/>
              <w:rPr>
                <w:color w:val="FF0000"/>
                <w:sz w:val="28"/>
                <w:szCs w:val="28"/>
              </w:rPr>
            </w:pPr>
            <w:bookmarkStart w:id="124" w:name="_Toc529974010"/>
            <w:r>
              <w:rPr>
                <w:rFonts w:hint="eastAsia"/>
                <w:color w:val="FF0000"/>
                <w:sz w:val="28"/>
                <w:szCs w:val="28"/>
              </w:rPr>
              <w:t>钢梁</w:t>
            </w:r>
            <w:bookmarkEnd w:id="124"/>
          </w:p>
          <w:p w:rsidR="00D95894" w:rsidRDefault="00D95894" w:rsidP="00B24813">
            <w:pPr>
              <w:pStyle w:val="1"/>
              <w:numPr>
                <w:ilvl w:val="0"/>
                <w:numId w:val="10"/>
              </w:numPr>
              <w:spacing w:beforeLines="100" w:beforeAutospacing="0" w:afterLines="50" w:afterAutospacing="0"/>
              <w:rPr>
                <w:color w:val="FF0000"/>
                <w:sz w:val="28"/>
                <w:szCs w:val="28"/>
              </w:rPr>
            </w:pPr>
            <w:bookmarkStart w:id="125" w:name="_Toc529974011"/>
            <w:r>
              <w:rPr>
                <w:rFonts w:hint="eastAsia"/>
                <w:color w:val="FF0000"/>
                <w:sz w:val="28"/>
                <w:szCs w:val="28"/>
              </w:rPr>
              <w:t>管材</w:t>
            </w:r>
            <w:bookmarkEnd w:id="125"/>
          </w:p>
          <w:p w:rsidR="00D95894" w:rsidRDefault="00D95894" w:rsidP="00B24813">
            <w:pPr>
              <w:pStyle w:val="1"/>
              <w:numPr>
                <w:ilvl w:val="0"/>
                <w:numId w:val="10"/>
              </w:numPr>
              <w:spacing w:beforeLines="100" w:beforeAutospacing="0" w:afterLines="50" w:afterAutospacing="0"/>
              <w:rPr>
                <w:color w:val="FF0000"/>
                <w:sz w:val="28"/>
                <w:szCs w:val="28"/>
              </w:rPr>
            </w:pPr>
            <w:bookmarkStart w:id="126" w:name="_Toc529974012"/>
            <w:r>
              <w:rPr>
                <w:rFonts w:hint="eastAsia"/>
                <w:color w:val="FF0000"/>
                <w:sz w:val="28"/>
                <w:szCs w:val="28"/>
              </w:rPr>
              <w:t>电杆、机柱、支柱</w:t>
            </w:r>
            <w:bookmarkEnd w:id="126"/>
          </w:p>
          <w:p w:rsidR="00D95894" w:rsidRDefault="00D95894" w:rsidP="00B24813">
            <w:pPr>
              <w:pStyle w:val="1"/>
              <w:numPr>
                <w:ilvl w:val="0"/>
                <w:numId w:val="10"/>
              </w:numPr>
              <w:spacing w:beforeLines="100" w:beforeAutospacing="0" w:afterLines="50" w:afterAutospacing="0"/>
              <w:rPr>
                <w:color w:val="FF0000"/>
                <w:sz w:val="28"/>
                <w:szCs w:val="28"/>
              </w:rPr>
            </w:pPr>
            <w:bookmarkStart w:id="127" w:name="_Toc529974013"/>
            <w:r>
              <w:rPr>
                <w:rFonts w:hint="eastAsia"/>
                <w:color w:val="FF0000"/>
                <w:sz w:val="28"/>
                <w:szCs w:val="28"/>
              </w:rPr>
              <w:t>接触网及电力线材、光电缆线</w:t>
            </w:r>
            <w:bookmarkEnd w:id="127"/>
          </w:p>
          <w:p w:rsidR="00D95894" w:rsidRDefault="00D95894" w:rsidP="00B24813">
            <w:pPr>
              <w:pStyle w:val="1"/>
              <w:numPr>
                <w:ilvl w:val="0"/>
                <w:numId w:val="10"/>
              </w:numPr>
              <w:spacing w:beforeLines="100" w:beforeAutospacing="0" w:afterLines="50" w:afterAutospacing="0"/>
              <w:rPr>
                <w:color w:val="FF0000"/>
                <w:sz w:val="28"/>
                <w:szCs w:val="28"/>
              </w:rPr>
            </w:pPr>
            <w:bookmarkStart w:id="128" w:name="_Toc529974014"/>
            <w:r>
              <w:rPr>
                <w:rFonts w:hint="eastAsia"/>
                <w:color w:val="FF0000"/>
                <w:sz w:val="28"/>
                <w:szCs w:val="28"/>
              </w:rPr>
              <w:t>其他材料</w:t>
            </w:r>
            <w:bookmarkEnd w:id="128"/>
          </w:p>
          <w:p w:rsidR="00D95894" w:rsidRPr="00C8116F" w:rsidRDefault="00D95894" w:rsidP="00D95894">
            <w:pPr>
              <w:jc w:val="center"/>
              <w:rPr>
                <w:sz w:val="18"/>
                <w:szCs w:val="18"/>
              </w:rPr>
            </w:pPr>
          </w:p>
        </w:tc>
      </w:tr>
      <w:tr w:rsidR="00D95894" w:rsidRPr="00C8116F" w:rsidTr="00FC37E3">
        <w:trPr>
          <w:trHeight w:val="20"/>
          <w:jc w:val="center"/>
        </w:trPr>
        <w:tc>
          <w:tcPr>
            <w:tcW w:w="3716"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D95894" w:rsidP="00204081">
            <w:pPr>
              <w:jc w:val="center"/>
              <w:rPr>
                <w:b/>
                <w:color w:val="FF0000"/>
                <w:sz w:val="32"/>
                <w:szCs w:val="32"/>
              </w:rPr>
            </w:pPr>
            <w:r w:rsidRPr="00D95894">
              <w:rPr>
                <w:rFonts w:hint="eastAsia"/>
                <w:b/>
                <w:color w:val="FF0000"/>
                <w:sz w:val="32"/>
                <w:szCs w:val="32"/>
              </w:rPr>
              <w:t>具体内容，请双击→</w:t>
            </w:r>
          </w:p>
        </w:tc>
        <w:bookmarkStart w:id="129" w:name="_MON_1595877733"/>
        <w:bookmarkEnd w:id="129"/>
        <w:tc>
          <w:tcPr>
            <w:tcW w:w="1284"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5648EC" w:rsidP="00D95894">
            <w:pPr>
              <w:jc w:val="center"/>
              <w:rPr>
                <w:sz w:val="18"/>
                <w:szCs w:val="18"/>
              </w:rPr>
            </w:pPr>
            <w:r w:rsidRPr="0021752A">
              <w:rPr>
                <w:sz w:val="18"/>
                <w:szCs w:val="18"/>
              </w:rPr>
              <w:object w:dxaOrig="1534" w:dyaOrig="964">
                <v:shape id="_x0000_i1029" type="#_x0000_t75" style="width:76.5pt;height:48pt" o:ole="">
                  <v:imagedata r:id="rId35" o:title=""/>
                </v:shape>
                <o:OLEObject Type="Embed" ProgID="Word.Document.12" ShapeID="_x0000_i1029" DrawAspect="Icon" ObjectID="_1603780485" r:id="rId36"/>
              </w:object>
            </w:r>
          </w:p>
        </w:tc>
      </w:tr>
    </w:tbl>
    <w:p w:rsidR="00D95894" w:rsidRDefault="00D95894" w:rsidP="00B24813">
      <w:pPr>
        <w:pStyle w:val="1"/>
        <w:spacing w:beforeLines="100" w:beforeAutospacing="0" w:afterLines="50" w:afterAutospacing="0"/>
        <w:rPr>
          <w:color w:val="FF0000"/>
          <w:sz w:val="28"/>
          <w:szCs w:val="28"/>
        </w:rPr>
      </w:pPr>
    </w:p>
    <w:bookmarkEnd w:id="117"/>
    <w:bookmarkEnd w:id="118"/>
    <w:bookmarkEnd w:id="119"/>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8025DF" w:rsidRDefault="008025DF" w:rsidP="00FB172D">
      <w:pPr>
        <w:pStyle w:val="1"/>
        <w:jc w:val="center"/>
        <w:rPr>
          <w:color w:val="FF0000"/>
        </w:rPr>
      </w:pPr>
    </w:p>
    <w:p w:rsidR="00FB172D" w:rsidRPr="00FB172D" w:rsidRDefault="00FB172D" w:rsidP="00FB172D">
      <w:pPr>
        <w:pStyle w:val="1"/>
        <w:jc w:val="center"/>
        <w:rPr>
          <w:color w:val="FF0000"/>
        </w:rPr>
      </w:pPr>
      <w:bookmarkStart w:id="130" w:name="_Toc529974015"/>
      <w:r w:rsidRPr="00FB172D">
        <w:rPr>
          <w:rFonts w:hint="eastAsia"/>
          <w:color w:val="FF0000"/>
        </w:rPr>
        <w:lastRenderedPageBreak/>
        <w:t>沥青、防水材料价格专区</w:t>
      </w:r>
      <w:bookmarkEnd w:id="130"/>
    </w:p>
    <w:p w:rsidR="00FB172D" w:rsidRDefault="00896EF1" w:rsidP="00B1381D">
      <w:pPr>
        <w:pStyle w:val="2"/>
        <w:jc w:val="center"/>
        <w:rPr>
          <w:kern w:val="0"/>
          <w:sz w:val="24"/>
          <w:szCs w:val="24"/>
        </w:rPr>
      </w:pPr>
      <w:bookmarkStart w:id="131" w:name="_Toc444677712"/>
      <w:bookmarkStart w:id="132" w:name="_Toc452047336"/>
      <w:bookmarkStart w:id="133" w:name="_Toc452365280"/>
      <w:bookmarkStart w:id="134" w:name="_Toc529974016"/>
      <w:r>
        <w:rPr>
          <w:kern w:val="0"/>
          <w:sz w:val="24"/>
          <w:szCs w:val="24"/>
        </w:rPr>
        <w:t>2018年</w:t>
      </w:r>
      <w:r w:rsidR="00B65368">
        <w:rPr>
          <w:kern w:val="0"/>
          <w:sz w:val="24"/>
          <w:szCs w:val="24"/>
        </w:rPr>
        <w:t>11月15日</w:t>
      </w:r>
      <w:r w:rsidR="00FB172D" w:rsidRPr="00B1381D">
        <w:rPr>
          <w:rFonts w:hint="eastAsia"/>
          <w:kern w:val="0"/>
          <w:sz w:val="24"/>
          <w:szCs w:val="24"/>
        </w:rPr>
        <w:t>沥青</w:t>
      </w:r>
      <w:r w:rsidR="00FB172D" w:rsidRPr="00B1381D">
        <w:rPr>
          <w:kern w:val="0"/>
          <w:sz w:val="24"/>
          <w:szCs w:val="24"/>
        </w:rPr>
        <w:t>价格行情</w:t>
      </w:r>
      <w:bookmarkEnd w:id="131"/>
      <w:bookmarkEnd w:id="132"/>
      <w:bookmarkEnd w:id="133"/>
      <w:bookmarkEnd w:id="134"/>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F26A4C" w:rsidRPr="00FB5E1A" w:rsidTr="00084B0D">
        <w:trPr>
          <w:trHeight w:val="221"/>
        </w:trPr>
        <w:tc>
          <w:tcPr>
            <w:tcW w:w="5000" w:type="pct"/>
            <w:gridSpan w:val="6"/>
            <w:tcBorders>
              <w:top w:val="single" w:sz="6" w:space="0" w:color="auto"/>
              <w:bottom w:val="single" w:sz="6" w:space="0" w:color="auto"/>
            </w:tcBorders>
            <w:shd w:val="clear" w:color="auto" w:fill="8DB3E2" w:themeFill="text2" w:themeFillTint="66"/>
            <w:vAlign w:val="center"/>
            <w:hideMark/>
          </w:tcPr>
          <w:p w:rsidR="00F26A4C" w:rsidRPr="00F26A4C" w:rsidRDefault="00F26A4C" w:rsidP="00084B0D">
            <w:pPr>
              <w:jc w:val="center"/>
              <w:rPr>
                <w:rFonts w:ascii="微软雅黑" w:eastAsia="微软雅黑" w:hAnsi="微软雅黑"/>
                <w:sz w:val="18"/>
                <w:szCs w:val="18"/>
              </w:rPr>
            </w:pPr>
            <w:bookmarkStart w:id="135" w:name="_Toc452047337"/>
            <w:bookmarkStart w:id="136" w:name="_Toc452365281"/>
            <w:bookmarkStart w:id="137" w:name="_Toc444674241"/>
            <w:bookmarkStart w:id="138" w:name="_Toc444674240"/>
            <w:r w:rsidRPr="00F26A4C">
              <w:rPr>
                <w:rFonts w:ascii="微软雅黑" w:eastAsia="微软雅黑" w:hAnsi="微软雅黑" w:hint="eastAsia"/>
                <w:sz w:val="18"/>
                <w:szCs w:val="18"/>
              </w:rPr>
              <w:t>重交沥青</w:t>
            </w:r>
          </w:p>
        </w:tc>
      </w:tr>
      <w:tr w:rsidR="00F26A4C" w:rsidRPr="00FB5E1A" w:rsidTr="00084B0D">
        <w:trPr>
          <w:trHeight w:val="221"/>
        </w:trPr>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北海炼化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70#A</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:4160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齐鲁石化</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5B1DD9" w:rsidRPr="002951CD" w:rsidRDefault="005B1DD9" w:rsidP="00084B0D">
            <w:pPr>
              <w:widowControl/>
              <w:spacing w:line="336" w:lineRule="atLeast"/>
              <w:jc w:val="center"/>
              <w:rPr>
                <w:rFonts w:ascii="Arial" w:hAnsi="Arial" w:cs="Arial"/>
                <w:color w:val="FF0000"/>
                <w:kern w:val="0"/>
                <w:sz w:val="18"/>
                <w:szCs w:val="18"/>
              </w:rPr>
            </w:pPr>
            <w:r w:rsidRPr="002951CD">
              <w:rPr>
                <w:rFonts w:ascii="Arial" w:hAnsi="Arial" w:cs="Arial"/>
                <w:color w:val="FF0000"/>
                <w:kern w:val="0"/>
                <w:sz w:val="18"/>
                <w:szCs w:val="18"/>
              </w:rPr>
              <w:t>￥</w:t>
            </w:r>
            <w:r w:rsidRPr="002951CD">
              <w:rPr>
                <w:rFonts w:ascii="Arial" w:hAnsi="Arial" w:cs="Arial"/>
                <w:color w:val="FF0000"/>
                <w:kern w:val="0"/>
                <w:sz w:val="18"/>
                <w:szCs w:val="18"/>
              </w:rPr>
              <w:t>:41</w:t>
            </w:r>
            <w:r w:rsidR="002951CD" w:rsidRPr="002951CD">
              <w:rPr>
                <w:rFonts w:ascii="Arial" w:hAnsi="Arial" w:cs="Arial" w:hint="eastAsia"/>
                <w:color w:val="FF0000"/>
                <w:kern w:val="0"/>
                <w:sz w:val="18"/>
                <w:szCs w:val="18"/>
              </w:rPr>
              <w:t>5</w:t>
            </w:r>
            <w:r w:rsidRPr="002951CD">
              <w:rPr>
                <w:rFonts w:ascii="Arial" w:hAnsi="Arial" w:cs="Arial"/>
                <w:color w:val="FF0000"/>
                <w:kern w:val="0"/>
                <w:sz w:val="18"/>
                <w:szCs w:val="18"/>
              </w:rPr>
              <w:t>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滨阳燃化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:4100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齐鲁石化</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2" w:type="pct"/>
            <w:tcBorders>
              <w:top w:val="single" w:sz="6" w:space="0" w:color="auto"/>
              <w:bottom w:val="single" w:sz="6" w:space="0" w:color="auto"/>
            </w:tcBorders>
            <w:shd w:val="clear" w:color="auto" w:fill="FFFFFF" w:themeFill="background1"/>
            <w:vAlign w:val="center"/>
            <w:hideMark/>
          </w:tcPr>
          <w:p w:rsidR="005B1DD9" w:rsidRPr="002951CD" w:rsidRDefault="005B1DD9" w:rsidP="00084B0D">
            <w:pPr>
              <w:widowControl/>
              <w:spacing w:line="336" w:lineRule="atLeast"/>
              <w:jc w:val="center"/>
              <w:rPr>
                <w:rFonts w:ascii="Arial" w:hAnsi="Arial" w:cs="Arial"/>
                <w:color w:val="FF0000"/>
                <w:kern w:val="0"/>
                <w:sz w:val="18"/>
                <w:szCs w:val="18"/>
              </w:rPr>
            </w:pPr>
            <w:r w:rsidRPr="002951CD">
              <w:rPr>
                <w:rFonts w:ascii="Arial" w:hAnsi="Arial" w:cs="Arial"/>
                <w:color w:val="FF0000"/>
                <w:kern w:val="0"/>
                <w:sz w:val="18"/>
                <w:szCs w:val="18"/>
              </w:rPr>
              <w:t>￥</w:t>
            </w:r>
            <w:r w:rsidRPr="002951CD">
              <w:rPr>
                <w:rFonts w:ascii="Arial" w:hAnsi="Arial" w:cs="Arial"/>
                <w:color w:val="FF0000"/>
                <w:kern w:val="0"/>
                <w:sz w:val="18"/>
                <w:szCs w:val="18"/>
              </w:rPr>
              <w:t>:41</w:t>
            </w:r>
            <w:r w:rsidR="002951CD" w:rsidRPr="002951CD">
              <w:rPr>
                <w:rFonts w:ascii="Arial" w:hAnsi="Arial" w:cs="Arial" w:hint="eastAsia"/>
                <w:color w:val="FF0000"/>
                <w:kern w:val="0"/>
                <w:sz w:val="18"/>
                <w:szCs w:val="18"/>
              </w:rPr>
              <w:t>5</w:t>
            </w:r>
            <w:r w:rsidRPr="002951CD">
              <w:rPr>
                <w:rFonts w:ascii="Arial" w:hAnsi="Arial" w:cs="Arial"/>
                <w:color w:val="FF0000"/>
                <w:kern w:val="0"/>
                <w:sz w:val="18"/>
                <w:szCs w:val="18"/>
              </w:rPr>
              <w:t>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东明化工</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70#90#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:2600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山东金石</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:4050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东明石化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2951CD" w:rsidRDefault="005B1DD9" w:rsidP="00084B0D">
            <w:pPr>
              <w:widowControl/>
              <w:spacing w:line="336" w:lineRule="atLeast"/>
              <w:jc w:val="center"/>
              <w:rPr>
                <w:rFonts w:ascii="Arial" w:hAnsi="Arial" w:cs="Arial"/>
                <w:color w:val="FF0000"/>
                <w:kern w:val="0"/>
                <w:sz w:val="18"/>
                <w:szCs w:val="18"/>
              </w:rPr>
            </w:pPr>
            <w:r w:rsidRPr="002951CD">
              <w:rPr>
                <w:rFonts w:ascii="Arial" w:hAnsi="Arial" w:cs="Arial"/>
                <w:color w:val="FF0000"/>
                <w:kern w:val="0"/>
                <w:sz w:val="18"/>
                <w:szCs w:val="18"/>
              </w:rPr>
              <w:t>￥</w:t>
            </w:r>
            <w:r w:rsidRPr="002951CD">
              <w:rPr>
                <w:rFonts w:ascii="Arial" w:hAnsi="Arial" w:cs="Arial"/>
                <w:color w:val="FF0000"/>
                <w:kern w:val="0"/>
                <w:sz w:val="18"/>
                <w:szCs w:val="18"/>
              </w:rPr>
              <w:t>:40</w:t>
            </w:r>
            <w:r w:rsidR="002951CD" w:rsidRPr="002951CD">
              <w:rPr>
                <w:rFonts w:ascii="Arial" w:hAnsi="Arial" w:cs="Arial" w:hint="eastAsia"/>
                <w:color w:val="FF0000"/>
                <w:kern w:val="0"/>
                <w:sz w:val="18"/>
                <w:szCs w:val="18"/>
              </w:rPr>
              <w:t>4</w:t>
            </w:r>
            <w:r w:rsidRPr="002951CD">
              <w:rPr>
                <w:rFonts w:ascii="Arial" w:hAnsi="Arial" w:cs="Arial"/>
                <w:color w:val="FF0000"/>
                <w:kern w:val="0"/>
                <w:sz w:val="18"/>
                <w:szCs w:val="18"/>
              </w:rPr>
              <w:t>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山东金石</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:4100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广西东油</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r w:rsidRPr="005359BD">
              <w:rPr>
                <w:rFonts w:ascii="Arial" w:hAnsi="Arial" w:cs="Arial"/>
                <w:color w:val="000000"/>
                <w:kern w:val="0"/>
                <w:sz w:val="18"/>
                <w:szCs w:val="18"/>
              </w:rPr>
              <w:t>号</w:t>
            </w:r>
            <w:r w:rsidRPr="005359BD">
              <w:rPr>
                <w:rFonts w:ascii="Arial" w:hAnsi="Arial" w:cs="Arial"/>
                <w:color w:val="000000"/>
                <w:kern w:val="0"/>
                <w:sz w:val="18"/>
                <w:szCs w:val="18"/>
              </w:rPr>
              <w:t>A</w:t>
            </w:r>
            <w:r w:rsidRPr="005359BD">
              <w:rPr>
                <w:rFonts w:ascii="Arial" w:hAnsi="Arial" w:cs="Arial"/>
                <w:color w:val="000000"/>
                <w:kern w:val="0"/>
                <w:sz w:val="18"/>
                <w:szCs w:val="18"/>
              </w:rPr>
              <w:t>级</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:3970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上海石化</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:4220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广州石化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:3980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塔河石化</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90#A</w:t>
            </w:r>
            <w:r w:rsidRPr="005359BD">
              <w:rPr>
                <w:rFonts w:ascii="Arial" w:hAnsi="Arial" w:cs="Arial"/>
                <w:color w:val="000000"/>
                <w:kern w:val="0"/>
                <w:sz w:val="18"/>
                <w:szCs w:val="18"/>
              </w:rPr>
              <w:t>级汽运</w:t>
            </w:r>
          </w:p>
        </w:tc>
        <w:tc>
          <w:tcPr>
            <w:tcW w:w="832" w:type="pct"/>
            <w:tcBorders>
              <w:top w:val="single" w:sz="6" w:space="0" w:color="auto"/>
              <w:bottom w:val="single" w:sz="6" w:space="0" w:color="auto"/>
            </w:tcBorders>
            <w:shd w:val="clear" w:color="auto" w:fill="FFFFFF" w:themeFill="background1"/>
            <w:vAlign w:val="center"/>
            <w:hideMark/>
          </w:tcPr>
          <w:p w:rsidR="005B1DD9" w:rsidRPr="002951CD" w:rsidRDefault="005B1DD9" w:rsidP="00084B0D">
            <w:pPr>
              <w:widowControl/>
              <w:spacing w:line="336" w:lineRule="atLeast"/>
              <w:jc w:val="center"/>
              <w:rPr>
                <w:rFonts w:ascii="Arial" w:hAnsi="Arial" w:cs="Arial"/>
                <w:color w:val="FF0000"/>
                <w:kern w:val="0"/>
                <w:sz w:val="18"/>
                <w:szCs w:val="18"/>
              </w:rPr>
            </w:pPr>
            <w:r w:rsidRPr="002951CD">
              <w:rPr>
                <w:rFonts w:ascii="Arial" w:hAnsi="Arial" w:cs="Arial"/>
                <w:color w:val="FF0000"/>
                <w:kern w:val="0"/>
                <w:sz w:val="18"/>
                <w:szCs w:val="18"/>
              </w:rPr>
              <w:t>￥</w:t>
            </w:r>
            <w:r w:rsidRPr="002951CD">
              <w:rPr>
                <w:rFonts w:ascii="Arial" w:hAnsi="Arial" w:cs="Arial"/>
                <w:color w:val="FF0000"/>
                <w:kern w:val="0"/>
                <w:sz w:val="18"/>
                <w:szCs w:val="18"/>
              </w:rPr>
              <w:t>:43</w:t>
            </w:r>
            <w:r w:rsidR="002951CD" w:rsidRPr="002951CD">
              <w:rPr>
                <w:rFonts w:ascii="Arial" w:hAnsi="Arial" w:cs="Arial" w:hint="eastAsia"/>
                <w:color w:val="FF0000"/>
                <w:kern w:val="0"/>
                <w:sz w:val="18"/>
                <w:szCs w:val="18"/>
              </w:rPr>
              <w:t>5</w:t>
            </w:r>
            <w:r w:rsidRPr="002951CD">
              <w:rPr>
                <w:rFonts w:ascii="Arial" w:hAnsi="Arial" w:cs="Arial"/>
                <w:color w:val="FF0000"/>
                <w:kern w:val="0"/>
                <w:sz w:val="18"/>
                <w:szCs w:val="18"/>
              </w:rPr>
              <w:t>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广州石化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:3920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温州中油</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:2850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金海宏业</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:4100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燕山石化</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:2880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金陵石化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2951CD" w:rsidRDefault="005B1DD9" w:rsidP="00084B0D">
            <w:pPr>
              <w:widowControl/>
              <w:spacing w:line="336" w:lineRule="atLeast"/>
              <w:jc w:val="center"/>
              <w:rPr>
                <w:rFonts w:ascii="Arial" w:hAnsi="Arial" w:cs="Arial"/>
                <w:color w:val="00B050"/>
                <w:kern w:val="0"/>
                <w:sz w:val="18"/>
                <w:szCs w:val="18"/>
              </w:rPr>
            </w:pPr>
            <w:r w:rsidRPr="002951CD">
              <w:rPr>
                <w:rFonts w:ascii="Arial" w:hAnsi="Arial" w:cs="Arial"/>
                <w:color w:val="00B050"/>
                <w:kern w:val="0"/>
                <w:sz w:val="18"/>
                <w:szCs w:val="18"/>
              </w:rPr>
              <w:t>￥</w:t>
            </w:r>
            <w:r w:rsidRPr="002951CD">
              <w:rPr>
                <w:rFonts w:ascii="Arial" w:hAnsi="Arial" w:cs="Arial"/>
                <w:color w:val="00B050"/>
                <w:kern w:val="0"/>
                <w:sz w:val="18"/>
                <w:szCs w:val="18"/>
              </w:rPr>
              <w:t>:4</w:t>
            </w:r>
            <w:r w:rsidR="002951CD" w:rsidRPr="002951CD">
              <w:rPr>
                <w:rFonts w:ascii="Arial" w:hAnsi="Arial" w:cs="Arial" w:hint="eastAsia"/>
                <w:color w:val="00B050"/>
                <w:kern w:val="0"/>
                <w:sz w:val="18"/>
                <w:szCs w:val="18"/>
              </w:rPr>
              <w:t>14</w:t>
            </w:r>
            <w:r w:rsidRPr="002951CD">
              <w:rPr>
                <w:rFonts w:ascii="Arial" w:hAnsi="Arial" w:cs="Arial"/>
                <w:color w:val="00B050"/>
                <w:kern w:val="0"/>
                <w:sz w:val="18"/>
                <w:szCs w:val="18"/>
              </w:rPr>
              <w:t>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镇海炼化</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:4290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京博石化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:4313</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镇海炼化</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:4290</w:t>
            </w:r>
          </w:p>
        </w:tc>
      </w:tr>
      <w:tr w:rsidR="005B1DD9" w:rsidRPr="00FB5E1A" w:rsidTr="00084B0D">
        <w:trPr>
          <w:trHeight w:val="48"/>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荆门石化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:2950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中海沥青</w:t>
            </w:r>
            <w:r w:rsidRPr="005359BD">
              <w:rPr>
                <w:rFonts w:ascii="Arial" w:hAnsi="Arial" w:cs="Arial"/>
                <w:color w:val="000000"/>
                <w:kern w:val="0"/>
                <w:sz w:val="18"/>
                <w:szCs w:val="18"/>
              </w:rPr>
              <w:t>(</w:t>
            </w:r>
            <w:r w:rsidRPr="005359BD">
              <w:rPr>
                <w:rFonts w:ascii="Arial" w:hAnsi="Arial" w:cs="Arial"/>
                <w:color w:val="000000"/>
                <w:kern w:val="0"/>
                <w:sz w:val="18"/>
                <w:szCs w:val="18"/>
              </w:rPr>
              <w:t>营口</w:t>
            </w:r>
            <w:r w:rsidRPr="005359BD">
              <w:rPr>
                <w:rFonts w:ascii="Arial" w:hAnsi="Arial" w:cs="Arial"/>
                <w:color w:val="000000"/>
                <w:kern w:val="0"/>
                <w:sz w:val="18"/>
                <w:szCs w:val="18"/>
              </w:rPr>
              <w:t>)</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:4150</w:t>
            </w:r>
          </w:p>
        </w:tc>
      </w:tr>
      <w:tr w:rsidR="005B1DD9" w:rsidRPr="00FB5E1A" w:rsidTr="00084B0D">
        <w:trPr>
          <w:trHeight w:val="48"/>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克拉玛依</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5B1DD9" w:rsidRPr="002951CD" w:rsidRDefault="005B1DD9" w:rsidP="00084B0D">
            <w:pPr>
              <w:widowControl/>
              <w:spacing w:line="336" w:lineRule="atLeast"/>
              <w:jc w:val="center"/>
              <w:rPr>
                <w:rFonts w:ascii="Arial" w:hAnsi="Arial" w:cs="Arial"/>
                <w:color w:val="FF0000"/>
                <w:kern w:val="0"/>
                <w:sz w:val="18"/>
                <w:szCs w:val="18"/>
              </w:rPr>
            </w:pPr>
            <w:r w:rsidRPr="002951CD">
              <w:rPr>
                <w:rFonts w:ascii="Arial" w:hAnsi="Arial" w:cs="Arial"/>
                <w:color w:val="FF0000"/>
                <w:kern w:val="0"/>
                <w:sz w:val="18"/>
                <w:szCs w:val="18"/>
              </w:rPr>
              <w:t>￥</w:t>
            </w:r>
            <w:r w:rsidRPr="002951CD">
              <w:rPr>
                <w:rFonts w:ascii="Arial" w:hAnsi="Arial" w:cs="Arial"/>
                <w:color w:val="FF0000"/>
                <w:kern w:val="0"/>
                <w:sz w:val="18"/>
                <w:szCs w:val="18"/>
              </w:rPr>
              <w:t>:4</w:t>
            </w:r>
            <w:r w:rsidR="002951CD" w:rsidRPr="002951CD">
              <w:rPr>
                <w:rFonts w:ascii="Arial" w:hAnsi="Arial" w:cs="Arial" w:hint="eastAsia"/>
                <w:color w:val="FF0000"/>
                <w:kern w:val="0"/>
                <w:sz w:val="18"/>
                <w:szCs w:val="18"/>
              </w:rPr>
              <w:t>70</w:t>
            </w:r>
            <w:r w:rsidRPr="002951CD">
              <w:rPr>
                <w:rFonts w:ascii="Arial" w:hAnsi="Arial" w:cs="Arial"/>
                <w:color w:val="FF0000"/>
                <w:kern w:val="0"/>
                <w:sz w:val="18"/>
                <w:szCs w:val="18"/>
              </w:rPr>
              <w:t>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110#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:3960</w:t>
            </w:r>
          </w:p>
        </w:tc>
      </w:tr>
      <w:tr w:rsidR="005B1DD9" w:rsidRPr="00FB5E1A" w:rsidTr="00084B0D">
        <w:trPr>
          <w:trHeight w:val="48"/>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克拉玛依</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2951CD" w:rsidP="00084B0D">
            <w:pPr>
              <w:widowControl/>
              <w:spacing w:line="336" w:lineRule="atLeast"/>
              <w:jc w:val="center"/>
              <w:rPr>
                <w:rFonts w:ascii="Arial" w:hAnsi="Arial" w:cs="Arial"/>
                <w:color w:val="000000"/>
                <w:kern w:val="0"/>
                <w:sz w:val="18"/>
                <w:szCs w:val="18"/>
              </w:rPr>
            </w:pPr>
            <w:r w:rsidRPr="002951CD">
              <w:rPr>
                <w:rFonts w:ascii="Arial" w:hAnsi="Arial" w:cs="Arial"/>
                <w:color w:val="FF0000"/>
                <w:kern w:val="0"/>
                <w:sz w:val="18"/>
                <w:szCs w:val="18"/>
              </w:rPr>
              <w:t>￥</w:t>
            </w:r>
            <w:r w:rsidRPr="002951CD">
              <w:rPr>
                <w:rFonts w:ascii="Arial" w:hAnsi="Arial" w:cs="Arial"/>
                <w:color w:val="FF0000"/>
                <w:kern w:val="0"/>
                <w:sz w:val="18"/>
                <w:szCs w:val="18"/>
              </w:rPr>
              <w:t>:4</w:t>
            </w:r>
            <w:r w:rsidRPr="002951CD">
              <w:rPr>
                <w:rFonts w:ascii="Arial" w:hAnsi="Arial" w:cs="Arial" w:hint="eastAsia"/>
                <w:color w:val="FF0000"/>
                <w:kern w:val="0"/>
                <w:sz w:val="18"/>
                <w:szCs w:val="18"/>
              </w:rPr>
              <w:t>70</w:t>
            </w:r>
            <w:r w:rsidRPr="002951CD">
              <w:rPr>
                <w:rFonts w:ascii="Arial" w:hAnsi="Arial" w:cs="Arial"/>
                <w:color w:val="FF0000"/>
                <w:kern w:val="0"/>
                <w:sz w:val="18"/>
                <w:szCs w:val="18"/>
              </w:rPr>
              <w:t>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:4070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辽河石化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:4450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中海四川</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:4430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茂名石化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A</w:t>
            </w:r>
            <w:r w:rsidRPr="005359BD">
              <w:rPr>
                <w:rFonts w:ascii="Arial" w:hAnsi="Arial" w:cs="Arial"/>
                <w:color w:val="000000"/>
                <w:kern w:val="0"/>
                <w:sz w:val="18"/>
                <w:szCs w:val="18"/>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:4390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中油高富</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:4000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茂名石化</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B</w:t>
            </w:r>
            <w:r w:rsidRPr="005359BD">
              <w:rPr>
                <w:rFonts w:ascii="Arial" w:hAnsi="Arial" w:cs="Arial"/>
                <w:color w:val="000000"/>
                <w:kern w:val="0"/>
                <w:sz w:val="18"/>
                <w:szCs w:val="18"/>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:4340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中油江阴阿尔法</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:4270</w:t>
            </w:r>
          </w:p>
        </w:tc>
      </w:tr>
      <w:tr w:rsidR="005B1DD9" w:rsidRPr="00FB5E1A" w:rsidTr="00084B0D">
        <w:trPr>
          <w:trHeight w:val="78"/>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盘锦北沥</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:4150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中油秦皇岛</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:4250</w:t>
            </w:r>
          </w:p>
        </w:tc>
      </w:tr>
      <w:tr w:rsidR="005B1DD9" w:rsidRPr="00FB5E1A" w:rsidTr="00084B0D">
        <w:trPr>
          <w:trHeight w:val="162"/>
        </w:trPr>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盘锦北燃</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:3150</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中油兴能</w:t>
            </w:r>
          </w:p>
        </w:tc>
        <w:tc>
          <w:tcPr>
            <w:tcW w:w="833"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5B1DD9" w:rsidRPr="005359BD" w:rsidRDefault="005B1DD9" w:rsidP="00084B0D">
            <w:pPr>
              <w:widowControl/>
              <w:spacing w:line="336" w:lineRule="atLeast"/>
              <w:jc w:val="center"/>
              <w:rPr>
                <w:rFonts w:ascii="Arial" w:hAnsi="Arial" w:cs="Arial"/>
                <w:color w:val="000000"/>
                <w:kern w:val="0"/>
                <w:sz w:val="18"/>
                <w:szCs w:val="18"/>
              </w:rPr>
            </w:pPr>
            <w:r w:rsidRPr="005359BD">
              <w:rPr>
                <w:rFonts w:ascii="Arial" w:hAnsi="Arial" w:cs="Arial"/>
                <w:color w:val="000000"/>
                <w:kern w:val="0"/>
                <w:sz w:val="18"/>
                <w:szCs w:val="18"/>
              </w:rPr>
              <w:t>￥</w:t>
            </w:r>
            <w:r w:rsidRPr="005359BD">
              <w:rPr>
                <w:rFonts w:ascii="Arial" w:hAnsi="Arial" w:cs="Arial"/>
                <w:color w:val="000000"/>
                <w:kern w:val="0"/>
                <w:sz w:val="18"/>
                <w:szCs w:val="18"/>
              </w:rPr>
              <w:t>:4370</w:t>
            </w:r>
          </w:p>
        </w:tc>
      </w:tr>
      <w:tr w:rsidR="005B1DD9" w:rsidRPr="00FB5E1A" w:rsidTr="00084B0D">
        <w:trPr>
          <w:trHeight w:val="221"/>
        </w:trPr>
        <w:tc>
          <w:tcPr>
            <w:tcW w:w="5000" w:type="pct"/>
            <w:gridSpan w:val="6"/>
            <w:tcBorders>
              <w:top w:val="single" w:sz="6" w:space="0" w:color="auto"/>
              <w:bottom w:val="single" w:sz="6" w:space="0" w:color="auto"/>
            </w:tcBorders>
            <w:shd w:val="clear" w:color="auto" w:fill="8DB3E2" w:themeFill="text2" w:themeFillTint="66"/>
            <w:vAlign w:val="center"/>
          </w:tcPr>
          <w:p w:rsidR="005B1DD9" w:rsidRPr="00F26A4C" w:rsidRDefault="005B1DD9" w:rsidP="00084B0D">
            <w:pPr>
              <w:jc w:val="center"/>
              <w:rPr>
                <w:rFonts w:ascii="微软雅黑" w:eastAsia="微软雅黑" w:hAnsi="微软雅黑"/>
                <w:sz w:val="18"/>
                <w:szCs w:val="18"/>
              </w:rPr>
            </w:pPr>
            <w:r w:rsidRPr="00F26A4C">
              <w:rPr>
                <w:rFonts w:ascii="微软雅黑" w:eastAsia="微软雅黑" w:hAnsi="微软雅黑" w:hint="eastAsia"/>
                <w:sz w:val="18"/>
                <w:szCs w:val="18"/>
              </w:rPr>
              <w:t>改性沥青</w:t>
            </w:r>
          </w:p>
        </w:tc>
      </w:tr>
      <w:tr w:rsidR="005B1DD9" w:rsidRPr="00FB5E1A" w:rsidTr="00084B0D">
        <w:trPr>
          <w:trHeight w:val="221"/>
        </w:trPr>
        <w:tc>
          <w:tcPr>
            <w:tcW w:w="834"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tcPr>
          <w:p w:rsidR="005B1DD9" w:rsidRPr="00F26A4C" w:rsidRDefault="005B1DD9" w:rsidP="00084B0D">
            <w:pPr>
              <w:jc w:val="center"/>
              <w:rPr>
                <w:rFonts w:ascii="微软雅黑" w:eastAsia="微软雅黑" w:hAnsi="微软雅黑"/>
                <w:sz w:val="18"/>
                <w:szCs w:val="18"/>
              </w:rPr>
            </w:pPr>
            <w:r w:rsidRPr="00F26A4C">
              <w:rPr>
                <w:rFonts w:ascii="微软雅黑" w:eastAsia="微软雅黑" w:hAnsi="微软雅黑"/>
                <w:sz w:val="18"/>
                <w:szCs w:val="18"/>
              </w:rPr>
              <w:t>中海四川</w:t>
            </w:r>
          </w:p>
        </w:tc>
        <w:tc>
          <w:tcPr>
            <w:tcW w:w="834" w:type="pct"/>
            <w:tcBorders>
              <w:top w:val="single" w:sz="6" w:space="0" w:color="auto"/>
              <w:bottom w:val="single" w:sz="6" w:space="0" w:color="auto"/>
            </w:tcBorders>
            <w:shd w:val="clear" w:color="auto" w:fill="FFFFFF" w:themeFill="background1"/>
            <w:vAlign w:val="center"/>
          </w:tcPr>
          <w:p w:rsidR="005B1DD9" w:rsidRPr="00F26A4C" w:rsidRDefault="005B1DD9" w:rsidP="00084B0D">
            <w:pPr>
              <w:jc w:val="center"/>
              <w:rPr>
                <w:rFonts w:ascii="微软雅黑" w:eastAsia="微软雅黑" w:hAnsi="微软雅黑"/>
                <w:sz w:val="18"/>
                <w:szCs w:val="18"/>
              </w:rPr>
            </w:pPr>
            <w:r w:rsidRPr="00F26A4C">
              <w:rPr>
                <w:rFonts w:ascii="微软雅黑" w:eastAsia="微软雅黑" w:hAnsi="微软雅黑"/>
                <w:sz w:val="18"/>
                <w:szCs w:val="18"/>
              </w:rPr>
              <w:t>改性沥青</w:t>
            </w:r>
          </w:p>
        </w:tc>
        <w:tc>
          <w:tcPr>
            <w:tcW w:w="834" w:type="pct"/>
            <w:tcBorders>
              <w:top w:val="single" w:sz="6" w:space="0" w:color="auto"/>
              <w:bottom w:val="single" w:sz="6" w:space="0" w:color="auto"/>
            </w:tcBorders>
            <w:shd w:val="clear" w:color="auto" w:fill="FFFFFF" w:themeFill="background1"/>
            <w:vAlign w:val="center"/>
          </w:tcPr>
          <w:p w:rsidR="005B1DD9" w:rsidRPr="00F26A4C" w:rsidRDefault="005B1DD9" w:rsidP="00084B0D">
            <w:pPr>
              <w:jc w:val="center"/>
              <w:rPr>
                <w:rFonts w:ascii="微软雅黑" w:eastAsia="微软雅黑" w:hAnsi="微软雅黑"/>
                <w:sz w:val="18"/>
                <w:szCs w:val="18"/>
              </w:rPr>
            </w:pPr>
            <w:r w:rsidRPr="00F26A4C">
              <w:rPr>
                <w:rFonts w:ascii="微软雅黑" w:eastAsia="微软雅黑" w:hAnsi="微软雅黑"/>
                <w:sz w:val="18"/>
                <w:szCs w:val="18"/>
              </w:rPr>
              <w:t>￥:5</w:t>
            </w:r>
            <w:r>
              <w:rPr>
                <w:rFonts w:ascii="微软雅黑" w:eastAsia="微软雅黑" w:hAnsi="微软雅黑" w:hint="eastAsia"/>
                <w:sz w:val="18"/>
                <w:szCs w:val="18"/>
              </w:rPr>
              <w:t>81</w:t>
            </w:r>
            <w:r w:rsidRPr="00F26A4C">
              <w:rPr>
                <w:rFonts w:ascii="微软雅黑" w:eastAsia="微软雅黑" w:hAnsi="微软雅黑"/>
                <w:sz w:val="18"/>
                <w:szCs w:val="18"/>
              </w:rPr>
              <w:t>0</w:t>
            </w:r>
          </w:p>
        </w:tc>
        <w:tc>
          <w:tcPr>
            <w:tcW w:w="833" w:type="pct"/>
            <w:tcBorders>
              <w:top w:val="single" w:sz="6" w:space="0" w:color="auto"/>
              <w:bottom w:val="single" w:sz="6" w:space="0" w:color="auto"/>
            </w:tcBorders>
            <w:shd w:val="clear" w:color="auto" w:fill="FFFFFF" w:themeFill="background1"/>
            <w:vAlign w:val="center"/>
          </w:tcPr>
          <w:p w:rsidR="005B1DD9" w:rsidRPr="00F26A4C" w:rsidRDefault="005B1DD9" w:rsidP="00084B0D">
            <w:pPr>
              <w:jc w:val="center"/>
              <w:rPr>
                <w:rFonts w:ascii="微软雅黑" w:eastAsia="微软雅黑" w:hAnsi="微软雅黑"/>
                <w:sz w:val="18"/>
                <w:szCs w:val="18"/>
              </w:rPr>
            </w:pPr>
          </w:p>
        </w:tc>
        <w:tc>
          <w:tcPr>
            <w:tcW w:w="833" w:type="pct"/>
            <w:tcBorders>
              <w:top w:val="single" w:sz="6" w:space="0" w:color="auto"/>
              <w:bottom w:val="single" w:sz="6" w:space="0" w:color="auto"/>
            </w:tcBorders>
            <w:shd w:val="clear" w:color="auto" w:fill="FFFFFF" w:themeFill="background1"/>
            <w:vAlign w:val="center"/>
          </w:tcPr>
          <w:p w:rsidR="005B1DD9" w:rsidRPr="00F26A4C" w:rsidRDefault="005B1DD9" w:rsidP="00084B0D">
            <w:pPr>
              <w:jc w:val="center"/>
              <w:rPr>
                <w:rFonts w:ascii="微软雅黑" w:eastAsia="微软雅黑" w:hAnsi="微软雅黑"/>
                <w:sz w:val="18"/>
                <w:szCs w:val="18"/>
              </w:rPr>
            </w:pPr>
          </w:p>
        </w:tc>
        <w:tc>
          <w:tcPr>
            <w:tcW w:w="832" w:type="pct"/>
            <w:tcBorders>
              <w:top w:val="single" w:sz="6" w:space="0" w:color="auto"/>
              <w:bottom w:val="single" w:sz="6" w:space="0" w:color="auto"/>
            </w:tcBorders>
            <w:shd w:val="clear" w:color="auto" w:fill="FFFFFF" w:themeFill="background1"/>
            <w:vAlign w:val="center"/>
          </w:tcPr>
          <w:p w:rsidR="005B1DD9" w:rsidRPr="00F26A4C" w:rsidRDefault="005B1DD9" w:rsidP="00084B0D">
            <w:pPr>
              <w:jc w:val="center"/>
              <w:rPr>
                <w:rFonts w:ascii="微软雅黑" w:eastAsia="微软雅黑" w:hAnsi="微软雅黑"/>
                <w:sz w:val="18"/>
                <w:szCs w:val="18"/>
              </w:rPr>
            </w:pPr>
          </w:p>
        </w:tc>
      </w:tr>
      <w:tr w:rsidR="005B1DD9" w:rsidRPr="00FB5E1A" w:rsidTr="00084B0D">
        <w:trPr>
          <w:trHeight w:val="221"/>
        </w:trPr>
        <w:tc>
          <w:tcPr>
            <w:tcW w:w="5000" w:type="pct"/>
            <w:gridSpan w:val="6"/>
            <w:tcBorders>
              <w:top w:val="single" w:sz="6" w:space="0" w:color="auto"/>
              <w:bottom w:val="single" w:sz="6" w:space="0" w:color="auto"/>
            </w:tcBorders>
            <w:shd w:val="clear" w:color="auto" w:fill="8DB3E2" w:themeFill="text2" w:themeFillTint="66"/>
            <w:vAlign w:val="center"/>
          </w:tcPr>
          <w:p w:rsidR="005B1DD9" w:rsidRPr="00F26A4C" w:rsidRDefault="005B1DD9" w:rsidP="00084B0D">
            <w:pPr>
              <w:jc w:val="center"/>
              <w:rPr>
                <w:rFonts w:ascii="微软雅黑" w:eastAsia="微软雅黑" w:hAnsi="微软雅黑"/>
                <w:sz w:val="18"/>
                <w:szCs w:val="18"/>
              </w:rPr>
            </w:pPr>
            <w:r w:rsidRPr="00F26A4C">
              <w:rPr>
                <w:rFonts w:ascii="微软雅黑" w:eastAsia="微软雅黑" w:hAnsi="微软雅黑" w:hint="eastAsia"/>
                <w:sz w:val="18"/>
                <w:szCs w:val="18"/>
              </w:rPr>
              <w:t>普通沥青</w:t>
            </w:r>
          </w:p>
        </w:tc>
      </w:tr>
      <w:tr w:rsidR="005B1DD9" w:rsidRPr="00FB5E1A" w:rsidTr="00084B0D">
        <w:trPr>
          <w:trHeight w:val="221"/>
        </w:trPr>
        <w:tc>
          <w:tcPr>
            <w:tcW w:w="834"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top w:val="single" w:sz="6" w:space="0" w:color="auto"/>
              <w:bottom w:val="single" w:sz="6" w:space="0" w:color="auto"/>
            </w:tcBorders>
            <w:shd w:val="clear" w:color="auto" w:fill="8DB3E2" w:themeFill="text2" w:themeFillTint="66"/>
            <w:vAlign w:val="center"/>
          </w:tcPr>
          <w:p w:rsidR="005B1DD9" w:rsidRPr="00FB5E1A" w:rsidRDefault="005B1DD9"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tcPr>
          <w:p w:rsidR="005B1DD9" w:rsidRPr="0086116C" w:rsidRDefault="005B1DD9" w:rsidP="00084B0D">
            <w:pPr>
              <w:jc w:val="center"/>
              <w:rPr>
                <w:rFonts w:ascii="微软雅黑" w:eastAsia="微软雅黑" w:hAnsi="微软雅黑"/>
                <w:sz w:val="18"/>
                <w:szCs w:val="18"/>
              </w:rPr>
            </w:pPr>
            <w:r w:rsidRPr="0086116C">
              <w:rPr>
                <w:rFonts w:ascii="微软雅黑" w:eastAsia="微软雅黑" w:hAnsi="微软雅黑"/>
                <w:sz w:val="18"/>
                <w:szCs w:val="18"/>
              </w:rPr>
              <w:t>九江石化</w:t>
            </w:r>
          </w:p>
        </w:tc>
        <w:tc>
          <w:tcPr>
            <w:tcW w:w="834" w:type="pct"/>
            <w:tcBorders>
              <w:top w:val="single" w:sz="6" w:space="0" w:color="auto"/>
              <w:bottom w:val="single" w:sz="6" w:space="0" w:color="auto"/>
            </w:tcBorders>
            <w:shd w:val="clear" w:color="auto" w:fill="FFFFFF" w:themeFill="background1"/>
            <w:vAlign w:val="center"/>
          </w:tcPr>
          <w:p w:rsidR="005B1DD9" w:rsidRDefault="005B1DD9" w:rsidP="00084B0D">
            <w:pPr>
              <w:spacing w:line="336" w:lineRule="atLeast"/>
              <w:jc w:val="center"/>
              <w:rPr>
                <w:rFonts w:ascii="Arial" w:hAnsi="Arial" w:cs="Arial"/>
                <w:color w:val="000000"/>
                <w:sz w:val="18"/>
                <w:szCs w:val="18"/>
              </w:rPr>
            </w:pPr>
            <w:r>
              <w:rPr>
                <w:rFonts w:ascii="Arial" w:hAnsi="Arial" w:cs="Arial"/>
                <w:color w:val="000000"/>
                <w:sz w:val="18"/>
                <w:szCs w:val="18"/>
              </w:rPr>
              <w:t>60#</w:t>
            </w:r>
          </w:p>
        </w:tc>
        <w:tc>
          <w:tcPr>
            <w:tcW w:w="834" w:type="pct"/>
            <w:tcBorders>
              <w:top w:val="single" w:sz="6" w:space="0" w:color="auto"/>
              <w:bottom w:val="single" w:sz="6" w:space="0" w:color="auto"/>
            </w:tcBorders>
            <w:shd w:val="clear" w:color="auto" w:fill="FFFFFF" w:themeFill="background1"/>
            <w:vAlign w:val="center"/>
          </w:tcPr>
          <w:p w:rsidR="005B1DD9" w:rsidRPr="002951CD" w:rsidRDefault="005B1DD9" w:rsidP="00084B0D">
            <w:pPr>
              <w:spacing w:line="336" w:lineRule="atLeast"/>
              <w:jc w:val="center"/>
              <w:rPr>
                <w:rFonts w:ascii="Arial" w:hAnsi="Arial" w:cs="Arial"/>
                <w:color w:val="FF0000"/>
                <w:sz w:val="18"/>
                <w:szCs w:val="18"/>
              </w:rPr>
            </w:pPr>
            <w:r w:rsidRPr="002951CD">
              <w:rPr>
                <w:rFonts w:ascii="Arial" w:hAnsi="Arial" w:cs="Arial"/>
                <w:color w:val="FF0000"/>
                <w:sz w:val="18"/>
                <w:szCs w:val="18"/>
              </w:rPr>
              <w:t>￥</w:t>
            </w:r>
            <w:r w:rsidRPr="002951CD">
              <w:rPr>
                <w:rFonts w:ascii="Arial" w:hAnsi="Arial" w:cs="Arial"/>
                <w:color w:val="FF0000"/>
                <w:sz w:val="18"/>
                <w:szCs w:val="18"/>
              </w:rPr>
              <w:t>:3</w:t>
            </w:r>
            <w:r w:rsidRPr="002951CD">
              <w:rPr>
                <w:rFonts w:ascii="Arial" w:hAnsi="Arial" w:cs="Arial" w:hint="eastAsia"/>
                <w:color w:val="FF0000"/>
                <w:sz w:val="18"/>
                <w:szCs w:val="18"/>
              </w:rPr>
              <w:t>4</w:t>
            </w:r>
            <w:r w:rsidR="002951CD" w:rsidRPr="002951CD">
              <w:rPr>
                <w:rFonts w:ascii="Arial" w:hAnsi="Arial" w:cs="Arial" w:hint="eastAsia"/>
                <w:color w:val="FF0000"/>
                <w:sz w:val="18"/>
                <w:szCs w:val="18"/>
              </w:rPr>
              <w:t>5</w:t>
            </w:r>
            <w:r w:rsidRPr="002951CD">
              <w:rPr>
                <w:rFonts w:ascii="Arial" w:hAnsi="Arial" w:cs="Arial"/>
                <w:color w:val="FF0000"/>
                <w:sz w:val="18"/>
                <w:szCs w:val="18"/>
              </w:rPr>
              <w:t>0</w:t>
            </w:r>
          </w:p>
        </w:tc>
        <w:tc>
          <w:tcPr>
            <w:tcW w:w="833" w:type="pct"/>
            <w:tcBorders>
              <w:top w:val="single" w:sz="6" w:space="0" w:color="auto"/>
              <w:bottom w:val="single" w:sz="6" w:space="0" w:color="auto"/>
            </w:tcBorders>
            <w:shd w:val="clear" w:color="auto" w:fill="FFFFFF" w:themeFill="background1"/>
            <w:vAlign w:val="center"/>
          </w:tcPr>
          <w:p w:rsidR="005B1DD9" w:rsidRPr="0086116C" w:rsidRDefault="005B1DD9" w:rsidP="00084B0D">
            <w:pPr>
              <w:jc w:val="center"/>
              <w:rPr>
                <w:rFonts w:ascii="微软雅黑" w:eastAsia="微软雅黑" w:hAnsi="微软雅黑"/>
                <w:sz w:val="18"/>
                <w:szCs w:val="18"/>
              </w:rPr>
            </w:pPr>
            <w:r w:rsidRPr="0086116C">
              <w:rPr>
                <w:rFonts w:ascii="微软雅黑" w:eastAsia="微软雅黑" w:hAnsi="微软雅黑"/>
                <w:sz w:val="18"/>
                <w:szCs w:val="18"/>
              </w:rPr>
              <w:t>洛阳石化</w:t>
            </w:r>
          </w:p>
        </w:tc>
        <w:tc>
          <w:tcPr>
            <w:tcW w:w="833" w:type="pct"/>
            <w:tcBorders>
              <w:top w:val="single" w:sz="6" w:space="0" w:color="auto"/>
              <w:bottom w:val="single" w:sz="6" w:space="0" w:color="auto"/>
            </w:tcBorders>
            <w:shd w:val="clear" w:color="auto" w:fill="FFFFFF" w:themeFill="background1"/>
            <w:vAlign w:val="center"/>
          </w:tcPr>
          <w:p w:rsidR="005B1DD9" w:rsidRDefault="005B1DD9" w:rsidP="00084B0D">
            <w:pPr>
              <w:spacing w:line="336" w:lineRule="atLeast"/>
              <w:jc w:val="center"/>
              <w:rPr>
                <w:rFonts w:ascii="Arial" w:hAnsi="Arial" w:cs="Arial"/>
                <w:color w:val="000000"/>
                <w:sz w:val="18"/>
                <w:szCs w:val="18"/>
              </w:rPr>
            </w:pPr>
            <w:r>
              <w:rPr>
                <w:rFonts w:ascii="Arial" w:hAnsi="Arial" w:cs="Arial"/>
                <w:color w:val="000000"/>
                <w:sz w:val="18"/>
                <w:szCs w:val="18"/>
              </w:rPr>
              <w:t>100#</w:t>
            </w:r>
          </w:p>
        </w:tc>
        <w:tc>
          <w:tcPr>
            <w:tcW w:w="832" w:type="pct"/>
            <w:tcBorders>
              <w:top w:val="single" w:sz="6" w:space="0" w:color="auto"/>
              <w:bottom w:val="single" w:sz="6" w:space="0" w:color="auto"/>
            </w:tcBorders>
            <w:shd w:val="clear" w:color="auto" w:fill="FFFFFF" w:themeFill="background1"/>
            <w:vAlign w:val="center"/>
          </w:tcPr>
          <w:p w:rsidR="005B1DD9" w:rsidRPr="002951CD" w:rsidRDefault="005B1DD9" w:rsidP="00084B0D">
            <w:pPr>
              <w:spacing w:line="336" w:lineRule="atLeast"/>
              <w:jc w:val="center"/>
              <w:rPr>
                <w:rFonts w:ascii="Arial" w:hAnsi="Arial" w:cs="Arial"/>
                <w:color w:val="FF0000"/>
                <w:sz w:val="18"/>
                <w:szCs w:val="18"/>
              </w:rPr>
            </w:pPr>
            <w:r w:rsidRPr="002951CD">
              <w:rPr>
                <w:rFonts w:ascii="Arial" w:hAnsi="Arial" w:cs="Arial"/>
                <w:color w:val="FF0000"/>
                <w:sz w:val="18"/>
                <w:szCs w:val="18"/>
              </w:rPr>
              <w:t>￥</w:t>
            </w:r>
            <w:r w:rsidRPr="002951CD">
              <w:rPr>
                <w:rFonts w:ascii="Arial" w:hAnsi="Arial" w:cs="Arial"/>
                <w:color w:val="FF0000"/>
                <w:sz w:val="18"/>
                <w:szCs w:val="18"/>
              </w:rPr>
              <w:t>:3</w:t>
            </w:r>
            <w:r w:rsidR="002951CD" w:rsidRPr="002951CD">
              <w:rPr>
                <w:rFonts w:ascii="Arial" w:hAnsi="Arial" w:cs="Arial" w:hint="eastAsia"/>
                <w:color w:val="FF0000"/>
                <w:sz w:val="18"/>
                <w:szCs w:val="18"/>
              </w:rPr>
              <w:t>70</w:t>
            </w:r>
            <w:r w:rsidRPr="002951CD">
              <w:rPr>
                <w:rFonts w:ascii="Arial" w:hAnsi="Arial" w:cs="Arial"/>
                <w:color w:val="FF0000"/>
                <w:sz w:val="18"/>
                <w:szCs w:val="18"/>
              </w:rPr>
              <w:t>0</w:t>
            </w:r>
          </w:p>
        </w:tc>
      </w:tr>
      <w:tr w:rsidR="005B1DD9" w:rsidRPr="00FB5E1A" w:rsidTr="00084B0D">
        <w:trPr>
          <w:trHeight w:val="221"/>
        </w:trPr>
        <w:tc>
          <w:tcPr>
            <w:tcW w:w="834" w:type="pct"/>
            <w:tcBorders>
              <w:top w:val="single" w:sz="6" w:space="0" w:color="auto"/>
              <w:bottom w:val="single" w:sz="6" w:space="0" w:color="auto"/>
            </w:tcBorders>
            <w:shd w:val="clear" w:color="auto" w:fill="FFFFFF" w:themeFill="background1"/>
            <w:vAlign w:val="center"/>
          </w:tcPr>
          <w:p w:rsidR="005B1DD9" w:rsidRDefault="005B1DD9" w:rsidP="00084B0D">
            <w:pPr>
              <w:spacing w:line="336" w:lineRule="atLeast"/>
              <w:jc w:val="center"/>
              <w:rPr>
                <w:rFonts w:ascii="Arial" w:hAnsi="Arial" w:cs="Arial"/>
                <w:color w:val="000000"/>
                <w:sz w:val="18"/>
                <w:szCs w:val="18"/>
              </w:rPr>
            </w:pPr>
            <w:r>
              <w:rPr>
                <w:rFonts w:ascii="Arial" w:hAnsi="Arial" w:cs="Arial"/>
                <w:color w:val="000000"/>
                <w:sz w:val="18"/>
                <w:szCs w:val="18"/>
              </w:rPr>
              <w:t>盘锦北沥</w:t>
            </w:r>
          </w:p>
        </w:tc>
        <w:tc>
          <w:tcPr>
            <w:tcW w:w="834" w:type="pct"/>
            <w:tcBorders>
              <w:top w:val="single" w:sz="6" w:space="0" w:color="auto"/>
              <w:bottom w:val="single" w:sz="6" w:space="0" w:color="auto"/>
            </w:tcBorders>
            <w:shd w:val="clear" w:color="auto" w:fill="FFFFFF" w:themeFill="background1"/>
            <w:vAlign w:val="center"/>
          </w:tcPr>
          <w:p w:rsidR="005B1DD9" w:rsidRDefault="005B1DD9" w:rsidP="00084B0D">
            <w:pPr>
              <w:spacing w:line="336" w:lineRule="atLeast"/>
              <w:jc w:val="center"/>
              <w:rPr>
                <w:rFonts w:ascii="Arial" w:hAnsi="Arial" w:cs="Arial"/>
                <w:color w:val="000000"/>
                <w:sz w:val="18"/>
                <w:szCs w:val="18"/>
              </w:rPr>
            </w:pPr>
            <w:r>
              <w:rPr>
                <w:rFonts w:ascii="Arial" w:hAnsi="Arial" w:cs="Arial"/>
                <w:color w:val="000000"/>
                <w:sz w:val="18"/>
                <w:szCs w:val="18"/>
              </w:rPr>
              <w:t>140#</w:t>
            </w:r>
          </w:p>
        </w:tc>
        <w:tc>
          <w:tcPr>
            <w:tcW w:w="834" w:type="pct"/>
            <w:tcBorders>
              <w:top w:val="single" w:sz="6" w:space="0" w:color="auto"/>
              <w:bottom w:val="single" w:sz="6" w:space="0" w:color="auto"/>
            </w:tcBorders>
            <w:shd w:val="clear" w:color="auto" w:fill="FFFFFF" w:themeFill="background1"/>
            <w:vAlign w:val="center"/>
          </w:tcPr>
          <w:p w:rsidR="005B1DD9" w:rsidRPr="002951CD" w:rsidRDefault="005B1DD9" w:rsidP="00084B0D">
            <w:pPr>
              <w:spacing w:line="336" w:lineRule="atLeast"/>
              <w:jc w:val="center"/>
              <w:rPr>
                <w:rFonts w:ascii="Arial" w:hAnsi="Arial" w:cs="Arial"/>
                <w:color w:val="FF0000"/>
                <w:sz w:val="18"/>
                <w:szCs w:val="18"/>
              </w:rPr>
            </w:pPr>
            <w:r w:rsidRPr="002951CD">
              <w:rPr>
                <w:rFonts w:ascii="Arial" w:hAnsi="Arial" w:cs="Arial"/>
                <w:color w:val="FF0000"/>
                <w:sz w:val="18"/>
                <w:szCs w:val="18"/>
              </w:rPr>
              <w:t>￥</w:t>
            </w:r>
            <w:r w:rsidRPr="002951CD">
              <w:rPr>
                <w:rFonts w:ascii="Arial" w:hAnsi="Arial" w:cs="Arial"/>
                <w:color w:val="FF0000"/>
                <w:sz w:val="18"/>
                <w:szCs w:val="18"/>
              </w:rPr>
              <w:t>:2850</w:t>
            </w:r>
          </w:p>
        </w:tc>
        <w:tc>
          <w:tcPr>
            <w:tcW w:w="833" w:type="pct"/>
            <w:tcBorders>
              <w:top w:val="single" w:sz="6" w:space="0" w:color="auto"/>
              <w:bottom w:val="single" w:sz="6" w:space="0" w:color="auto"/>
            </w:tcBorders>
            <w:shd w:val="clear" w:color="auto" w:fill="FFFFFF" w:themeFill="background1"/>
            <w:vAlign w:val="center"/>
          </w:tcPr>
          <w:p w:rsidR="005B1DD9" w:rsidRPr="0086116C" w:rsidRDefault="005B1DD9" w:rsidP="00084B0D">
            <w:pPr>
              <w:jc w:val="center"/>
              <w:rPr>
                <w:rFonts w:ascii="微软雅黑" w:eastAsia="微软雅黑" w:hAnsi="微软雅黑"/>
                <w:sz w:val="18"/>
                <w:szCs w:val="18"/>
              </w:rPr>
            </w:pPr>
          </w:p>
        </w:tc>
        <w:tc>
          <w:tcPr>
            <w:tcW w:w="833" w:type="pct"/>
            <w:tcBorders>
              <w:top w:val="single" w:sz="6" w:space="0" w:color="auto"/>
              <w:bottom w:val="single" w:sz="6" w:space="0" w:color="auto"/>
            </w:tcBorders>
            <w:shd w:val="clear" w:color="auto" w:fill="FFFFFF" w:themeFill="background1"/>
            <w:vAlign w:val="center"/>
          </w:tcPr>
          <w:p w:rsidR="005B1DD9" w:rsidRDefault="005B1DD9" w:rsidP="00084B0D">
            <w:pPr>
              <w:spacing w:line="336" w:lineRule="atLeast"/>
              <w:jc w:val="center"/>
              <w:rPr>
                <w:rFonts w:ascii="Arial" w:hAnsi="Arial" w:cs="Arial"/>
                <w:color w:val="000000"/>
                <w:sz w:val="18"/>
                <w:szCs w:val="18"/>
              </w:rPr>
            </w:pPr>
          </w:p>
        </w:tc>
        <w:tc>
          <w:tcPr>
            <w:tcW w:w="832" w:type="pct"/>
            <w:tcBorders>
              <w:top w:val="single" w:sz="6" w:space="0" w:color="auto"/>
              <w:bottom w:val="single" w:sz="6" w:space="0" w:color="auto"/>
            </w:tcBorders>
            <w:shd w:val="clear" w:color="auto" w:fill="FFFFFF" w:themeFill="background1"/>
            <w:vAlign w:val="center"/>
          </w:tcPr>
          <w:p w:rsidR="005B1DD9" w:rsidRDefault="005B1DD9" w:rsidP="00084B0D">
            <w:pPr>
              <w:spacing w:line="336" w:lineRule="atLeast"/>
              <w:jc w:val="center"/>
              <w:rPr>
                <w:rFonts w:ascii="Arial" w:hAnsi="Arial" w:cs="Arial"/>
                <w:color w:val="000000"/>
                <w:sz w:val="18"/>
                <w:szCs w:val="18"/>
              </w:rPr>
            </w:pPr>
          </w:p>
        </w:tc>
      </w:tr>
    </w:tbl>
    <w:p w:rsidR="00FB05E4" w:rsidRPr="00037311" w:rsidRDefault="009E445B" w:rsidP="00037311">
      <w:pPr>
        <w:jc w:val="right"/>
        <w:rPr>
          <w:b/>
          <w:color w:val="FF0000"/>
          <w:sz w:val="18"/>
          <w:szCs w:val="18"/>
        </w:rPr>
      </w:pPr>
      <w:r w:rsidRPr="00037311">
        <w:rPr>
          <w:rFonts w:hint="eastAsia"/>
          <w:b/>
          <w:color w:val="FF0000"/>
          <w:sz w:val="18"/>
          <w:szCs w:val="18"/>
        </w:rPr>
        <w:tab/>
      </w:r>
    </w:p>
    <w:p w:rsidR="00C94C64" w:rsidRDefault="00C94C64" w:rsidP="00037311">
      <w:pPr>
        <w:jc w:val="right"/>
        <w:rPr>
          <w:b/>
          <w:color w:val="FF0000"/>
          <w:sz w:val="18"/>
          <w:szCs w:val="18"/>
        </w:rPr>
      </w:pPr>
      <w:bookmarkStart w:id="139" w:name="_Toc452047338"/>
      <w:bookmarkStart w:id="140" w:name="_Toc452365282"/>
      <w:bookmarkEnd w:id="135"/>
      <w:bookmarkEnd w:id="136"/>
    </w:p>
    <w:p w:rsidR="00F26A4C" w:rsidRDefault="00F26A4C" w:rsidP="00037311">
      <w:pPr>
        <w:jc w:val="right"/>
        <w:rPr>
          <w:b/>
          <w:color w:val="FF0000"/>
          <w:sz w:val="18"/>
          <w:szCs w:val="18"/>
        </w:rPr>
      </w:pPr>
    </w:p>
    <w:p w:rsidR="00F26A4C" w:rsidRDefault="00F26A4C"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4832DC" w:rsidRDefault="004832DC" w:rsidP="00037311">
      <w:pPr>
        <w:jc w:val="right"/>
        <w:rPr>
          <w:b/>
          <w:color w:val="FF0000"/>
          <w:sz w:val="18"/>
          <w:szCs w:val="18"/>
        </w:rPr>
      </w:pPr>
    </w:p>
    <w:p w:rsidR="004832DC" w:rsidRDefault="004832DC" w:rsidP="00037311">
      <w:pPr>
        <w:jc w:val="right"/>
        <w:rPr>
          <w:b/>
          <w:color w:val="FF0000"/>
          <w:sz w:val="18"/>
          <w:szCs w:val="18"/>
        </w:rPr>
      </w:pPr>
    </w:p>
    <w:p w:rsidR="00F26A4C" w:rsidRDefault="00F26A4C" w:rsidP="00037311">
      <w:pPr>
        <w:jc w:val="right"/>
        <w:rPr>
          <w:b/>
          <w:color w:val="FF0000"/>
          <w:sz w:val="18"/>
          <w:szCs w:val="18"/>
        </w:rPr>
      </w:pPr>
    </w:p>
    <w:p w:rsidR="00F43B12" w:rsidRDefault="00F43B12" w:rsidP="00037311">
      <w:pPr>
        <w:jc w:val="right"/>
        <w:rPr>
          <w:b/>
          <w:color w:val="FF0000"/>
          <w:sz w:val="18"/>
          <w:szCs w:val="18"/>
        </w:rPr>
      </w:pPr>
    </w:p>
    <w:p w:rsidR="00F43B12" w:rsidRDefault="00461D75" w:rsidP="00F43B12">
      <w:pPr>
        <w:pStyle w:val="2"/>
        <w:spacing w:line="320" w:lineRule="exact"/>
        <w:rPr>
          <w:color w:val="FF0000"/>
          <w:kern w:val="0"/>
          <w:sz w:val="28"/>
          <w:szCs w:val="28"/>
        </w:rPr>
      </w:pPr>
      <w:bookmarkStart w:id="141" w:name="_Toc529974017"/>
      <w:r>
        <w:rPr>
          <w:rFonts w:hint="eastAsia"/>
          <w:color w:val="FF0000"/>
          <w:kern w:val="0"/>
          <w:sz w:val="28"/>
          <w:szCs w:val="28"/>
        </w:rPr>
        <w:lastRenderedPageBreak/>
        <w:t>涂料及防腐、</w:t>
      </w:r>
      <w:r w:rsidR="00F43B12" w:rsidRPr="00F43B12">
        <w:rPr>
          <w:rFonts w:hint="eastAsia"/>
          <w:color w:val="FF0000"/>
          <w:kern w:val="0"/>
          <w:sz w:val="28"/>
          <w:szCs w:val="28"/>
        </w:rPr>
        <w:t>防水材料</w:t>
      </w:r>
      <w:bookmarkEnd w:id="141"/>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370"/>
        <w:gridCol w:w="1600"/>
        <w:gridCol w:w="3361"/>
        <w:gridCol w:w="1608"/>
      </w:tblGrid>
      <w:tr w:rsidR="00E873A2" w:rsidRPr="00E873A2" w:rsidTr="00461D75">
        <w:trPr>
          <w:trHeight w:val="300"/>
        </w:trPr>
        <w:tc>
          <w:tcPr>
            <w:tcW w:w="169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c>
          <w:tcPr>
            <w:tcW w:w="1691"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9"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r w:rsidRPr="00E873A2">
              <w:rPr>
                <w:rFonts w:ascii="Arial" w:hAnsi="Arial" w:cs="Arial"/>
                <w:color w:val="000000"/>
                <w:kern w:val="0"/>
                <w:sz w:val="18"/>
                <w:szCs w:val="18"/>
              </w:rPr>
              <w:t xml:space="preserve"> BA101-1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白酚醛漆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薄型防火涂料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防霉涂料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JS</w:t>
            </w:r>
            <w:r w:rsidRPr="00E873A2">
              <w:rPr>
                <w:rFonts w:ascii="Arial" w:hAnsi="Arial" w:cs="Arial"/>
                <w:color w:val="000000"/>
                <w:kern w:val="0"/>
                <w:sz w:val="18"/>
                <w:szCs w:val="18"/>
              </w:rPr>
              <w:t>复合防水涂料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F04-1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水泥基渗透结晶型防水涂料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PU</w:t>
            </w:r>
            <w:r w:rsidRPr="00E873A2">
              <w:rPr>
                <w:rFonts w:ascii="Arial" w:hAnsi="Arial" w:cs="Arial"/>
                <w:color w:val="000000"/>
                <w:kern w:val="0"/>
                <w:sz w:val="18"/>
                <w:szCs w:val="18"/>
              </w:rPr>
              <w:t>防潮底涂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硬质凹凸花纹复合涂料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聚合物复合改性沥青防水涂料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聚合物混合乳胶液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再生胶沥青</w:t>
            </w:r>
            <w:r w:rsidRPr="00E873A2">
              <w:rPr>
                <w:rFonts w:ascii="Arial" w:hAnsi="Arial" w:cs="Arial"/>
                <w:color w:val="000000"/>
                <w:kern w:val="0"/>
                <w:sz w:val="18"/>
                <w:szCs w:val="18"/>
              </w:rPr>
              <w:t>(</w:t>
            </w:r>
            <w:r w:rsidRPr="00E873A2">
              <w:rPr>
                <w:rFonts w:ascii="Arial" w:hAnsi="Arial" w:cs="Arial"/>
                <w:color w:val="000000"/>
                <w:kern w:val="0"/>
                <w:sz w:val="18"/>
                <w:szCs w:val="18"/>
              </w:rPr>
              <w:t>溶剂型</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硝基磁漆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硝基清漆</w:t>
            </w:r>
            <w:r w:rsidRPr="00E873A2">
              <w:rPr>
                <w:rFonts w:ascii="Arial" w:hAnsi="Arial" w:cs="Arial"/>
                <w:color w:val="000000"/>
                <w:kern w:val="0"/>
                <w:sz w:val="18"/>
                <w:szCs w:val="18"/>
              </w:rPr>
              <w:t xml:space="preserve"> Q01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地板漆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聚氨酯清漆</w:t>
            </w:r>
            <w:r w:rsidRPr="00E873A2">
              <w:rPr>
                <w:rFonts w:ascii="Arial" w:hAnsi="Arial" w:cs="Arial"/>
                <w:color w:val="000000"/>
                <w:kern w:val="0"/>
                <w:sz w:val="18"/>
                <w:szCs w:val="18"/>
              </w:rPr>
              <w:t xml:space="preserve"> S01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氟碳漆腻子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高渗透性表面底漆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画线漆</w:t>
            </w:r>
            <w:r w:rsidRPr="00E873A2">
              <w:rPr>
                <w:rFonts w:ascii="Arial" w:hAnsi="Arial" w:cs="Arial"/>
                <w:color w:val="000000"/>
                <w:kern w:val="0"/>
                <w:sz w:val="18"/>
                <w:szCs w:val="18"/>
              </w:rPr>
              <w:t>(</w:t>
            </w:r>
            <w:r w:rsidRPr="00E873A2">
              <w:rPr>
                <w:rFonts w:ascii="Arial" w:hAnsi="Arial" w:cs="Arial"/>
                <w:color w:val="000000"/>
                <w:kern w:val="0"/>
                <w:sz w:val="18"/>
                <w:szCs w:val="18"/>
              </w:rPr>
              <w:t>白色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硅</w:t>
            </w:r>
            <w:r w:rsidRPr="00E873A2">
              <w:rPr>
                <w:rFonts w:ascii="Arial" w:hAnsi="Arial" w:cs="Arial"/>
                <w:color w:val="000000"/>
                <w:kern w:val="0"/>
                <w:sz w:val="18"/>
                <w:szCs w:val="18"/>
              </w:rPr>
              <w:t>PU</w:t>
            </w:r>
            <w:r w:rsidRPr="00E873A2">
              <w:rPr>
                <w:rFonts w:ascii="Arial" w:hAnsi="Arial" w:cs="Arial"/>
                <w:color w:val="000000"/>
                <w:kern w:val="0"/>
                <w:sz w:val="18"/>
                <w:szCs w:val="18"/>
              </w:rPr>
              <w:t>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胶结料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厚漆各色</w:t>
            </w:r>
            <w:r w:rsidRPr="00E873A2">
              <w:rPr>
                <w:rFonts w:ascii="Arial" w:hAnsi="Arial" w:cs="Arial"/>
                <w:color w:val="000000"/>
                <w:kern w:val="0"/>
                <w:sz w:val="18"/>
                <w:szCs w:val="18"/>
              </w:rPr>
              <w:t xml:space="preserve"> Y02-1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热熔标线涂料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w:t>
            </w:r>
            <w:r w:rsidRPr="00E873A2">
              <w:rPr>
                <w:rFonts w:ascii="Arial" w:hAnsi="Arial" w:cs="Arial"/>
                <w:color w:val="000000"/>
                <w:kern w:val="0"/>
                <w:sz w:val="18"/>
                <w:szCs w:val="18"/>
              </w:rPr>
              <w:t>(</w:t>
            </w:r>
            <w:r w:rsidRPr="00E873A2">
              <w:rPr>
                <w:rFonts w:ascii="Arial" w:hAnsi="Arial" w:cs="Arial"/>
                <w:color w:val="000000"/>
                <w:kern w:val="0"/>
                <w:sz w:val="18"/>
                <w:szCs w:val="18"/>
              </w:rPr>
              <w:t>底漆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汽包漆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耐酸瓷板</w:t>
            </w:r>
            <w:r w:rsidRPr="00E873A2">
              <w:rPr>
                <w:rFonts w:ascii="Arial" w:hAnsi="Arial" w:cs="Arial"/>
                <w:color w:val="000000"/>
                <w:kern w:val="0"/>
                <w:sz w:val="18"/>
                <w:szCs w:val="18"/>
              </w:rPr>
              <w:t xml:space="preserve"> 150×150×20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聚酯彩色清漆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乳化沥青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聚酯漆透明腻子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60#</w:t>
            </w:r>
            <w:r w:rsidRPr="00E873A2">
              <w:rPr>
                <w:rFonts w:ascii="Arial" w:hAnsi="Arial" w:cs="Arial"/>
                <w:color w:val="000000"/>
                <w:kern w:val="0"/>
                <w:sz w:val="18"/>
                <w:szCs w:val="18"/>
              </w:rPr>
              <w:t>～</w:t>
            </w:r>
            <w:r w:rsidRPr="00E873A2">
              <w:rPr>
                <w:rFonts w:ascii="Arial" w:hAnsi="Arial" w:cs="Arial"/>
                <w:color w:val="000000"/>
                <w:kern w:val="0"/>
                <w:sz w:val="18"/>
                <w:szCs w:val="18"/>
              </w:rPr>
              <w:t>100#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6800.00/t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成品腻子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丁醛自粘腻子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HDPE</w:t>
            </w:r>
            <w:r w:rsidRPr="00E873A2">
              <w:rPr>
                <w:rFonts w:ascii="Arial" w:hAnsi="Arial" w:cs="Arial"/>
                <w:color w:val="000000"/>
                <w:kern w:val="0"/>
                <w:sz w:val="18"/>
                <w:szCs w:val="18"/>
              </w:rPr>
              <w:t>防渗膜</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绝缘清漆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PVC</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37.00/m2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煤焦油沥青漆</w:t>
            </w:r>
            <w:r w:rsidRPr="00E873A2">
              <w:rPr>
                <w:rFonts w:ascii="Arial" w:hAnsi="Arial" w:cs="Arial"/>
                <w:color w:val="000000"/>
                <w:kern w:val="0"/>
                <w:sz w:val="18"/>
                <w:szCs w:val="18"/>
              </w:rPr>
              <w:t xml:space="preserve"> L01-17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耐酸沥青漆</w:t>
            </w:r>
            <w:r w:rsidRPr="00E873A2">
              <w:rPr>
                <w:rFonts w:ascii="Arial" w:hAnsi="Arial" w:cs="Arial"/>
                <w:color w:val="000000"/>
                <w:kern w:val="0"/>
                <w:sz w:val="18"/>
                <w:szCs w:val="18"/>
              </w:rPr>
              <w:t xml:space="preserve"> L50</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TS-C</w:t>
            </w:r>
            <w:r w:rsidRPr="00E873A2">
              <w:rPr>
                <w:rFonts w:ascii="Arial" w:hAnsi="Arial" w:cs="Arial"/>
                <w:color w:val="000000"/>
                <w:kern w:val="0"/>
                <w:sz w:val="18"/>
                <w:szCs w:val="18"/>
              </w:rPr>
              <w:t>复合防水卷材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高分子自粘胶膜卷材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高聚物改性沥青自粘卷材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铝箔改性沥青防水卷材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无光调合漆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耐根穿刺复合铜胎基</w:t>
            </w:r>
            <w:r w:rsidRPr="00E873A2">
              <w:rPr>
                <w:rFonts w:ascii="Arial" w:hAnsi="Arial" w:cs="Arial"/>
                <w:color w:val="000000"/>
                <w:kern w:val="0"/>
                <w:sz w:val="18"/>
                <w:szCs w:val="18"/>
              </w:rPr>
              <w:t>SBS</w:t>
            </w:r>
            <w:r w:rsidRPr="00E873A2">
              <w:rPr>
                <w:rFonts w:ascii="Arial" w:hAnsi="Arial" w:cs="Arial"/>
                <w:color w:val="000000"/>
                <w:kern w:val="0"/>
                <w:sz w:val="18"/>
                <w:szCs w:val="18"/>
              </w:rPr>
              <w:t>改性沥青卷材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54.00/m2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无光调和漆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胶粉油毡衬垫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r w:rsidRPr="00E873A2">
              <w:rPr>
                <w:rFonts w:ascii="Arial" w:hAnsi="Arial" w:cs="Arial"/>
                <w:color w:val="000000"/>
                <w:kern w:val="0"/>
                <w:sz w:val="18"/>
                <w:szCs w:val="18"/>
              </w:rPr>
              <w:t>(</w:t>
            </w:r>
            <w:r w:rsidRPr="00E873A2">
              <w:rPr>
                <w:rFonts w:ascii="Arial" w:hAnsi="Arial" w:cs="Arial"/>
                <w:color w:val="000000"/>
                <w:kern w:val="0"/>
                <w:sz w:val="18"/>
                <w:szCs w:val="18"/>
              </w:rPr>
              <w:t>桶装</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聚酯布</w:t>
            </w:r>
            <w:r w:rsidRPr="00E873A2">
              <w:rPr>
                <w:rFonts w:ascii="Arial" w:hAnsi="Arial" w:cs="Arial"/>
                <w:color w:val="000000"/>
                <w:kern w:val="0"/>
                <w:sz w:val="18"/>
                <w:szCs w:val="18"/>
              </w:rPr>
              <w:t xml:space="preserve"> 100g/m2</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复合式防水板</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油毛毡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350#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漆片各种规格</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w:t>
            </w:r>
            <w:r w:rsidRPr="00E873A2">
              <w:rPr>
                <w:rFonts w:ascii="Arial" w:hAnsi="Arial" w:cs="Arial"/>
                <w:color w:val="000000"/>
                <w:kern w:val="0"/>
                <w:sz w:val="18"/>
                <w:szCs w:val="18"/>
              </w:rPr>
              <w:t>综合</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PG</w:t>
            </w:r>
            <w:r w:rsidRPr="00E873A2">
              <w:rPr>
                <w:rFonts w:ascii="Arial" w:hAnsi="Arial" w:cs="Arial"/>
                <w:color w:val="000000"/>
                <w:kern w:val="0"/>
                <w:sz w:val="18"/>
                <w:szCs w:val="18"/>
              </w:rPr>
              <w:t>道路封缝胶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带锈底漆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弹性沥青防水胶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TO</w:t>
            </w:r>
            <w:r w:rsidRPr="00E873A2">
              <w:rPr>
                <w:rFonts w:ascii="Arial" w:hAnsi="Arial" w:cs="Arial"/>
                <w:color w:val="000000"/>
                <w:kern w:val="0"/>
                <w:sz w:val="18"/>
                <w:szCs w:val="18"/>
              </w:rPr>
              <w:t>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防水粉</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r w:rsidRPr="00E873A2">
              <w:rPr>
                <w:rFonts w:ascii="Arial" w:hAnsi="Arial" w:cs="Arial"/>
                <w:color w:val="000000"/>
                <w:kern w:val="0"/>
                <w:sz w:val="18"/>
                <w:szCs w:val="18"/>
              </w:rPr>
              <w:t xml:space="preserve"> L01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106</w:t>
            </w:r>
            <w:r w:rsidRPr="00E873A2">
              <w:rPr>
                <w:rFonts w:ascii="Arial" w:hAnsi="Arial" w:cs="Arial"/>
                <w:color w:val="000000"/>
                <w:kern w:val="0"/>
                <w:sz w:val="18"/>
                <w:szCs w:val="18"/>
              </w:rPr>
              <w:t>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A</w:t>
            </w:r>
            <w:r w:rsidRPr="00E873A2">
              <w:rPr>
                <w:rFonts w:ascii="Arial" w:hAnsi="Arial" w:cs="Arial"/>
                <w:color w:val="000000"/>
                <w:kern w:val="0"/>
                <w:sz w:val="18"/>
                <w:szCs w:val="18"/>
              </w:rPr>
              <w:t>型丙烯酸外墙涂料</w:t>
            </w:r>
            <w:r w:rsidRPr="00E873A2">
              <w:rPr>
                <w:rFonts w:ascii="Arial" w:hAnsi="Arial" w:cs="Arial"/>
                <w:color w:val="000000"/>
                <w:kern w:val="0"/>
                <w:sz w:val="18"/>
                <w:szCs w:val="18"/>
              </w:rPr>
              <w:t>(</w:t>
            </w:r>
            <w:r w:rsidRPr="00E873A2">
              <w:rPr>
                <w:rFonts w:ascii="Arial" w:hAnsi="Arial" w:cs="Arial"/>
                <w:color w:val="000000"/>
                <w:kern w:val="0"/>
                <w:sz w:val="18"/>
                <w:szCs w:val="18"/>
              </w:rPr>
              <w:t>彩色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三元乙丙密封胶条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底涂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面涂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改性沥青嵌缝油膏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多元醇料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环氧聚氨酯嵌缝膏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仿瓷涂料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建筑油膏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17.90/kg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9.50/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过氯乙烯底漆</w:t>
            </w:r>
            <w:r w:rsidRPr="00E873A2">
              <w:rPr>
                <w:rFonts w:ascii="Arial" w:hAnsi="Arial" w:cs="Arial"/>
                <w:color w:val="000000"/>
                <w:kern w:val="0"/>
                <w:sz w:val="18"/>
                <w:szCs w:val="18"/>
              </w:rPr>
              <w:t xml:space="preserve"> G06</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过氯乙烯清漆</w:t>
            </w:r>
            <w:r w:rsidRPr="00E873A2">
              <w:rPr>
                <w:rFonts w:ascii="Arial" w:hAnsi="Arial" w:cs="Arial"/>
                <w:color w:val="000000"/>
                <w:kern w:val="0"/>
                <w:sz w:val="18"/>
                <w:szCs w:val="18"/>
              </w:rPr>
              <w:t xml:space="preserve"> G01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低温密封膏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环氧焦油漆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沥青防水油膏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环氧水泥改性聚合物底凃</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r w:rsidRPr="00E873A2">
              <w:rPr>
                <w:rFonts w:ascii="Arial" w:hAnsi="Arial" w:cs="Arial"/>
                <w:color w:val="000000"/>
                <w:kern w:val="0"/>
                <w:sz w:val="18"/>
                <w:szCs w:val="18"/>
              </w:rPr>
              <w:t xml:space="preserve"> 1×30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7.30/kg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环氧水泥改性聚合物防水防腐涂料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焦油聚氨酯涂料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卷</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宽</w:t>
            </w:r>
            <w:r w:rsidRPr="00E873A2">
              <w:rPr>
                <w:rFonts w:ascii="Arial" w:hAnsi="Arial" w:cs="Arial"/>
                <w:color w:val="000000"/>
                <w:kern w:val="0"/>
                <w:sz w:val="18"/>
                <w:szCs w:val="18"/>
              </w:rPr>
              <w:t>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0.30/m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26mm×20m×0.1mm</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聚氨酯色漆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r w:rsidRPr="00E873A2">
              <w:rPr>
                <w:rFonts w:ascii="Arial" w:hAnsi="Arial" w:cs="Arial"/>
                <w:color w:val="000000"/>
                <w:kern w:val="0"/>
                <w:sz w:val="18"/>
                <w:szCs w:val="18"/>
              </w:rPr>
              <w:t xml:space="preserve"> 30:70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氯丁胶沥青胶液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聚氨酯底漆</w:t>
            </w:r>
            <w:r w:rsidRPr="00E873A2">
              <w:rPr>
                <w:rFonts w:ascii="Arial" w:hAnsi="Arial" w:cs="Arial"/>
                <w:color w:val="000000"/>
                <w:kern w:val="0"/>
                <w:sz w:val="18"/>
                <w:szCs w:val="18"/>
              </w:rPr>
              <w:t xml:space="preserve"> S</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聚氨酯防水涂料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模板嵌缝料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聚氨酯甲乙料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外防水氯丁酚醛胶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聚四氟乙烯盘根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水性水泥漆半光白色</w:t>
            </w:r>
            <w:r w:rsidRPr="00E873A2">
              <w:rPr>
                <w:rFonts w:ascii="Arial" w:hAnsi="Arial" w:cs="Arial"/>
                <w:color w:val="000000"/>
                <w:kern w:val="0"/>
                <w:sz w:val="18"/>
                <w:szCs w:val="18"/>
              </w:rPr>
              <w:t xml:space="preserve"> TD-003</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油麻盘根</w:t>
            </w:r>
            <w:r w:rsidRPr="00E873A2">
              <w:rPr>
                <w:rFonts w:ascii="Arial" w:hAnsi="Arial" w:cs="Arial"/>
                <w:color w:val="000000"/>
                <w:kern w:val="0"/>
                <w:sz w:val="18"/>
                <w:szCs w:val="18"/>
              </w:rPr>
              <w:t xml:space="preserve"> δ6</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涂剂</w:t>
            </w:r>
            <w:r w:rsidRPr="00E873A2">
              <w:rPr>
                <w:rFonts w:ascii="Arial" w:hAnsi="Arial" w:cs="Arial"/>
                <w:color w:val="000000"/>
                <w:kern w:val="0"/>
                <w:sz w:val="18"/>
                <w:szCs w:val="18"/>
              </w:rPr>
              <w:t>(</w:t>
            </w:r>
            <w:r w:rsidRPr="00E873A2">
              <w:rPr>
                <w:rFonts w:ascii="Arial" w:hAnsi="Arial" w:cs="Arial"/>
                <w:color w:val="000000"/>
                <w:kern w:val="0"/>
                <w:sz w:val="18"/>
                <w:szCs w:val="18"/>
              </w:rPr>
              <w:t>刷白</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橡胶盘根</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低压</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外墙弹性涂料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外墙封固底漆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外墙氟碳漆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无溶剂型环氧底漆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无溶剂型环氧中涂漆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氯磺化聚乙烯漆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色浆</w:t>
            </w:r>
            <w:r w:rsidRPr="00E873A2">
              <w:rPr>
                <w:rFonts w:ascii="Arial" w:hAnsi="Arial" w:cs="Arial"/>
                <w:color w:val="000000"/>
                <w:kern w:val="0"/>
                <w:sz w:val="18"/>
                <w:szCs w:val="18"/>
              </w:rPr>
              <w:t>(</w:t>
            </w:r>
            <w:r w:rsidRPr="00E873A2">
              <w:rPr>
                <w:rFonts w:ascii="Arial" w:hAnsi="Arial" w:cs="Arial"/>
                <w:color w:val="000000"/>
                <w:kern w:val="0"/>
                <w:sz w:val="18"/>
                <w:szCs w:val="18"/>
              </w:rPr>
              <w:t>乙组分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油浸石棉铜丝盘根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φ3(450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砂胶涂料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硫磺胶泥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胶接剂</w:t>
            </w:r>
            <w:r w:rsidRPr="00E873A2">
              <w:rPr>
                <w:rFonts w:ascii="Arial" w:hAnsi="Arial" w:cs="Arial"/>
                <w:color w:val="000000"/>
                <w:kern w:val="0"/>
                <w:sz w:val="18"/>
                <w:szCs w:val="18"/>
              </w:rPr>
              <w:t xml:space="preserve"> JHF</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过氧化环乙酮糊液</w:t>
            </w:r>
            <w:r w:rsidRPr="00E873A2">
              <w:rPr>
                <w:rFonts w:ascii="Arial" w:hAnsi="Arial" w:cs="Arial"/>
                <w:color w:val="000000"/>
                <w:kern w:val="0"/>
                <w:sz w:val="18"/>
                <w:szCs w:val="18"/>
              </w:rPr>
              <w:t xml:space="preserve"> 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红丹防锈漆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氯丁橡胶片止水带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酚醛黑板漆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内防水橡胶止水带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改性环氧树脂封闭底漆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改性环氧树脂中间漆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r w:rsidRPr="00E873A2">
              <w:rPr>
                <w:rFonts w:ascii="Arial" w:hAnsi="Arial" w:cs="Arial"/>
                <w:color w:val="000000"/>
                <w:kern w:val="0"/>
                <w:sz w:val="18"/>
                <w:szCs w:val="18"/>
              </w:rPr>
              <w:t xml:space="preserve"> 300×8</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密封止水胶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遇水膨胀止水条</w:t>
            </w:r>
            <w:r w:rsidRPr="00E873A2">
              <w:rPr>
                <w:rFonts w:ascii="Arial" w:hAnsi="Arial" w:cs="Arial"/>
                <w:color w:val="000000"/>
                <w:kern w:val="0"/>
                <w:sz w:val="18"/>
                <w:szCs w:val="18"/>
              </w:rPr>
              <w:t xml:space="preserve"> 30×20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沥青绝缘漆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耐火漆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填充绒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手喷漆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嵌缝砂浆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600.00/m3</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w:t>
            </w:r>
            <w:r w:rsidRPr="00E873A2">
              <w:rPr>
                <w:rFonts w:ascii="Arial" w:hAnsi="Arial" w:cs="Arial"/>
                <w:color w:val="000000"/>
                <w:kern w:val="0"/>
                <w:sz w:val="18"/>
                <w:szCs w:val="18"/>
              </w:rPr>
              <w:t>(</w:t>
            </w:r>
            <w:r w:rsidRPr="00E873A2">
              <w:rPr>
                <w:rFonts w:ascii="Arial" w:hAnsi="Arial" w:cs="Arial"/>
                <w:color w:val="000000"/>
                <w:kern w:val="0"/>
                <w:sz w:val="18"/>
                <w:szCs w:val="18"/>
              </w:rPr>
              <w:t>液体</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嵌缝石膏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0.40/kg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有机硅耐热漆</w:t>
            </w:r>
            <w:r w:rsidRPr="00E873A2">
              <w:rPr>
                <w:rFonts w:ascii="Arial" w:hAnsi="Arial" w:cs="Arial"/>
                <w:color w:val="000000"/>
                <w:kern w:val="0"/>
                <w:sz w:val="18"/>
                <w:szCs w:val="18"/>
              </w:rPr>
              <w:t xml:space="preserve"> W61-25</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60.80/kg</w:t>
            </w:r>
          </w:p>
        </w:tc>
        <w:tc>
          <w:tcPr>
            <w:tcW w:w="1691"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c>
          <w:tcPr>
            <w:tcW w:w="809"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r>
    </w:tbl>
    <w:p w:rsidR="00DC02A2" w:rsidRDefault="00DC02A2" w:rsidP="00F43B12">
      <w:pPr>
        <w:pStyle w:val="2"/>
        <w:spacing w:line="320" w:lineRule="exact"/>
        <w:rPr>
          <w:color w:val="FF0000"/>
          <w:kern w:val="0"/>
          <w:sz w:val="28"/>
          <w:szCs w:val="28"/>
        </w:rPr>
      </w:pPr>
    </w:p>
    <w:p w:rsidR="00DC02A2" w:rsidRDefault="00DC02A2"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42" w:name="_Toc529974018"/>
      <w:bookmarkEnd w:id="137"/>
      <w:bookmarkEnd w:id="138"/>
      <w:bookmarkEnd w:id="139"/>
      <w:bookmarkEnd w:id="140"/>
      <w:r>
        <w:rPr>
          <w:rFonts w:hint="eastAsia"/>
          <w:color w:val="FF0000"/>
        </w:rPr>
        <w:lastRenderedPageBreak/>
        <w:t>有色金属价格专区</w:t>
      </w:r>
      <w:bookmarkEnd w:id="142"/>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blCellMar>
          <w:left w:w="0" w:type="dxa"/>
          <w:right w:w="0" w:type="dxa"/>
        </w:tblCellMar>
        <w:tblLook w:val="04A0"/>
      </w:tblPr>
      <w:tblGrid>
        <w:gridCol w:w="9753"/>
      </w:tblGrid>
      <w:tr w:rsidR="009E5D08" w:rsidRPr="009E5D08" w:rsidTr="009E5D08">
        <w:trPr>
          <w:trHeight w:val="1134"/>
        </w:trPr>
        <w:tc>
          <w:tcPr>
            <w:tcW w:w="5000" w:type="pct"/>
            <w:shd w:val="clear" w:color="auto" w:fill="FFFFFF"/>
            <w:vAlign w:val="center"/>
            <w:hideMark/>
          </w:tcPr>
          <w:p w:rsidR="009E5D08" w:rsidRPr="009E5D08" w:rsidRDefault="00B65368"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11月14日</w:t>
            </w:r>
            <w:r w:rsidR="009E5D08" w:rsidRPr="009E5D08">
              <w:rPr>
                <w:rFonts w:ascii="微软雅黑" w:eastAsia="微软雅黑" w:hAnsi="微软雅黑" w:hint="eastAsia"/>
                <w:color w:val="FF0000"/>
                <w:sz w:val="36"/>
                <w:szCs w:val="36"/>
              </w:rPr>
              <w:t>全国主要城市铜市场价格汇总</w:t>
            </w:r>
          </w:p>
        </w:tc>
      </w:tr>
      <w:tr w:rsidR="009E5D08" w:rsidRPr="009E5D08" w:rsidTr="009E5D08">
        <w:trPr>
          <w:trHeight w:val="1134"/>
        </w:trPr>
        <w:tc>
          <w:tcPr>
            <w:tcW w:w="5000" w:type="pct"/>
            <w:shd w:val="clear" w:color="auto" w:fill="F2F2F2"/>
            <w:vAlign w:val="center"/>
            <w:hideMark/>
          </w:tcPr>
          <w:p w:rsidR="009E5D08" w:rsidRPr="009E5D08" w:rsidRDefault="00B65368"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11月14日</w:t>
            </w:r>
            <w:r w:rsidR="009E5D08" w:rsidRPr="009E5D08">
              <w:rPr>
                <w:rFonts w:ascii="微软雅黑" w:eastAsia="微软雅黑" w:hAnsi="微软雅黑" w:hint="eastAsia"/>
                <w:color w:val="FF0000"/>
                <w:sz w:val="36"/>
                <w:szCs w:val="36"/>
              </w:rPr>
              <w:t>全国主要城市铝市场价格汇总</w:t>
            </w:r>
          </w:p>
        </w:tc>
      </w:tr>
      <w:tr w:rsidR="009E5D08" w:rsidRPr="009E5D08" w:rsidTr="009E5D08">
        <w:trPr>
          <w:trHeight w:val="1134"/>
        </w:trPr>
        <w:tc>
          <w:tcPr>
            <w:tcW w:w="5000" w:type="pct"/>
            <w:shd w:val="clear" w:color="auto" w:fill="FFFFFF"/>
            <w:vAlign w:val="center"/>
            <w:hideMark/>
          </w:tcPr>
          <w:p w:rsidR="009E5D08" w:rsidRPr="009E5D08" w:rsidRDefault="00B65368"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11月14日</w:t>
            </w:r>
            <w:r w:rsidR="009E5D08" w:rsidRPr="009E5D08">
              <w:rPr>
                <w:rFonts w:ascii="微软雅黑" w:eastAsia="微软雅黑" w:hAnsi="微软雅黑" w:hint="eastAsia"/>
                <w:color w:val="FF0000"/>
                <w:sz w:val="36"/>
                <w:szCs w:val="36"/>
              </w:rPr>
              <w:t>全国主要城市铅市场价格汇总</w:t>
            </w:r>
          </w:p>
        </w:tc>
      </w:tr>
      <w:tr w:rsidR="009E5D08" w:rsidRPr="009E5D08" w:rsidTr="009E5D08">
        <w:trPr>
          <w:trHeight w:val="1134"/>
        </w:trPr>
        <w:tc>
          <w:tcPr>
            <w:tcW w:w="5000" w:type="pct"/>
            <w:shd w:val="clear" w:color="auto" w:fill="F2F2F2"/>
            <w:vAlign w:val="center"/>
            <w:hideMark/>
          </w:tcPr>
          <w:p w:rsidR="009E5D08" w:rsidRPr="009E5D08" w:rsidRDefault="00B65368"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11月14日</w:t>
            </w:r>
            <w:r w:rsidR="009E5D08" w:rsidRPr="009E5D08">
              <w:rPr>
                <w:rFonts w:ascii="微软雅黑" w:eastAsia="微软雅黑" w:hAnsi="微软雅黑" w:hint="eastAsia"/>
                <w:color w:val="FF0000"/>
                <w:sz w:val="36"/>
                <w:szCs w:val="36"/>
              </w:rPr>
              <w:t>全国主要城市锌市场价格汇总</w:t>
            </w:r>
          </w:p>
        </w:tc>
      </w:tr>
      <w:tr w:rsidR="009E5D08" w:rsidRPr="009E5D08" w:rsidTr="009E5D08">
        <w:trPr>
          <w:trHeight w:val="1134"/>
        </w:trPr>
        <w:tc>
          <w:tcPr>
            <w:tcW w:w="5000" w:type="pct"/>
            <w:shd w:val="clear" w:color="auto" w:fill="FFFFFF"/>
            <w:vAlign w:val="center"/>
            <w:hideMark/>
          </w:tcPr>
          <w:p w:rsidR="009E5D08" w:rsidRPr="009E5D08" w:rsidRDefault="00B65368"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11月14日</w:t>
            </w:r>
            <w:r w:rsidR="009E5D08" w:rsidRPr="009E5D08">
              <w:rPr>
                <w:rFonts w:ascii="微软雅黑" w:eastAsia="微软雅黑" w:hAnsi="微软雅黑" w:hint="eastAsia"/>
                <w:color w:val="FF0000"/>
                <w:sz w:val="36"/>
                <w:szCs w:val="36"/>
              </w:rPr>
              <w:t>全国主要城市锡市场价格汇总</w:t>
            </w:r>
          </w:p>
        </w:tc>
      </w:tr>
      <w:tr w:rsidR="009E5D08" w:rsidRPr="009E5D08" w:rsidTr="009E5D08">
        <w:trPr>
          <w:trHeight w:val="1134"/>
        </w:trPr>
        <w:tc>
          <w:tcPr>
            <w:tcW w:w="5000" w:type="pct"/>
            <w:shd w:val="clear" w:color="auto" w:fill="F2F2F2"/>
            <w:vAlign w:val="center"/>
            <w:hideMark/>
          </w:tcPr>
          <w:p w:rsidR="009E5D08" w:rsidRPr="009E5D08" w:rsidRDefault="00B65368"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11月14日</w:t>
            </w:r>
            <w:r w:rsidR="009E5D08" w:rsidRPr="009E5D08">
              <w:rPr>
                <w:rFonts w:ascii="微软雅黑" w:eastAsia="微软雅黑" w:hAnsi="微软雅黑" w:hint="eastAsia"/>
                <w:color w:val="FF0000"/>
                <w:sz w:val="36"/>
                <w:szCs w:val="36"/>
              </w:rPr>
              <w:t>全国主要城市镍市场价格汇总</w:t>
            </w:r>
          </w:p>
        </w:tc>
      </w:tr>
      <w:tr w:rsidR="009E5D08" w:rsidRPr="009E5D08" w:rsidTr="009E5D08">
        <w:trPr>
          <w:trHeight w:val="1599"/>
        </w:trPr>
        <w:tc>
          <w:tcPr>
            <w:tcW w:w="5000" w:type="pct"/>
            <w:shd w:val="clear" w:color="auto" w:fill="F2F2F2"/>
            <w:vAlign w:val="center"/>
            <w:hideMark/>
          </w:tcPr>
          <w:p w:rsidR="009E5D08" w:rsidRPr="009E5D08" w:rsidRDefault="00893080" w:rsidP="009E5D08">
            <w:pPr>
              <w:jc w:val="center"/>
              <w:rPr>
                <w:rFonts w:ascii="微软雅黑" w:eastAsia="微软雅黑" w:hAnsi="微软雅黑"/>
                <w:color w:val="FF0000"/>
                <w:sz w:val="36"/>
                <w:szCs w:val="36"/>
              </w:rPr>
            </w:pPr>
            <w:r w:rsidRPr="00676A47">
              <w:rPr>
                <w:rFonts w:ascii="微软雅黑" w:eastAsia="微软雅黑" w:hAnsi="微软雅黑"/>
                <w:color w:val="FF0000"/>
                <w:sz w:val="36"/>
                <w:szCs w:val="36"/>
              </w:rPr>
              <w:object w:dxaOrig="1534" w:dyaOrig="964">
                <v:shape id="_x0000_i1030" type="#_x0000_t75" style="width:100.5pt;height:63pt" o:ole="">
                  <v:imagedata r:id="rId37" o:title=""/>
                </v:shape>
                <o:OLEObject Type="Embed" ProgID="Excel.Sheet.12" ShapeID="_x0000_i1030" DrawAspect="Icon" ObjectID="_1603780486" r:id="rId38"/>
              </w:object>
            </w:r>
          </w:p>
        </w:tc>
      </w:tr>
    </w:tbl>
    <w:p w:rsidR="009E5D08" w:rsidRDefault="009E5D08" w:rsidP="00FB172D">
      <w:pPr>
        <w:pStyle w:val="1"/>
        <w:jc w:val="center"/>
        <w:rPr>
          <w:color w:val="FF0000"/>
        </w:rPr>
      </w:pPr>
    </w:p>
    <w:p w:rsidR="009E5D08" w:rsidRDefault="009E5D08" w:rsidP="00FB172D">
      <w:pPr>
        <w:pStyle w:val="1"/>
        <w:jc w:val="center"/>
        <w:rPr>
          <w:color w:val="FF0000"/>
        </w:rPr>
      </w:pPr>
    </w:p>
    <w:p w:rsidR="009E5D08" w:rsidRDefault="009E5D08" w:rsidP="00FB172D">
      <w:pPr>
        <w:pStyle w:val="1"/>
        <w:jc w:val="center"/>
        <w:rPr>
          <w:color w:val="FF0000"/>
        </w:rPr>
      </w:pPr>
    </w:p>
    <w:p w:rsidR="009E5D08" w:rsidRDefault="009E5D08" w:rsidP="00FB172D">
      <w:pPr>
        <w:pStyle w:val="1"/>
        <w:jc w:val="center"/>
        <w:rPr>
          <w:color w:val="FF0000"/>
        </w:rPr>
      </w:pPr>
    </w:p>
    <w:p w:rsidR="00FB172D" w:rsidRPr="00FB172D" w:rsidRDefault="00FE51A9" w:rsidP="00FB172D">
      <w:pPr>
        <w:pStyle w:val="1"/>
        <w:jc w:val="center"/>
        <w:rPr>
          <w:color w:val="FF0000"/>
        </w:rPr>
      </w:pPr>
      <w:bookmarkStart w:id="143" w:name="_Toc529974019"/>
      <w:r>
        <w:rPr>
          <w:rFonts w:hint="eastAsia"/>
          <w:color w:val="FF0000"/>
        </w:rPr>
        <w:lastRenderedPageBreak/>
        <w:t>成品</w:t>
      </w:r>
      <w:r w:rsidR="00FB172D" w:rsidRPr="00FB172D">
        <w:rPr>
          <w:rFonts w:hint="eastAsia"/>
          <w:color w:val="FF0000"/>
        </w:rPr>
        <w:t>油价格专区</w:t>
      </w:r>
      <w:bookmarkEnd w:id="143"/>
    </w:p>
    <w:p w:rsidR="00C90829" w:rsidRDefault="00C90829" w:rsidP="00FB172D">
      <w:pPr>
        <w:pStyle w:val="2"/>
        <w:spacing w:line="320" w:lineRule="exact"/>
        <w:jc w:val="center"/>
        <w:rPr>
          <w:color w:val="FF0000"/>
          <w:kern w:val="0"/>
          <w:sz w:val="28"/>
          <w:szCs w:val="28"/>
        </w:rPr>
      </w:pPr>
      <w:bookmarkStart w:id="144" w:name="_Toc452047471"/>
      <w:bookmarkStart w:id="145" w:name="_Toc452365287"/>
      <w:bookmarkStart w:id="146" w:name="_Toc444674235"/>
    </w:p>
    <w:p w:rsidR="00FB172D" w:rsidRDefault="00896EF1" w:rsidP="00FB172D">
      <w:pPr>
        <w:pStyle w:val="2"/>
        <w:spacing w:line="320" w:lineRule="exact"/>
        <w:jc w:val="center"/>
        <w:rPr>
          <w:color w:val="FF0000"/>
          <w:kern w:val="0"/>
          <w:sz w:val="28"/>
          <w:szCs w:val="28"/>
        </w:rPr>
      </w:pPr>
      <w:bookmarkStart w:id="147" w:name="_Toc529974020"/>
      <w:r>
        <w:rPr>
          <w:rFonts w:hint="eastAsia"/>
          <w:color w:val="FF0000"/>
          <w:kern w:val="0"/>
          <w:sz w:val="28"/>
          <w:szCs w:val="28"/>
        </w:rPr>
        <w:t>2018年</w:t>
      </w:r>
      <w:r w:rsidR="00B65368">
        <w:rPr>
          <w:rFonts w:hint="eastAsia"/>
          <w:color w:val="FF0000"/>
          <w:kern w:val="0"/>
          <w:sz w:val="28"/>
          <w:szCs w:val="28"/>
        </w:rPr>
        <w:t>11月15日</w:t>
      </w:r>
      <w:r w:rsidR="00FB172D">
        <w:rPr>
          <w:rFonts w:hint="eastAsia"/>
          <w:color w:val="FF0000"/>
          <w:kern w:val="0"/>
          <w:sz w:val="28"/>
          <w:szCs w:val="28"/>
        </w:rPr>
        <w:t>全国成品油</w:t>
      </w:r>
      <w:bookmarkEnd w:id="144"/>
      <w:bookmarkEnd w:id="145"/>
      <w:r w:rsidR="00F17345">
        <w:rPr>
          <w:rFonts w:hint="eastAsia"/>
          <w:color w:val="FF0000"/>
          <w:kern w:val="0"/>
          <w:sz w:val="28"/>
          <w:szCs w:val="28"/>
        </w:rPr>
        <w:t>升价</w:t>
      </w:r>
      <w:bookmarkEnd w:id="147"/>
    </w:p>
    <w:p w:rsidR="00FB172D" w:rsidRPr="00337FB3" w:rsidRDefault="00FB172D" w:rsidP="005071CA">
      <w:pPr>
        <w:widowControl/>
        <w:jc w:val="right"/>
        <w:rPr>
          <w:b/>
        </w:rPr>
      </w:pPr>
      <w:r w:rsidRPr="00337FB3">
        <w:rPr>
          <w:rFonts w:hint="eastAsia"/>
          <w:b/>
        </w:rPr>
        <w:t>注：</w:t>
      </w:r>
      <w:r w:rsidR="00BB7E14" w:rsidRPr="00337FB3">
        <w:rPr>
          <w:rFonts w:hint="eastAsia"/>
          <w:b/>
        </w:rPr>
        <w:t>本周</w:t>
      </w:r>
      <w:r w:rsidR="00752F11" w:rsidRPr="00337FB3">
        <w:rPr>
          <w:rFonts w:hint="eastAsia"/>
          <w:b/>
        </w:rPr>
        <w:t>油价</w:t>
      </w:r>
      <w:r w:rsidR="00337FB3" w:rsidRPr="00337FB3">
        <w:rPr>
          <w:rFonts w:hint="eastAsia"/>
          <w:b/>
        </w:rPr>
        <w:t>未</w:t>
      </w:r>
      <w:r w:rsidR="007965C8" w:rsidRPr="00337FB3">
        <w:rPr>
          <w:rFonts w:hint="eastAsia"/>
          <w:b/>
        </w:rPr>
        <w:t>调</w:t>
      </w:r>
    </w:p>
    <w:tbl>
      <w:tblPr>
        <w:tblStyle w:val="ad"/>
        <w:tblW w:w="9939" w:type="dxa"/>
        <w:tblLook w:val="04A0"/>
      </w:tblPr>
      <w:tblGrid>
        <w:gridCol w:w="1661"/>
        <w:gridCol w:w="1662"/>
        <w:gridCol w:w="1663"/>
        <w:gridCol w:w="1663"/>
        <w:gridCol w:w="1627"/>
        <w:gridCol w:w="1663"/>
      </w:tblGrid>
      <w:tr w:rsidR="005648EC" w:rsidRPr="00E90D77" w:rsidTr="005648EC">
        <w:trPr>
          <w:trHeight w:val="340"/>
        </w:trPr>
        <w:tc>
          <w:tcPr>
            <w:tcW w:w="1661" w:type="dxa"/>
            <w:vAlign w:val="center"/>
            <w:hideMark/>
          </w:tcPr>
          <w:p w:rsidR="005648EC" w:rsidRPr="00E90D77" w:rsidRDefault="005648EC" w:rsidP="005648EC">
            <w:pPr>
              <w:jc w:val="center"/>
              <w:rPr>
                <w:b/>
                <w:sz w:val="18"/>
              </w:rPr>
            </w:pPr>
            <w:r w:rsidRPr="00E90D77">
              <w:rPr>
                <w:rFonts w:hint="eastAsia"/>
                <w:b/>
                <w:sz w:val="18"/>
              </w:rPr>
              <w:t>地区</w:t>
            </w:r>
          </w:p>
        </w:tc>
        <w:tc>
          <w:tcPr>
            <w:tcW w:w="1662" w:type="dxa"/>
            <w:vAlign w:val="center"/>
            <w:hideMark/>
          </w:tcPr>
          <w:p w:rsidR="005648EC" w:rsidRPr="00E90D77" w:rsidRDefault="005648EC" w:rsidP="005648EC">
            <w:pPr>
              <w:jc w:val="center"/>
              <w:rPr>
                <w:b/>
                <w:sz w:val="18"/>
              </w:rPr>
            </w:pPr>
            <w:r w:rsidRPr="00E90D77">
              <w:rPr>
                <w:rFonts w:hint="eastAsia"/>
                <w:b/>
                <w:sz w:val="18"/>
              </w:rPr>
              <w:t>89</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92</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95</w:t>
            </w:r>
            <w:r w:rsidRPr="00E90D77">
              <w:rPr>
                <w:rFonts w:hint="eastAsia"/>
                <w:b/>
                <w:sz w:val="18"/>
              </w:rPr>
              <w:t>号汽油</w:t>
            </w:r>
          </w:p>
        </w:tc>
        <w:tc>
          <w:tcPr>
            <w:tcW w:w="1627" w:type="dxa"/>
            <w:vAlign w:val="center"/>
          </w:tcPr>
          <w:p w:rsidR="005648EC" w:rsidRPr="00E90D77" w:rsidRDefault="005648EC" w:rsidP="005648EC">
            <w:pPr>
              <w:jc w:val="center"/>
              <w:rPr>
                <w:b/>
                <w:sz w:val="18"/>
              </w:rPr>
            </w:pPr>
            <w:r w:rsidRPr="00E90D77">
              <w:rPr>
                <w:rFonts w:hint="eastAsia"/>
                <w:b/>
                <w:sz w:val="18"/>
              </w:rPr>
              <w:t>9</w:t>
            </w:r>
            <w:r>
              <w:rPr>
                <w:rFonts w:hint="eastAsia"/>
                <w:b/>
                <w:sz w:val="18"/>
              </w:rPr>
              <w:t>8</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0</w:t>
            </w:r>
            <w:r w:rsidRPr="00E90D77">
              <w:rPr>
                <w:rFonts w:hint="eastAsia"/>
                <w:b/>
                <w:sz w:val="18"/>
              </w:rPr>
              <w:t>号柴油</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北京</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7.47</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9.16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7.37</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天津</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9.03</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7.33</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河北</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8.93</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7.33</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山西</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5.64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7.63</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8.24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8.91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7.39</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内蒙古</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8.20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9.03</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7.14</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辽宁</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5.86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8.89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7.23</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吉林</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6.1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8.25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8.99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7.24</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黑龙江</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8.24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9.25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7.15</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上海</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6.62</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8.89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7.31</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江苏</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6.66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8.99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7.29</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浙江</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5.99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8.92</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7.31</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安徽</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9.01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7.36</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福建</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5.62</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8.17</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8.94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7.32</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江西</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8.21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9.21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7.37</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山东</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5.54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8.22</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8.84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7.32</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河南</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5.68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8.21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8.87</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7.31</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湖北</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8.24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8.90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7.32</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湖南</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6.64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7.63</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8.91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7.39</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广东</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7.43</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7.70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8.35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8.59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7.22</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广西</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7.74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8.36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9.15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7.38</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海南</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8.80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9.34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10.58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7.41</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重庆</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7.75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9.22</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7.39</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四川</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6.12</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7.71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8.30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9.03</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7.41</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贵州</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6.94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7.81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8.26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9.14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7.43</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云南</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7.83</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8.40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9.08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7.42</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西藏</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7.23</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8.56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9.06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7.87</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陕西</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5.67</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7.57</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8.00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8.93</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7.22</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甘肃</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5.51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7.57</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8.09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8.59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7.22</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青海</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5.85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7.64</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8.19</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7.25</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宁夏</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5.56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7.58</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8.01</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9.15</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7.21</w:t>
            </w:r>
          </w:p>
        </w:tc>
      </w:tr>
      <w:tr w:rsidR="003915E1" w:rsidRPr="007C48BD" w:rsidTr="005648EC">
        <w:trPr>
          <w:trHeight w:val="340"/>
        </w:trPr>
        <w:tc>
          <w:tcPr>
            <w:tcW w:w="0" w:type="auto"/>
            <w:vAlign w:val="center"/>
            <w:hideMark/>
          </w:tcPr>
          <w:p w:rsidR="003915E1" w:rsidRPr="007C48BD" w:rsidRDefault="003915E1"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新疆</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6.06</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7.60</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8.17</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9.12</w:t>
            </w:r>
          </w:p>
        </w:tc>
        <w:tc>
          <w:tcPr>
            <w:tcW w:w="0" w:type="auto"/>
            <w:vAlign w:val="center"/>
            <w:hideMark/>
          </w:tcPr>
          <w:p w:rsidR="003915E1" w:rsidRPr="00880C78" w:rsidRDefault="003915E1" w:rsidP="003915E1">
            <w:pPr>
              <w:widowControl/>
              <w:jc w:val="center"/>
              <w:rPr>
                <w:rFonts w:ascii="宋体" w:hAnsi="宋体" w:cs="宋体"/>
                <w:color w:val="000000"/>
                <w:kern w:val="0"/>
                <w:sz w:val="18"/>
                <w:szCs w:val="18"/>
              </w:rPr>
            </w:pPr>
            <w:r w:rsidRPr="00880C78">
              <w:rPr>
                <w:rFonts w:ascii="宋体" w:hAnsi="宋体" w:cs="宋体" w:hint="eastAsia"/>
                <w:color w:val="000000"/>
                <w:kern w:val="0"/>
                <w:sz w:val="18"/>
                <w:szCs w:val="18"/>
              </w:rPr>
              <w:t>7.22</w:t>
            </w:r>
          </w:p>
        </w:tc>
      </w:tr>
    </w:tbl>
    <w:p w:rsidR="00782DB2" w:rsidRDefault="00782DB2" w:rsidP="005071CA">
      <w:pPr>
        <w:widowControl/>
        <w:jc w:val="right"/>
        <w:rPr>
          <w:b/>
          <w:color w:val="FF0000"/>
        </w:rPr>
      </w:pPr>
    </w:p>
    <w:p w:rsidR="00782DB2" w:rsidRPr="00AC76AD" w:rsidRDefault="00782DB2" w:rsidP="005071CA">
      <w:pPr>
        <w:widowControl/>
        <w:jc w:val="right"/>
        <w:rPr>
          <w:b/>
          <w:color w:val="FF0000"/>
        </w:rPr>
      </w:pPr>
    </w:p>
    <w:p w:rsidR="00C8745E" w:rsidRDefault="00C8745E" w:rsidP="005071CA">
      <w:pPr>
        <w:widowControl/>
        <w:jc w:val="right"/>
        <w:rPr>
          <w:b/>
          <w:color w:val="FF0000"/>
        </w:rPr>
      </w:pPr>
    </w:p>
    <w:p w:rsidR="00C94495" w:rsidRDefault="003475C6" w:rsidP="00FB172D">
      <w:pPr>
        <w:pStyle w:val="2"/>
      </w:pPr>
      <w:bookmarkStart w:id="148" w:name="_Toc529974021"/>
      <w:bookmarkStart w:id="149" w:name="_Toc444674236"/>
      <w:bookmarkStart w:id="150" w:name="_Toc452047472"/>
      <w:bookmarkStart w:id="151" w:name="_Toc452365288"/>
      <w:bookmarkEnd w:id="146"/>
      <w:r>
        <w:rPr>
          <w:rFonts w:hint="eastAsia"/>
        </w:rPr>
        <w:lastRenderedPageBreak/>
        <w:t>全国汽油柴油走势图</w:t>
      </w:r>
      <w:bookmarkEnd w:id="148"/>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2" w:name="_Toc529974022"/>
            <w:r w:rsidRPr="00812740">
              <w:rPr>
                <w:rFonts w:hint="eastAsia"/>
                <w:color w:val="548DD4" w:themeColor="text2" w:themeTint="99"/>
                <w:sz w:val="24"/>
                <w:szCs w:val="24"/>
              </w:rPr>
              <w:t>全国汽油价格走势图</w:t>
            </w:r>
            <w:bookmarkEnd w:id="152"/>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3" w:name="_Toc529974023"/>
            <w:r w:rsidRPr="00812740">
              <w:rPr>
                <w:rFonts w:hint="eastAsia"/>
                <w:color w:val="548DD4" w:themeColor="text2" w:themeTint="99"/>
                <w:sz w:val="24"/>
                <w:szCs w:val="24"/>
              </w:rPr>
              <w:t>全国柴油价格走势图</w:t>
            </w:r>
            <w:bookmarkEnd w:id="153"/>
          </w:p>
        </w:tc>
      </w:tr>
      <w:tr w:rsidR="003475C6" w:rsidRPr="00C94495" w:rsidTr="004F6198">
        <w:trPr>
          <w:trHeight w:val="2795"/>
          <w:tblCellSpacing w:w="0" w:type="dxa"/>
        </w:trPr>
        <w:tc>
          <w:tcPr>
            <w:tcW w:w="2504" w:type="pct"/>
            <w:shd w:val="clear" w:color="auto" w:fill="FFFFFF"/>
            <w:vAlign w:val="center"/>
            <w:hideMark/>
          </w:tcPr>
          <w:p w:rsidR="003475C6" w:rsidRPr="00C94495" w:rsidRDefault="00337FB3"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90725"/>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srcRect/>
                          <a:stretch>
                            <a:fillRect/>
                          </a:stretch>
                        </pic:blipFill>
                        <pic:spPr bwMode="auto">
                          <a:xfrm>
                            <a:off x="0" y="0"/>
                            <a:ext cx="3314700" cy="19907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337FB3"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7167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a:stretch>
                            <a:fillRect/>
                          </a:stretch>
                        </pic:blipFill>
                        <pic:spPr bwMode="auto">
                          <a:xfrm>
                            <a:off x="0" y="0"/>
                            <a:ext cx="3305175" cy="197167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4" w:name="_Toc529974024"/>
            <w:r w:rsidRPr="00812740">
              <w:rPr>
                <w:rFonts w:hint="eastAsia"/>
                <w:color w:val="548DD4" w:themeColor="text2" w:themeTint="99"/>
                <w:sz w:val="24"/>
                <w:szCs w:val="24"/>
              </w:rPr>
              <w:t>华北地区汽油价格走势图</w:t>
            </w:r>
            <w:bookmarkEnd w:id="154"/>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5" w:name="_Toc529974025"/>
            <w:r w:rsidRPr="00812740">
              <w:rPr>
                <w:rFonts w:hint="eastAsia"/>
                <w:color w:val="548DD4" w:themeColor="text2" w:themeTint="99"/>
                <w:sz w:val="24"/>
                <w:szCs w:val="24"/>
              </w:rPr>
              <w:t>华北地区0#柴油价格走势图</w:t>
            </w:r>
            <w:bookmarkEnd w:id="155"/>
          </w:p>
        </w:tc>
      </w:tr>
      <w:tr w:rsidR="003475C6" w:rsidRPr="00C94495" w:rsidTr="004F6198">
        <w:trPr>
          <w:trHeight w:val="621"/>
          <w:tblCellSpacing w:w="0" w:type="dxa"/>
        </w:trPr>
        <w:tc>
          <w:tcPr>
            <w:tcW w:w="2504" w:type="pct"/>
            <w:shd w:val="clear" w:color="auto" w:fill="FFFFFF"/>
            <w:vAlign w:val="center"/>
            <w:hideMark/>
          </w:tcPr>
          <w:p w:rsidR="003475C6" w:rsidRPr="00C94495" w:rsidRDefault="00337FB3"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8120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3314700" cy="19812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337FB3"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9775"/>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srcRect/>
                          <a:stretch>
                            <a:fillRect/>
                          </a:stretch>
                        </pic:blipFill>
                        <pic:spPr bwMode="auto">
                          <a:xfrm>
                            <a:off x="0" y="0"/>
                            <a:ext cx="3314700" cy="2009775"/>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6" w:name="_Toc529974026"/>
            <w:r w:rsidRPr="00812740">
              <w:rPr>
                <w:rFonts w:hint="eastAsia"/>
                <w:color w:val="548DD4" w:themeColor="text2" w:themeTint="99"/>
                <w:sz w:val="24"/>
                <w:szCs w:val="24"/>
              </w:rPr>
              <w:t>华南地区汽油价格走势图</w:t>
            </w:r>
            <w:bookmarkEnd w:id="156"/>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7" w:name="_Toc529974027"/>
            <w:r w:rsidRPr="00812740">
              <w:rPr>
                <w:rFonts w:hint="eastAsia"/>
                <w:color w:val="548DD4" w:themeColor="text2" w:themeTint="99"/>
                <w:sz w:val="24"/>
                <w:szCs w:val="24"/>
              </w:rPr>
              <w:t>华南地区0#柴油价格走势图</w:t>
            </w:r>
            <w:bookmarkEnd w:id="157"/>
          </w:p>
        </w:tc>
      </w:tr>
      <w:tr w:rsidR="003475C6" w:rsidRPr="00C94495" w:rsidTr="004F6198">
        <w:trPr>
          <w:trHeight w:val="621"/>
          <w:tblCellSpacing w:w="0" w:type="dxa"/>
        </w:trPr>
        <w:tc>
          <w:tcPr>
            <w:tcW w:w="2504" w:type="pct"/>
            <w:shd w:val="clear" w:color="auto" w:fill="FFFFFF"/>
            <w:vAlign w:val="center"/>
            <w:hideMark/>
          </w:tcPr>
          <w:p w:rsidR="003475C6" w:rsidRPr="00C94495" w:rsidRDefault="00337FB3"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43100"/>
                  <wp:effectExtent l="1905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srcRect/>
                          <a:stretch>
                            <a:fillRect/>
                          </a:stretch>
                        </pic:blipFill>
                        <pic:spPr bwMode="auto">
                          <a:xfrm>
                            <a:off x="0" y="0"/>
                            <a:ext cx="3324225" cy="19431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337FB3"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14525"/>
                  <wp:effectExtent l="1905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srcRect/>
                          <a:stretch>
                            <a:fillRect/>
                          </a:stretch>
                        </pic:blipFill>
                        <pic:spPr bwMode="auto">
                          <a:xfrm>
                            <a:off x="0" y="0"/>
                            <a:ext cx="3305175" cy="1914525"/>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8" w:name="_Toc529974028"/>
            <w:r w:rsidRPr="00812740">
              <w:rPr>
                <w:rFonts w:hint="eastAsia"/>
                <w:color w:val="548DD4" w:themeColor="text2" w:themeTint="99"/>
                <w:sz w:val="24"/>
                <w:szCs w:val="24"/>
              </w:rPr>
              <w:lastRenderedPageBreak/>
              <w:t>华东地区汽油价格走势图</w:t>
            </w:r>
            <w:bookmarkEnd w:id="158"/>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9" w:name="_Toc529974029"/>
            <w:r w:rsidRPr="00812740">
              <w:rPr>
                <w:rFonts w:hint="eastAsia"/>
                <w:color w:val="548DD4" w:themeColor="text2" w:themeTint="99"/>
                <w:sz w:val="24"/>
                <w:szCs w:val="24"/>
              </w:rPr>
              <w:t>华东地区0#柴油价格走势图</w:t>
            </w:r>
            <w:bookmarkEnd w:id="159"/>
          </w:p>
        </w:tc>
      </w:tr>
      <w:tr w:rsidR="009A7BF0" w:rsidRPr="00C94495" w:rsidTr="004F6198">
        <w:trPr>
          <w:trHeight w:val="621"/>
          <w:tblCellSpacing w:w="0" w:type="dxa"/>
        </w:trPr>
        <w:tc>
          <w:tcPr>
            <w:tcW w:w="2504" w:type="pct"/>
            <w:shd w:val="clear" w:color="auto" w:fill="FFFFFF"/>
            <w:vAlign w:val="center"/>
            <w:hideMark/>
          </w:tcPr>
          <w:p w:rsidR="009A7BF0" w:rsidRPr="002828B0" w:rsidRDefault="00337FB3" w:rsidP="002828B0">
            <w:r>
              <w:rPr>
                <w:noProof/>
              </w:rPr>
              <w:drawing>
                <wp:inline distT="0" distB="0" distL="0" distR="0">
                  <wp:extent cx="3314700" cy="196215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srcRect/>
                          <a:stretch>
                            <a:fillRect/>
                          </a:stretch>
                        </pic:blipFill>
                        <pic:spPr bwMode="auto">
                          <a:xfrm>
                            <a:off x="0" y="0"/>
                            <a:ext cx="3314700" cy="19621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F556A1" w:rsidRDefault="00337FB3" w:rsidP="00D7368E">
            <w:r>
              <w:rPr>
                <w:noProof/>
              </w:rPr>
              <w:drawing>
                <wp:inline distT="0" distB="0" distL="0" distR="0">
                  <wp:extent cx="3305175" cy="2000250"/>
                  <wp:effectExtent l="19050" t="0" r="9525" b="0"/>
                  <wp:docPr id="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srcRect/>
                          <a:stretch>
                            <a:fillRect/>
                          </a:stretch>
                        </pic:blipFill>
                        <pic:spPr bwMode="auto">
                          <a:xfrm>
                            <a:off x="0" y="0"/>
                            <a:ext cx="3305175" cy="2000250"/>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0" w:name="_Toc529974030"/>
            <w:r w:rsidRPr="00812740">
              <w:rPr>
                <w:rFonts w:hint="eastAsia"/>
                <w:color w:val="548DD4" w:themeColor="text2" w:themeTint="99"/>
                <w:sz w:val="24"/>
                <w:szCs w:val="24"/>
              </w:rPr>
              <w:t>西南地区汽油价格走势图</w:t>
            </w:r>
            <w:bookmarkEnd w:id="160"/>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1" w:name="_Toc529974031"/>
            <w:r w:rsidRPr="00812740">
              <w:rPr>
                <w:rFonts w:hint="eastAsia"/>
                <w:color w:val="548DD4" w:themeColor="text2" w:themeTint="99"/>
                <w:sz w:val="24"/>
                <w:szCs w:val="24"/>
              </w:rPr>
              <w:t>西南地区0#柴油价格走势图</w:t>
            </w:r>
            <w:bookmarkEnd w:id="161"/>
          </w:p>
        </w:tc>
      </w:tr>
      <w:tr w:rsidR="009A7BF0" w:rsidRPr="00C94495" w:rsidTr="004F6198">
        <w:trPr>
          <w:trHeight w:val="621"/>
          <w:tblCellSpacing w:w="0" w:type="dxa"/>
        </w:trPr>
        <w:tc>
          <w:tcPr>
            <w:tcW w:w="2504" w:type="pct"/>
            <w:shd w:val="clear" w:color="auto" w:fill="FFFFFF"/>
            <w:vAlign w:val="center"/>
            <w:hideMark/>
          </w:tcPr>
          <w:p w:rsidR="009A7BF0" w:rsidRPr="002828B0" w:rsidRDefault="00337FB3" w:rsidP="0015498B">
            <w:r>
              <w:rPr>
                <w:noProof/>
              </w:rPr>
              <w:drawing>
                <wp:inline distT="0" distB="0" distL="0" distR="0">
                  <wp:extent cx="3324225" cy="1933575"/>
                  <wp:effectExtent l="1905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srcRect/>
                          <a:stretch>
                            <a:fillRect/>
                          </a:stretch>
                        </pic:blipFill>
                        <pic:spPr bwMode="auto">
                          <a:xfrm>
                            <a:off x="0" y="0"/>
                            <a:ext cx="3324225" cy="19335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343A17" w:rsidRDefault="00337FB3" w:rsidP="00337FB3">
            <w:r w:rsidRPr="00337FB3">
              <w:rPr>
                <w:noProof/>
              </w:rPr>
              <w:drawing>
                <wp:inline distT="0" distB="0" distL="0" distR="0">
                  <wp:extent cx="3305175" cy="2038350"/>
                  <wp:effectExtent l="19050" t="0" r="9525" b="0"/>
                  <wp:docPr id="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srcRect/>
                          <a:stretch>
                            <a:fillRect/>
                          </a:stretch>
                        </pic:blipFill>
                        <pic:spPr bwMode="auto">
                          <a:xfrm>
                            <a:off x="0" y="0"/>
                            <a:ext cx="3305175" cy="203835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2" w:name="_Toc529974032"/>
            <w:r w:rsidRPr="00812740">
              <w:rPr>
                <w:rFonts w:hint="eastAsia"/>
                <w:color w:val="548DD4" w:themeColor="text2" w:themeTint="99"/>
                <w:sz w:val="24"/>
                <w:szCs w:val="24"/>
              </w:rPr>
              <w:t>沿江地区汽油价格走势图</w:t>
            </w:r>
            <w:bookmarkEnd w:id="162"/>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3" w:name="_Toc529974033"/>
            <w:r w:rsidRPr="00812740">
              <w:rPr>
                <w:rFonts w:hint="eastAsia"/>
                <w:color w:val="548DD4" w:themeColor="text2" w:themeTint="99"/>
                <w:sz w:val="24"/>
                <w:szCs w:val="24"/>
              </w:rPr>
              <w:t>沿江地区0#柴油价格走势图</w:t>
            </w:r>
            <w:bookmarkEnd w:id="163"/>
          </w:p>
        </w:tc>
      </w:tr>
      <w:tr w:rsidR="009A7BF0" w:rsidRPr="00C94495" w:rsidTr="004F6198">
        <w:trPr>
          <w:trHeight w:val="621"/>
          <w:tblCellSpacing w:w="0" w:type="dxa"/>
        </w:trPr>
        <w:tc>
          <w:tcPr>
            <w:tcW w:w="2504" w:type="pct"/>
            <w:shd w:val="clear" w:color="auto" w:fill="FFFFFF"/>
            <w:vAlign w:val="center"/>
            <w:hideMark/>
          </w:tcPr>
          <w:p w:rsidR="009A7BF0" w:rsidRPr="00DC02A2" w:rsidRDefault="00337FB3" w:rsidP="00DC02A2">
            <w:r>
              <w:rPr>
                <w:noProof/>
              </w:rPr>
              <w:drawing>
                <wp:inline distT="0" distB="0" distL="0" distR="0">
                  <wp:extent cx="3324225" cy="1943100"/>
                  <wp:effectExtent l="1905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srcRect/>
                          <a:stretch>
                            <a:fillRect/>
                          </a:stretch>
                        </pic:blipFill>
                        <pic:spPr bwMode="auto">
                          <a:xfrm>
                            <a:off x="0" y="0"/>
                            <a:ext cx="3324225" cy="19431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E90D77" w:rsidRDefault="00337FB3" w:rsidP="00E90D77">
            <w:r>
              <w:rPr>
                <w:noProof/>
              </w:rPr>
              <w:drawing>
                <wp:inline distT="0" distB="0" distL="0" distR="0">
                  <wp:extent cx="3314700" cy="1933575"/>
                  <wp:effectExtent l="19050" t="0" r="0" b="0"/>
                  <wp:docPr id="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srcRect/>
                          <a:stretch>
                            <a:fillRect/>
                          </a:stretch>
                        </pic:blipFill>
                        <pic:spPr bwMode="auto">
                          <a:xfrm>
                            <a:off x="0" y="0"/>
                            <a:ext cx="3314700" cy="1933575"/>
                          </a:xfrm>
                          <a:prstGeom prst="rect">
                            <a:avLst/>
                          </a:prstGeom>
                          <a:noFill/>
                          <a:ln w="9525">
                            <a:noFill/>
                            <a:miter lim="800000"/>
                            <a:headEnd/>
                            <a:tailEnd/>
                          </a:ln>
                        </pic:spPr>
                      </pic:pic>
                    </a:graphicData>
                  </a:graphic>
                </wp:inline>
              </w:drawing>
            </w:r>
          </w:p>
        </w:tc>
      </w:tr>
      <w:bookmarkEnd w:id="149"/>
      <w:bookmarkEnd w:id="150"/>
      <w:bookmarkEnd w:id="151"/>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64" w:name="_Toc529974034"/>
      <w:r>
        <w:rPr>
          <w:rFonts w:hint="eastAsia"/>
          <w:color w:val="FF0000"/>
        </w:rPr>
        <w:lastRenderedPageBreak/>
        <w:t>管材价格专区</w:t>
      </w:r>
      <w:bookmarkEnd w:id="164"/>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碳素结构钢焊接钢管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碳素结构钢镀锌焊接钢管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不锈钢无缝管（冷拔）</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薄壁不锈钢管（给排水用）</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碳素结构钢流体无缝钢管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离心球墨铸铁上水管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离心球墨铸铁污水管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柔性抗震铸铁排水管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紫铜管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黄铜管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芯层发泡排水管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排污加筋管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排污加筋单承口接口</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双壁波纹埋地管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电线管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III</w:t>
            </w:r>
            <w:r>
              <w:rPr>
                <w:rFonts w:cs="Calibri" w:hint="eastAsia"/>
                <w:color w:val="000000"/>
                <w:sz w:val="18"/>
                <w:szCs w:val="18"/>
              </w:rPr>
              <w:t>型聚丙烯</w:t>
            </w:r>
            <w:r>
              <w:rPr>
                <w:rFonts w:ascii="Calibri" w:hAnsi="Calibri" w:cs="Calibri"/>
                <w:color w:val="000000"/>
                <w:sz w:val="18"/>
                <w:szCs w:val="18"/>
              </w:rPr>
              <w:t>(PP-R)</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PP-R</w:t>
            </w:r>
            <w:r>
              <w:rPr>
                <w:rFonts w:cs="Calibri" w:hint="eastAsia"/>
                <w:color w:val="000000"/>
                <w:sz w:val="18"/>
                <w:szCs w:val="18"/>
              </w:rPr>
              <w:t>稳态复合管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HDPE</w:t>
            </w:r>
            <w:r>
              <w:rPr>
                <w:rFonts w:cs="Calibri" w:hint="eastAsia"/>
                <w:color w:val="000000"/>
                <w:sz w:val="18"/>
                <w:szCs w:val="18"/>
              </w:rPr>
              <w:t>中空壁聚乙烯缠绕排水管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PE</w:t>
            </w:r>
            <w:r>
              <w:rPr>
                <w:rFonts w:cs="Calibri" w:hint="eastAsia"/>
                <w:color w:val="000000"/>
                <w:sz w:val="18"/>
                <w:szCs w:val="18"/>
              </w:rPr>
              <w:t>燃气管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hint="eastAsia"/>
                <w:color w:val="000000"/>
                <w:sz w:val="18"/>
                <w:szCs w:val="18"/>
              </w:rPr>
              <w:t>高密度聚乙烯给水管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hint="eastAsia"/>
                <w:color w:val="000000"/>
                <w:sz w:val="18"/>
                <w:szCs w:val="18"/>
              </w:rPr>
              <w:t>钢筋混凝土承插离心管（一级）</w:t>
            </w:r>
          </w:p>
        </w:tc>
      </w:tr>
      <w:tr w:rsidR="00EB5832" w:rsidRPr="00880C78" w:rsidTr="00ED3B4B">
        <w:trPr>
          <w:trHeight w:val="340"/>
        </w:trPr>
        <w:tc>
          <w:tcPr>
            <w:tcW w:w="0" w:type="auto"/>
            <w:gridSpan w:val="2"/>
            <w:vAlign w:val="center"/>
            <w:hideMark/>
          </w:tcPr>
          <w:p w:rsidR="00EB5832" w:rsidRPr="00EB5832" w:rsidRDefault="00EB5832" w:rsidP="00EB5832">
            <w:pPr>
              <w:jc w:val="left"/>
              <w:rPr>
                <w:color w:val="000000"/>
                <w:sz w:val="18"/>
                <w:szCs w:val="18"/>
              </w:rPr>
            </w:pPr>
            <w:r>
              <w:rPr>
                <w:rFonts w:hint="eastAsia"/>
                <w:color w:val="000000"/>
                <w:sz w:val="18"/>
                <w:szCs w:val="18"/>
              </w:rPr>
              <w:t>钢筋混凝土承插离心管（二级）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钢筋混凝土悬辊平口管（一级）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钢筋混凝土顶管</w:t>
            </w:r>
            <w:r>
              <w:rPr>
                <w:rFonts w:ascii="Calibri" w:hAnsi="Calibri" w:cs="Calibri"/>
                <w:color w:val="000000"/>
                <w:sz w:val="18"/>
                <w:szCs w:val="18"/>
              </w:rPr>
              <w:t>("F"</w:t>
            </w:r>
            <w:r>
              <w:rPr>
                <w:rFonts w:hint="eastAsia"/>
                <w:color w:val="000000"/>
                <w:sz w:val="18"/>
                <w:szCs w:val="18"/>
              </w:rPr>
              <w:t>管</w:t>
            </w:r>
            <w:r>
              <w:rPr>
                <w:rFonts w:ascii="Calibri" w:hAnsi="Calibri" w:cs="Calibri"/>
                <w:color w:val="000000"/>
                <w:sz w:val="18"/>
                <w:szCs w:val="18"/>
              </w:rPr>
              <w:t>)</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普通铝塑复合管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耐高温铝塑复合管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孔网钢带塑料复合管</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EB5832" w:rsidP="00EB5832">
            <w:pPr>
              <w:jc w:val="center"/>
              <w:rPr>
                <w:color w:val="000000"/>
                <w:sz w:val="18"/>
                <w:szCs w:val="18"/>
              </w:rPr>
            </w:pPr>
            <w:r w:rsidRPr="007922C4">
              <w:rPr>
                <w:color w:val="000000"/>
                <w:sz w:val="18"/>
                <w:szCs w:val="18"/>
              </w:rPr>
              <w:object w:dxaOrig="1534" w:dyaOrig="964">
                <v:shape id="_x0000_i1031" type="#_x0000_t75" style="width:86.25pt;height:54pt" o:ole="">
                  <v:imagedata r:id="rId51" o:title=""/>
                </v:shape>
                <o:OLEObject Type="Embed" ProgID="Excel.Sheet.12" ShapeID="_x0000_i1031" DrawAspect="Icon" ObjectID="_1603780487" r:id="rId52"/>
              </w:object>
            </w:r>
          </w:p>
        </w:tc>
      </w:tr>
    </w:tbl>
    <w:p w:rsidR="00BD25A1" w:rsidRDefault="00BD25A1" w:rsidP="00DA3431">
      <w:pPr>
        <w:pStyle w:val="2"/>
      </w:pPr>
    </w:p>
    <w:p w:rsidR="00BD25A1" w:rsidRDefault="00BD25A1" w:rsidP="00DA3431">
      <w:pPr>
        <w:pStyle w:val="2"/>
      </w:pPr>
    </w:p>
    <w:p w:rsidR="00C31137" w:rsidRDefault="001C2E17" w:rsidP="001C2E17">
      <w:pPr>
        <w:pStyle w:val="1"/>
        <w:tabs>
          <w:tab w:val="left" w:pos="5640"/>
        </w:tabs>
        <w:jc w:val="center"/>
        <w:rPr>
          <w:color w:val="FF0000"/>
        </w:rPr>
      </w:pPr>
      <w:bookmarkStart w:id="165" w:name="_Toc529974035"/>
      <w:r>
        <w:rPr>
          <w:rFonts w:hint="eastAsia"/>
          <w:color w:val="FF0000"/>
        </w:rPr>
        <w:lastRenderedPageBreak/>
        <w:t>城建交通工程</w:t>
      </w:r>
      <w:r w:rsidR="00C31137">
        <w:rPr>
          <w:rFonts w:hint="eastAsia"/>
          <w:color w:val="FF0000"/>
        </w:rPr>
        <w:t>价格专区</w:t>
      </w:r>
      <w:bookmarkEnd w:id="165"/>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1C2E17" w:rsidRPr="0078115E" w:rsidTr="00392FF1">
        <w:trPr>
          <w:trHeight w:val="340"/>
        </w:trPr>
        <w:tc>
          <w:tcPr>
            <w:tcW w:w="9747" w:type="dxa"/>
            <w:gridSpan w:val="6"/>
            <w:vAlign w:val="center"/>
            <w:hideMark/>
          </w:tcPr>
          <w:p w:rsidR="001C2E17" w:rsidRPr="001C2E17" w:rsidRDefault="001C2E17"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sidR="00163E53">
              <w:rPr>
                <w:rFonts w:ascii="Arial" w:hAnsi="Arial" w:cs="Arial" w:hint="eastAsia"/>
                <w:b/>
                <w:color w:val="FF0000"/>
                <w:kern w:val="0"/>
                <w:sz w:val="18"/>
                <w:szCs w:val="18"/>
              </w:rPr>
              <w:t>钢材产品</w:t>
            </w:r>
          </w:p>
        </w:tc>
      </w:tr>
      <w:tr w:rsidR="001C2E17" w:rsidRPr="0078115E" w:rsidTr="006D5D2D">
        <w:trPr>
          <w:trHeight w:val="340"/>
        </w:trPr>
        <w:tc>
          <w:tcPr>
            <w:tcW w:w="2235"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78115E" w:rsidTr="006D5D2D">
        <w:trPr>
          <w:trHeight w:val="340"/>
        </w:trPr>
        <w:tc>
          <w:tcPr>
            <w:tcW w:w="2235" w:type="dxa"/>
            <w:vAlign w:val="center"/>
            <w:hideMark/>
          </w:tcPr>
          <w:p w:rsidR="00845F3B" w:rsidRDefault="00845F3B"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845F3B" w:rsidRDefault="00845F3B"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845F3B" w:rsidRDefault="00845F3B"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845F3B" w:rsidRPr="00BD649B" w:rsidRDefault="00845F3B" w:rsidP="007F03F8">
            <w:pPr>
              <w:spacing w:before="136"/>
              <w:jc w:val="center"/>
              <w:rPr>
                <w:rFonts w:ascii="Arial" w:hAnsi="Arial" w:cs="Arial"/>
                <w:b/>
                <w:bCs/>
                <w:color w:val="FF0000"/>
                <w:sz w:val="18"/>
                <w:szCs w:val="18"/>
              </w:rPr>
            </w:pPr>
            <w:r>
              <w:rPr>
                <w:rFonts w:ascii="Arial" w:hAnsi="Arial" w:cs="Arial" w:hint="eastAsia"/>
                <w:b/>
                <w:bCs/>
                <w:color w:val="FF0000"/>
                <w:sz w:val="18"/>
                <w:szCs w:val="18"/>
              </w:rPr>
              <w:t>5</w:t>
            </w:r>
            <w:r w:rsidR="007F03F8">
              <w:rPr>
                <w:rFonts w:ascii="Arial" w:hAnsi="Arial" w:cs="Arial" w:hint="eastAsia"/>
                <w:b/>
                <w:bCs/>
                <w:color w:val="FF0000"/>
                <w:sz w:val="18"/>
                <w:szCs w:val="18"/>
              </w:rPr>
              <w:t>9</w:t>
            </w:r>
            <w:r>
              <w:rPr>
                <w:rFonts w:ascii="Arial" w:hAnsi="Arial" w:cs="Arial" w:hint="eastAsia"/>
                <w:b/>
                <w:bCs/>
                <w:color w:val="FF0000"/>
                <w:sz w:val="18"/>
                <w:szCs w:val="18"/>
              </w:rPr>
              <w:t>00</w:t>
            </w:r>
          </w:p>
        </w:tc>
        <w:tc>
          <w:tcPr>
            <w:tcW w:w="1276" w:type="dxa"/>
            <w:vAlign w:val="center"/>
            <w:hideMark/>
          </w:tcPr>
          <w:p w:rsidR="00845F3B" w:rsidRPr="00BD649B" w:rsidRDefault="00845F3B" w:rsidP="007F03F8">
            <w:pPr>
              <w:spacing w:before="136"/>
              <w:jc w:val="center"/>
              <w:rPr>
                <w:rFonts w:ascii="Arial" w:hAnsi="Arial" w:cs="Arial"/>
                <w:b/>
                <w:bCs/>
                <w:color w:val="FF0000"/>
                <w:sz w:val="18"/>
                <w:szCs w:val="18"/>
              </w:rPr>
            </w:pPr>
            <w:r>
              <w:rPr>
                <w:rFonts w:ascii="Arial" w:hAnsi="Arial" w:cs="Arial" w:hint="eastAsia"/>
                <w:b/>
                <w:bCs/>
                <w:color w:val="FF0000"/>
                <w:sz w:val="18"/>
                <w:szCs w:val="18"/>
              </w:rPr>
              <w:t>50</w:t>
            </w:r>
            <w:r w:rsidR="007F03F8">
              <w:rPr>
                <w:rFonts w:ascii="Arial" w:hAnsi="Arial" w:cs="Arial" w:hint="eastAsia"/>
                <w:b/>
                <w:bCs/>
                <w:color w:val="FF0000"/>
                <w:sz w:val="18"/>
                <w:szCs w:val="18"/>
              </w:rPr>
              <w:t>88.6</w:t>
            </w:r>
          </w:p>
        </w:tc>
        <w:tc>
          <w:tcPr>
            <w:tcW w:w="1417" w:type="dxa"/>
            <w:vMerge w:val="restart"/>
            <w:vAlign w:val="center"/>
            <w:hideMark/>
          </w:tcPr>
          <w:p w:rsidR="00845F3B" w:rsidRPr="00845F3B" w:rsidRDefault="00845F3B" w:rsidP="00392FF1">
            <w:pPr>
              <w:spacing w:before="136"/>
              <w:jc w:val="center"/>
              <w:rPr>
                <w:rFonts w:ascii="Arial" w:hAnsi="Arial" w:cs="Arial"/>
                <w:b/>
                <w:bCs/>
                <w:color w:val="FF0000"/>
                <w:sz w:val="18"/>
                <w:szCs w:val="18"/>
              </w:rPr>
            </w:pPr>
            <w:r w:rsidRPr="00845F3B">
              <w:rPr>
                <w:rFonts w:ascii="Arial" w:hAnsi="Arial" w:cs="Arial" w:hint="eastAsia"/>
                <w:b/>
                <w:bCs/>
                <w:color w:val="FF0000"/>
                <w:sz w:val="18"/>
                <w:szCs w:val="18"/>
              </w:rPr>
              <w:t>本期价格上调</w:t>
            </w:r>
          </w:p>
        </w:tc>
      </w:tr>
      <w:tr w:rsidR="00845F3B" w:rsidRPr="0078115E" w:rsidTr="006D5D2D">
        <w:trPr>
          <w:trHeight w:val="340"/>
        </w:trPr>
        <w:tc>
          <w:tcPr>
            <w:tcW w:w="2235" w:type="dxa"/>
            <w:vAlign w:val="center"/>
            <w:hideMark/>
          </w:tcPr>
          <w:p w:rsidR="00845F3B" w:rsidRDefault="00845F3B"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845F3B" w:rsidRDefault="00845F3B"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845F3B" w:rsidRDefault="00845F3B"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845F3B" w:rsidRPr="00BD649B" w:rsidRDefault="00845F3B" w:rsidP="007F03F8">
            <w:pPr>
              <w:spacing w:before="136"/>
              <w:jc w:val="center"/>
              <w:rPr>
                <w:rFonts w:ascii="Arial" w:hAnsi="Arial" w:cs="Arial"/>
                <w:b/>
                <w:bCs/>
                <w:color w:val="FF0000"/>
                <w:sz w:val="18"/>
                <w:szCs w:val="18"/>
              </w:rPr>
            </w:pPr>
            <w:r>
              <w:rPr>
                <w:rFonts w:ascii="Arial" w:hAnsi="Arial" w:cs="Arial" w:hint="eastAsia"/>
                <w:b/>
                <w:bCs/>
                <w:color w:val="FF0000"/>
                <w:sz w:val="18"/>
                <w:szCs w:val="18"/>
              </w:rPr>
              <w:t>6</w:t>
            </w:r>
            <w:r w:rsidR="007F03F8">
              <w:rPr>
                <w:rFonts w:ascii="Arial" w:hAnsi="Arial" w:cs="Arial" w:hint="eastAsia"/>
                <w:b/>
                <w:bCs/>
                <w:color w:val="FF0000"/>
                <w:sz w:val="18"/>
                <w:szCs w:val="18"/>
              </w:rPr>
              <w:t>7</w:t>
            </w:r>
            <w:r>
              <w:rPr>
                <w:rFonts w:ascii="Arial" w:hAnsi="Arial" w:cs="Arial" w:hint="eastAsia"/>
                <w:b/>
                <w:bCs/>
                <w:color w:val="FF0000"/>
                <w:sz w:val="18"/>
                <w:szCs w:val="18"/>
              </w:rPr>
              <w:t>00</w:t>
            </w:r>
          </w:p>
        </w:tc>
        <w:tc>
          <w:tcPr>
            <w:tcW w:w="1276" w:type="dxa"/>
            <w:vAlign w:val="center"/>
            <w:hideMark/>
          </w:tcPr>
          <w:p w:rsidR="00845F3B" w:rsidRPr="00BD649B" w:rsidRDefault="00845F3B" w:rsidP="007F03F8">
            <w:pPr>
              <w:spacing w:before="136"/>
              <w:jc w:val="center"/>
              <w:rPr>
                <w:rFonts w:ascii="Arial" w:hAnsi="Arial" w:cs="Arial"/>
                <w:b/>
                <w:bCs/>
                <w:color w:val="FF0000"/>
                <w:sz w:val="18"/>
                <w:szCs w:val="18"/>
              </w:rPr>
            </w:pPr>
            <w:r>
              <w:rPr>
                <w:rFonts w:ascii="Arial" w:hAnsi="Arial" w:cs="Arial" w:hint="eastAsia"/>
                <w:b/>
                <w:bCs/>
                <w:color w:val="FF0000"/>
                <w:sz w:val="18"/>
                <w:szCs w:val="18"/>
              </w:rPr>
              <w:t>5</w:t>
            </w:r>
            <w:r w:rsidR="007F03F8">
              <w:rPr>
                <w:rFonts w:ascii="Arial" w:hAnsi="Arial" w:cs="Arial" w:hint="eastAsia"/>
                <w:b/>
                <w:bCs/>
                <w:color w:val="FF0000"/>
                <w:sz w:val="18"/>
                <w:szCs w:val="18"/>
              </w:rPr>
              <w:t>778.2</w:t>
            </w:r>
          </w:p>
        </w:tc>
        <w:tc>
          <w:tcPr>
            <w:tcW w:w="1417" w:type="dxa"/>
            <w:vMerge/>
            <w:vAlign w:val="center"/>
            <w:hideMark/>
          </w:tcPr>
          <w:p w:rsidR="00845F3B" w:rsidRDefault="00845F3B" w:rsidP="00392FF1">
            <w:pPr>
              <w:spacing w:before="136"/>
              <w:jc w:val="center"/>
              <w:rPr>
                <w:rFonts w:ascii="Arial" w:hAnsi="Arial" w:cs="Arial"/>
                <w:b/>
                <w:bCs/>
                <w:color w:val="000000"/>
                <w:sz w:val="18"/>
                <w:szCs w:val="18"/>
              </w:rPr>
            </w:pPr>
          </w:p>
        </w:tc>
      </w:tr>
      <w:tr w:rsidR="00845F3B" w:rsidRPr="0078115E" w:rsidTr="006D5D2D">
        <w:trPr>
          <w:trHeight w:val="340"/>
        </w:trPr>
        <w:tc>
          <w:tcPr>
            <w:tcW w:w="2235" w:type="dxa"/>
            <w:vMerge w:val="restart"/>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30</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25.9</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87</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w:t>
            </w:r>
            <w:r w:rsidR="007F03F8">
              <w:rPr>
                <w:rFonts w:ascii="Arial" w:hAnsi="Arial" w:cs="Arial" w:hint="eastAsia"/>
                <w:color w:val="FF0000"/>
                <w:kern w:val="0"/>
                <w:sz w:val="18"/>
                <w:szCs w:val="18"/>
              </w:rPr>
              <w:t>.1</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145</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125</w:t>
            </w:r>
            <w:r w:rsidR="007F03F8">
              <w:rPr>
                <w:rFonts w:ascii="Arial" w:hAnsi="Arial" w:cs="Arial" w:hint="eastAsia"/>
                <w:color w:val="FF0000"/>
                <w:kern w:val="0"/>
                <w:sz w:val="18"/>
                <w:szCs w:val="18"/>
              </w:rPr>
              <w:t>.1</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203</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175</w:t>
            </w:r>
            <w:r w:rsidR="007F03F8">
              <w:rPr>
                <w:rFonts w:ascii="Arial" w:hAnsi="Arial" w:cs="Arial" w:hint="eastAsia"/>
                <w:color w:val="FF0000"/>
                <w:kern w:val="0"/>
                <w:sz w:val="18"/>
                <w:szCs w:val="18"/>
              </w:rPr>
              <w:t>.2</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261</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225</w:t>
            </w:r>
            <w:r w:rsidR="007F03F8">
              <w:rPr>
                <w:rFonts w:ascii="Arial" w:hAnsi="Arial" w:cs="Arial" w:hint="eastAsia"/>
                <w:color w:val="FF0000"/>
                <w:kern w:val="0"/>
                <w:sz w:val="18"/>
                <w:szCs w:val="18"/>
              </w:rPr>
              <w:t>.3</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348</w:t>
            </w:r>
          </w:p>
        </w:tc>
        <w:tc>
          <w:tcPr>
            <w:tcW w:w="1276" w:type="dxa"/>
            <w:vAlign w:val="center"/>
            <w:hideMark/>
          </w:tcPr>
          <w:p w:rsidR="00845F3B" w:rsidRPr="00845F3B"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300</w:t>
            </w:r>
            <w:r w:rsidR="007F03F8">
              <w:rPr>
                <w:rFonts w:ascii="Arial" w:hAnsi="Arial" w:cs="Arial" w:hint="eastAsia"/>
                <w:color w:val="FF0000"/>
                <w:kern w:val="0"/>
                <w:sz w:val="18"/>
                <w:szCs w:val="18"/>
              </w:rPr>
              <w:t>.4</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420</w:t>
            </w:r>
          </w:p>
        </w:tc>
        <w:tc>
          <w:tcPr>
            <w:tcW w:w="1276" w:type="dxa"/>
            <w:vAlign w:val="center"/>
            <w:hideMark/>
          </w:tcPr>
          <w:p w:rsidR="00845F3B" w:rsidRPr="00845F3B"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362</w:t>
            </w:r>
            <w:r w:rsidR="007F03F8">
              <w:rPr>
                <w:rFonts w:ascii="Arial" w:hAnsi="Arial" w:cs="Arial" w:hint="eastAsia"/>
                <w:color w:val="FF0000"/>
                <w:kern w:val="0"/>
                <w:sz w:val="18"/>
                <w:szCs w:val="18"/>
              </w:rPr>
              <w:t>.7</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476</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411</w:t>
            </w:r>
            <w:r w:rsidR="007F03F8">
              <w:rPr>
                <w:rFonts w:ascii="Arial" w:hAnsi="Arial" w:cs="Arial" w:hint="eastAsia"/>
                <w:color w:val="FF0000"/>
                <w:kern w:val="0"/>
                <w:sz w:val="18"/>
                <w:szCs w:val="18"/>
              </w:rPr>
              <w:t>.1</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535</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462</w:t>
            </w:r>
            <w:r w:rsidR="007F03F8">
              <w:rPr>
                <w:rFonts w:ascii="Arial" w:hAnsi="Arial" w:cs="Arial" w:hint="eastAsia"/>
                <w:color w:val="FF0000"/>
                <w:kern w:val="0"/>
                <w:sz w:val="18"/>
                <w:szCs w:val="18"/>
              </w:rPr>
              <w:t>.1</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Merge/>
            <w:vAlign w:val="center"/>
            <w:hideMark/>
          </w:tcPr>
          <w:p w:rsidR="00845F3B" w:rsidRPr="0078115E" w:rsidRDefault="00845F3B" w:rsidP="00392FF1">
            <w:pPr>
              <w:widowControl/>
              <w:spacing w:before="136"/>
              <w:jc w:val="center"/>
              <w:rPr>
                <w:rFonts w:ascii="Arial" w:hAnsi="Arial" w:cs="Arial"/>
                <w:kern w:val="0"/>
                <w:sz w:val="18"/>
                <w:szCs w:val="18"/>
              </w:rPr>
            </w:pP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588</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508</w:t>
            </w:r>
            <w:r w:rsidR="007F03F8">
              <w:rPr>
                <w:rFonts w:ascii="Arial" w:hAnsi="Arial" w:cs="Arial" w:hint="eastAsia"/>
                <w:color w:val="FF0000"/>
                <w:kern w:val="0"/>
                <w:sz w:val="18"/>
                <w:szCs w:val="18"/>
              </w:rPr>
              <w:t>.1</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845F3B" w:rsidRPr="0078115E" w:rsidTr="006D5D2D">
        <w:trPr>
          <w:trHeight w:val="340"/>
        </w:trPr>
        <w:tc>
          <w:tcPr>
            <w:tcW w:w="2235" w:type="dxa"/>
            <w:vAlign w:val="center"/>
            <w:hideMark/>
          </w:tcPr>
          <w:p w:rsidR="00845F3B" w:rsidRPr="0078115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845F3B" w:rsidRPr="0078115E" w:rsidRDefault="00845F3B" w:rsidP="00392FF1">
            <w:pPr>
              <w:widowControl/>
              <w:spacing w:before="136"/>
              <w:jc w:val="center"/>
              <w:rPr>
                <w:rFonts w:ascii="Arial" w:hAnsi="Arial" w:cs="Arial"/>
                <w:kern w:val="0"/>
                <w:sz w:val="18"/>
                <w:szCs w:val="18"/>
              </w:rPr>
            </w:pPr>
          </w:p>
        </w:tc>
        <w:tc>
          <w:tcPr>
            <w:tcW w:w="709" w:type="dxa"/>
            <w:vAlign w:val="center"/>
            <w:hideMark/>
          </w:tcPr>
          <w:p w:rsidR="00845F3B" w:rsidRPr="00094FFE" w:rsidRDefault="00845F3B"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82</w:t>
            </w:r>
          </w:p>
        </w:tc>
        <w:tc>
          <w:tcPr>
            <w:tcW w:w="1276" w:type="dxa"/>
            <w:vAlign w:val="center"/>
            <w:hideMark/>
          </w:tcPr>
          <w:p w:rsidR="00845F3B" w:rsidRPr="00845F3B" w:rsidRDefault="00845F3B"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70.8</w:t>
            </w:r>
          </w:p>
        </w:tc>
        <w:tc>
          <w:tcPr>
            <w:tcW w:w="1417" w:type="dxa"/>
            <w:vMerge/>
            <w:vAlign w:val="center"/>
            <w:hideMark/>
          </w:tcPr>
          <w:p w:rsidR="00845F3B" w:rsidRPr="00094FFE" w:rsidRDefault="00845F3B" w:rsidP="00392FF1">
            <w:pPr>
              <w:widowControl/>
              <w:spacing w:before="136"/>
              <w:jc w:val="center"/>
              <w:rPr>
                <w:rFonts w:ascii="Arial" w:hAnsi="Arial" w:cs="Arial"/>
                <w:color w:val="FF0000"/>
                <w:kern w:val="0"/>
                <w:sz w:val="18"/>
                <w:szCs w:val="18"/>
              </w:rPr>
            </w:pPr>
          </w:p>
        </w:tc>
      </w:tr>
      <w:tr w:rsidR="001C2E17" w:rsidRPr="0078115E" w:rsidTr="00392FF1">
        <w:trPr>
          <w:trHeight w:val="340"/>
        </w:trPr>
        <w:tc>
          <w:tcPr>
            <w:tcW w:w="9747" w:type="dxa"/>
            <w:gridSpan w:val="6"/>
            <w:vAlign w:val="center"/>
            <w:hideMark/>
          </w:tcPr>
          <w:p w:rsidR="001C2E17" w:rsidRPr="001C2E17" w:rsidRDefault="001C2E17"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1C2E17" w:rsidRPr="0078115E" w:rsidTr="006D5D2D">
        <w:trPr>
          <w:trHeight w:val="340"/>
        </w:trPr>
        <w:tc>
          <w:tcPr>
            <w:tcW w:w="2235"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1C2E17" w:rsidRDefault="001C2E17"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48</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41.4</w:t>
            </w:r>
          </w:p>
        </w:tc>
        <w:tc>
          <w:tcPr>
            <w:tcW w:w="1417" w:type="dxa"/>
            <w:vMerge w:val="restart"/>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61</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52.7</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77</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66.5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91</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78.6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205</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177.1</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201</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173.6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374</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323.1</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504</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435.4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97</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83.8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183</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158.1</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376</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324.8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383</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330.8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511</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441.4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595</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514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870</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751.5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D5D2D" w:rsidRPr="0078115E" w:rsidTr="006D5D2D">
        <w:trPr>
          <w:trHeight w:val="340"/>
        </w:trPr>
        <w:tc>
          <w:tcPr>
            <w:tcW w:w="2235" w:type="dxa"/>
            <w:vMerge w:val="restart"/>
            <w:vAlign w:val="center"/>
            <w:hideMark/>
          </w:tcPr>
          <w:p w:rsidR="006D5D2D" w:rsidRPr="0078115E" w:rsidRDefault="006D5D2D"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6D5D2D" w:rsidRPr="0078115E" w:rsidRDefault="006D5D2D"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6D5D2D" w:rsidRPr="00094FFE" w:rsidRDefault="006D5D2D"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D5D2D" w:rsidRPr="00094FFE" w:rsidRDefault="006D5D2D" w:rsidP="00392FF1">
            <w:pPr>
              <w:widowControl/>
              <w:spacing w:before="136"/>
              <w:jc w:val="center"/>
              <w:rPr>
                <w:rFonts w:ascii="Arial" w:hAnsi="Arial" w:cs="Arial"/>
                <w:kern w:val="0"/>
                <w:sz w:val="18"/>
                <w:szCs w:val="18"/>
              </w:rPr>
            </w:pPr>
            <w:r>
              <w:rPr>
                <w:rFonts w:ascii="Arial" w:hAnsi="Arial" w:cs="Arial" w:hint="eastAsia"/>
                <w:kern w:val="0"/>
                <w:sz w:val="18"/>
                <w:szCs w:val="18"/>
              </w:rPr>
              <w:t>3032</w:t>
            </w:r>
          </w:p>
        </w:tc>
        <w:tc>
          <w:tcPr>
            <w:tcW w:w="1276" w:type="dxa"/>
            <w:vAlign w:val="center"/>
            <w:hideMark/>
          </w:tcPr>
          <w:p w:rsidR="006D5D2D" w:rsidRPr="00350E15" w:rsidRDefault="00B61560"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2619</w:t>
            </w:r>
            <w:r w:rsidR="00BD649B" w:rsidRPr="00350E15">
              <w:rPr>
                <w:rFonts w:ascii="Arial" w:hAnsi="Arial" w:cs="Arial" w:hint="eastAsia"/>
                <w:kern w:val="0"/>
                <w:sz w:val="18"/>
                <w:szCs w:val="18"/>
              </w:rPr>
              <w:t>.2</w:t>
            </w:r>
          </w:p>
        </w:tc>
        <w:tc>
          <w:tcPr>
            <w:tcW w:w="1417" w:type="dxa"/>
            <w:vAlign w:val="center"/>
            <w:hideMark/>
          </w:tcPr>
          <w:p w:rsidR="006D5D2D" w:rsidRPr="00094FFE" w:rsidRDefault="006D5D2D"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2505</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2161.4</w:t>
            </w:r>
          </w:p>
        </w:tc>
        <w:tc>
          <w:tcPr>
            <w:tcW w:w="1417" w:type="dxa"/>
            <w:vMerge w:val="restart"/>
            <w:vAlign w:val="center"/>
            <w:hideMark/>
          </w:tcPr>
          <w:p w:rsidR="00685BB3" w:rsidRPr="00685BB3" w:rsidRDefault="00685BB3"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2489</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2150.2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4963</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4287.4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3992</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3448.6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3366</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2907.8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6453</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5574.6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5125</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4427.3</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4770</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4120.7</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9223</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7967.5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7553</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6524.9</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7276</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6285.5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12462</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10765.6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10091</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8717.4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9472</w:t>
            </w:r>
          </w:p>
        </w:tc>
        <w:tc>
          <w:tcPr>
            <w:tcW w:w="1276" w:type="dxa"/>
            <w:vAlign w:val="center"/>
            <w:hideMark/>
          </w:tcPr>
          <w:p w:rsidR="00685BB3" w:rsidRPr="00350E15" w:rsidRDefault="00685BB3" w:rsidP="00392FF1">
            <w:pPr>
              <w:widowControl/>
              <w:spacing w:before="136"/>
              <w:jc w:val="center"/>
              <w:rPr>
                <w:rFonts w:ascii="Arial" w:hAnsi="Arial" w:cs="Arial"/>
                <w:kern w:val="0"/>
                <w:sz w:val="18"/>
                <w:szCs w:val="18"/>
              </w:rPr>
            </w:pPr>
            <w:r w:rsidRPr="00350E15">
              <w:rPr>
                <w:rFonts w:ascii="Arial" w:hAnsi="Arial" w:cs="Arial" w:hint="eastAsia"/>
                <w:kern w:val="0"/>
                <w:sz w:val="18"/>
                <w:szCs w:val="18"/>
              </w:rPr>
              <w:t>8182.6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15118</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13060</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12192</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10532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11152</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9633.9</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19392</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16752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15711</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13572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14679</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12680</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24271</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20967</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19848</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17146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19019</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16430</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9747" w:type="dxa"/>
            <w:gridSpan w:val="6"/>
            <w:vAlign w:val="center"/>
            <w:hideMark/>
          </w:tcPr>
          <w:p w:rsidR="00685BB3" w:rsidRPr="006D5D2D" w:rsidRDefault="00685BB3"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685BB3" w:rsidRPr="0078115E" w:rsidTr="006D5D2D">
        <w:trPr>
          <w:trHeight w:val="340"/>
        </w:trPr>
        <w:tc>
          <w:tcPr>
            <w:tcW w:w="2235" w:type="dxa"/>
            <w:vAlign w:val="center"/>
            <w:hideMark/>
          </w:tcPr>
          <w:p w:rsidR="00685BB3" w:rsidRDefault="00685BB3"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685BB3" w:rsidRDefault="00685BB3"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685BB3" w:rsidRDefault="00685BB3"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685BB3" w:rsidRDefault="00685BB3"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685BB3" w:rsidRDefault="00685BB3"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685BB3" w:rsidRDefault="00685BB3"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1400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1209</w:t>
            </w:r>
            <w:r w:rsidR="007F03F8">
              <w:rPr>
                <w:rFonts w:ascii="Arial" w:hAnsi="Arial" w:cs="Arial" w:hint="eastAsia"/>
                <w:color w:val="FF0000"/>
                <w:kern w:val="0"/>
                <w:sz w:val="18"/>
                <w:szCs w:val="18"/>
              </w:rPr>
              <w:t>.4</w:t>
            </w:r>
          </w:p>
        </w:tc>
        <w:tc>
          <w:tcPr>
            <w:tcW w:w="1417" w:type="dxa"/>
            <w:vMerge w:val="restart"/>
            <w:vAlign w:val="center"/>
            <w:hideMark/>
          </w:tcPr>
          <w:p w:rsidR="00685BB3" w:rsidRPr="00094FFE" w:rsidRDefault="00685BB3"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本期价格上调</w:t>
            </w: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1750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1511</w:t>
            </w:r>
            <w:r w:rsidR="007F03F8">
              <w:rPr>
                <w:rFonts w:ascii="Arial" w:hAnsi="Arial" w:cs="Arial" w:hint="eastAsia"/>
                <w:color w:val="FF0000"/>
                <w:kern w:val="0"/>
                <w:sz w:val="18"/>
                <w:szCs w:val="18"/>
              </w:rPr>
              <w:t>.2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2000</w:t>
            </w:r>
          </w:p>
        </w:tc>
        <w:tc>
          <w:tcPr>
            <w:tcW w:w="1276" w:type="dxa"/>
            <w:vAlign w:val="center"/>
            <w:hideMark/>
          </w:tcPr>
          <w:p w:rsidR="00685BB3" w:rsidRPr="00685BB3" w:rsidRDefault="00685BB3" w:rsidP="007F03F8">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1767</w:t>
            </w:r>
            <w:r w:rsidR="007F03F8">
              <w:rPr>
                <w:rFonts w:ascii="Arial" w:hAnsi="Arial" w:cs="Arial" w:hint="eastAsia"/>
                <w:color w:val="FF0000"/>
                <w:kern w:val="0"/>
                <w:sz w:val="18"/>
                <w:szCs w:val="18"/>
              </w:rPr>
              <w:t>.9</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2150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1856</w:t>
            </w:r>
            <w:r w:rsidR="007F03F8">
              <w:rPr>
                <w:rFonts w:ascii="Arial" w:hAnsi="Arial" w:cs="Arial" w:hint="eastAsia"/>
                <w:color w:val="FF0000"/>
                <w:kern w:val="0"/>
                <w:sz w:val="18"/>
                <w:szCs w:val="18"/>
              </w:rPr>
              <w:t>.5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2300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1985</w:t>
            </w:r>
            <w:r w:rsidR="007F03F8">
              <w:rPr>
                <w:rFonts w:ascii="Arial" w:hAnsi="Arial" w:cs="Arial" w:hint="eastAsia"/>
                <w:color w:val="FF0000"/>
                <w:kern w:val="0"/>
                <w:sz w:val="18"/>
                <w:szCs w:val="18"/>
              </w:rPr>
              <w:t>.8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2450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2115</w:t>
            </w:r>
            <w:r w:rsidR="007F03F8">
              <w:rPr>
                <w:rFonts w:ascii="Arial" w:hAnsi="Arial" w:cs="Arial" w:hint="eastAsia"/>
                <w:color w:val="FF0000"/>
                <w:kern w:val="0"/>
                <w:sz w:val="18"/>
                <w:szCs w:val="18"/>
              </w:rPr>
              <w:t>.2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2600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2244</w:t>
            </w:r>
            <w:r w:rsidR="007F03F8">
              <w:rPr>
                <w:rFonts w:ascii="Arial" w:hAnsi="Arial" w:cs="Arial" w:hint="eastAsia"/>
                <w:color w:val="FF0000"/>
                <w:kern w:val="0"/>
                <w:sz w:val="18"/>
                <w:szCs w:val="18"/>
              </w:rPr>
              <w:t>.9</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3200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2763</w:t>
            </w:r>
            <w:r w:rsidR="007F03F8">
              <w:rPr>
                <w:rFonts w:ascii="Arial" w:hAnsi="Arial" w:cs="Arial" w:hint="eastAsia"/>
                <w:color w:val="FF0000"/>
                <w:kern w:val="0"/>
                <w:sz w:val="18"/>
                <w:szCs w:val="18"/>
              </w:rPr>
              <w:t>.5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1450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1251</w:t>
            </w:r>
            <w:r w:rsidR="007F03F8">
              <w:rPr>
                <w:rFonts w:ascii="Arial" w:hAnsi="Arial" w:cs="Arial" w:hint="eastAsia"/>
                <w:color w:val="FF0000"/>
                <w:kern w:val="0"/>
                <w:sz w:val="18"/>
                <w:szCs w:val="18"/>
              </w:rPr>
              <w:t>.8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1850</w:t>
            </w:r>
          </w:p>
        </w:tc>
        <w:tc>
          <w:tcPr>
            <w:tcW w:w="1276" w:type="dxa"/>
            <w:vAlign w:val="center"/>
            <w:hideMark/>
          </w:tcPr>
          <w:p w:rsidR="00685BB3" w:rsidRPr="00685BB3" w:rsidRDefault="00685BB3" w:rsidP="007F03F8">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1597</w:t>
            </w:r>
            <w:r w:rsidR="007F03F8">
              <w:rPr>
                <w:rFonts w:ascii="Arial" w:hAnsi="Arial" w:cs="Arial" w:hint="eastAsia"/>
                <w:color w:val="FF0000"/>
                <w:kern w:val="0"/>
                <w:sz w:val="18"/>
                <w:szCs w:val="18"/>
              </w:rPr>
              <w:t>.1</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2000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1726</w:t>
            </w:r>
            <w:r w:rsidR="007F03F8">
              <w:rPr>
                <w:rFonts w:ascii="Arial" w:hAnsi="Arial" w:cs="Arial" w:hint="eastAsia"/>
                <w:color w:val="FF0000"/>
                <w:kern w:val="0"/>
                <w:sz w:val="18"/>
                <w:szCs w:val="18"/>
              </w:rPr>
              <w:t>.4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2450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2114</w:t>
            </w:r>
            <w:r w:rsidR="007F03F8">
              <w:rPr>
                <w:rFonts w:ascii="Arial" w:hAnsi="Arial" w:cs="Arial" w:hint="eastAsia"/>
                <w:color w:val="FF0000"/>
                <w:kern w:val="0"/>
                <w:sz w:val="18"/>
                <w:szCs w:val="18"/>
              </w:rPr>
              <w:t>.6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2950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2545</w:t>
            </w:r>
            <w:r w:rsidR="007F03F8">
              <w:rPr>
                <w:rFonts w:ascii="Arial" w:hAnsi="Arial" w:cs="Arial" w:hint="eastAsia"/>
                <w:color w:val="FF0000"/>
                <w:kern w:val="0"/>
                <w:sz w:val="18"/>
                <w:szCs w:val="18"/>
              </w:rPr>
              <w:t>.8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3000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2589</w:t>
            </w:r>
            <w:r w:rsidR="007F03F8">
              <w:rPr>
                <w:rFonts w:ascii="Arial" w:hAnsi="Arial" w:cs="Arial" w:hint="eastAsia"/>
                <w:color w:val="FF0000"/>
                <w:kern w:val="0"/>
                <w:sz w:val="18"/>
                <w:szCs w:val="18"/>
              </w:rPr>
              <w:t>.2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4750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4098</w:t>
            </w:r>
            <w:r w:rsidR="007F03F8">
              <w:rPr>
                <w:rFonts w:ascii="Arial" w:hAnsi="Arial" w:cs="Arial" w:hint="eastAsia"/>
                <w:color w:val="FF0000"/>
                <w:kern w:val="0"/>
                <w:sz w:val="18"/>
                <w:szCs w:val="18"/>
              </w:rPr>
              <w:t>.7</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685BB3" w:rsidRPr="006D5D2D"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3050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2634</w:t>
            </w:r>
          </w:p>
        </w:tc>
        <w:tc>
          <w:tcPr>
            <w:tcW w:w="1417" w:type="dxa"/>
            <w:vMerge w:val="restart"/>
            <w:vAlign w:val="center"/>
            <w:hideMark/>
          </w:tcPr>
          <w:p w:rsidR="00685BB3" w:rsidRPr="00094FFE" w:rsidRDefault="00685BB3" w:rsidP="00392FF1">
            <w:pPr>
              <w:spacing w:before="136"/>
              <w:jc w:val="center"/>
              <w:rPr>
                <w:rFonts w:ascii="Arial" w:hAnsi="Arial" w:cs="Arial"/>
                <w:color w:val="FF0000"/>
                <w:kern w:val="0"/>
                <w:sz w:val="18"/>
                <w:szCs w:val="18"/>
              </w:rPr>
            </w:pPr>
            <w:r>
              <w:rPr>
                <w:rFonts w:ascii="Arial" w:hAnsi="Arial" w:cs="Arial" w:hint="eastAsia"/>
                <w:color w:val="FF0000"/>
                <w:kern w:val="0"/>
                <w:sz w:val="18"/>
                <w:szCs w:val="18"/>
              </w:rPr>
              <w:t>不含安装及辅材</w:t>
            </w: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3400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2936</w:t>
            </w:r>
          </w:p>
        </w:tc>
        <w:tc>
          <w:tcPr>
            <w:tcW w:w="1417" w:type="dxa"/>
            <w:vMerge/>
            <w:vAlign w:val="center"/>
            <w:hideMark/>
          </w:tcPr>
          <w:p w:rsidR="00685BB3" w:rsidRPr="00094FFE" w:rsidRDefault="00685BB3" w:rsidP="00392FF1">
            <w:pPr>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4750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4099</w:t>
            </w:r>
          </w:p>
        </w:tc>
        <w:tc>
          <w:tcPr>
            <w:tcW w:w="1417" w:type="dxa"/>
            <w:vMerge/>
            <w:vAlign w:val="center"/>
            <w:hideMark/>
          </w:tcPr>
          <w:p w:rsidR="00685BB3" w:rsidRPr="00094FFE" w:rsidRDefault="00685BB3" w:rsidP="00392FF1">
            <w:pPr>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4700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5780</w:t>
            </w:r>
          </w:p>
        </w:tc>
        <w:tc>
          <w:tcPr>
            <w:tcW w:w="1417" w:type="dxa"/>
            <w:vMerge/>
            <w:vAlign w:val="center"/>
            <w:hideMark/>
          </w:tcPr>
          <w:p w:rsidR="00685BB3" w:rsidRPr="00094FFE" w:rsidRDefault="00685BB3" w:rsidP="00392FF1">
            <w:pPr>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3550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3065</w:t>
            </w:r>
          </w:p>
        </w:tc>
        <w:tc>
          <w:tcPr>
            <w:tcW w:w="1417" w:type="dxa"/>
            <w:vMerge/>
            <w:vAlign w:val="center"/>
            <w:hideMark/>
          </w:tcPr>
          <w:p w:rsidR="00685BB3" w:rsidRPr="00094FFE" w:rsidRDefault="00685BB3" w:rsidP="00392FF1">
            <w:pPr>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3800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3280</w:t>
            </w:r>
          </w:p>
        </w:tc>
        <w:tc>
          <w:tcPr>
            <w:tcW w:w="1417" w:type="dxa"/>
            <w:vMerge/>
            <w:vAlign w:val="center"/>
            <w:hideMark/>
          </w:tcPr>
          <w:p w:rsidR="00685BB3" w:rsidRPr="00094FFE" w:rsidRDefault="00685BB3" w:rsidP="00392FF1">
            <w:pPr>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5750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5134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8050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6944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2800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2418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3200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2763</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3750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3238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4800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4143</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restart"/>
            <w:vAlign w:val="center"/>
            <w:hideMark/>
          </w:tcPr>
          <w:p w:rsidR="00685BB3" w:rsidRPr="006D5D2D"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685BB3" w:rsidRPr="006D5D2D"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3700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3194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6D5D2D"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4700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4056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6D5D2D"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6650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5737</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6D5D2D"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685BB3" w:rsidRPr="00094FFE" w:rsidRDefault="00685BB3"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8550</w:t>
            </w:r>
          </w:p>
        </w:tc>
        <w:tc>
          <w:tcPr>
            <w:tcW w:w="1276" w:type="dxa"/>
            <w:vAlign w:val="center"/>
            <w:hideMark/>
          </w:tcPr>
          <w:p w:rsidR="00685BB3" w:rsidRPr="00685BB3" w:rsidRDefault="00685BB3" w:rsidP="00392FF1">
            <w:pPr>
              <w:widowControl/>
              <w:spacing w:before="136"/>
              <w:jc w:val="center"/>
              <w:rPr>
                <w:rFonts w:ascii="Arial" w:hAnsi="Arial" w:cs="Arial"/>
                <w:color w:val="FF0000"/>
                <w:kern w:val="0"/>
                <w:sz w:val="18"/>
                <w:szCs w:val="18"/>
              </w:rPr>
            </w:pPr>
            <w:r w:rsidRPr="00685BB3">
              <w:rPr>
                <w:rFonts w:ascii="Arial" w:hAnsi="Arial" w:cs="Arial" w:hint="eastAsia"/>
                <w:color w:val="FF0000"/>
                <w:kern w:val="0"/>
                <w:sz w:val="18"/>
                <w:szCs w:val="18"/>
              </w:rPr>
              <w:t>7375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E7452C">
        <w:trPr>
          <w:trHeight w:val="340"/>
        </w:trPr>
        <w:tc>
          <w:tcPr>
            <w:tcW w:w="9747" w:type="dxa"/>
            <w:gridSpan w:val="6"/>
            <w:vAlign w:val="center"/>
            <w:hideMark/>
          </w:tcPr>
          <w:p w:rsidR="00685BB3" w:rsidRPr="006D5D2D" w:rsidRDefault="00685BB3" w:rsidP="0047645A">
            <w:pPr>
              <w:widowControl/>
              <w:spacing w:before="136"/>
              <w:jc w:val="left"/>
              <w:rPr>
                <w:rFonts w:ascii="Arial" w:hAnsi="Arial" w:cs="Arial"/>
                <w:b/>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685BB3" w:rsidRPr="0078115E" w:rsidTr="006D5D2D">
        <w:trPr>
          <w:trHeight w:val="340"/>
        </w:trPr>
        <w:tc>
          <w:tcPr>
            <w:tcW w:w="2235"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6.5</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5.62</w:t>
            </w:r>
          </w:p>
        </w:tc>
        <w:tc>
          <w:tcPr>
            <w:tcW w:w="1417" w:type="dxa"/>
            <w:vMerge w:val="restart"/>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7</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6.05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8</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6.91</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9</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7.78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9.5</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8.21</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10.6</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9.16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12.7</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10.97</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13.8</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11.92</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15</w:t>
            </w:r>
          </w:p>
        </w:tc>
        <w:tc>
          <w:tcPr>
            <w:tcW w:w="1276" w:type="dxa"/>
            <w:vAlign w:val="center"/>
            <w:hideMark/>
          </w:tcPr>
          <w:p w:rsidR="00685BB3" w:rsidRPr="00685BB3" w:rsidRDefault="00685BB3" w:rsidP="00392FF1">
            <w:pPr>
              <w:widowControl/>
              <w:spacing w:before="136"/>
              <w:jc w:val="center"/>
              <w:rPr>
                <w:rFonts w:ascii="Arial" w:hAnsi="Arial" w:cs="Arial"/>
                <w:kern w:val="0"/>
                <w:sz w:val="18"/>
                <w:szCs w:val="18"/>
              </w:rPr>
            </w:pPr>
            <w:r w:rsidRPr="00685BB3">
              <w:rPr>
                <w:rFonts w:ascii="Arial" w:hAnsi="Arial" w:cs="Arial" w:hint="eastAsia"/>
                <w:kern w:val="0"/>
                <w:sz w:val="18"/>
                <w:szCs w:val="18"/>
              </w:rPr>
              <w:t>12.96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E7452C">
        <w:trPr>
          <w:trHeight w:val="340"/>
        </w:trPr>
        <w:tc>
          <w:tcPr>
            <w:tcW w:w="9747" w:type="dxa"/>
            <w:gridSpan w:val="6"/>
            <w:vAlign w:val="center"/>
            <w:hideMark/>
          </w:tcPr>
          <w:p w:rsidR="00685BB3" w:rsidRPr="00094FFE" w:rsidRDefault="00685BB3"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685BB3" w:rsidRPr="0078115E" w:rsidTr="006D5D2D">
        <w:trPr>
          <w:trHeight w:val="340"/>
        </w:trPr>
        <w:tc>
          <w:tcPr>
            <w:tcW w:w="2235"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685BB3" w:rsidRDefault="00685BB3"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6.5</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5.62</w:t>
            </w:r>
          </w:p>
        </w:tc>
        <w:tc>
          <w:tcPr>
            <w:tcW w:w="1417" w:type="dxa"/>
            <w:vMerge w:val="restart"/>
            <w:vAlign w:val="center"/>
            <w:hideMark/>
          </w:tcPr>
          <w:p w:rsidR="00685BB3" w:rsidRPr="00685BB3" w:rsidRDefault="00685BB3"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7.5</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6.48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8</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6.9</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11</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9.5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10.3</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14.6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22</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19</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20.7</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47645A"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32.8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restart"/>
            <w:vAlign w:val="center"/>
            <w:hideMark/>
          </w:tcPr>
          <w:p w:rsidR="00685BB3" w:rsidRPr="0078115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8.6</w:t>
            </w:r>
          </w:p>
        </w:tc>
        <w:tc>
          <w:tcPr>
            <w:tcW w:w="1417" w:type="dxa"/>
            <w:vMerge w:val="restart"/>
            <w:vAlign w:val="center"/>
            <w:hideMark/>
          </w:tcPr>
          <w:p w:rsidR="00685BB3" w:rsidRPr="00685BB3" w:rsidRDefault="00685BB3"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12.5</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10.8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13.5</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11.6</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19</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16.4</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23</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19.8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29</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25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40</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34.5</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78115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45</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38.8</w:t>
            </w:r>
          </w:p>
        </w:tc>
        <w:tc>
          <w:tcPr>
            <w:tcW w:w="1417" w:type="dxa"/>
            <w:vMerge/>
            <w:vAlign w:val="center"/>
            <w:hideMark/>
          </w:tcPr>
          <w:p w:rsidR="00685BB3" w:rsidRPr="00094FFE" w:rsidRDefault="00685BB3" w:rsidP="00392FF1">
            <w:pPr>
              <w:widowControl/>
              <w:spacing w:before="136"/>
              <w:jc w:val="center"/>
              <w:rPr>
                <w:rFonts w:ascii="Arial" w:hAnsi="Arial" w:cs="Arial"/>
                <w:color w:val="FF0000"/>
                <w:kern w:val="0"/>
                <w:sz w:val="18"/>
                <w:szCs w:val="18"/>
              </w:rPr>
            </w:pPr>
          </w:p>
        </w:tc>
      </w:tr>
      <w:tr w:rsidR="00685BB3" w:rsidRPr="0078115E" w:rsidTr="006D5D2D">
        <w:trPr>
          <w:trHeight w:val="340"/>
        </w:trPr>
        <w:tc>
          <w:tcPr>
            <w:tcW w:w="2235" w:type="dxa"/>
            <w:vMerge/>
            <w:vAlign w:val="center"/>
            <w:hideMark/>
          </w:tcPr>
          <w:p w:rsidR="00685BB3" w:rsidRPr="0078115E" w:rsidRDefault="00685BB3" w:rsidP="00392FF1">
            <w:pPr>
              <w:widowControl/>
              <w:spacing w:before="136"/>
              <w:jc w:val="center"/>
              <w:rPr>
                <w:rFonts w:ascii="Arial" w:hAnsi="Arial" w:cs="Arial"/>
                <w:kern w:val="0"/>
                <w:sz w:val="18"/>
                <w:szCs w:val="18"/>
              </w:rPr>
            </w:pPr>
          </w:p>
        </w:tc>
        <w:tc>
          <w:tcPr>
            <w:tcW w:w="2693" w:type="dxa"/>
            <w:vAlign w:val="center"/>
            <w:hideMark/>
          </w:tcPr>
          <w:p w:rsidR="00685BB3" w:rsidRPr="0047645A"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685BB3" w:rsidRPr="00094FFE" w:rsidRDefault="00685BB3"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55</w:t>
            </w:r>
          </w:p>
        </w:tc>
        <w:tc>
          <w:tcPr>
            <w:tcW w:w="1276" w:type="dxa"/>
            <w:vAlign w:val="center"/>
            <w:hideMark/>
          </w:tcPr>
          <w:p w:rsidR="00685BB3" w:rsidRPr="00094FFE" w:rsidRDefault="00685BB3" w:rsidP="00392FF1">
            <w:pPr>
              <w:widowControl/>
              <w:spacing w:before="136"/>
              <w:jc w:val="center"/>
              <w:rPr>
                <w:rFonts w:ascii="Arial" w:hAnsi="Arial" w:cs="Arial"/>
                <w:kern w:val="0"/>
                <w:sz w:val="18"/>
                <w:szCs w:val="18"/>
              </w:rPr>
            </w:pPr>
            <w:r>
              <w:rPr>
                <w:rFonts w:ascii="Arial" w:hAnsi="Arial" w:cs="Arial" w:hint="eastAsia"/>
                <w:kern w:val="0"/>
                <w:sz w:val="18"/>
                <w:szCs w:val="18"/>
              </w:rPr>
              <w:t>47.5</w:t>
            </w:r>
          </w:p>
        </w:tc>
        <w:tc>
          <w:tcPr>
            <w:tcW w:w="1417" w:type="dxa"/>
            <w:vMerge/>
            <w:vAlign w:val="center"/>
            <w:hideMark/>
          </w:tcPr>
          <w:p w:rsidR="00685BB3" w:rsidRPr="00094FFE" w:rsidRDefault="00685BB3"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66" w:name="_Toc529974036"/>
      <w:r>
        <w:rPr>
          <w:rFonts w:hint="eastAsia"/>
          <w:color w:val="FF0000"/>
        </w:rPr>
        <w:lastRenderedPageBreak/>
        <w:t>海绵城市工程价格专区</w:t>
      </w:r>
      <w:bookmarkEnd w:id="166"/>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52</w:t>
            </w:r>
          </w:p>
        </w:tc>
        <w:tc>
          <w:tcPr>
            <w:tcW w:w="1276" w:type="dxa"/>
            <w:gridSpan w:val="2"/>
            <w:vAlign w:val="center"/>
            <w:hideMark/>
          </w:tcPr>
          <w:p w:rsidR="00845F3B" w:rsidRPr="00FA790A" w:rsidRDefault="00845F3B" w:rsidP="007F03F8">
            <w:pPr>
              <w:widowControl/>
              <w:spacing w:before="136"/>
              <w:jc w:val="center"/>
              <w:rPr>
                <w:rFonts w:ascii="Arial" w:hAnsi="Arial" w:cs="Arial"/>
                <w:color w:val="FF0000"/>
                <w:kern w:val="0"/>
                <w:sz w:val="18"/>
                <w:szCs w:val="18"/>
              </w:rPr>
            </w:pPr>
            <w:r w:rsidRPr="00FA790A">
              <w:rPr>
                <w:rFonts w:ascii="Arial" w:hAnsi="Arial" w:cs="Arial" w:hint="eastAsia"/>
                <w:color w:val="FF0000"/>
                <w:kern w:val="0"/>
                <w:sz w:val="18"/>
                <w:szCs w:val="18"/>
              </w:rPr>
              <w:t>4</w:t>
            </w:r>
            <w:r w:rsidR="007F03F8">
              <w:rPr>
                <w:rFonts w:ascii="Arial" w:hAnsi="Arial" w:cs="Arial" w:hint="eastAsia"/>
                <w:color w:val="FF0000"/>
                <w:kern w:val="0"/>
                <w:sz w:val="18"/>
                <w:szCs w:val="18"/>
              </w:rPr>
              <w:t>4.9</w:t>
            </w:r>
          </w:p>
        </w:tc>
        <w:tc>
          <w:tcPr>
            <w:tcW w:w="1417" w:type="dxa"/>
            <w:vMerge w:val="restart"/>
            <w:vAlign w:val="center"/>
            <w:hideMark/>
          </w:tcPr>
          <w:p w:rsidR="00845F3B" w:rsidRPr="00094FFE"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w:t>
            </w:r>
            <w:r w:rsidR="007F03F8">
              <w:rPr>
                <w:rFonts w:ascii="Arial" w:hAnsi="Arial" w:cs="Arial" w:hint="eastAsia"/>
                <w:color w:val="FF0000"/>
                <w:kern w:val="0"/>
                <w:sz w:val="18"/>
                <w:szCs w:val="18"/>
              </w:rPr>
              <w:t>未</w:t>
            </w:r>
            <w:r>
              <w:rPr>
                <w:rFonts w:ascii="Arial" w:hAnsi="Arial" w:cs="Arial" w:hint="eastAsia"/>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61</w:t>
            </w:r>
            <w:r w:rsidR="007F03F8">
              <w:rPr>
                <w:rFonts w:ascii="Arial" w:hAnsi="Arial" w:cs="Arial" w:hint="eastAsia"/>
                <w:color w:val="FF0000"/>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49</w:t>
            </w:r>
            <w:r w:rsidR="007F03F8">
              <w:rPr>
                <w:rFonts w:ascii="Arial" w:hAnsi="Arial" w:cs="Arial" w:hint="eastAsia"/>
                <w:color w:val="FF0000"/>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76</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w:t>
            </w:r>
            <w:r w:rsidR="007F03F8">
              <w:rPr>
                <w:rFonts w:ascii="Arial" w:hAnsi="Arial" w:cs="Arial" w:hint="eastAsia"/>
                <w:color w:val="FF0000"/>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w:t>
            </w:r>
            <w:r w:rsidR="007F03F8">
              <w:rPr>
                <w:rFonts w:ascii="Arial" w:hAnsi="Arial" w:cs="Arial" w:hint="eastAsia"/>
                <w:color w:val="FF0000"/>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w:t>
            </w:r>
            <w:r w:rsidR="007F03F8">
              <w:rPr>
                <w:rFonts w:ascii="Arial" w:hAnsi="Arial" w:cs="Arial" w:hint="eastAsia"/>
                <w:color w:val="FF0000"/>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w:t>
            </w:r>
            <w:r w:rsidR="007F03F8">
              <w:rPr>
                <w:rFonts w:ascii="Arial" w:hAnsi="Arial" w:cs="Arial" w:hint="eastAsia"/>
                <w:color w:val="FF0000"/>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55</w:t>
            </w:r>
            <w:r w:rsidR="007F03F8">
              <w:rPr>
                <w:rFonts w:ascii="Arial" w:hAnsi="Arial" w:cs="Arial" w:hint="eastAsia"/>
                <w:color w:val="FF0000"/>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83</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71</w:t>
            </w:r>
            <w:r w:rsidR="007F03F8">
              <w:rPr>
                <w:rFonts w:ascii="Arial" w:hAnsi="Arial" w:cs="Arial" w:hint="eastAsia"/>
                <w:color w:val="FF0000"/>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w:t>
            </w:r>
            <w:r w:rsidR="007F03F8">
              <w:rPr>
                <w:rFonts w:ascii="Arial" w:hAnsi="Arial" w:cs="Arial" w:hint="eastAsia"/>
                <w:color w:val="FF0000"/>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89</w:t>
            </w:r>
          </w:p>
        </w:tc>
        <w:tc>
          <w:tcPr>
            <w:tcW w:w="1276" w:type="dxa"/>
            <w:gridSpan w:val="2"/>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w:t>
            </w:r>
            <w:r w:rsidR="007F03F8">
              <w:rPr>
                <w:rFonts w:ascii="Arial" w:hAnsi="Arial" w:cs="Arial" w:hint="eastAsia"/>
                <w:color w:val="FF000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w:t>
            </w:r>
          </w:p>
        </w:tc>
        <w:tc>
          <w:tcPr>
            <w:tcW w:w="1276"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w:t>
            </w:r>
            <w:r w:rsidR="007F03F8">
              <w:rPr>
                <w:rFonts w:ascii="Arial" w:hAnsi="Arial" w:cs="Arial" w:hint="eastAsia"/>
                <w:color w:val="FF0000"/>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89</w:t>
            </w:r>
          </w:p>
        </w:tc>
        <w:tc>
          <w:tcPr>
            <w:tcW w:w="1276" w:type="dxa"/>
            <w:gridSpan w:val="2"/>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w:t>
            </w:r>
            <w:r w:rsidR="007F03F8">
              <w:rPr>
                <w:rFonts w:ascii="Arial" w:hAnsi="Arial" w:cs="Arial" w:hint="eastAsia"/>
                <w:color w:val="FF000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FA790A" w:rsidRDefault="007F03F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70</w:t>
            </w:r>
          </w:p>
        </w:tc>
        <w:tc>
          <w:tcPr>
            <w:tcW w:w="1276" w:type="dxa"/>
            <w:gridSpan w:val="2"/>
            <w:vAlign w:val="center"/>
            <w:hideMark/>
          </w:tcPr>
          <w:p w:rsidR="007F03F8" w:rsidRPr="00FA790A" w:rsidRDefault="007F03F8" w:rsidP="00CE653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60.5</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FA790A" w:rsidRDefault="007F03F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89</w:t>
            </w:r>
          </w:p>
        </w:tc>
        <w:tc>
          <w:tcPr>
            <w:tcW w:w="1276" w:type="dxa"/>
            <w:gridSpan w:val="2"/>
            <w:tcBorders>
              <w:top w:val="single" w:sz="6" w:space="0" w:color="auto"/>
              <w:left w:val="single" w:sz="6" w:space="0" w:color="auto"/>
              <w:bottom w:val="single" w:sz="4" w:space="0" w:color="auto"/>
            </w:tcBorders>
            <w:vAlign w:val="center"/>
            <w:hideMark/>
          </w:tcPr>
          <w:p w:rsidR="007F03F8" w:rsidRPr="00FA790A" w:rsidRDefault="007F03F8" w:rsidP="00CE653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76.9</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72</w:t>
            </w:r>
          </w:p>
        </w:tc>
        <w:tc>
          <w:tcPr>
            <w:tcW w:w="1276" w:type="dxa"/>
            <w:gridSpan w:val="2"/>
            <w:tcBorders>
              <w:top w:val="single" w:sz="6" w:space="0" w:color="auto"/>
              <w:left w:val="single" w:sz="6" w:space="0" w:color="auto"/>
              <w:bottom w:val="single" w:sz="4"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w:t>
            </w:r>
            <w:r w:rsidR="007F03F8">
              <w:rPr>
                <w:rFonts w:ascii="Arial" w:hAnsi="Arial" w:cs="Arial" w:hint="eastAsia"/>
                <w:color w:val="FF0000"/>
                <w:kern w:val="0"/>
                <w:sz w:val="18"/>
                <w:szCs w:val="18"/>
              </w:rPr>
              <w:t>.2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78</w:t>
            </w:r>
            <w:r w:rsidR="007F03F8">
              <w:rPr>
                <w:rFonts w:ascii="Arial" w:hAnsi="Arial" w:cs="Arial" w:hint="eastAsia"/>
                <w:color w:val="FF0000"/>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78</w:t>
            </w:r>
          </w:p>
        </w:tc>
        <w:tc>
          <w:tcPr>
            <w:tcW w:w="1276" w:type="dxa"/>
            <w:gridSpan w:val="2"/>
            <w:tcBorders>
              <w:top w:val="single" w:sz="6" w:space="0" w:color="auto"/>
              <w:left w:val="single" w:sz="6" w:space="0" w:color="auto"/>
              <w:bottom w:val="single" w:sz="4" w:space="0" w:color="auto"/>
            </w:tcBorders>
            <w:vAlign w:val="center"/>
            <w:hideMark/>
          </w:tcPr>
          <w:p w:rsidR="00845F3B" w:rsidRPr="00FA790A" w:rsidRDefault="007F03F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67.4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98</w:t>
            </w:r>
          </w:p>
        </w:tc>
        <w:tc>
          <w:tcPr>
            <w:tcW w:w="1276" w:type="dxa"/>
            <w:gridSpan w:val="2"/>
            <w:tcBorders>
              <w:top w:val="single" w:sz="6" w:space="0" w:color="auto"/>
              <w:left w:val="single" w:sz="6" w:space="0" w:color="auto"/>
              <w:bottom w:val="single" w:sz="4"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84</w:t>
            </w:r>
            <w:r w:rsidR="007F03F8">
              <w:rPr>
                <w:rFonts w:ascii="Arial" w:hAnsi="Arial" w:cs="Arial" w:hint="eastAsia"/>
                <w:color w:val="FF0000"/>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78</w:t>
            </w:r>
          </w:p>
        </w:tc>
        <w:tc>
          <w:tcPr>
            <w:tcW w:w="1276" w:type="dxa"/>
            <w:gridSpan w:val="2"/>
            <w:tcBorders>
              <w:top w:val="single" w:sz="6" w:space="0" w:color="auto"/>
              <w:left w:val="single" w:sz="6" w:space="0" w:color="auto"/>
              <w:bottom w:val="single" w:sz="4"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67</w:t>
            </w:r>
            <w:r w:rsidR="007F03F8">
              <w:rPr>
                <w:rFonts w:ascii="Arial" w:hAnsi="Arial" w:cs="Arial" w:hint="eastAsia"/>
                <w:color w:val="FF0000"/>
                <w:kern w:val="0"/>
                <w:sz w:val="18"/>
                <w:szCs w:val="18"/>
              </w:rPr>
              <w:t>.4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98</w:t>
            </w:r>
          </w:p>
        </w:tc>
        <w:tc>
          <w:tcPr>
            <w:tcW w:w="1276" w:type="dxa"/>
            <w:gridSpan w:val="2"/>
            <w:tcBorders>
              <w:top w:val="single" w:sz="6" w:space="0" w:color="auto"/>
              <w:left w:val="single" w:sz="6" w:space="0" w:color="auto"/>
              <w:bottom w:val="single" w:sz="4" w:space="0" w:color="auto"/>
            </w:tcBorders>
            <w:vAlign w:val="center"/>
            <w:hideMark/>
          </w:tcPr>
          <w:p w:rsidR="00845F3B" w:rsidRPr="00FA790A"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84</w:t>
            </w:r>
            <w:r w:rsidR="007F03F8">
              <w:rPr>
                <w:rFonts w:ascii="Arial" w:hAnsi="Arial" w:cs="Arial" w:hint="eastAsia"/>
                <w:color w:val="FF0000"/>
                <w:kern w:val="0"/>
                <w:sz w:val="18"/>
                <w:szCs w:val="18"/>
              </w:rPr>
              <w:t>.7</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B61560">
            <w:pPr>
              <w:widowControl/>
              <w:spacing w:before="136"/>
              <w:jc w:val="center"/>
              <w:rPr>
                <w:rFonts w:ascii="Arial" w:hAnsi="Arial" w:cs="Arial"/>
                <w:color w:val="FF0000"/>
                <w:kern w:val="0"/>
                <w:sz w:val="18"/>
                <w:szCs w:val="18"/>
              </w:rPr>
            </w:pPr>
            <w:r w:rsidRPr="00FA790A">
              <w:rPr>
                <w:rFonts w:ascii="Arial" w:hAnsi="Arial" w:cs="Arial" w:hint="eastAsia"/>
                <w:color w:val="FF0000"/>
                <w:kern w:val="0"/>
                <w:sz w:val="18"/>
                <w:szCs w:val="18"/>
              </w:rPr>
              <w:t>215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sidRPr="00FA790A">
              <w:rPr>
                <w:rFonts w:ascii="Arial" w:hAnsi="Arial" w:cs="Arial" w:hint="eastAsia"/>
                <w:color w:val="FF0000"/>
                <w:kern w:val="0"/>
                <w:sz w:val="18"/>
                <w:szCs w:val="18"/>
              </w:rPr>
              <w:t>18</w:t>
            </w:r>
            <w:r w:rsidR="007F03F8">
              <w:rPr>
                <w:rFonts w:ascii="Arial" w:hAnsi="Arial" w:cs="Arial" w:hint="eastAsia"/>
                <w:color w:val="FF0000"/>
                <w:kern w:val="0"/>
                <w:sz w:val="18"/>
                <w:szCs w:val="18"/>
              </w:rPr>
              <w:t>5.8</w:t>
            </w:r>
          </w:p>
        </w:tc>
        <w:tc>
          <w:tcPr>
            <w:tcW w:w="1417" w:type="dxa"/>
            <w:vMerge w:val="restart"/>
            <w:tcBorders>
              <w:top w:val="single" w:sz="6" w:space="0" w:color="auto"/>
              <w:left w:val="single" w:sz="6" w:space="0" w:color="auto"/>
              <w:right w:val="single" w:sz="4" w:space="0" w:color="auto"/>
            </w:tcBorders>
            <w:vAlign w:val="center"/>
            <w:hideMark/>
          </w:tcPr>
          <w:p w:rsidR="00845F3B" w:rsidRPr="00094FFE"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w:t>
            </w:r>
            <w:r w:rsidR="007F03F8">
              <w:rPr>
                <w:rFonts w:ascii="Arial" w:hAnsi="Arial" w:cs="Arial" w:hint="eastAsia"/>
                <w:color w:val="FF0000"/>
                <w:kern w:val="0"/>
                <w:sz w:val="18"/>
                <w:szCs w:val="18"/>
              </w:rPr>
              <w:t>未</w:t>
            </w:r>
            <w:r>
              <w:rPr>
                <w:rFonts w:ascii="Arial" w:hAnsi="Arial" w:cs="Arial" w:hint="eastAsia"/>
                <w:color w:val="FF0000"/>
                <w:kern w:val="0"/>
                <w:sz w:val="18"/>
                <w:szCs w:val="18"/>
              </w:rPr>
              <w:t>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B61560">
            <w:pPr>
              <w:widowControl/>
              <w:spacing w:before="136"/>
              <w:jc w:val="center"/>
              <w:rPr>
                <w:rFonts w:ascii="Arial" w:hAnsi="Arial" w:cs="Arial"/>
                <w:color w:val="FF0000"/>
                <w:kern w:val="0"/>
                <w:sz w:val="18"/>
                <w:szCs w:val="18"/>
              </w:rPr>
            </w:pPr>
            <w:r w:rsidRPr="00FA790A">
              <w:rPr>
                <w:rFonts w:ascii="Arial" w:hAnsi="Arial" w:cs="Arial" w:hint="eastAsia"/>
                <w:color w:val="FF0000"/>
                <w:kern w:val="0"/>
                <w:sz w:val="18"/>
                <w:szCs w:val="18"/>
              </w:rPr>
              <w:t>60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sidRPr="00FA790A">
              <w:rPr>
                <w:rFonts w:ascii="Arial" w:hAnsi="Arial" w:cs="Arial" w:hint="eastAsia"/>
                <w:color w:val="FF0000"/>
                <w:kern w:val="0"/>
                <w:sz w:val="18"/>
                <w:szCs w:val="18"/>
              </w:rPr>
              <w:t>5</w:t>
            </w:r>
            <w:r w:rsidR="007F03F8">
              <w:rPr>
                <w:rFonts w:ascii="Arial" w:hAnsi="Arial" w:cs="Arial" w:hint="eastAsia"/>
                <w:color w:val="FF0000"/>
                <w:kern w:val="0"/>
                <w:sz w:val="18"/>
                <w:szCs w:val="18"/>
              </w:rPr>
              <w:t>1.9</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845F3B"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w:t>
            </w:r>
            <w:r w:rsidR="007F03F8">
              <w:rPr>
                <w:rFonts w:ascii="Arial" w:hAnsi="Arial" w:cs="Arial" w:hint="eastAsia"/>
                <w:color w:val="FF0000"/>
                <w:kern w:val="0"/>
                <w:sz w:val="18"/>
                <w:szCs w:val="18"/>
              </w:rPr>
              <w:t>80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w:t>
            </w:r>
            <w:r w:rsidR="007F03F8">
              <w:rPr>
                <w:rFonts w:ascii="Arial" w:hAnsi="Arial" w:cs="Arial" w:hint="eastAsia"/>
                <w:color w:val="FF0000"/>
                <w:kern w:val="0"/>
                <w:sz w:val="18"/>
                <w:szCs w:val="18"/>
              </w:rPr>
              <w:t>3.1</w:t>
            </w:r>
          </w:p>
        </w:tc>
        <w:tc>
          <w:tcPr>
            <w:tcW w:w="1417" w:type="dxa"/>
            <w:vMerge w:val="restart"/>
            <w:tcBorders>
              <w:top w:val="single" w:sz="6" w:space="0" w:color="auto"/>
              <w:left w:val="single" w:sz="6" w:space="0" w:color="auto"/>
              <w:right w:val="single" w:sz="4" w:space="0" w:color="auto"/>
            </w:tcBorders>
            <w:vAlign w:val="center"/>
            <w:hideMark/>
          </w:tcPr>
          <w:p w:rsidR="00845F3B" w:rsidRPr="00094FFE" w:rsidRDefault="00845F3B" w:rsidP="00845F3B">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本期上调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7F03F8"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51</w:t>
            </w:r>
            <w:r w:rsidR="007F03F8">
              <w:rPr>
                <w:rFonts w:ascii="Arial" w:hAnsi="Arial" w:cs="Arial" w:hint="eastAsia"/>
                <w:color w:val="FF0000"/>
                <w:kern w:val="0"/>
                <w:sz w:val="18"/>
                <w:szCs w:val="18"/>
              </w:rPr>
              <w:t>1.7</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59</w:t>
            </w:r>
            <w:r w:rsidR="007F03F8">
              <w:rPr>
                <w:rFonts w:ascii="Arial" w:hAnsi="Arial" w:cs="Arial" w:hint="eastAsia"/>
                <w:color w:val="FF0000"/>
                <w:kern w:val="0"/>
                <w:sz w:val="18"/>
                <w:szCs w:val="18"/>
              </w:rPr>
              <w:t>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w:t>
            </w:r>
            <w:r w:rsidR="007F03F8">
              <w:rPr>
                <w:rFonts w:ascii="Arial" w:hAnsi="Arial" w:cs="Arial" w:hint="eastAsia"/>
                <w:color w:val="FF0000"/>
                <w:kern w:val="0"/>
                <w:sz w:val="18"/>
                <w:szCs w:val="18"/>
              </w:rPr>
              <w:t>7.7</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63</w:t>
            </w:r>
            <w:r w:rsidR="007F03F8">
              <w:rPr>
                <w:rFonts w:ascii="Arial" w:hAnsi="Arial" w:cs="Arial" w:hint="eastAsia"/>
                <w:color w:val="FF0000"/>
                <w:kern w:val="0"/>
                <w:sz w:val="18"/>
                <w:szCs w:val="18"/>
              </w:rPr>
              <w:t>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61</w:t>
            </w:r>
            <w:r w:rsidR="007F03F8">
              <w:rPr>
                <w:rFonts w:ascii="Arial" w:hAnsi="Arial" w:cs="Arial" w:hint="eastAsia"/>
                <w:color w:val="FF0000"/>
                <w:kern w:val="0"/>
                <w:sz w:val="18"/>
                <w:szCs w:val="18"/>
              </w:rPr>
              <w:t>6.5</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338.2</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vMerge/>
            <w:tcBorders>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346.1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372.5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60.8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70.4</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72.2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87.2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89.8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87.1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116.2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128.5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118.8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131.1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147.8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162.8</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165.4</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168.9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894A32">
            <w:pPr>
              <w:widowControl/>
              <w:spacing w:before="136"/>
              <w:jc w:val="center"/>
              <w:rPr>
                <w:rFonts w:ascii="Arial" w:hAnsi="Arial" w:cs="Arial"/>
                <w:kern w:val="0"/>
                <w:sz w:val="18"/>
                <w:szCs w:val="18"/>
              </w:rPr>
            </w:pPr>
            <w:r w:rsidRPr="00350E15">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186.5</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196.6</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199.8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207</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350E15" w:rsidRDefault="00845F3B" w:rsidP="00E7452C">
            <w:pPr>
              <w:widowControl/>
              <w:spacing w:before="136"/>
              <w:jc w:val="center"/>
              <w:rPr>
                <w:rFonts w:ascii="Arial" w:hAnsi="Arial" w:cs="Arial"/>
                <w:kern w:val="0"/>
                <w:sz w:val="18"/>
                <w:szCs w:val="18"/>
              </w:rPr>
            </w:pPr>
            <w:r w:rsidRPr="00350E15">
              <w:rPr>
                <w:rFonts w:ascii="Arial" w:hAnsi="Arial" w:cs="Arial" w:hint="eastAsia"/>
                <w:kern w:val="0"/>
                <w:sz w:val="18"/>
                <w:szCs w:val="18"/>
              </w:rPr>
              <w:t>213.2</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E7452C">
            <w:pPr>
              <w:widowControl/>
              <w:spacing w:before="136"/>
              <w:jc w:val="center"/>
              <w:rPr>
                <w:rFonts w:ascii="Arial" w:hAnsi="Arial" w:cs="Arial"/>
                <w:kern w:val="0"/>
                <w:sz w:val="18"/>
                <w:szCs w:val="18"/>
              </w:rPr>
            </w:pPr>
            <w:r w:rsidRPr="008F205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E7452C">
            <w:pPr>
              <w:widowControl/>
              <w:spacing w:before="136"/>
              <w:jc w:val="center"/>
              <w:rPr>
                <w:rFonts w:ascii="Arial" w:hAnsi="Arial" w:cs="Arial"/>
                <w:kern w:val="0"/>
                <w:sz w:val="18"/>
                <w:szCs w:val="18"/>
              </w:rPr>
            </w:pPr>
            <w:r w:rsidRPr="008F2052">
              <w:rPr>
                <w:rFonts w:ascii="Arial" w:hAnsi="Arial" w:cs="Arial" w:hint="eastAsia"/>
                <w:kern w:val="0"/>
                <w:sz w:val="18"/>
                <w:szCs w:val="18"/>
              </w:rPr>
              <w:t>210.5</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E7452C">
            <w:pPr>
              <w:widowControl/>
              <w:spacing w:before="136"/>
              <w:jc w:val="center"/>
              <w:rPr>
                <w:rFonts w:ascii="Arial" w:hAnsi="Arial" w:cs="Arial"/>
                <w:kern w:val="0"/>
                <w:sz w:val="18"/>
                <w:szCs w:val="18"/>
              </w:rPr>
            </w:pPr>
            <w:r w:rsidRPr="008F205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E7452C">
            <w:pPr>
              <w:widowControl/>
              <w:spacing w:before="136"/>
              <w:jc w:val="center"/>
              <w:rPr>
                <w:rFonts w:ascii="Arial" w:hAnsi="Arial" w:cs="Arial"/>
                <w:kern w:val="0"/>
                <w:sz w:val="18"/>
                <w:szCs w:val="18"/>
              </w:rPr>
            </w:pPr>
            <w:r w:rsidRPr="008F2052">
              <w:rPr>
                <w:rFonts w:ascii="Arial" w:hAnsi="Arial" w:cs="Arial" w:hint="eastAsia"/>
                <w:kern w:val="0"/>
                <w:sz w:val="18"/>
                <w:szCs w:val="18"/>
              </w:rPr>
              <w:t>229.9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244.1</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255.6</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290.7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296.04</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304.8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319.8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327.7</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111.8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126.7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140.8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155.7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149.6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152.2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158.4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175.9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190.9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196.2</w:t>
            </w:r>
          </w:p>
        </w:tc>
        <w:tc>
          <w:tcPr>
            <w:tcW w:w="1842" w:type="dxa"/>
            <w:gridSpan w:val="2"/>
            <w:vMerge/>
            <w:tcBorders>
              <w:left w:val="single" w:sz="6" w:space="0" w:color="auto"/>
              <w:bottom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187.4</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192.7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202.3</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207.6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220.2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228.1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231.6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243.1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245.7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274.06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347</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308.3</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329.4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340.8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349.2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354.9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422.6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566.8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3E121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8F2052" w:rsidRDefault="00845F3B" w:rsidP="00894A32">
            <w:pPr>
              <w:widowControl/>
              <w:spacing w:before="136"/>
              <w:jc w:val="center"/>
              <w:rPr>
                <w:rFonts w:ascii="Arial" w:hAnsi="Arial" w:cs="Arial"/>
                <w:kern w:val="0"/>
                <w:sz w:val="18"/>
                <w:szCs w:val="18"/>
              </w:rPr>
            </w:pPr>
            <w:r w:rsidRPr="008F205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FA790A" w:rsidRDefault="00845F3B" w:rsidP="00FA790A">
            <w:pPr>
              <w:widowControl/>
              <w:spacing w:before="136"/>
              <w:jc w:val="center"/>
              <w:rPr>
                <w:rFonts w:ascii="Arial" w:hAnsi="Arial" w:cs="Arial"/>
                <w:color w:val="00B050"/>
                <w:kern w:val="0"/>
                <w:sz w:val="18"/>
                <w:szCs w:val="18"/>
              </w:rPr>
            </w:pPr>
            <w:r w:rsidRPr="00FA790A">
              <w:rPr>
                <w:rFonts w:ascii="Arial" w:hAnsi="Arial" w:cs="Arial" w:hint="eastAsia"/>
                <w:color w:val="00B050"/>
                <w:kern w:val="0"/>
                <w:sz w:val="18"/>
                <w:szCs w:val="18"/>
              </w:rPr>
              <w:t>1783</w:t>
            </w:r>
            <w:r w:rsidR="007F03F8">
              <w:rPr>
                <w:rFonts w:ascii="Arial" w:hAnsi="Arial" w:cs="Arial" w:hint="eastAsia"/>
                <w:color w:val="00B050"/>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67" w:name="_Toc529974037"/>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6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104</w:t>
            </w:r>
          </w:p>
        </w:tc>
        <w:tc>
          <w:tcPr>
            <w:tcW w:w="688" w:type="pct"/>
            <w:vMerge w:val="restart"/>
            <w:tcBorders>
              <w:top w:val="single" w:sz="6" w:space="0" w:color="auto"/>
              <w:left w:val="single" w:sz="6" w:space="0" w:color="auto"/>
              <w:right w:val="single" w:sz="8" w:space="0" w:color="auto"/>
            </w:tcBorders>
            <w:vAlign w:val="center"/>
          </w:tcPr>
          <w:p w:rsidR="00845F3B" w:rsidRDefault="00845F3B" w:rsidP="00CE6535">
            <w:pPr>
              <w:jc w:val="center"/>
              <w:rPr>
                <w:color w:val="FF0000"/>
                <w:sz w:val="18"/>
                <w:szCs w:val="18"/>
              </w:rPr>
            </w:pPr>
            <w:r>
              <w:rPr>
                <w:rFonts w:hint="eastAsia"/>
                <w:color w:val="FF0000"/>
                <w:sz w:val="18"/>
                <w:szCs w:val="18"/>
              </w:rPr>
              <w:t>本期</w:t>
            </w:r>
            <w:r w:rsidR="00CE6535">
              <w:rPr>
                <w:rFonts w:hint="eastAsia"/>
                <w:color w:val="FF0000"/>
                <w:sz w:val="18"/>
                <w:szCs w:val="18"/>
              </w:rPr>
              <w:t>未</w:t>
            </w:r>
            <w:r>
              <w:rPr>
                <w:rFonts w:hint="eastAsia"/>
                <w:color w:val="FF0000"/>
                <w:sz w:val="18"/>
                <w:szCs w:val="18"/>
              </w:rPr>
              <w:t>调</w:t>
            </w: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95</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CE6535">
            <w:pPr>
              <w:jc w:val="center"/>
              <w:rPr>
                <w:color w:val="FF0000"/>
                <w:sz w:val="18"/>
                <w:szCs w:val="18"/>
              </w:rPr>
            </w:pPr>
            <w:r>
              <w:rPr>
                <w:rFonts w:hint="eastAsia"/>
                <w:color w:val="FF0000"/>
                <w:sz w:val="18"/>
                <w:szCs w:val="18"/>
              </w:rPr>
              <w:t>9</w:t>
            </w:r>
            <w:r w:rsidR="00CE6535">
              <w:rPr>
                <w:rFonts w:hint="eastAsia"/>
                <w:color w:val="FF0000"/>
                <w:sz w:val="18"/>
                <w:szCs w:val="18"/>
              </w:rPr>
              <w:t>1.8</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112</w:t>
            </w:r>
            <w:r w:rsidR="00CE6535">
              <w:rPr>
                <w:rFonts w:hint="eastAsia"/>
                <w:color w:val="FF0000"/>
                <w:sz w:val="18"/>
                <w:szCs w:val="18"/>
              </w:rPr>
              <w:t>.6</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CE6535">
            <w:pPr>
              <w:jc w:val="center"/>
              <w:rPr>
                <w:color w:val="FF0000"/>
                <w:sz w:val="18"/>
                <w:szCs w:val="18"/>
              </w:rPr>
            </w:pPr>
            <w:r>
              <w:rPr>
                <w:rFonts w:hint="eastAsia"/>
                <w:color w:val="FF0000"/>
                <w:sz w:val="18"/>
                <w:szCs w:val="18"/>
              </w:rPr>
              <w:t>11</w:t>
            </w:r>
            <w:r w:rsidR="00CE6535">
              <w:rPr>
                <w:rFonts w:hint="eastAsia"/>
                <w:color w:val="FF0000"/>
                <w:sz w:val="18"/>
                <w:szCs w:val="18"/>
              </w:rPr>
              <w:t>0.8</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124</w:t>
            </w:r>
            <w:r w:rsidR="00CE6535">
              <w:rPr>
                <w:rFonts w:hint="eastAsia"/>
                <w:color w:val="FF0000"/>
                <w:sz w:val="18"/>
                <w:szCs w:val="18"/>
              </w:rPr>
              <w:t>.7</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194</w:t>
            </w:r>
            <w:r w:rsidR="00CE6535">
              <w:rPr>
                <w:rFonts w:hint="eastAsia"/>
                <w:color w:val="FF0000"/>
                <w:sz w:val="18"/>
                <w:szCs w:val="18"/>
              </w:rPr>
              <w:t>.9</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245</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212</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232</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201</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125</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200</w:t>
            </w:r>
          </w:p>
        </w:tc>
        <w:tc>
          <w:tcPr>
            <w:tcW w:w="689" w:type="pct"/>
            <w:tcBorders>
              <w:top w:val="single" w:sz="6" w:space="0" w:color="auto"/>
              <w:left w:val="single" w:sz="6" w:space="0" w:color="auto"/>
              <w:bottom w:val="single" w:sz="6"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173</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125</w:t>
            </w:r>
          </w:p>
        </w:tc>
        <w:tc>
          <w:tcPr>
            <w:tcW w:w="689" w:type="pct"/>
            <w:tcBorders>
              <w:top w:val="single" w:sz="6" w:space="0" w:color="auto"/>
              <w:left w:val="single" w:sz="6" w:space="0" w:color="auto"/>
              <w:bottom w:val="single" w:sz="6"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108</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180</w:t>
            </w:r>
          </w:p>
        </w:tc>
        <w:tc>
          <w:tcPr>
            <w:tcW w:w="689" w:type="pct"/>
            <w:tcBorders>
              <w:top w:val="single" w:sz="6" w:space="0" w:color="auto"/>
              <w:left w:val="single" w:sz="6" w:space="0" w:color="auto"/>
              <w:bottom w:val="single" w:sz="6"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156</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210</w:t>
            </w:r>
          </w:p>
        </w:tc>
        <w:tc>
          <w:tcPr>
            <w:tcW w:w="689" w:type="pct"/>
            <w:tcBorders>
              <w:top w:val="single" w:sz="6" w:space="0" w:color="auto"/>
              <w:left w:val="single" w:sz="6" w:space="0" w:color="auto"/>
              <w:bottom w:val="single" w:sz="6"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182</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104</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173</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150</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407</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352</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95</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154</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156</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154</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98</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75</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845F3B" w:rsidP="00181E7E">
            <w:pPr>
              <w:jc w:val="center"/>
              <w:rPr>
                <w:color w:val="FF0000"/>
                <w:sz w:val="18"/>
                <w:szCs w:val="18"/>
              </w:rPr>
            </w:pPr>
            <w:r>
              <w:rPr>
                <w:rFonts w:hint="eastAsia"/>
                <w:color w:val="FF0000"/>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181E7E">
            <w:pPr>
              <w:jc w:val="center"/>
              <w:rPr>
                <w:color w:val="FF0000"/>
                <w:sz w:val="18"/>
                <w:szCs w:val="18"/>
              </w:rPr>
            </w:pPr>
            <w:r>
              <w:rPr>
                <w:rFonts w:hint="eastAsia"/>
                <w:color w:val="FF0000"/>
                <w:sz w:val="18"/>
                <w:szCs w:val="18"/>
              </w:rPr>
              <w:t>95</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845F3B" w:rsidRPr="00F85CBA" w:rsidRDefault="00845F3B"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7F47F9" w:rsidRDefault="00845F3B" w:rsidP="00CB2CDA">
            <w:pPr>
              <w:jc w:val="center"/>
              <w:rPr>
                <w:color w:val="FF0000"/>
                <w:sz w:val="18"/>
                <w:szCs w:val="18"/>
              </w:rPr>
            </w:pPr>
            <w:r>
              <w:rPr>
                <w:rFonts w:hint="eastAsia"/>
                <w:color w:val="FF0000"/>
                <w:sz w:val="18"/>
                <w:szCs w:val="18"/>
              </w:rPr>
              <w:t>140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845F3B" w:rsidP="00CB2CDA">
            <w:pPr>
              <w:jc w:val="center"/>
              <w:rPr>
                <w:color w:val="FF0000"/>
                <w:sz w:val="18"/>
                <w:szCs w:val="18"/>
              </w:rPr>
            </w:pPr>
            <w:r>
              <w:rPr>
                <w:rFonts w:hint="eastAsia"/>
                <w:color w:val="FF0000"/>
                <w:sz w:val="18"/>
                <w:szCs w:val="18"/>
              </w:rPr>
              <w:t>121</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845F3B" w:rsidRPr="00F85CBA" w:rsidRDefault="00845F3B"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845F3B" w:rsidRPr="007F47F9" w:rsidRDefault="00845F3B" w:rsidP="00CB2CDA">
            <w:pPr>
              <w:jc w:val="center"/>
              <w:rPr>
                <w:color w:val="FF0000"/>
                <w:sz w:val="18"/>
                <w:szCs w:val="18"/>
              </w:rPr>
            </w:pPr>
            <w:r>
              <w:rPr>
                <w:rFonts w:hint="eastAsia"/>
                <w:color w:val="FF0000"/>
                <w:sz w:val="18"/>
                <w:szCs w:val="18"/>
              </w:rPr>
              <w:t>102</w:t>
            </w:r>
          </w:p>
        </w:tc>
        <w:tc>
          <w:tcPr>
            <w:tcW w:w="689" w:type="pct"/>
            <w:tcBorders>
              <w:top w:val="single" w:sz="6" w:space="0" w:color="auto"/>
              <w:left w:val="single" w:sz="6" w:space="0" w:color="auto"/>
              <w:bottom w:val="single" w:sz="6" w:space="0" w:color="auto"/>
              <w:right w:val="single" w:sz="8" w:space="0" w:color="auto"/>
            </w:tcBorders>
          </w:tcPr>
          <w:p w:rsidR="00845F3B" w:rsidRPr="007F47F9" w:rsidRDefault="00845F3B" w:rsidP="00CB2CDA">
            <w:pPr>
              <w:jc w:val="center"/>
              <w:rPr>
                <w:color w:val="FF0000"/>
                <w:sz w:val="18"/>
                <w:szCs w:val="18"/>
              </w:rPr>
            </w:pPr>
            <w:r>
              <w:rPr>
                <w:rFonts w:hint="eastAsia"/>
                <w:color w:val="FF0000"/>
                <w:sz w:val="18"/>
                <w:szCs w:val="18"/>
              </w:rPr>
              <w:t>88</w:t>
            </w:r>
            <w:r w:rsidR="00CE6535">
              <w:rPr>
                <w:rFonts w:hint="eastAsia"/>
                <w:color w:val="FF0000"/>
                <w:sz w:val="18"/>
                <w:szCs w:val="18"/>
              </w:rPr>
              <w:t>.3</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845F3B" w:rsidRPr="007F47F9" w:rsidRDefault="00845F3B" w:rsidP="00CB2CDA">
            <w:pPr>
              <w:jc w:val="center"/>
              <w:rPr>
                <w:color w:val="FF0000"/>
                <w:sz w:val="18"/>
                <w:szCs w:val="18"/>
              </w:rPr>
            </w:pPr>
            <w:r>
              <w:rPr>
                <w:rFonts w:hint="eastAsia"/>
                <w:color w:val="FF0000"/>
                <w:sz w:val="18"/>
                <w:szCs w:val="18"/>
              </w:rPr>
              <w:t>165</w:t>
            </w:r>
          </w:p>
        </w:tc>
        <w:tc>
          <w:tcPr>
            <w:tcW w:w="689" w:type="pct"/>
            <w:tcBorders>
              <w:top w:val="single" w:sz="6" w:space="0" w:color="auto"/>
              <w:left w:val="single" w:sz="6" w:space="0" w:color="auto"/>
              <w:bottom w:val="single" w:sz="6" w:space="0" w:color="auto"/>
              <w:right w:val="single" w:sz="8" w:space="0" w:color="auto"/>
            </w:tcBorders>
          </w:tcPr>
          <w:p w:rsidR="00845F3B" w:rsidRPr="007F47F9" w:rsidRDefault="00845F3B" w:rsidP="00CE6535">
            <w:pPr>
              <w:jc w:val="center"/>
              <w:rPr>
                <w:color w:val="FF0000"/>
                <w:sz w:val="18"/>
                <w:szCs w:val="18"/>
              </w:rPr>
            </w:pPr>
            <w:r>
              <w:rPr>
                <w:rFonts w:hint="eastAsia"/>
                <w:color w:val="FF0000"/>
                <w:sz w:val="18"/>
                <w:szCs w:val="18"/>
              </w:rPr>
              <w:t>14</w:t>
            </w:r>
            <w:r w:rsidR="00CE6535">
              <w:rPr>
                <w:rFonts w:hint="eastAsia"/>
                <w:color w:val="FF0000"/>
                <w:sz w:val="18"/>
                <w:szCs w:val="18"/>
              </w:rPr>
              <w:t>2.9</w:t>
            </w:r>
          </w:p>
        </w:tc>
        <w:tc>
          <w:tcPr>
            <w:tcW w:w="688" w:type="pct"/>
            <w:vMerge/>
            <w:tcBorders>
              <w:left w:val="single" w:sz="6" w:space="0" w:color="auto"/>
              <w:bottom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845F3B" w:rsidRDefault="00845F3B"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845F3B" w:rsidRDefault="00845F3B" w:rsidP="00181E7E">
            <w:pPr>
              <w:jc w:val="center"/>
              <w:rPr>
                <w:b/>
              </w:rPr>
            </w:pPr>
            <w:r>
              <w:rPr>
                <w:rFonts w:hint="eastAsia"/>
                <w:b/>
              </w:rPr>
              <w:t>备注</w:t>
            </w: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845F3B" w:rsidRPr="00FA790A" w:rsidRDefault="00845F3B" w:rsidP="00CB2CDA">
            <w:pPr>
              <w:jc w:val="center"/>
              <w:rPr>
                <w:color w:val="FF0000"/>
                <w:sz w:val="18"/>
                <w:szCs w:val="18"/>
              </w:rPr>
            </w:pPr>
            <w:r>
              <w:rPr>
                <w:rFonts w:hint="eastAsia"/>
                <w:color w:val="FF0000"/>
                <w:sz w:val="18"/>
                <w:szCs w:val="18"/>
              </w:rPr>
              <w:t>80</w:t>
            </w:r>
          </w:p>
        </w:tc>
        <w:tc>
          <w:tcPr>
            <w:tcW w:w="689" w:type="pct"/>
            <w:tcBorders>
              <w:top w:val="single" w:sz="6" w:space="0" w:color="auto"/>
              <w:left w:val="single" w:sz="6" w:space="0" w:color="auto"/>
              <w:bottom w:val="single" w:sz="6" w:space="0" w:color="auto"/>
              <w:right w:val="single" w:sz="8" w:space="0" w:color="auto"/>
            </w:tcBorders>
          </w:tcPr>
          <w:p w:rsidR="00845F3B" w:rsidRPr="00FA790A" w:rsidRDefault="00845F3B" w:rsidP="00CB2CDA">
            <w:pPr>
              <w:jc w:val="center"/>
              <w:rPr>
                <w:color w:val="FF0000"/>
                <w:sz w:val="18"/>
                <w:szCs w:val="18"/>
              </w:rPr>
            </w:pPr>
            <w:r>
              <w:rPr>
                <w:rFonts w:hint="eastAsia"/>
                <w:color w:val="FF0000"/>
                <w:sz w:val="18"/>
                <w:szCs w:val="18"/>
              </w:rPr>
              <w:t>69</w:t>
            </w:r>
            <w:r w:rsidR="00CE6535">
              <w:rPr>
                <w:rFonts w:hint="eastAsia"/>
                <w:color w:val="FF0000"/>
                <w:sz w:val="18"/>
                <w:szCs w:val="18"/>
              </w:rPr>
              <w:t>.3</w:t>
            </w:r>
          </w:p>
        </w:tc>
        <w:tc>
          <w:tcPr>
            <w:tcW w:w="688" w:type="pct"/>
            <w:vMerge w:val="restart"/>
            <w:tcBorders>
              <w:top w:val="single" w:sz="6" w:space="0" w:color="auto"/>
              <w:left w:val="single" w:sz="6" w:space="0" w:color="auto"/>
              <w:right w:val="single" w:sz="8" w:space="0" w:color="auto"/>
            </w:tcBorders>
            <w:vAlign w:val="center"/>
          </w:tcPr>
          <w:p w:rsidR="00845F3B" w:rsidRDefault="00845F3B" w:rsidP="00CE6535">
            <w:pPr>
              <w:jc w:val="center"/>
              <w:rPr>
                <w:color w:val="FF0000"/>
                <w:sz w:val="18"/>
                <w:szCs w:val="18"/>
              </w:rPr>
            </w:pPr>
            <w:r>
              <w:rPr>
                <w:rFonts w:hint="eastAsia"/>
                <w:color w:val="FF0000"/>
                <w:sz w:val="18"/>
                <w:szCs w:val="18"/>
              </w:rPr>
              <w:t>本期</w:t>
            </w:r>
            <w:r w:rsidR="00CE6535">
              <w:rPr>
                <w:rFonts w:hint="eastAsia"/>
                <w:color w:val="FF0000"/>
                <w:sz w:val="18"/>
                <w:szCs w:val="18"/>
              </w:rPr>
              <w:t>上</w:t>
            </w:r>
            <w:r>
              <w:rPr>
                <w:rFonts w:hint="eastAsia"/>
                <w:color w:val="FF0000"/>
                <w:sz w:val="18"/>
                <w:szCs w:val="18"/>
              </w:rPr>
              <w:t>调</w:t>
            </w: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9</w:t>
            </w:r>
          </w:p>
        </w:tc>
        <w:tc>
          <w:tcPr>
            <w:tcW w:w="689" w:type="pct"/>
            <w:tcBorders>
              <w:top w:val="single" w:sz="6" w:space="0" w:color="auto"/>
              <w:left w:val="single" w:sz="6" w:space="0" w:color="auto"/>
              <w:bottom w:val="single" w:sz="6"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2.4</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1</w:t>
            </w:r>
          </w:p>
        </w:tc>
        <w:tc>
          <w:tcPr>
            <w:tcW w:w="689" w:type="pct"/>
            <w:tcBorders>
              <w:top w:val="single" w:sz="6" w:space="0" w:color="auto"/>
              <w:left w:val="single" w:sz="6" w:space="0" w:color="auto"/>
              <w:bottom w:val="single" w:sz="6" w:space="0" w:color="auto"/>
              <w:right w:val="single" w:sz="8" w:space="0" w:color="auto"/>
            </w:tcBorders>
          </w:tcPr>
          <w:p w:rsidR="00845F3B" w:rsidRPr="00FA790A" w:rsidRDefault="00845F3B" w:rsidP="00CB2CDA">
            <w:pPr>
              <w:jc w:val="center"/>
              <w:rPr>
                <w:color w:val="FF0000"/>
                <w:sz w:val="18"/>
                <w:szCs w:val="18"/>
              </w:rPr>
            </w:pPr>
            <w:r>
              <w:rPr>
                <w:rFonts w:hint="eastAsia"/>
                <w:color w:val="FF0000"/>
                <w:sz w:val="18"/>
                <w:szCs w:val="18"/>
              </w:rPr>
              <w:t>3</w:t>
            </w:r>
            <w:r w:rsidR="00CE6535">
              <w:rPr>
                <w:rFonts w:hint="eastAsia"/>
                <w:color w:val="FF0000"/>
                <w:sz w:val="18"/>
                <w:szCs w:val="18"/>
              </w:rPr>
              <w:t>5.</w:t>
            </w:r>
            <w:r>
              <w:rPr>
                <w:rFonts w:hint="eastAsia"/>
                <w:color w:val="FF0000"/>
                <w:sz w:val="18"/>
                <w:szCs w:val="18"/>
              </w:rPr>
              <w:t>4</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2</w:t>
            </w:r>
            <w:r w:rsidR="00CE6535">
              <w:rPr>
                <w:rFonts w:hint="eastAsia"/>
                <w:color w:val="FF0000"/>
                <w:sz w:val="18"/>
                <w:szCs w:val="18"/>
              </w:rPr>
              <w:t>9</w:t>
            </w:r>
          </w:p>
        </w:tc>
        <w:tc>
          <w:tcPr>
            <w:tcW w:w="689" w:type="pct"/>
            <w:tcBorders>
              <w:top w:val="single" w:sz="6" w:space="0" w:color="auto"/>
              <w:left w:val="single" w:sz="6" w:space="0" w:color="auto"/>
              <w:bottom w:val="single" w:sz="6"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2</w:t>
            </w:r>
            <w:r w:rsidR="00CE6535">
              <w:rPr>
                <w:rFonts w:hint="eastAsia"/>
                <w:color w:val="FF0000"/>
                <w:sz w:val="18"/>
                <w:szCs w:val="18"/>
              </w:rPr>
              <w:t>5.1</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2</w:t>
            </w:r>
            <w:r w:rsidR="00CE6535">
              <w:rPr>
                <w:rFonts w:hint="eastAsia"/>
                <w:color w:val="FF0000"/>
                <w:sz w:val="18"/>
                <w:szCs w:val="18"/>
              </w:rPr>
              <w:t>8</w:t>
            </w:r>
          </w:p>
        </w:tc>
        <w:tc>
          <w:tcPr>
            <w:tcW w:w="689" w:type="pct"/>
            <w:tcBorders>
              <w:top w:val="single" w:sz="6" w:space="0" w:color="auto"/>
              <w:left w:val="single" w:sz="6" w:space="0" w:color="auto"/>
              <w:bottom w:val="single" w:sz="6"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2</w:t>
            </w:r>
            <w:r w:rsidR="00CE6535">
              <w:rPr>
                <w:rFonts w:hint="eastAsia"/>
                <w:color w:val="FF0000"/>
                <w:sz w:val="18"/>
                <w:szCs w:val="18"/>
              </w:rPr>
              <w:t>4.2</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Default="00845F3B"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2</w:t>
            </w:r>
            <w:r w:rsidR="00CE6535">
              <w:rPr>
                <w:rFonts w:hint="eastAsia"/>
                <w:color w:val="FF0000"/>
                <w:sz w:val="18"/>
                <w:szCs w:val="18"/>
              </w:rPr>
              <w:t>9</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2</w:t>
            </w:r>
            <w:r w:rsidR="00CE6535">
              <w:rPr>
                <w:rFonts w:hint="eastAsia"/>
                <w:color w:val="FF0000"/>
                <w:sz w:val="18"/>
                <w:szCs w:val="18"/>
              </w:rPr>
              <w:t>5.1</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3</w:t>
            </w:r>
            <w:r w:rsidR="00CE6535">
              <w:rPr>
                <w:rFonts w:hint="eastAsia"/>
                <w:color w:val="FF0000"/>
                <w:sz w:val="18"/>
                <w:szCs w:val="18"/>
              </w:rPr>
              <w:t>9</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40*40*8</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3</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3</w:t>
            </w:r>
            <w:r w:rsidR="00CE6535">
              <w:rPr>
                <w:rFonts w:hint="eastAsia"/>
                <w:color w:val="FF0000"/>
                <w:sz w:val="18"/>
                <w:szCs w:val="18"/>
              </w:rPr>
              <w:t>7.2</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60*40*11</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B2CDA">
            <w:pPr>
              <w:jc w:val="center"/>
              <w:rPr>
                <w:color w:val="FF0000"/>
                <w:sz w:val="18"/>
                <w:szCs w:val="18"/>
              </w:rPr>
            </w:pPr>
            <w:r>
              <w:rPr>
                <w:rFonts w:hint="eastAsia"/>
                <w:color w:val="FF0000"/>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845F3B" w:rsidP="00CB2CDA">
            <w:pPr>
              <w:jc w:val="center"/>
              <w:rPr>
                <w:color w:val="FF0000"/>
                <w:sz w:val="18"/>
                <w:szCs w:val="18"/>
              </w:rPr>
            </w:pPr>
            <w:r>
              <w:rPr>
                <w:rFonts w:hint="eastAsia"/>
                <w:color w:val="FF0000"/>
                <w:sz w:val="18"/>
                <w:szCs w:val="18"/>
              </w:rPr>
              <w:t>45.8</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Default="00845F3B"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Default="00845F3B" w:rsidP="005A1ECF">
            <w:pPr>
              <w:jc w:val="center"/>
              <w:rPr>
                <w:sz w:val="18"/>
                <w:szCs w:val="18"/>
              </w:rPr>
            </w:pPr>
            <w:r>
              <w:rPr>
                <w:rFonts w:hint="eastAsia"/>
                <w:sz w:val="18"/>
                <w:szCs w:val="18"/>
              </w:rPr>
              <w:t>30*30*6</w:t>
            </w:r>
            <w:r>
              <w:rPr>
                <w:rFonts w:hint="eastAsia"/>
                <w:sz w:val="18"/>
                <w:szCs w:val="18"/>
              </w:rPr>
              <w:t>厘米</w:t>
            </w:r>
          </w:p>
          <w:p w:rsidR="00845F3B" w:rsidRDefault="00845F3B"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3C3504" w:rsidRDefault="00845F3B"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FA790A" w:rsidRDefault="00845F3B" w:rsidP="005A1ECF">
            <w:pPr>
              <w:jc w:val="center"/>
              <w:rPr>
                <w:color w:val="FF0000"/>
                <w:sz w:val="18"/>
                <w:szCs w:val="18"/>
              </w:rPr>
            </w:pPr>
            <w:r>
              <w:rPr>
                <w:rFonts w:hint="eastAsia"/>
                <w:color w:val="FF0000"/>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845F3B" w:rsidRPr="00FA790A" w:rsidRDefault="00845F3B" w:rsidP="005A1ECF">
            <w:pPr>
              <w:jc w:val="center"/>
              <w:rPr>
                <w:color w:val="FF0000"/>
                <w:sz w:val="18"/>
                <w:szCs w:val="18"/>
              </w:rPr>
            </w:pPr>
            <w:r>
              <w:rPr>
                <w:rFonts w:hint="eastAsia"/>
                <w:color w:val="FF0000"/>
                <w:sz w:val="18"/>
                <w:szCs w:val="18"/>
              </w:rPr>
              <w:t>47.5</w:t>
            </w:r>
          </w:p>
        </w:tc>
        <w:tc>
          <w:tcPr>
            <w:tcW w:w="688" w:type="pct"/>
            <w:vMerge/>
            <w:tcBorders>
              <w:left w:val="single" w:sz="6" w:space="0" w:color="auto"/>
              <w:right w:val="single" w:sz="8" w:space="0" w:color="auto"/>
            </w:tcBorders>
          </w:tcPr>
          <w:p w:rsidR="00845F3B" w:rsidRDefault="00845F3B" w:rsidP="005A1ECF">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B2CDA">
            <w:pPr>
              <w:jc w:val="center"/>
              <w:rPr>
                <w:color w:val="FF0000"/>
                <w:sz w:val="18"/>
                <w:szCs w:val="18"/>
              </w:rPr>
            </w:pPr>
            <w:r>
              <w:rPr>
                <w:rFonts w:hint="eastAsia"/>
                <w:color w:val="FF0000"/>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845F3B" w:rsidP="00CB2CDA">
            <w:pPr>
              <w:jc w:val="center"/>
              <w:rPr>
                <w:color w:val="FF0000"/>
                <w:sz w:val="18"/>
                <w:szCs w:val="18"/>
              </w:rPr>
            </w:pPr>
            <w:r>
              <w:rPr>
                <w:rFonts w:hint="eastAsia"/>
                <w:color w:val="FF0000"/>
                <w:sz w:val="18"/>
                <w:szCs w:val="18"/>
              </w:rPr>
              <w:t>47.5</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5</w:t>
            </w:r>
            <w:r w:rsidR="00CE6535">
              <w:rPr>
                <w:rFonts w:hint="eastAsia"/>
                <w:color w:val="FF0000"/>
                <w:sz w:val="18"/>
                <w:szCs w:val="18"/>
              </w:rPr>
              <w:t>1</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44.1</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5</w:t>
            </w:r>
            <w:r w:rsidR="00CE6535">
              <w:rPr>
                <w:rFonts w:hint="eastAsia"/>
                <w:color w:val="FF0000"/>
                <w:sz w:val="18"/>
                <w:szCs w:val="18"/>
              </w:rPr>
              <w:t>8</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50.1</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1</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35.5</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38.9</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1</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35.5</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38.9</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1</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845F3B">
            <w:pPr>
              <w:jc w:val="center"/>
              <w:rPr>
                <w:color w:val="FF0000"/>
                <w:sz w:val="18"/>
                <w:szCs w:val="18"/>
              </w:rPr>
            </w:pPr>
            <w:r>
              <w:rPr>
                <w:rFonts w:hint="eastAsia"/>
                <w:color w:val="FF0000"/>
                <w:sz w:val="18"/>
                <w:szCs w:val="18"/>
              </w:rPr>
              <w:t>35.5</w:t>
            </w:r>
          </w:p>
        </w:tc>
        <w:tc>
          <w:tcPr>
            <w:tcW w:w="688" w:type="pct"/>
            <w:vMerge/>
            <w:tcBorders>
              <w:left w:val="single" w:sz="6" w:space="0" w:color="auto"/>
              <w:right w:val="single" w:sz="8" w:space="0" w:color="auto"/>
            </w:tcBorders>
          </w:tcPr>
          <w:p w:rsidR="00845F3B" w:rsidRDefault="00845F3B" w:rsidP="00845F3B">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38..9</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38.1</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845F3B" w:rsidP="00CE6535">
            <w:pPr>
              <w:jc w:val="center"/>
              <w:rPr>
                <w:color w:val="FF0000"/>
                <w:sz w:val="18"/>
                <w:szCs w:val="18"/>
              </w:rPr>
            </w:pPr>
            <w:r>
              <w:rPr>
                <w:rFonts w:hint="eastAsia"/>
                <w:color w:val="FF0000"/>
                <w:sz w:val="18"/>
                <w:szCs w:val="18"/>
              </w:rPr>
              <w:t>4</w:t>
            </w:r>
            <w:r w:rsidR="00CE6535">
              <w:rPr>
                <w:rFonts w:hint="eastAsia"/>
                <w:color w:val="FF0000"/>
                <w:sz w:val="18"/>
                <w:szCs w:val="18"/>
              </w:rPr>
              <w:t>8</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41.6</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545E3E">
            <w:pPr>
              <w:jc w:val="center"/>
            </w:pPr>
            <w:r>
              <w:rPr>
                <w:rFonts w:hint="eastAsia"/>
              </w:rPr>
              <w:lastRenderedPageBreak/>
              <w:t>彩色盲道砖</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37.2</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38.96</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36.28</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845F3B" w:rsidRPr="00FA790A" w:rsidRDefault="00CE6535" w:rsidP="00CB2CDA">
            <w:pPr>
              <w:jc w:val="center"/>
              <w:rPr>
                <w:color w:val="FF0000"/>
                <w:sz w:val="18"/>
                <w:szCs w:val="18"/>
              </w:rPr>
            </w:pPr>
            <w:r>
              <w:rPr>
                <w:rFonts w:hint="eastAsia"/>
                <w:color w:val="FF0000"/>
                <w:sz w:val="18"/>
                <w:szCs w:val="18"/>
              </w:rPr>
              <w:t>38.88</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7F47F9" w:rsidRDefault="00CE6535" w:rsidP="007F47F9">
            <w:pPr>
              <w:jc w:val="center"/>
              <w:rPr>
                <w:color w:val="FF0000"/>
                <w:sz w:val="18"/>
                <w:szCs w:val="18"/>
              </w:rPr>
            </w:pPr>
            <w:r>
              <w:rPr>
                <w:rFonts w:hint="eastAsia"/>
                <w:color w:val="FF0000"/>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CE6535" w:rsidP="00CB2CDA">
            <w:pPr>
              <w:jc w:val="center"/>
              <w:rPr>
                <w:color w:val="FF0000"/>
                <w:sz w:val="18"/>
                <w:szCs w:val="18"/>
              </w:rPr>
            </w:pPr>
            <w:r>
              <w:rPr>
                <w:rFonts w:hint="eastAsia"/>
                <w:color w:val="FF0000"/>
                <w:sz w:val="18"/>
                <w:szCs w:val="18"/>
              </w:rPr>
              <w:t>15.54</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350E15" w:rsidRDefault="00CE6535" w:rsidP="00CB2CDA">
            <w:pPr>
              <w:jc w:val="center"/>
              <w:rPr>
                <w:color w:val="FF0000"/>
                <w:sz w:val="18"/>
                <w:szCs w:val="18"/>
              </w:rPr>
            </w:pPr>
            <w:r>
              <w:rPr>
                <w:rFonts w:hint="eastAsia"/>
                <w:color w:val="FF0000"/>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CE6535" w:rsidP="00CB2CDA">
            <w:pPr>
              <w:jc w:val="center"/>
              <w:rPr>
                <w:color w:val="FF0000"/>
                <w:sz w:val="18"/>
                <w:szCs w:val="18"/>
              </w:rPr>
            </w:pPr>
            <w:r>
              <w:rPr>
                <w:rFonts w:hint="eastAsia"/>
                <w:color w:val="FF0000"/>
                <w:sz w:val="18"/>
                <w:szCs w:val="18"/>
              </w:rPr>
              <w:t>16.41</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350E15" w:rsidRDefault="00CE6535" w:rsidP="00CB2CDA">
            <w:pPr>
              <w:jc w:val="center"/>
              <w:rPr>
                <w:color w:val="FF0000"/>
                <w:sz w:val="18"/>
                <w:szCs w:val="18"/>
              </w:rPr>
            </w:pPr>
            <w:r>
              <w:rPr>
                <w:rFonts w:hint="eastAsia"/>
                <w:color w:val="FF0000"/>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CE6535" w:rsidP="00CB2CDA">
            <w:pPr>
              <w:jc w:val="center"/>
              <w:rPr>
                <w:color w:val="FF0000"/>
                <w:sz w:val="18"/>
                <w:szCs w:val="18"/>
              </w:rPr>
            </w:pPr>
            <w:r>
              <w:rPr>
                <w:rFonts w:hint="eastAsia"/>
                <w:color w:val="FF0000"/>
                <w:sz w:val="18"/>
                <w:szCs w:val="18"/>
              </w:rPr>
              <w:t>17.28</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350E15" w:rsidRDefault="00CE6535" w:rsidP="00CB2CDA">
            <w:pPr>
              <w:jc w:val="center"/>
              <w:rPr>
                <w:color w:val="FF0000"/>
                <w:sz w:val="18"/>
                <w:szCs w:val="18"/>
              </w:rPr>
            </w:pPr>
            <w:r>
              <w:rPr>
                <w:rFonts w:hint="eastAsia"/>
                <w:color w:val="FF0000"/>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CE6535" w:rsidP="00CB2CDA">
            <w:pPr>
              <w:jc w:val="center"/>
              <w:rPr>
                <w:color w:val="FF0000"/>
                <w:sz w:val="18"/>
                <w:szCs w:val="18"/>
              </w:rPr>
            </w:pPr>
            <w:r>
              <w:rPr>
                <w:rFonts w:hint="eastAsia"/>
                <w:color w:val="FF0000"/>
                <w:sz w:val="18"/>
                <w:szCs w:val="18"/>
              </w:rPr>
              <w:t>18.16</w:t>
            </w:r>
          </w:p>
        </w:tc>
        <w:tc>
          <w:tcPr>
            <w:tcW w:w="688" w:type="pct"/>
            <w:vMerge/>
            <w:tcBorders>
              <w:left w:val="single" w:sz="6" w:space="0" w:color="auto"/>
              <w:right w:val="single" w:sz="8" w:space="0" w:color="auto"/>
            </w:tcBorders>
          </w:tcPr>
          <w:p w:rsidR="00845F3B" w:rsidRDefault="00845F3B" w:rsidP="00CB2CDA">
            <w:pPr>
              <w:jc w:val="center"/>
              <w:rPr>
                <w:color w:val="FF0000"/>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350E15" w:rsidRDefault="00CE6535" w:rsidP="00B23395">
            <w:pPr>
              <w:jc w:val="center"/>
              <w:rPr>
                <w:color w:val="FF0000"/>
                <w:sz w:val="18"/>
                <w:szCs w:val="18"/>
              </w:rPr>
            </w:pPr>
            <w:r>
              <w:rPr>
                <w:rFonts w:hint="eastAsia"/>
                <w:color w:val="FF0000"/>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CE6535" w:rsidP="00B23395">
            <w:pPr>
              <w:jc w:val="center"/>
              <w:rPr>
                <w:color w:val="FF0000"/>
                <w:sz w:val="18"/>
                <w:szCs w:val="18"/>
              </w:rPr>
            </w:pPr>
            <w:r>
              <w:rPr>
                <w:rFonts w:hint="eastAsia"/>
                <w:color w:val="FF0000"/>
                <w:sz w:val="18"/>
                <w:szCs w:val="18"/>
              </w:rPr>
              <w:t>19.03</w:t>
            </w:r>
          </w:p>
        </w:tc>
        <w:tc>
          <w:tcPr>
            <w:tcW w:w="688" w:type="pct"/>
            <w:vMerge/>
            <w:tcBorders>
              <w:left w:val="single" w:sz="6" w:space="0" w:color="auto"/>
              <w:bottom w:val="single" w:sz="8" w:space="0" w:color="auto"/>
              <w:right w:val="single" w:sz="8" w:space="0" w:color="auto"/>
            </w:tcBorders>
          </w:tcPr>
          <w:p w:rsidR="00845F3B" w:rsidRDefault="00845F3B" w:rsidP="00B23395">
            <w:pPr>
              <w:jc w:val="center"/>
              <w:rPr>
                <w:color w:val="FF0000"/>
                <w:sz w:val="18"/>
                <w:szCs w:val="18"/>
              </w:rPr>
            </w:pPr>
          </w:p>
        </w:tc>
      </w:tr>
      <w:tr w:rsidR="00845F3B"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767E88">
            <w:pPr>
              <w:jc w:val="center"/>
              <w:rPr>
                <w:b/>
              </w:rPr>
            </w:pPr>
            <w:r>
              <w:rPr>
                <w:rFonts w:hint="eastAsia"/>
                <w:b/>
              </w:rPr>
              <w:t>备注</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B23395">
            <w:pPr>
              <w:jc w:val="center"/>
              <w:rPr>
                <w:sz w:val="18"/>
                <w:szCs w:val="18"/>
              </w:rPr>
            </w:pPr>
            <w:r w:rsidRPr="00845F3B">
              <w:rPr>
                <w:rFonts w:hint="eastAsia"/>
                <w:sz w:val="18"/>
                <w:szCs w:val="18"/>
              </w:rPr>
              <w:t>555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B23395">
            <w:pPr>
              <w:jc w:val="center"/>
              <w:rPr>
                <w:sz w:val="18"/>
                <w:szCs w:val="18"/>
              </w:rPr>
            </w:pPr>
            <w:r w:rsidRPr="00845F3B">
              <w:rPr>
                <w:rFonts w:hint="eastAsia"/>
                <w:sz w:val="18"/>
                <w:szCs w:val="18"/>
              </w:rPr>
              <w:t>480.1</w:t>
            </w:r>
          </w:p>
        </w:tc>
        <w:tc>
          <w:tcPr>
            <w:tcW w:w="688" w:type="pct"/>
            <w:vMerge w:val="restart"/>
            <w:tcBorders>
              <w:top w:val="single" w:sz="6" w:space="0" w:color="auto"/>
              <w:left w:val="single" w:sz="6" w:space="0" w:color="auto"/>
              <w:right w:val="single" w:sz="8" w:space="0" w:color="auto"/>
            </w:tcBorders>
            <w:vAlign w:val="center"/>
          </w:tcPr>
          <w:p w:rsidR="00845F3B" w:rsidRPr="00845F3B" w:rsidRDefault="00845F3B" w:rsidP="00845F3B">
            <w:pPr>
              <w:jc w:val="center"/>
              <w:rPr>
                <w:sz w:val="18"/>
                <w:szCs w:val="18"/>
              </w:rPr>
            </w:pPr>
            <w:r>
              <w:rPr>
                <w:rFonts w:hint="eastAsia"/>
                <w:sz w:val="18"/>
                <w:szCs w:val="18"/>
              </w:rPr>
              <w:t>本期未调</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406.6</w:t>
            </w:r>
          </w:p>
        </w:tc>
        <w:tc>
          <w:tcPr>
            <w:tcW w:w="688" w:type="pct"/>
            <w:vMerge/>
            <w:tcBorders>
              <w:left w:val="single" w:sz="6" w:space="0" w:color="auto"/>
              <w:right w:val="single" w:sz="8" w:space="0" w:color="auto"/>
            </w:tcBorders>
          </w:tcPr>
          <w:p w:rsidR="00845F3B" w:rsidRPr="00845F3B" w:rsidRDefault="00845F3B" w:rsidP="00CB2CD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388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335.7</w:t>
            </w:r>
          </w:p>
        </w:tc>
        <w:tc>
          <w:tcPr>
            <w:tcW w:w="688" w:type="pct"/>
            <w:vMerge/>
            <w:tcBorders>
              <w:left w:val="single" w:sz="6" w:space="0" w:color="auto"/>
              <w:right w:val="single" w:sz="8" w:space="0" w:color="auto"/>
            </w:tcBorders>
          </w:tcPr>
          <w:p w:rsidR="00845F3B" w:rsidRPr="00845F3B" w:rsidRDefault="00845F3B" w:rsidP="00CB2CD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328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283.7</w:t>
            </w:r>
          </w:p>
        </w:tc>
        <w:tc>
          <w:tcPr>
            <w:tcW w:w="688" w:type="pct"/>
            <w:vMerge/>
            <w:tcBorders>
              <w:left w:val="single" w:sz="6" w:space="0" w:color="auto"/>
              <w:right w:val="single" w:sz="8" w:space="0" w:color="auto"/>
            </w:tcBorders>
          </w:tcPr>
          <w:p w:rsidR="00845F3B" w:rsidRPr="00845F3B" w:rsidRDefault="00845F3B" w:rsidP="00CB2CD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167.6</w:t>
            </w:r>
          </w:p>
        </w:tc>
        <w:tc>
          <w:tcPr>
            <w:tcW w:w="688" w:type="pct"/>
            <w:vMerge/>
            <w:tcBorders>
              <w:left w:val="single" w:sz="6" w:space="0" w:color="auto"/>
              <w:right w:val="single" w:sz="8" w:space="0" w:color="auto"/>
            </w:tcBorders>
          </w:tcPr>
          <w:p w:rsidR="00845F3B" w:rsidRPr="00845F3B" w:rsidRDefault="00845F3B" w:rsidP="00CB2CD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B23395">
            <w:pPr>
              <w:jc w:val="center"/>
              <w:rPr>
                <w:sz w:val="18"/>
                <w:szCs w:val="18"/>
              </w:rPr>
            </w:pPr>
            <w:r w:rsidRPr="00845F3B">
              <w:rPr>
                <w:rFonts w:hint="eastAsia"/>
                <w:sz w:val="18"/>
                <w:szCs w:val="18"/>
              </w:rPr>
              <w:t>134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B23395">
            <w:pPr>
              <w:jc w:val="center"/>
              <w:rPr>
                <w:sz w:val="18"/>
                <w:szCs w:val="18"/>
              </w:rPr>
            </w:pPr>
            <w:r w:rsidRPr="00845F3B">
              <w:rPr>
                <w:rFonts w:hint="eastAsia"/>
                <w:sz w:val="18"/>
                <w:szCs w:val="18"/>
              </w:rPr>
              <w:t>115.7</w:t>
            </w:r>
          </w:p>
        </w:tc>
        <w:tc>
          <w:tcPr>
            <w:tcW w:w="688" w:type="pct"/>
            <w:vMerge/>
            <w:tcBorders>
              <w:left w:val="single" w:sz="6" w:space="0" w:color="auto"/>
              <w:right w:val="single" w:sz="8" w:space="0" w:color="auto"/>
            </w:tcBorders>
          </w:tcPr>
          <w:p w:rsidR="00845F3B" w:rsidRPr="00845F3B" w:rsidRDefault="00845F3B" w:rsidP="00B23395">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112.3</w:t>
            </w:r>
          </w:p>
        </w:tc>
        <w:tc>
          <w:tcPr>
            <w:tcW w:w="688" w:type="pct"/>
            <w:vMerge/>
            <w:tcBorders>
              <w:left w:val="single" w:sz="6" w:space="0" w:color="auto"/>
              <w:right w:val="single" w:sz="8" w:space="0" w:color="auto"/>
            </w:tcBorders>
          </w:tcPr>
          <w:p w:rsidR="00845F3B" w:rsidRPr="00845F3B" w:rsidRDefault="00845F3B" w:rsidP="00CB2CD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CB2CDA">
            <w:pPr>
              <w:jc w:val="center"/>
              <w:rPr>
                <w:sz w:val="18"/>
                <w:szCs w:val="18"/>
              </w:rPr>
            </w:pPr>
            <w:r w:rsidRPr="00845F3B">
              <w:rPr>
                <w:rFonts w:hint="eastAsia"/>
                <w:sz w:val="18"/>
                <w:szCs w:val="18"/>
              </w:rPr>
              <w:t>281</w:t>
            </w:r>
          </w:p>
        </w:tc>
        <w:tc>
          <w:tcPr>
            <w:tcW w:w="688" w:type="pct"/>
            <w:vMerge/>
            <w:tcBorders>
              <w:left w:val="single" w:sz="6" w:space="0" w:color="auto"/>
              <w:bottom w:val="single" w:sz="8" w:space="0" w:color="auto"/>
              <w:right w:val="single" w:sz="8" w:space="0" w:color="auto"/>
            </w:tcBorders>
          </w:tcPr>
          <w:p w:rsidR="00845F3B" w:rsidRPr="00845F3B" w:rsidRDefault="00845F3B" w:rsidP="00CB2CDA">
            <w:pPr>
              <w:jc w:val="center"/>
              <w:rPr>
                <w:sz w:val="18"/>
                <w:szCs w:val="18"/>
              </w:rPr>
            </w:pPr>
          </w:p>
        </w:tc>
      </w:tr>
      <w:tr w:rsidR="00845F3B"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767E88">
            <w:pPr>
              <w:jc w:val="center"/>
              <w:rPr>
                <w:b/>
              </w:rPr>
            </w:pPr>
            <w:r>
              <w:rPr>
                <w:rFonts w:hint="eastAsia"/>
                <w:b/>
              </w:rPr>
              <w:t>备注</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767E88" w:rsidRDefault="00845F3B" w:rsidP="00E37B2A">
            <w:pPr>
              <w:jc w:val="center"/>
              <w:rPr>
                <w:sz w:val="18"/>
                <w:szCs w:val="18"/>
              </w:rPr>
            </w:pPr>
            <w:r w:rsidRPr="00767E88">
              <w:rPr>
                <w:rFonts w:hint="eastAsia"/>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423.9</w:t>
            </w:r>
          </w:p>
        </w:tc>
        <w:tc>
          <w:tcPr>
            <w:tcW w:w="688" w:type="pct"/>
            <w:vMerge w:val="restart"/>
            <w:tcBorders>
              <w:top w:val="single" w:sz="6" w:space="0" w:color="auto"/>
              <w:left w:val="single" w:sz="6" w:space="0" w:color="auto"/>
              <w:right w:val="single" w:sz="8" w:space="0" w:color="auto"/>
            </w:tcBorders>
            <w:vAlign w:val="center"/>
          </w:tcPr>
          <w:p w:rsidR="00845F3B" w:rsidRPr="00845F3B" w:rsidRDefault="00845F3B" w:rsidP="00845F3B">
            <w:pPr>
              <w:jc w:val="center"/>
              <w:rPr>
                <w:sz w:val="18"/>
                <w:szCs w:val="18"/>
              </w:rPr>
            </w:pPr>
            <w:r>
              <w:rPr>
                <w:rFonts w:hint="eastAsia"/>
                <w:sz w:val="18"/>
                <w:szCs w:val="18"/>
              </w:rPr>
              <w:t>本期未调</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767E88" w:rsidRDefault="00845F3B" w:rsidP="00E37B2A">
            <w:pPr>
              <w:jc w:val="center"/>
              <w:rPr>
                <w:sz w:val="18"/>
                <w:szCs w:val="18"/>
              </w:rPr>
            </w:pPr>
            <w:r w:rsidRPr="00767E88">
              <w:rPr>
                <w:rFonts w:hint="eastAsia"/>
                <w:sz w:val="18"/>
                <w:szCs w:val="18"/>
              </w:rPr>
              <w:t>430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372</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767E88" w:rsidRDefault="00845F3B" w:rsidP="00E37B2A">
            <w:pPr>
              <w:jc w:val="center"/>
              <w:rPr>
                <w:sz w:val="18"/>
                <w:szCs w:val="18"/>
              </w:rPr>
            </w:pPr>
            <w:r w:rsidRPr="00767E88">
              <w:rPr>
                <w:rFonts w:hint="eastAsia"/>
                <w:sz w:val="18"/>
                <w:szCs w:val="18"/>
              </w:rPr>
              <w:t>372</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321.8</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767E88" w:rsidRDefault="00845F3B" w:rsidP="00E37B2A">
            <w:pPr>
              <w:jc w:val="center"/>
              <w:rPr>
                <w:sz w:val="18"/>
                <w:szCs w:val="18"/>
              </w:rPr>
            </w:pPr>
            <w:r w:rsidRPr="00767E88">
              <w:rPr>
                <w:rFonts w:hint="eastAsia"/>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253.5</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767E88" w:rsidRDefault="00845F3B" w:rsidP="00E37B2A">
            <w:pPr>
              <w:jc w:val="center"/>
              <w:rPr>
                <w:sz w:val="18"/>
                <w:szCs w:val="18"/>
              </w:rPr>
            </w:pPr>
            <w:r w:rsidRPr="00767E88">
              <w:rPr>
                <w:rFonts w:hint="eastAsia"/>
                <w:sz w:val="18"/>
                <w:szCs w:val="18"/>
              </w:rPr>
              <w:t>232</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200.7</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194</w:t>
            </w:r>
          </w:p>
        </w:tc>
        <w:tc>
          <w:tcPr>
            <w:tcW w:w="688" w:type="pct"/>
            <w:vMerge/>
            <w:tcBorders>
              <w:left w:val="single" w:sz="6" w:space="0" w:color="auto"/>
              <w:bottom w:val="single" w:sz="8" w:space="0" w:color="auto"/>
              <w:right w:val="single" w:sz="8" w:space="0" w:color="auto"/>
            </w:tcBorders>
          </w:tcPr>
          <w:p w:rsidR="00845F3B" w:rsidRPr="00845F3B" w:rsidRDefault="00845F3B" w:rsidP="00E37B2A">
            <w:pPr>
              <w:jc w:val="center"/>
              <w:rPr>
                <w:sz w:val="18"/>
                <w:szCs w:val="18"/>
              </w:rPr>
            </w:pPr>
          </w:p>
        </w:tc>
      </w:tr>
      <w:tr w:rsidR="00845F3B"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767E88">
            <w:pPr>
              <w:jc w:val="center"/>
              <w:rPr>
                <w:b/>
              </w:rPr>
            </w:pPr>
            <w:r>
              <w:rPr>
                <w:rFonts w:hint="eastAsia"/>
                <w:b/>
              </w:rPr>
              <w:t>备注</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318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275</w:t>
            </w:r>
          </w:p>
        </w:tc>
        <w:tc>
          <w:tcPr>
            <w:tcW w:w="688" w:type="pct"/>
            <w:vMerge w:val="restart"/>
            <w:tcBorders>
              <w:top w:val="single" w:sz="6" w:space="0" w:color="auto"/>
              <w:left w:val="single" w:sz="6" w:space="0" w:color="auto"/>
              <w:right w:val="single" w:sz="8" w:space="0" w:color="auto"/>
            </w:tcBorders>
            <w:vAlign w:val="center"/>
          </w:tcPr>
          <w:p w:rsidR="00845F3B" w:rsidRPr="00845F3B" w:rsidRDefault="00845F3B" w:rsidP="00845F3B">
            <w:pPr>
              <w:jc w:val="center"/>
              <w:rPr>
                <w:sz w:val="18"/>
                <w:szCs w:val="18"/>
              </w:rPr>
            </w:pPr>
            <w:r>
              <w:rPr>
                <w:rFonts w:hint="eastAsia"/>
                <w:sz w:val="18"/>
                <w:szCs w:val="18"/>
              </w:rPr>
              <w:t>本期未调</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270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233.5</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207.6</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150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129.7</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109</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94.3</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77.8</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185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160</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147</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105.5</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95</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86.5</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93</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80</w:t>
            </w:r>
          </w:p>
        </w:tc>
        <w:tc>
          <w:tcPr>
            <w:tcW w:w="688" w:type="pct"/>
            <w:vMerge/>
            <w:tcBorders>
              <w:left w:val="single" w:sz="6" w:space="0" w:color="auto"/>
              <w:right w:val="single" w:sz="8" w:space="0" w:color="auto"/>
            </w:tcBorders>
          </w:tcPr>
          <w:p w:rsidR="00845F3B" w:rsidRP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sz w:val="18"/>
                <w:szCs w:val="18"/>
              </w:rPr>
            </w:pPr>
            <w:r w:rsidRPr="00845F3B">
              <w:rPr>
                <w:rFonts w:hint="eastAsia"/>
                <w:sz w:val="18"/>
                <w:szCs w:val="18"/>
              </w:rPr>
              <w:t>53</w:t>
            </w:r>
          </w:p>
        </w:tc>
        <w:tc>
          <w:tcPr>
            <w:tcW w:w="688" w:type="pct"/>
            <w:vMerge/>
            <w:tcBorders>
              <w:left w:val="single" w:sz="6" w:space="0" w:color="auto"/>
              <w:bottom w:val="single" w:sz="8" w:space="0" w:color="auto"/>
              <w:right w:val="single" w:sz="8" w:space="0" w:color="auto"/>
            </w:tcBorders>
          </w:tcPr>
          <w:p w:rsidR="00845F3B" w:rsidRPr="00845F3B" w:rsidRDefault="00845F3B" w:rsidP="00E37B2A">
            <w:pPr>
              <w:jc w:val="center"/>
              <w:rPr>
                <w:sz w:val="18"/>
                <w:szCs w:val="18"/>
              </w:rPr>
            </w:pPr>
          </w:p>
        </w:tc>
      </w:tr>
      <w:tr w:rsidR="00845F3B"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767E88">
            <w:pPr>
              <w:jc w:val="center"/>
              <w:rPr>
                <w:b/>
              </w:rPr>
            </w:pPr>
            <w:r>
              <w:rPr>
                <w:rFonts w:hint="eastAsia"/>
                <w:b/>
              </w:rPr>
              <w:t>备注</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33.2</w:t>
            </w:r>
          </w:p>
        </w:tc>
        <w:tc>
          <w:tcPr>
            <w:tcW w:w="688" w:type="pct"/>
            <w:vMerge w:val="restart"/>
            <w:tcBorders>
              <w:top w:val="single" w:sz="6" w:space="0" w:color="auto"/>
              <w:left w:val="single" w:sz="6" w:space="0" w:color="auto"/>
              <w:right w:val="single" w:sz="8" w:space="0" w:color="auto"/>
            </w:tcBorders>
            <w:vAlign w:val="center"/>
          </w:tcPr>
          <w:p w:rsidR="00845F3B" w:rsidRPr="00845F3B" w:rsidRDefault="00845F3B" w:rsidP="00845F3B">
            <w:pPr>
              <w:jc w:val="center"/>
              <w:rPr>
                <w:sz w:val="18"/>
                <w:szCs w:val="18"/>
              </w:rPr>
            </w:pPr>
            <w:r>
              <w:rPr>
                <w:rFonts w:hint="eastAsia"/>
                <w:sz w:val="18"/>
                <w:szCs w:val="18"/>
              </w:rPr>
              <w:t>本期未调</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28</w:t>
            </w:r>
          </w:p>
        </w:tc>
        <w:tc>
          <w:tcPr>
            <w:tcW w:w="688" w:type="pct"/>
            <w:vMerge/>
            <w:tcBorders>
              <w:left w:val="single" w:sz="6" w:space="0" w:color="auto"/>
              <w:right w:val="single" w:sz="8" w:space="0" w:color="auto"/>
            </w:tcBorders>
          </w:tcPr>
          <w:p w:rsid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27.2</w:t>
            </w:r>
          </w:p>
        </w:tc>
        <w:tc>
          <w:tcPr>
            <w:tcW w:w="688" w:type="pct"/>
            <w:vMerge/>
            <w:tcBorders>
              <w:left w:val="single" w:sz="6" w:space="0" w:color="auto"/>
              <w:right w:val="single" w:sz="8" w:space="0" w:color="auto"/>
            </w:tcBorders>
          </w:tcPr>
          <w:p w:rsidR="00845F3B"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22.4</w:t>
            </w:r>
          </w:p>
        </w:tc>
        <w:tc>
          <w:tcPr>
            <w:tcW w:w="688" w:type="pct"/>
            <w:vMerge/>
            <w:tcBorders>
              <w:left w:val="single" w:sz="6" w:space="0" w:color="auto"/>
              <w:right w:val="single" w:sz="8" w:space="0" w:color="auto"/>
            </w:tcBorders>
          </w:tcPr>
          <w:p w:rsidR="00845F3B" w:rsidRPr="000B78FE"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14.5</w:t>
            </w:r>
          </w:p>
        </w:tc>
        <w:tc>
          <w:tcPr>
            <w:tcW w:w="688" w:type="pct"/>
            <w:vMerge/>
            <w:tcBorders>
              <w:left w:val="single" w:sz="6" w:space="0" w:color="auto"/>
              <w:right w:val="single" w:sz="8" w:space="0" w:color="auto"/>
            </w:tcBorders>
          </w:tcPr>
          <w:p w:rsidR="00845F3B" w:rsidRPr="000B78FE"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15.3</w:t>
            </w:r>
          </w:p>
        </w:tc>
        <w:tc>
          <w:tcPr>
            <w:tcW w:w="688" w:type="pct"/>
            <w:vMerge/>
            <w:tcBorders>
              <w:left w:val="single" w:sz="6" w:space="0" w:color="auto"/>
              <w:right w:val="single" w:sz="8" w:space="0" w:color="auto"/>
            </w:tcBorders>
          </w:tcPr>
          <w:p w:rsidR="00845F3B" w:rsidRPr="000B78FE"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6.3</w:t>
            </w:r>
          </w:p>
        </w:tc>
        <w:tc>
          <w:tcPr>
            <w:tcW w:w="688" w:type="pct"/>
            <w:vMerge/>
            <w:tcBorders>
              <w:left w:val="single" w:sz="6" w:space="0" w:color="auto"/>
              <w:bottom w:val="single" w:sz="8" w:space="0" w:color="auto"/>
              <w:right w:val="single" w:sz="8" w:space="0" w:color="auto"/>
            </w:tcBorders>
          </w:tcPr>
          <w:p w:rsidR="00845F3B" w:rsidRPr="000B78FE" w:rsidRDefault="00845F3B" w:rsidP="00E37B2A">
            <w:pPr>
              <w:jc w:val="center"/>
              <w:rPr>
                <w:sz w:val="18"/>
                <w:szCs w:val="18"/>
              </w:rPr>
            </w:pPr>
          </w:p>
        </w:tc>
      </w:tr>
      <w:tr w:rsidR="00845F3B"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0B78FE">
            <w:pPr>
              <w:jc w:val="center"/>
              <w:rPr>
                <w:b/>
              </w:rPr>
            </w:pPr>
            <w:r>
              <w:rPr>
                <w:rFonts w:hint="eastAsia"/>
                <w:b/>
              </w:rPr>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0B78FE">
            <w:pPr>
              <w:jc w:val="center"/>
              <w:rPr>
                <w:b/>
              </w:rPr>
            </w:pPr>
            <w:r>
              <w:rPr>
                <w:rFonts w:hint="eastAsia"/>
                <w:b/>
              </w:rPr>
              <w:t>备注</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Pr="000B78FE" w:rsidRDefault="00845F3B"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23.3</w:t>
            </w:r>
          </w:p>
        </w:tc>
        <w:tc>
          <w:tcPr>
            <w:tcW w:w="688" w:type="pct"/>
            <w:vMerge w:val="restart"/>
            <w:tcBorders>
              <w:top w:val="single" w:sz="6" w:space="0" w:color="auto"/>
              <w:left w:val="single" w:sz="6" w:space="0" w:color="auto"/>
              <w:right w:val="single" w:sz="8" w:space="0" w:color="auto"/>
            </w:tcBorders>
            <w:vAlign w:val="center"/>
          </w:tcPr>
          <w:p w:rsidR="00845F3B" w:rsidRPr="00845F3B" w:rsidRDefault="00845F3B" w:rsidP="00845F3B">
            <w:pPr>
              <w:jc w:val="center"/>
              <w:rPr>
                <w:sz w:val="18"/>
                <w:szCs w:val="18"/>
              </w:rPr>
            </w:pPr>
            <w:r>
              <w:rPr>
                <w:rFonts w:hint="eastAsia"/>
                <w:sz w:val="18"/>
                <w:szCs w:val="18"/>
              </w:rPr>
              <w:t>本期未调</w:t>
            </w: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Pr="000B78FE" w:rsidRDefault="00845F3B"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28.5</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Pr="000B78FE" w:rsidRDefault="00845F3B"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0B78FE" w:rsidRDefault="00845F3B" w:rsidP="00E37B2A">
            <w:pPr>
              <w:jc w:val="center"/>
              <w:rPr>
                <w:sz w:val="18"/>
                <w:szCs w:val="18"/>
              </w:rPr>
            </w:pPr>
            <w:r w:rsidRPr="000B78FE">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35.4</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Pr="000B78FE" w:rsidRDefault="00845F3B"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39.9</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Pr="000B78FE" w:rsidRDefault="00845F3B"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50.1</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lastRenderedPageBreak/>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43.2</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51</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41.5</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53.6</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58.9</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31</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26.8</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34.6</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Pr="000A0170" w:rsidRDefault="00845F3B"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25</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21.6</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23.3</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31.1</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34.6</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40.6</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8" w:space="0" w:color="auto"/>
              <w:right w:val="single" w:sz="6" w:space="0" w:color="auto"/>
            </w:tcBorders>
          </w:tcPr>
          <w:p w:rsidR="00845F3B" w:rsidRDefault="00845F3B"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E37B2A">
            <w:pPr>
              <w:jc w:val="center"/>
              <w:rPr>
                <w:sz w:val="18"/>
                <w:szCs w:val="18"/>
              </w:rPr>
            </w:pPr>
            <w:r>
              <w:rPr>
                <w:rFonts w:hint="eastAsia"/>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3.46</w:t>
            </w:r>
          </w:p>
        </w:tc>
        <w:tc>
          <w:tcPr>
            <w:tcW w:w="688" w:type="pct"/>
            <w:vMerge/>
            <w:tcBorders>
              <w:left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1486" w:type="pct"/>
            <w:tcBorders>
              <w:top w:val="single" w:sz="6" w:space="0" w:color="auto"/>
              <w:left w:val="single" w:sz="8" w:space="0" w:color="auto"/>
              <w:bottom w:val="single" w:sz="6" w:space="0" w:color="auto"/>
              <w:right w:val="single" w:sz="6" w:space="0" w:color="auto"/>
            </w:tcBorders>
          </w:tcPr>
          <w:p w:rsidR="00845F3B" w:rsidRDefault="00845F3B"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845F3B" w:rsidRDefault="00845F3B" w:rsidP="00E37B2A">
            <w:pPr>
              <w:jc w:val="center"/>
              <w:rPr>
                <w:sz w:val="18"/>
                <w:szCs w:val="18"/>
              </w:rPr>
            </w:pPr>
            <w:r>
              <w:rPr>
                <w:rFonts w:hint="eastAsia"/>
                <w:sz w:val="18"/>
                <w:szCs w:val="18"/>
              </w:rPr>
              <w:t>4.5</w:t>
            </w:r>
          </w:p>
        </w:tc>
        <w:tc>
          <w:tcPr>
            <w:tcW w:w="689" w:type="pct"/>
            <w:tcBorders>
              <w:top w:val="single" w:sz="6" w:space="0" w:color="auto"/>
              <w:left w:val="single" w:sz="6" w:space="0" w:color="auto"/>
              <w:bottom w:val="single" w:sz="6" w:space="0" w:color="auto"/>
              <w:right w:val="single" w:sz="8" w:space="0" w:color="auto"/>
            </w:tcBorders>
          </w:tcPr>
          <w:p w:rsidR="00845F3B" w:rsidRPr="00350E15" w:rsidRDefault="00845F3B" w:rsidP="00E37B2A">
            <w:pPr>
              <w:jc w:val="center"/>
              <w:rPr>
                <w:sz w:val="18"/>
                <w:szCs w:val="18"/>
              </w:rPr>
            </w:pPr>
            <w:r w:rsidRPr="00350E15">
              <w:rPr>
                <w:rFonts w:hint="eastAsia"/>
                <w:sz w:val="18"/>
                <w:szCs w:val="18"/>
              </w:rPr>
              <w:t>3.89</w:t>
            </w:r>
          </w:p>
        </w:tc>
        <w:tc>
          <w:tcPr>
            <w:tcW w:w="688" w:type="pct"/>
            <w:vMerge/>
            <w:tcBorders>
              <w:left w:val="single" w:sz="6" w:space="0" w:color="auto"/>
              <w:bottom w:val="single" w:sz="6" w:space="0" w:color="auto"/>
              <w:right w:val="single" w:sz="8" w:space="0" w:color="auto"/>
            </w:tcBorders>
          </w:tcPr>
          <w:p w:rsidR="00845F3B" w:rsidRPr="00350E15" w:rsidRDefault="00845F3B" w:rsidP="00E37B2A">
            <w:pPr>
              <w:jc w:val="center"/>
              <w:rPr>
                <w:sz w:val="18"/>
                <w:szCs w:val="18"/>
              </w:rPr>
            </w:pPr>
          </w:p>
        </w:tc>
      </w:tr>
      <w:tr w:rsidR="00845F3B"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845F3B" w:rsidRDefault="00845F3B"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845F3B" w:rsidRDefault="00845F3B" w:rsidP="001B2959">
            <w:pPr>
              <w:jc w:val="center"/>
              <w:rPr>
                <w:b/>
              </w:rPr>
            </w:pPr>
            <w:r>
              <w:rPr>
                <w:rFonts w:hint="eastAsia"/>
                <w:b/>
              </w:rPr>
              <w:t>备注</w:t>
            </w:r>
          </w:p>
        </w:tc>
      </w:tr>
      <w:tr w:rsidR="00845F3B" w:rsidTr="00845F3B">
        <w:tc>
          <w:tcPr>
            <w:tcW w:w="1486" w:type="pct"/>
            <w:vMerge w:val="restart"/>
            <w:tcBorders>
              <w:top w:val="single" w:sz="6" w:space="0" w:color="auto"/>
              <w:left w:val="single" w:sz="8" w:space="0" w:color="auto"/>
              <w:right w:val="single" w:sz="6" w:space="0" w:color="auto"/>
            </w:tcBorders>
            <w:vAlign w:val="center"/>
          </w:tcPr>
          <w:p w:rsidR="00845F3B" w:rsidRDefault="00845F3B"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845F3B" w:rsidRPr="001B2959" w:rsidRDefault="00845F3B"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color w:val="FF0000"/>
                <w:sz w:val="18"/>
                <w:szCs w:val="18"/>
              </w:rPr>
            </w:pPr>
            <w:r>
              <w:rPr>
                <w:rFonts w:hint="eastAsia"/>
                <w:color w:val="FF0000"/>
                <w:sz w:val="18"/>
                <w:szCs w:val="18"/>
              </w:rPr>
              <w:t>32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E37B2A">
            <w:pPr>
              <w:jc w:val="center"/>
              <w:rPr>
                <w:color w:val="FF0000"/>
                <w:sz w:val="18"/>
                <w:szCs w:val="18"/>
              </w:rPr>
            </w:pPr>
            <w:r>
              <w:rPr>
                <w:rFonts w:hint="eastAsia"/>
                <w:color w:val="FF0000"/>
                <w:sz w:val="18"/>
                <w:szCs w:val="18"/>
              </w:rPr>
              <w:t>27.7</w:t>
            </w:r>
          </w:p>
        </w:tc>
        <w:tc>
          <w:tcPr>
            <w:tcW w:w="688" w:type="pct"/>
            <w:vMerge w:val="restart"/>
            <w:tcBorders>
              <w:top w:val="single" w:sz="6" w:space="0" w:color="auto"/>
              <w:left w:val="single" w:sz="6" w:space="0" w:color="auto"/>
              <w:right w:val="single" w:sz="8" w:space="0" w:color="auto"/>
            </w:tcBorders>
            <w:vAlign w:val="center"/>
          </w:tcPr>
          <w:p w:rsidR="00845F3B" w:rsidRDefault="00845F3B" w:rsidP="00CE6535">
            <w:pPr>
              <w:jc w:val="center"/>
              <w:rPr>
                <w:color w:val="FF0000"/>
                <w:sz w:val="18"/>
                <w:szCs w:val="18"/>
              </w:rPr>
            </w:pPr>
            <w:r>
              <w:rPr>
                <w:rFonts w:hint="eastAsia"/>
                <w:color w:val="FF0000"/>
                <w:sz w:val="18"/>
                <w:szCs w:val="18"/>
              </w:rPr>
              <w:t>本期</w:t>
            </w:r>
            <w:r w:rsidR="00CE6535">
              <w:rPr>
                <w:rFonts w:hint="eastAsia"/>
                <w:color w:val="FF0000"/>
                <w:sz w:val="18"/>
                <w:szCs w:val="18"/>
              </w:rPr>
              <w:t>未</w:t>
            </w:r>
            <w:r>
              <w:rPr>
                <w:rFonts w:hint="eastAsia"/>
                <w:color w:val="FF0000"/>
                <w:sz w:val="18"/>
                <w:szCs w:val="18"/>
              </w:rPr>
              <w:t>调</w:t>
            </w: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40.7</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54</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78.8</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137</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242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206</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352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305</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460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398</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588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509</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892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773</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bottom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1130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980</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val="restart"/>
            <w:tcBorders>
              <w:top w:val="single" w:sz="6" w:space="0" w:color="auto"/>
              <w:left w:val="single" w:sz="8" w:space="0" w:color="auto"/>
              <w:right w:val="single" w:sz="6" w:space="0" w:color="auto"/>
            </w:tcBorders>
            <w:vAlign w:val="center"/>
          </w:tcPr>
          <w:p w:rsidR="00845F3B" w:rsidRDefault="00845F3B"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845F3B" w:rsidRPr="001B2959" w:rsidRDefault="00845F3B"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51</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88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76</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98</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166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143</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254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220</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372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322</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496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430</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695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602</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746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647</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1130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979</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bottom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1316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1142</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val="restart"/>
            <w:tcBorders>
              <w:top w:val="single" w:sz="6" w:space="0" w:color="auto"/>
              <w:left w:val="single" w:sz="8" w:space="0" w:color="auto"/>
              <w:right w:val="single" w:sz="6" w:space="0" w:color="auto"/>
            </w:tcBorders>
            <w:vAlign w:val="center"/>
          </w:tcPr>
          <w:p w:rsidR="00845F3B" w:rsidRDefault="00845F3B"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845F3B" w:rsidRPr="001B2959" w:rsidRDefault="00845F3B"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37</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32</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48.5</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64</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95.2</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155.9</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289</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250</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400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346.5</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480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415.8</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621</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538</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984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853</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bottom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1134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984</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val="restart"/>
            <w:tcBorders>
              <w:top w:val="single" w:sz="6" w:space="0" w:color="auto"/>
              <w:left w:val="single" w:sz="8" w:space="0" w:color="auto"/>
              <w:right w:val="single" w:sz="6" w:space="0" w:color="auto"/>
            </w:tcBorders>
            <w:vAlign w:val="center"/>
          </w:tcPr>
          <w:p w:rsidR="00845F3B" w:rsidRDefault="00845F3B" w:rsidP="008B0DF1">
            <w:pPr>
              <w:jc w:val="center"/>
              <w:rPr>
                <w:sz w:val="18"/>
                <w:szCs w:val="18"/>
              </w:rPr>
            </w:pPr>
            <w:r>
              <w:rPr>
                <w:rFonts w:hint="eastAsia"/>
                <w:sz w:val="18"/>
                <w:szCs w:val="18"/>
              </w:rPr>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845F3B" w:rsidRPr="001B2959" w:rsidRDefault="00845F3B"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83</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124</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107</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161</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139</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184</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305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264</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407</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636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551</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816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706</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1182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1022</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1338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1159</w:t>
            </w:r>
          </w:p>
        </w:tc>
        <w:tc>
          <w:tcPr>
            <w:tcW w:w="688" w:type="pct"/>
            <w:vMerge/>
            <w:tcBorders>
              <w:left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1486" w:type="pct"/>
            <w:vMerge/>
            <w:tcBorders>
              <w:left w:val="single" w:sz="8" w:space="0" w:color="auto"/>
              <w:right w:val="single" w:sz="6" w:space="0" w:color="auto"/>
            </w:tcBorders>
          </w:tcPr>
          <w:p w:rsidR="00845F3B" w:rsidRDefault="00845F3B"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845F3B" w:rsidRDefault="00845F3B"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1596</w:t>
            </w:r>
          </w:p>
        </w:tc>
        <w:tc>
          <w:tcPr>
            <w:tcW w:w="689" w:type="pct"/>
            <w:tcBorders>
              <w:top w:val="single" w:sz="6" w:space="0" w:color="auto"/>
              <w:left w:val="single" w:sz="6" w:space="0" w:color="auto"/>
              <w:bottom w:val="single" w:sz="6" w:space="0" w:color="auto"/>
              <w:right w:val="single" w:sz="8" w:space="0" w:color="auto"/>
            </w:tcBorders>
          </w:tcPr>
          <w:p w:rsidR="00845F3B" w:rsidRPr="00845F3B" w:rsidRDefault="00845F3B" w:rsidP="001B2959">
            <w:pPr>
              <w:jc w:val="center"/>
              <w:rPr>
                <w:color w:val="FF0000"/>
                <w:sz w:val="18"/>
                <w:szCs w:val="18"/>
              </w:rPr>
            </w:pPr>
            <w:r>
              <w:rPr>
                <w:rFonts w:hint="eastAsia"/>
                <w:color w:val="FF0000"/>
                <w:sz w:val="18"/>
                <w:szCs w:val="18"/>
              </w:rPr>
              <w:t>1383</w:t>
            </w:r>
          </w:p>
        </w:tc>
        <w:tc>
          <w:tcPr>
            <w:tcW w:w="688" w:type="pct"/>
            <w:vMerge/>
            <w:tcBorders>
              <w:left w:val="single" w:sz="6" w:space="0" w:color="auto"/>
              <w:bottom w:val="single" w:sz="6" w:space="0" w:color="auto"/>
              <w:right w:val="single" w:sz="8" w:space="0" w:color="auto"/>
            </w:tcBorders>
          </w:tcPr>
          <w:p w:rsidR="00845F3B" w:rsidRDefault="00845F3B" w:rsidP="001B2959">
            <w:pPr>
              <w:jc w:val="center"/>
              <w:rPr>
                <w:color w:val="FF0000"/>
                <w:sz w:val="18"/>
                <w:szCs w:val="18"/>
              </w:rPr>
            </w:pPr>
          </w:p>
        </w:tc>
      </w:tr>
      <w:tr w:rsidR="00845F3B" w:rsidRPr="001B2959" w:rsidTr="00845F3B">
        <w:tc>
          <w:tcPr>
            <w:tcW w:w="4312" w:type="pct"/>
            <w:gridSpan w:val="5"/>
            <w:tcBorders>
              <w:left w:val="single" w:sz="8" w:space="0" w:color="auto"/>
              <w:right w:val="single" w:sz="8" w:space="0" w:color="auto"/>
            </w:tcBorders>
          </w:tcPr>
          <w:p w:rsidR="00845F3B" w:rsidRDefault="00845F3B"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845F3B" w:rsidRDefault="00845F3B" w:rsidP="008B0DF1">
            <w:pPr>
              <w:jc w:val="center"/>
              <w:rPr>
                <w:b/>
              </w:rPr>
            </w:pPr>
            <w:r>
              <w:rPr>
                <w:rFonts w:hint="eastAsia"/>
                <w:b/>
              </w:rPr>
              <w:t>备注</w:t>
            </w:r>
          </w:p>
        </w:tc>
      </w:tr>
      <w:tr w:rsidR="00845F3B" w:rsidRPr="001B2959" w:rsidTr="00845F3B">
        <w:tc>
          <w:tcPr>
            <w:tcW w:w="1486" w:type="pct"/>
            <w:vMerge w:val="restart"/>
            <w:tcBorders>
              <w:left w:val="single" w:sz="8" w:space="0" w:color="auto"/>
              <w:right w:val="single" w:sz="6" w:space="0" w:color="auto"/>
            </w:tcBorders>
            <w:vAlign w:val="center"/>
          </w:tcPr>
          <w:p w:rsidR="00845F3B" w:rsidRDefault="00845F3B"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845F3B" w:rsidRPr="008B0DF1" w:rsidRDefault="00845F3B"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1B2959">
            <w:pPr>
              <w:jc w:val="center"/>
              <w:rPr>
                <w:color w:val="FF0000"/>
                <w:sz w:val="18"/>
                <w:szCs w:val="18"/>
              </w:rPr>
            </w:pPr>
            <w:r>
              <w:rPr>
                <w:rFonts w:hint="eastAsia"/>
                <w:color w:val="FF0000"/>
                <w:sz w:val="18"/>
                <w:szCs w:val="18"/>
              </w:rPr>
              <w:t>398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1B2959">
            <w:pPr>
              <w:jc w:val="center"/>
              <w:rPr>
                <w:color w:val="FF0000"/>
                <w:sz w:val="18"/>
                <w:szCs w:val="18"/>
              </w:rPr>
            </w:pPr>
            <w:r>
              <w:rPr>
                <w:rFonts w:hint="eastAsia"/>
                <w:color w:val="FF0000"/>
                <w:sz w:val="18"/>
                <w:szCs w:val="18"/>
              </w:rPr>
              <w:t>343.9</w:t>
            </w:r>
          </w:p>
        </w:tc>
        <w:tc>
          <w:tcPr>
            <w:tcW w:w="688" w:type="pct"/>
            <w:vMerge w:val="restart"/>
            <w:tcBorders>
              <w:top w:val="single" w:sz="6" w:space="0" w:color="auto"/>
              <w:left w:val="single" w:sz="6" w:space="0" w:color="auto"/>
              <w:right w:val="single" w:sz="8" w:space="0" w:color="auto"/>
            </w:tcBorders>
            <w:vAlign w:val="center"/>
          </w:tcPr>
          <w:p w:rsidR="00845F3B" w:rsidRDefault="00845F3B" w:rsidP="00845F3B">
            <w:pPr>
              <w:jc w:val="center"/>
              <w:rPr>
                <w:color w:val="FF0000"/>
                <w:sz w:val="18"/>
                <w:szCs w:val="18"/>
              </w:rPr>
            </w:pPr>
            <w:r>
              <w:rPr>
                <w:rFonts w:hint="eastAsia"/>
                <w:color w:val="FF0000"/>
                <w:sz w:val="18"/>
                <w:szCs w:val="18"/>
              </w:rPr>
              <w:t>本期上调</w:t>
            </w: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499</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431</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728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629</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930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804</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1246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1077</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1560</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1348</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1948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1684</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2163</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1871</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2596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2245</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3028</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2619</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bottom w:val="single" w:sz="8" w:space="0" w:color="auto"/>
              <w:right w:val="single" w:sz="6" w:space="0" w:color="auto"/>
            </w:tcBorders>
            <w:vAlign w:val="center"/>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3576</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3093</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val="restart"/>
            <w:tcBorders>
              <w:top w:val="single" w:sz="6" w:space="0" w:color="auto"/>
              <w:left w:val="single" w:sz="8" w:space="0" w:color="auto"/>
              <w:right w:val="single" w:sz="6" w:space="0" w:color="auto"/>
            </w:tcBorders>
            <w:vAlign w:val="center"/>
          </w:tcPr>
          <w:p w:rsidR="00845F3B" w:rsidRDefault="00845F3B"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635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548</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893</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771</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1233</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1064</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1475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1274</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1725</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1490</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2342</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2024</w:t>
            </w:r>
          </w:p>
        </w:tc>
        <w:tc>
          <w:tcPr>
            <w:tcW w:w="688" w:type="pct"/>
            <w:vMerge/>
            <w:tcBorders>
              <w:left w:val="single" w:sz="6" w:space="0" w:color="auto"/>
              <w:right w:val="single" w:sz="8" w:space="0" w:color="auto"/>
            </w:tcBorders>
          </w:tcPr>
          <w:p w:rsidR="00845F3B" w:rsidRDefault="00845F3B" w:rsidP="008B0DF1">
            <w:pPr>
              <w:jc w:val="center"/>
              <w:rPr>
                <w:color w:val="FF0000"/>
                <w:sz w:val="18"/>
                <w:szCs w:val="18"/>
              </w:rPr>
            </w:pPr>
          </w:p>
        </w:tc>
      </w:tr>
      <w:tr w:rsidR="00845F3B" w:rsidTr="00845F3B">
        <w:tc>
          <w:tcPr>
            <w:tcW w:w="1486" w:type="pct"/>
            <w:vMerge/>
            <w:tcBorders>
              <w:left w:val="single" w:sz="8" w:space="0" w:color="auto"/>
              <w:bottom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2647</w:t>
            </w:r>
          </w:p>
        </w:tc>
        <w:tc>
          <w:tcPr>
            <w:tcW w:w="689" w:type="pct"/>
            <w:tcBorders>
              <w:top w:val="single" w:sz="6" w:space="0" w:color="auto"/>
              <w:left w:val="single" w:sz="6" w:space="0" w:color="auto"/>
              <w:bottom w:val="single" w:sz="8" w:space="0" w:color="auto"/>
              <w:right w:val="single" w:sz="8" w:space="0" w:color="auto"/>
            </w:tcBorders>
          </w:tcPr>
          <w:p w:rsidR="00845F3B" w:rsidRPr="00845F3B" w:rsidRDefault="00CE6535" w:rsidP="008B0DF1">
            <w:pPr>
              <w:jc w:val="center"/>
              <w:rPr>
                <w:color w:val="FF0000"/>
                <w:sz w:val="18"/>
                <w:szCs w:val="18"/>
              </w:rPr>
            </w:pPr>
            <w:r>
              <w:rPr>
                <w:rFonts w:hint="eastAsia"/>
                <w:color w:val="FF0000"/>
                <w:sz w:val="18"/>
                <w:szCs w:val="18"/>
              </w:rPr>
              <w:t>2288.8</w:t>
            </w:r>
          </w:p>
        </w:tc>
        <w:tc>
          <w:tcPr>
            <w:tcW w:w="688" w:type="pct"/>
            <w:vMerge/>
            <w:tcBorders>
              <w:left w:val="single" w:sz="6" w:space="0" w:color="auto"/>
              <w:bottom w:val="single" w:sz="8" w:space="0" w:color="auto"/>
              <w:right w:val="single" w:sz="8" w:space="0" w:color="auto"/>
            </w:tcBorders>
          </w:tcPr>
          <w:p w:rsidR="00845F3B" w:rsidRDefault="00845F3B" w:rsidP="008B0DF1">
            <w:pPr>
              <w:jc w:val="center"/>
              <w:rPr>
                <w:color w:val="FF0000"/>
                <w:sz w:val="18"/>
                <w:szCs w:val="18"/>
              </w:rPr>
            </w:pPr>
          </w:p>
        </w:tc>
      </w:tr>
      <w:tr w:rsidR="00845F3B" w:rsidTr="00845F3B">
        <w:tc>
          <w:tcPr>
            <w:tcW w:w="4312" w:type="pct"/>
            <w:gridSpan w:val="5"/>
            <w:tcBorders>
              <w:top w:val="single" w:sz="6" w:space="0" w:color="auto"/>
              <w:left w:val="single" w:sz="8" w:space="0" w:color="auto"/>
              <w:bottom w:val="single" w:sz="8" w:space="0" w:color="auto"/>
              <w:right w:val="single" w:sz="8" w:space="0" w:color="auto"/>
            </w:tcBorders>
          </w:tcPr>
          <w:p w:rsidR="00845F3B" w:rsidRDefault="00845F3B"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8B0DF1">
            <w:pPr>
              <w:jc w:val="center"/>
              <w:rPr>
                <w:b/>
              </w:rPr>
            </w:pPr>
            <w:r>
              <w:rPr>
                <w:rFonts w:hint="eastAsia"/>
                <w:b/>
              </w:rPr>
              <w:t>备注</w:t>
            </w:r>
          </w:p>
        </w:tc>
      </w:tr>
      <w:tr w:rsidR="00845F3B" w:rsidTr="00845F3B">
        <w:tc>
          <w:tcPr>
            <w:tcW w:w="1486" w:type="pct"/>
            <w:vMerge w:val="restart"/>
            <w:tcBorders>
              <w:top w:val="single" w:sz="6" w:space="0" w:color="auto"/>
              <w:left w:val="single" w:sz="8" w:space="0" w:color="auto"/>
              <w:right w:val="single" w:sz="6" w:space="0" w:color="auto"/>
            </w:tcBorders>
            <w:vAlign w:val="center"/>
          </w:tcPr>
          <w:p w:rsidR="00845F3B" w:rsidRDefault="00845F3B"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108</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93</w:t>
            </w:r>
            <w:r w:rsidR="00311203">
              <w:rPr>
                <w:rFonts w:hint="eastAsia"/>
                <w:sz w:val="18"/>
                <w:szCs w:val="18"/>
              </w:rPr>
              <w:t>.3</w:t>
            </w:r>
          </w:p>
        </w:tc>
        <w:tc>
          <w:tcPr>
            <w:tcW w:w="688" w:type="pct"/>
            <w:vMerge w:val="restart"/>
            <w:tcBorders>
              <w:top w:val="single" w:sz="6" w:space="0" w:color="auto"/>
              <w:left w:val="single" w:sz="6" w:space="0" w:color="auto"/>
              <w:right w:val="single" w:sz="8" w:space="0" w:color="auto"/>
            </w:tcBorders>
            <w:vAlign w:val="center"/>
          </w:tcPr>
          <w:p w:rsidR="00845F3B" w:rsidRPr="00845F3B" w:rsidRDefault="00845F3B" w:rsidP="00845F3B">
            <w:pPr>
              <w:jc w:val="center"/>
              <w:rPr>
                <w:sz w:val="18"/>
                <w:szCs w:val="18"/>
              </w:rPr>
            </w:pPr>
            <w:r>
              <w:rPr>
                <w:rFonts w:hint="eastAsia"/>
                <w:sz w:val="18"/>
                <w:szCs w:val="18"/>
              </w:rPr>
              <w:t>本期未调</w:t>
            </w: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136</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117</w:t>
            </w:r>
            <w:r w:rsidR="00311203">
              <w:rPr>
                <w:rFonts w:hint="eastAsia"/>
                <w:sz w:val="18"/>
                <w:szCs w:val="18"/>
              </w:rPr>
              <w:t>.4</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183</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158</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304</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262</w:t>
            </w:r>
            <w:r w:rsidR="00311203">
              <w:rPr>
                <w:rFonts w:hint="eastAsia"/>
                <w:sz w:val="18"/>
                <w:szCs w:val="18"/>
              </w:rPr>
              <w:t>.6</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450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388</w:t>
            </w:r>
            <w:r w:rsidR="00311203">
              <w:rPr>
                <w:rFonts w:hint="eastAsia"/>
                <w:sz w:val="18"/>
                <w:szCs w:val="18"/>
              </w:rPr>
              <w:t>.7</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624</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539</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823</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311203">
            <w:pPr>
              <w:jc w:val="center"/>
              <w:rPr>
                <w:sz w:val="18"/>
                <w:szCs w:val="18"/>
              </w:rPr>
            </w:pPr>
            <w:r w:rsidRPr="00350E15">
              <w:rPr>
                <w:rFonts w:hint="eastAsia"/>
                <w:sz w:val="18"/>
                <w:szCs w:val="18"/>
              </w:rPr>
              <w:t>71</w:t>
            </w:r>
            <w:r w:rsidR="00311203">
              <w:rPr>
                <w:rFonts w:hint="eastAsia"/>
                <w:sz w:val="18"/>
                <w:szCs w:val="18"/>
              </w:rPr>
              <w:t>0.9</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1048</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905</w:t>
            </w:r>
            <w:r w:rsidR="00311203">
              <w:rPr>
                <w:rFonts w:hint="eastAsia"/>
                <w:sz w:val="18"/>
                <w:szCs w:val="18"/>
              </w:rPr>
              <w:t>.3</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1123</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1607</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1388</w:t>
            </w:r>
            <w:r w:rsidR="00311203">
              <w:rPr>
                <w:rFonts w:hint="eastAsia"/>
                <w:sz w:val="18"/>
                <w:szCs w:val="18"/>
              </w:rPr>
              <w:t>.2</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1933</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1669</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2644</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2284</w:t>
            </w:r>
          </w:p>
        </w:tc>
        <w:tc>
          <w:tcPr>
            <w:tcW w:w="688" w:type="pct"/>
            <w:vMerge/>
            <w:tcBorders>
              <w:left w:val="single" w:sz="6" w:space="0" w:color="auto"/>
              <w:right w:val="single" w:sz="8" w:space="0" w:color="auto"/>
            </w:tcBorders>
          </w:tcPr>
          <w:p w:rsidR="00845F3B" w:rsidRPr="00350E15" w:rsidRDefault="00845F3B" w:rsidP="008B0DF1">
            <w:pPr>
              <w:jc w:val="center"/>
              <w:rPr>
                <w:sz w:val="18"/>
                <w:szCs w:val="18"/>
              </w:rPr>
            </w:pPr>
          </w:p>
        </w:tc>
      </w:tr>
      <w:tr w:rsidR="00845F3B" w:rsidTr="00845F3B">
        <w:tc>
          <w:tcPr>
            <w:tcW w:w="1486" w:type="pct"/>
            <w:vMerge/>
            <w:tcBorders>
              <w:left w:val="single" w:sz="8" w:space="0" w:color="auto"/>
              <w:bottom w:val="single" w:sz="8" w:space="0" w:color="auto"/>
              <w:right w:val="single" w:sz="6" w:space="0" w:color="auto"/>
            </w:tcBorders>
          </w:tcPr>
          <w:p w:rsidR="00845F3B" w:rsidRDefault="00845F3B"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845F3B" w:rsidRDefault="00845F3B"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845F3B" w:rsidRDefault="00845F3B" w:rsidP="008B0DF1">
            <w:pPr>
              <w:jc w:val="center"/>
              <w:rPr>
                <w:sz w:val="18"/>
                <w:szCs w:val="18"/>
              </w:rPr>
            </w:pPr>
            <w:r>
              <w:rPr>
                <w:rFonts w:hint="eastAsia"/>
                <w:sz w:val="18"/>
                <w:szCs w:val="18"/>
              </w:rPr>
              <w:t>3412</w:t>
            </w:r>
          </w:p>
        </w:tc>
        <w:tc>
          <w:tcPr>
            <w:tcW w:w="689" w:type="pct"/>
            <w:tcBorders>
              <w:top w:val="single" w:sz="6" w:space="0" w:color="auto"/>
              <w:left w:val="single" w:sz="6" w:space="0" w:color="auto"/>
              <w:bottom w:val="single" w:sz="8" w:space="0" w:color="auto"/>
              <w:right w:val="single" w:sz="8" w:space="0" w:color="auto"/>
            </w:tcBorders>
          </w:tcPr>
          <w:p w:rsidR="00845F3B" w:rsidRPr="00350E15" w:rsidRDefault="00845F3B" w:rsidP="008B0DF1">
            <w:pPr>
              <w:jc w:val="center"/>
              <w:rPr>
                <w:sz w:val="18"/>
                <w:szCs w:val="18"/>
              </w:rPr>
            </w:pPr>
            <w:r w:rsidRPr="00350E15">
              <w:rPr>
                <w:rFonts w:hint="eastAsia"/>
                <w:sz w:val="18"/>
                <w:szCs w:val="18"/>
              </w:rPr>
              <w:t>2947</w:t>
            </w:r>
          </w:p>
        </w:tc>
        <w:tc>
          <w:tcPr>
            <w:tcW w:w="688" w:type="pct"/>
            <w:vMerge/>
            <w:tcBorders>
              <w:left w:val="single" w:sz="6" w:space="0" w:color="auto"/>
              <w:bottom w:val="single" w:sz="8" w:space="0" w:color="auto"/>
              <w:right w:val="single" w:sz="8" w:space="0" w:color="auto"/>
            </w:tcBorders>
          </w:tcPr>
          <w:p w:rsidR="00845F3B" w:rsidRPr="00350E15" w:rsidRDefault="00845F3B" w:rsidP="008B0DF1">
            <w:pPr>
              <w:jc w:val="center"/>
              <w:rPr>
                <w:sz w:val="18"/>
                <w:szCs w:val="18"/>
              </w:rPr>
            </w:pP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883AA4" w:rsidRDefault="00E873A2" w:rsidP="00883AA4">
      <w:pPr>
        <w:pStyle w:val="1"/>
        <w:tabs>
          <w:tab w:val="left" w:pos="5640"/>
        </w:tabs>
        <w:jc w:val="center"/>
        <w:rPr>
          <w:color w:val="FF0000"/>
        </w:rPr>
      </w:pPr>
      <w:bookmarkStart w:id="168" w:name="_Toc529974038"/>
      <w:r>
        <w:rPr>
          <w:rFonts w:hint="eastAsia"/>
          <w:color w:val="FF0000"/>
        </w:rPr>
        <w:lastRenderedPageBreak/>
        <w:t>周转材料及五金工具</w:t>
      </w:r>
      <w:r w:rsidR="00883AA4">
        <w:rPr>
          <w:rFonts w:hint="eastAsia"/>
          <w:color w:val="FF0000"/>
        </w:rPr>
        <w:t>价格专区</w:t>
      </w:r>
      <w:bookmarkEnd w:id="168"/>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4828"/>
        <w:gridCol w:w="5111"/>
      </w:tblGrid>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b/>
                <w:color w:val="000000"/>
                <w:kern w:val="0"/>
                <w:sz w:val="22"/>
                <w:szCs w:val="22"/>
              </w:rPr>
            </w:pPr>
            <w:r w:rsidRPr="00E873A2">
              <w:rPr>
                <w:rFonts w:ascii="微软雅黑" w:eastAsia="微软雅黑" w:hAnsi="微软雅黑" w:cs="Arial"/>
                <w:b/>
                <w:color w:val="000000"/>
                <w:kern w:val="0"/>
                <w:sz w:val="22"/>
                <w:szCs w:val="22"/>
              </w:rPr>
              <w:t>名称规格</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b/>
                <w:color w:val="000000"/>
                <w:kern w:val="0"/>
                <w:sz w:val="22"/>
                <w:szCs w:val="22"/>
              </w:rPr>
            </w:pPr>
            <w:r w:rsidRPr="00E873A2">
              <w:rPr>
                <w:rFonts w:ascii="微软雅黑" w:eastAsia="微软雅黑" w:hAnsi="微软雅黑" w:cs="Arial"/>
                <w:b/>
                <w:color w:val="000000"/>
                <w:kern w:val="0"/>
                <w:sz w:val="22"/>
                <w:szCs w:val="22"/>
              </w:rPr>
              <w:t>价格/单位</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吊斗摊销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桩管摊销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7.20/kg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冷拉机具及其他材料</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7.20/kg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冷拉设备摊销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混凝土设备基础(成品)摊销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大钢模板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8.40/kg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定型钢模板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8.90/kg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复合木模板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54.00/m2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复合木模板面板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钢滑模</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2600.00/m3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胶合板模板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54.00/m2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塑料模板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组合钢模板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6.80/kg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组合钢模板及附件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7.60/kg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工具式钢模板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7.60/kg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ABS工程塑料凹凸型模板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347.00/m2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回转扣件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9.00/个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直角扣件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对接扣件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普通扣件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钢模零配件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梁卡具模板用</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零星卡具</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反力架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540.00/个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脚手杆 φ100×6000(杉木)</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360.00/根</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脚手钢管 φ48</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5800.00/t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脚手钢管 φ48</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5.80/kg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脚手架钢管</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5.80/kg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脚手架钢管底座</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lastRenderedPageBreak/>
              <w:t>脚手扣件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6.40/kg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钢管脚手架扣件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木脚手板 Δ=5cm</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木脚手杆</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木脚手杆 φ100</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木支撑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万能杆件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底座</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安全网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11.00/m2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密目网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11.00/m2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防护网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10.00/m2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木挡土板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2600.00/m3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管片钢模(精加工制作)</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铝热焊模具 LHM-3Y</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860.00/个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铝热焊模具 LHM-4Y</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木模具</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1400.00/个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穴模</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穴模(后张法用)</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650.00/套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铁撑板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铁撑脚</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张拉机具</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进风套筒 φ320×560×4</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980.00/套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桩帽</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16.30/kg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桩靴</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滚杠</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9.20/kg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柔性吊装带</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钢围令</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风镐凿子</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1200.00/根</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千斤顶支架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千斤顶支架油箱操作台</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液压千斤顶 YCW1500</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2100.00/台</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木板标尺</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3400.00/m3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木板标尺 170×85×20</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640.00/块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台秤</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lastRenderedPageBreak/>
              <w:t>沉降预埋点</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240.00/个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收敛标志点</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预埋标志点</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烟气取样枪</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870.00/个</w:t>
            </w:r>
          </w:p>
        </w:tc>
      </w:tr>
    </w:tbl>
    <w:p w:rsidR="008C6472" w:rsidRPr="00041B90" w:rsidRDefault="008C6472" w:rsidP="00041B90"/>
    <w:sectPr w:rsidR="008C6472" w:rsidRPr="00041B90"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516E" w:rsidRDefault="00EB516E" w:rsidP="006E5E02">
      <w:r>
        <w:separator/>
      </w:r>
    </w:p>
  </w:endnote>
  <w:endnote w:type="continuationSeparator" w:id="1">
    <w:p w:rsidR="00EB516E" w:rsidRDefault="00EB516E"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5E6" w:rsidRDefault="00676A47">
    <w:pPr>
      <w:pStyle w:val="a5"/>
      <w:framePr w:wrap="around" w:vAnchor="text" w:hAnchor="margin" w:xAlign="right" w:y="1"/>
      <w:rPr>
        <w:rStyle w:val="a9"/>
      </w:rPr>
    </w:pPr>
    <w:r>
      <w:fldChar w:fldCharType="begin"/>
    </w:r>
    <w:r w:rsidR="008C35E6">
      <w:rPr>
        <w:rStyle w:val="a9"/>
      </w:rPr>
      <w:instrText xml:space="preserve">PAGE  </w:instrText>
    </w:r>
    <w:r>
      <w:fldChar w:fldCharType="end"/>
    </w:r>
  </w:p>
  <w:p w:rsidR="008C35E6" w:rsidRDefault="008C35E6">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5E6" w:rsidRPr="00C27D73" w:rsidRDefault="008C35E6"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5E6" w:rsidRDefault="008C35E6"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8C35E6" w:rsidRPr="00C27D73" w:rsidRDefault="008C35E6">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5E6" w:rsidRDefault="00676A47">
    <w:pPr>
      <w:pStyle w:val="a5"/>
    </w:pPr>
    <w:r>
      <w:rPr>
        <w:rStyle w:val="a9"/>
      </w:rPr>
      <w:fldChar w:fldCharType="begin"/>
    </w:r>
    <w:r w:rsidR="008C35E6">
      <w:rPr>
        <w:rStyle w:val="a9"/>
      </w:rPr>
      <w:instrText xml:space="preserve"> PAGE </w:instrText>
    </w:r>
    <w:r>
      <w:rPr>
        <w:rStyle w:val="a9"/>
      </w:rPr>
      <w:fldChar w:fldCharType="separate"/>
    </w:r>
    <w:r w:rsidR="007E2187">
      <w:rPr>
        <w:rStyle w:val="a9"/>
        <w:noProof/>
      </w:rPr>
      <w:t>49</w:t>
    </w:r>
    <w:r>
      <w:rPr>
        <w:rStyle w:val="a9"/>
      </w:rPr>
      <w:fldChar w:fldCharType="end"/>
    </w:r>
    <w:r w:rsidR="008C35E6">
      <w:rPr>
        <w:rStyle w:val="a9"/>
        <w:rFonts w:hint="eastAsia"/>
      </w:rPr>
      <w:t xml:space="preserve">           </w:t>
    </w:r>
    <w:r w:rsidR="008C35E6" w:rsidRPr="00713BDD">
      <w:rPr>
        <w:rStyle w:val="a9"/>
        <w:rFonts w:hint="eastAsia"/>
      </w:rPr>
      <w:t>物资周刊服务</w:t>
    </w:r>
    <w:r w:rsidR="008C35E6" w:rsidRPr="00713BDD">
      <w:rPr>
        <w:rStyle w:val="a9"/>
        <w:rFonts w:hint="eastAsia"/>
      </w:rPr>
      <w:t>QQ:676664878</w:t>
    </w:r>
    <w:r w:rsidR="008C35E6">
      <w:rPr>
        <w:rFonts w:hint="eastAsia"/>
      </w:rPr>
      <w:t>订制热线</w:t>
    </w:r>
    <w:r w:rsidR="008C35E6">
      <w:rPr>
        <w:rFonts w:hint="eastAsia"/>
      </w:rPr>
      <w:t>: 13938822550</w:t>
    </w:r>
    <w:r w:rsidR="008C35E6">
      <w:rPr>
        <w:rFonts w:hint="eastAsia"/>
      </w:rPr>
      <w:t>曹波物资周刊网站</w:t>
    </w:r>
    <w:r w:rsidR="008C35E6"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516E" w:rsidRDefault="00EB516E" w:rsidP="006E5E02">
      <w:r>
        <w:separator/>
      </w:r>
    </w:p>
  </w:footnote>
  <w:footnote w:type="continuationSeparator" w:id="1">
    <w:p w:rsidR="00EB516E" w:rsidRDefault="00EB516E"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5E6" w:rsidRPr="00F11ABC" w:rsidRDefault="008C35E6" w:rsidP="00DD0C30">
    <w:pPr>
      <w:pStyle w:val="a6"/>
      <w:jc w:val="left"/>
      <w:rPr>
        <w:b/>
        <w:color w:val="FF0000"/>
        <w:sz w:val="24"/>
        <w:szCs w:val="24"/>
      </w:rPr>
    </w:pPr>
    <w:r>
      <w:rPr>
        <w:rFonts w:ascii="微软雅黑" w:eastAsia="微软雅黑" w:hAnsi="微软雅黑" w:hint="eastAsia"/>
        <w:b/>
        <w:color w:val="FF0000"/>
        <w:sz w:val="24"/>
        <w:szCs w:val="24"/>
      </w:rPr>
      <w:t>2018年11月15日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5E6" w:rsidRPr="00F11ABC" w:rsidRDefault="008C35E6" w:rsidP="00DD0C30">
    <w:pPr>
      <w:pStyle w:val="a6"/>
      <w:jc w:val="left"/>
      <w:rPr>
        <w:b/>
        <w:color w:val="FF0000"/>
        <w:sz w:val="24"/>
        <w:szCs w:val="24"/>
      </w:rPr>
    </w:pPr>
    <w:r>
      <w:rPr>
        <w:rFonts w:ascii="微软雅黑" w:eastAsia="微软雅黑" w:hAnsi="微软雅黑" w:hint="eastAsia"/>
        <w:b/>
        <w:color w:val="FF0000"/>
        <w:sz w:val="24"/>
        <w:szCs w:val="24"/>
      </w:rPr>
      <w:t xml:space="preserve">2018年11月15日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5E6" w:rsidRDefault="008C35E6"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2018年11月15日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57698"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D79"/>
    <w:rsid w:val="00006F3D"/>
    <w:rsid w:val="000070B8"/>
    <w:rsid w:val="000071F1"/>
    <w:rsid w:val="000079C9"/>
    <w:rsid w:val="00007BB9"/>
    <w:rsid w:val="00007C42"/>
    <w:rsid w:val="00007D1F"/>
    <w:rsid w:val="00007DC3"/>
    <w:rsid w:val="00007DEF"/>
    <w:rsid w:val="00007FA0"/>
    <w:rsid w:val="00010032"/>
    <w:rsid w:val="00010070"/>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551"/>
    <w:rsid w:val="00015776"/>
    <w:rsid w:val="00015AEA"/>
    <w:rsid w:val="00015C44"/>
    <w:rsid w:val="00015D5E"/>
    <w:rsid w:val="000164E2"/>
    <w:rsid w:val="000165F6"/>
    <w:rsid w:val="00016803"/>
    <w:rsid w:val="00016B61"/>
    <w:rsid w:val="00016CEF"/>
    <w:rsid w:val="00017401"/>
    <w:rsid w:val="00017420"/>
    <w:rsid w:val="00017884"/>
    <w:rsid w:val="00017960"/>
    <w:rsid w:val="00017A1A"/>
    <w:rsid w:val="0002023D"/>
    <w:rsid w:val="000202C7"/>
    <w:rsid w:val="00020312"/>
    <w:rsid w:val="00020486"/>
    <w:rsid w:val="000208B3"/>
    <w:rsid w:val="00020A1C"/>
    <w:rsid w:val="00020FB0"/>
    <w:rsid w:val="000219C9"/>
    <w:rsid w:val="00021ECF"/>
    <w:rsid w:val="000220E4"/>
    <w:rsid w:val="000222C1"/>
    <w:rsid w:val="0002278B"/>
    <w:rsid w:val="0002289F"/>
    <w:rsid w:val="00023471"/>
    <w:rsid w:val="00023E6F"/>
    <w:rsid w:val="00023E84"/>
    <w:rsid w:val="00023EE1"/>
    <w:rsid w:val="00024028"/>
    <w:rsid w:val="000241FA"/>
    <w:rsid w:val="00024292"/>
    <w:rsid w:val="0002460D"/>
    <w:rsid w:val="00024625"/>
    <w:rsid w:val="00024971"/>
    <w:rsid w:val="000249CC"/>
    <w:rsid w:val="00024C36"/>
    <w:rsid w:val="00024FA3"/>
    <w:rsid w:val="0002545F"/>
    <w:rsid w:val="00025926"/>
    <w:rsid w:val="00025C8F"/>
    <w:rsid w:val="00025C9B"/>
    <w:rsid w:val="00025E29"/>
    <w:rsid w:val="000261B1"/>
    <w:rsid w:val="0002624B"/>
    <w:rsid w:val="00026871"/>
    <w:rsid w:val="0002695D"/>
    <w:rsid w:val="0002707D"/>
    <w:rsid w:val="000271EA"/>
    <w:rsid w:val="00027239"/>
    <w:rsid w:val="00027575"/>
    <w:rsid w:val="000278DE"/>
    <w:rsid w:val="00027B2B"/>
    <w:rsid w:val="000304B2"/>
    <w:rsid w:val="000305AB"/>
    <w:rsid w:val="00030613"/>
    <w:rsid w:val="00030707"/>
    <w:rsid w:val="00030811"/>
    <w:rsid w:val="00030933"/>
    <w:rsid w:val="00030C75"/>
    <w:rsid w:val="000310E9"/>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DB0"/>
    <w:rsid w:val="000410B7"/>
    <w:rsid w:val="000410DF"/>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66"/>
    <w:rsid w:val="000478B0"/>
    <w:rsid w:val="00047A1E"/>
    <w:rsid w:val="00047AC2"/>
    <w:rsid w:val="00047ACF"/>
    <w:rsid w:val="00047F19"/>
    <w:rsid w:val="0005016B"/>
    <w:rsid w:val="00050980"/>
    <w:rsid w:val="0005103D"/>
    <w:rsid w:val="00051079"/>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65F9"/>
    <w:rsid w:val="00056612"/>
    <w:rsid w:val="000570B7"/>
    <w:rsid w:val="00057A9C"/>
    <w:rsid w:val="00057AD1"/>
    <w:rsid w:val="00057D5E"/>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D08"/>
    <w:rsid w:val="0006223E"/>
    <w:rsid w:val="000624FD"/>
    <w:rsid w:val="00062517"/>
    <w:rsid w:val="00062B9E"/>
    <w:rsid w:val="00063879"/>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883"/>
    <w:rsid w:val="0007323A"/>
    <w:rsid w:val="000735A2"/>
    <w:rsid w:val="0007367A"/>
    <w:rsid w:val="00073AAB"/>
    <w:rsid w:val="00073C66"/>
    <w:rsid w:val="000742AC"/>
    <w:rsid w:val="000743D6"/>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2100"/>
    <w:rsid w:val="000821B5"/>
    <w:rsid w:val="00082456"/>
    <w:rsid w:val="00082533"/>
    <w:rsid w:val="000826CD"/>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68C"/>
    <w:rsid w:val="000C0DB7"/>
    <w:rsid w:val="000C0DCD"/>
    <w:rsid w:val="000C0EE7"/>
    <w:rsid w:val="000C109C"/>
    <w:rsid w:val="000C1CFC"/>
    <w:rsid w:val="000C207C"/>
    <w:rsid w:val="000C20AB"/>
    <w:rsid w:val="000C255B"/>
    <w:rsid w:val="000C2646"/>
    <w:rsid w:val="000C2AD9"/>
    <w:rsid w:val="000C2C33"/>
    <w:rsid w:val="000C2F4A"/>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709A"/>
    <w:rsid w:val="000D7171"/>
    <w:rsid w:val="000D7631"/>
    <w:rsid w:val="000D76C4"/>
    <w:rsid w:val="000D773A"/>
    <w:rsid w:val="000D77BC"/>
    <w:rsid w:val="000D7849"/>
    <w:rsid w:val="000E042B"/>
    <w:rsid w:val="000E0714"/>
    <w:rsid w:val="000E089B"/>
    <w:rsid w:val="000E0A41"/>
    <w:rsid w:val="000E0CA6"/>
    <w:rsid w:val="000E0F20"/>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402"/>
    <w:rsid w:val="000E441E"/>
    <w:rsid w:val="000E45C4"/>
    <w:rsid w:val="000E4663"/>
    <w:rsid w:val="000E4674"/>
    <w:rsid w:val="000E4B10"/>
    <w:rsid w:val="000E4F8F"/>
    <w:rsid w:val="000E5427"/>
    <w:rsid w:val="000E54BD"/>
    <w:rsid w:val="000E59BC"/>
    <w:rsid w:val="000E5CFF"/>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96B"/>
    <w:rsid w:val="000F4AA2"/>
    <w:rsid w:val="000F5174"/>
    <w:rsid w:val="000F52D0"/>
    <w:rsid w:val="000F5442"/>
    <w:rsid w:val="000F55D0"/>
    <w:rsid w:val="000F5F32"/>
    <w:rsid w:val="000F5F89"/>
    <w:rsid w:val="000F6310"/>
    <w:rsid w:val="000F73A6"/>
    <w:rsid w:val="000F77B5"/>
    <w:rsid w:val="000F77F5"/>
    <w:rsid w:val="000F7A88"/>
    <w:rsid w:val="000F7B5F"/>
    <w:rsid w:val="000F7DCC"/>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112"/>
    <w:rsid w:val="0010459B"/>
    <w:rsid w:val="001051E1"/>
    <w:rsid w:val="0010527F"/>
    <w:rsid w:val="001055D2"/>
    <w:rsid w:val="001059F0"/>
    <w:rsid w:val="0010640A"/>
    <w:rsid w:val="00106577"/>
    <w:rsid w:val="00106587"/>
    <w:rsid w:val="001065E3"/>
    <w:rsid w:val="00106DBA"/>
    <w:rsid w:val="00107014"/>
    <w:rsid w:val="001070F9"/>
    <w:rsid w:val="00107444"/>
    <w:rsid w:val="001076CC"/>
    <w:rsid w:val="001078B3"/>
    <w:rsid w:val="00107D97"/>
    <w:rsid w:val="00107EDF"/>
    <w:rsid w:val="00110301"/>
    <w:rsid w:val="00110794"/>
    <w:rsid w:val="001108F4"/>
    <w:rsid w:val="00110A43"/>
    <w:rsid w:val="00110B1B"/>
    <w:rsid w:val="00110E92"/>
    <w:rsid w:val="00111746"/>
    <w:rsid w:val="001117BE"/>
    <w:rsid w:val="0011194F"/>
    <w:rsid w:val="00111BC8"/>
    <w:rsid w:val="00111ECB"/>
    <w:rsid w:val="00111F72"/>
    <w:rsid w:val="001123E7"/>
    <w:rsid w:val="0011255E"/>
    <w:rsid w:val="0011282B"/>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F11"/>
    <w:rsid w:val="001157C3"/>
    <w:rsid w:val="0011666C"/>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97D"/>
    <w:rsid w:val="00125ACD"/>
    <w:rsid w:val="00125BEB"/>
    <w:rsid w:val="00125DC3"/>
    <w:rsid w:val="00125F43"/>
    <w:rsid w:val="00125FD8"/>
    <w:rsid w:val="0012611C"/>
    <w:rsid w:val="00127578"/>
    <w:rsid w:val="001279A7"/>
    <w:rsid w:val="001279EC"/>
    <w:rsid w:val="001279FA"/>
    <w:rsid w:val="00127B85"/>
    <w:rsid w:val="0013061A"/>
    <w:rsid w:val="001308B0"/>
    <w:rsid w:val="001308CB"/>
    <w:rsid w:val="00130AA5"/>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ECE"/>
    <w:rsid w:val="00137F65"/>
    <w:rsid w:val="00140045"/>
    <w:rsid w:val="001404D5"/>
    <w:rsid w:val="001405ED"/>
    <w:rsid w:val="00140676"/>
    <w:rsid w:val="001409C7"/>
    <w:rsid w:val="00141531"/>
    <w:rsid w:val="0014184D"/>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D5C"/>
    <w:rsid w:val="00144EC0"/>
    <w:rsid w:val="0014515A"/>
    <w:rsid w:val="001453B6"/>
    <w:rsid w:val="00145402"/>
    <w:rsid w:val="00145459"/>
    <w:rsid w:val="0014554B"/>
    <w:rsid w:val="0014554F"/>
    <w:rsid w:val="00145583"/>
    <w:rsid w:val="001455FA"/>
    <w:rsid w:val="00145926"/>
    <w:rsid w:val="00145E3E"/>
    <w:rsid w:val="001462EA"/>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30FA"/>
    <w:rsid w:val="001534DA"/>
    <w:rsid w:val="001539A3"/>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7FD"/>
    <w:rsid w:val="001663D6"/>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898"/>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E7E"/>
    <w:rsid w:val="00182344"/>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C2"/>
    <w:rsid w:val="001924DE"/>
    <w:rsid w:val="001928DF"/>
    <w:rsid w:val="001929DB"/>
    <w:rsid w:val="00192DC5"/>
    <w:rsid w:val="00192EBB"/>
    <w:rsid w:val="00193518"/>
    <w:rsid w:val="00193A10"/>
    <w:rsid w:val="00193D1D"/>
    <w:rsid w:val="00194153"/>
    <w:rsid w:val="00194291"/>
    <w:rsid w:val="00194422"/>
    <w:rsid w:val="00194604"/>
    <w:rsid w:val="001950B7"/>
    <w:rsid w:val="0019560C"/>
    <w:rsid w:val="001956E0"/>
    <w:rsid w:val="001958D0"/>
    <w:rsid w:val="00195D81"/>
    <w:rsid w:val="00195D8A"/>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421"/>
    <w:rsid w:val="001A2666"/>
    <w:rsid w:val="001A2690"/>
    <w:rsid w:val="001A2694"/>
    <w:rsid w:val="001A26E3"/>
    <w:rsid w:val="001A27FC"/>
    <w:rsid w:val="001A28D4"/>
    <w:rsid w:val="001A2B71"/>
    <w:rsid w:val="001A2E15"/>
    <w:rsid w:val="001A315F"/>
    <w:rsid w:val="001A32BC"/>
    <w:rsid w:val="001A34E0"/>
    <w:rsid w:val="001A353A"/>
    <w:rsid w:val="001A39A0"/>
    <w:rsid w:val="001A3B85"/>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725"/>
    <w:rsid w:val="001A78EE"/>
    <w:rsid w:val="001A7936"/>
    <w:rsid w:val="001A797C"/>
    <w:rsid w:val="001A7BD9"/>
    <w:rsid w:val="001B01F7"/>
    <w:rsid w:val="001B0359"/>
    <w:rsid w:val="001B0365"/>
    <w:rsid w:val="001B0610"/>
    <w:rsid w:val="001B073B"/>
    <w:rsid w:val="001B088D"/>
    <w:rsid w:val="001B0F7F"/>
    <w:rsid w:val="001B14B2"/>
    <w:rsid w:val="001B1873"/>
    <w:rsid w:val="001B18A8"/>
    <w:rsid w:val="001B1A99"/>
    <w:rsid w:val="001B1DE6"/>
    <w:rsid w:val="001B1E79"/>
    <w:rsid w:val="001B1F39"/>
    <w:rsid w:val="001B2843"/>
    <w:rsid w:val="001B2959"/>
    <w:rsid w:val="001B2E8F"/>
    <w:rsid w:val="001B2F4C"/>
    <w:rsid w:val="001B33A8"/>
    <w:rsid w:val="001B35FB"/>
    <w:rsid w:val="001B3A04"/>
    <w:rsid w:val="001B3A6C"/>
    <w:rsid w:val="001B3DB3"/>
    <w:rsid w:val="001B3F10"/>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F15"/>
    <w:rsid w:val="001C140A"/>
    <w:rsid w:val="001C175D"/>
    <w:rsid w:val="001C196C"/>
    <w:rsid w:val="001C1A3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72"/>
    <w:rsid w:val="001D18E3"/>
    <w:rsid w:val="001D1D66"/>
    <w:rsid w:val="001D2089"/>
    <w:rsid w:val="001D2132"/>
    <w:rsid w:val="001D24CF"/>
    <w:rsid w:val="001D28E5"/>
    <w:rsid w:val="001D2FE5"/>
    <w:rsid w:val="001D30BE"/>
    <w:rsid w:val="001D30F8"/>
    <w:rsid w:val="001D3309"/>
    <w:rsid w:val="001D3B51"/>
    <w:rsid w:val="001D3B5B"/>
    <w:rsid w:val="001D3F30"/>
    <w:rsid w:val="001D45F7"/>
    <w:rsid w:val="001D4747"/>
    <w:rsid w:val="001D4F38"/>
    <w:rsid w:val="001D54C8"/>
    <w:rsid w:val="001D5BCA"/>
    <w:rsid w:val="001D5BD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DD1"/>
    <w:rsid w:val="001D7E3C"/>
    <w:rsid w:val="001E0029"/>
    <w:rsid w:val="001E014D"/>
    <w:rsid w:val="001E0850"/>
    <w:rsid w:val="001E0E08"/>
    <w:rsid w:val="001E0E57"/>
    <w:rsid w:val="001E0F1E"/>
    <w:rsid w:val="001E10AA"/>
    <w:rsid w:val="001E122E"/>
    <w:rsid w:val="001E1551"/>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3DCD"/>
    <w:rsid w:val="001E401C"/>
    <w:rsid w:val="001E40CA"/>
    <w:rsid w:val="001E4FE4"/>
    <w:rsid w:val="001E508B"/>
    <w:rsid w:val="001E50B3"/>
    <w:rsid w:val="001E563C"/>
    <w:rsid w:val="001E5A42"/>
    <w:rsid w:val="001E5A70"/>
    <w:rsid w:val="001E5B24"/>
    <w:rsid w:val="001E61A6"/>
    <w:rsid w:val="001E6397"/>
    <w:rsid w:val="001E640B"/>
    <w:rsid w:val="001E68A1"/>
    <w:rsid w:val="001E6E1A"/>
    <w:rsid w:val="001E6EF6"/>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DB9"/>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82E"/>
    <w:rsid w:val="00210CE2"/>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90D"/>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99C"/>
    <w:rsid w:val="00272A29"/>
    <w:rsid w:val="00272A68"/>
    <w:rsid w:val="00272C16"/>
    <w:rsid w:val="002733FE"/>
    <w:rsid w:val="00273430"/>
    <w:rsid w:val="002736F0"/>
    <w:rsid w:val="00273D02"/>
    <w:rsid w:val="00274339"/>
    <w:rsid w:val="00274937"/>
    <w:rsid w:val="00274D59"/>
    <w:rsid w:val="00274F7D"/>
    <w:rsid w:val="00275299"/>
    <w:rsid w:val="00275486"/>
    <w:rsid w:val="00275CA3"/>
    <w:rsid w:val="00275ED1"/>
    <w:rsid w:val="00276611"/>
    <w:rsid w:val="0027689F"/>
    <w:rsid w:val="0027694F"/>
    <w:rsid w:val="00276CB6"/>
    <w:rsid w:val="002776D0"/>
    <w:rsid w:val="00277719"/>
    <w:rsid w:val="00277DB4"/>
    <w:rsid w:val="00277FB2"/>
    <w:rsid w:val="00280045"/>
    <w:rsid w:val="0028014B"/>
    <w:rsid w:val="002801B4"/>
    <w:rsid w:val="0028027F"/>
    <w:rsid w:val="00280421"/>
    <w:rsid w:val="002805B0"/>
    <w:rsid w:val="00280A46"/>
    <w:rsid w:val="00280B06"/>
    <w:rsid w:val="00281018"/>
    <w:rsid w:val="0028138E"/>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B54"/>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EB"/>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455"/>
    <w:rsid w:val="002D3659"/>
    <w:rsid w:val="002D3A18"/>
    <w:rsid w:val="002D3A4C"/>
    <w:rsid w:val="002D3B28"/>
    <w:rsid w:val="002D3D0E"/>
    <w:rsid w:val="002D3F34"/>
    <w:rsid w:val="002D3F92"/>
    <w:rsid w:val="002D400E"/>
    <w:rsid w:val="002D4C52"/>
    <w:rsid w:val="002D541D"/>
    <w:rsid w:val="002D548F"/>
    <w:rsid w:val="002D5648"/>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F48"/>
    <w:rsid w:val="00304FFB"/>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B00"/>
    <w:rsid w:val="00317C05"/>
    <w:rsid w:val="00317EEC"/>
    <w:rsid w:val="003203B3"/>
    <w:rsid w:val="003207D2"/>
    <w:rsid w:val="00320C8E"/>
    <w:rsid w:val="0032116D"/>
    <w:rsid w:val="00321874"/>
    <w:rsid w:val="00321896"/>
    <w:rsid w:val="0032189F"/>
    <w:rsid w:val="00321B63"/>
    <w:rsid w:val="00321B98"/>
    <w:rsid w:val="00321E47"/>
    <w:rsid w:val="00322216"/>
    <w:rsid w:val="003223BB"/>
    <w:rsid w:val="00322789"/>
    <w:rsid w:val="003228FF"/>
    <w:rsid w:val="00322F03"/>
    <w:rsid w:val="00323292"/>
    <w:rsid w:val="00323AB8"/>
    <w:rsid w:val="00323C38"/>
    <w:rsid w:val="00323E2A"/>
    <w:rsid w:val="00323FEE"/>
    <w:rsid w:val="00324138"/>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1075"/>
    <w:rsid w:val="003410D4"/>
    <w:rsid w:val="0034144C"/>
    <w:rsid w:val="0034172D"/>
    <w:rsid w:val="0034191F"/>
    <w:rsid w:val="00341A86"/>
    <w:rsid w:val="0034224D"/>
    <w:rsid w:val="0034256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C6"/>
    <w:rsid w:val="003478D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8B6"/>
    <w:rsid w:val="00361C09"/>
    <w:rsid w:val="00362157"/>
    <w:rsid w:val="00362317"/>
    <w:rsid w:val="00362D0C"/>
    <w:rsid w:val="0036332B"/>
    <w:rsid w:val="003633C3"/>
    <w:rsid w:val="003633DF"/>
    <w:rsid w:val="003634A4"/>
    <w:rsid w:val="0036396C"/>
    <w:rsid w:val="00363B21"/>
    <w:rsid w:val="00363B68"/>
    <w:rsid w:val="00363B96"/>
    <w:rsid w:val="00363C33"/>
    <w:rsid w:val="0036434F"/>
    <w:rsid w:val="00364B39"/>
    <w:rsid w:val="00364E19"/>
    <w:rsid w:val="00364E83"/>
    <w:rsid w:val="00365881"/>
    <w:rsid w:val="00365C12"/>
    <w:rsid w:val="00365DCF"/>
    <w:rsid w:val="00365F58"/>
    <w:rsid w:val="00366447"/>
    <w:rsid w:val="0036671F"/>
    <w:rsid w:val="00366912"/>
    <w:rsid w:val="00366AEC"/>
    <w:rsid w:val="00366B61"/>
    <w:rsid w:val="00366D4D"/>
    <w:rsid w:val="00366EFE"/>
    <w:rsid w:val="00366FE4"/>
    <w:rsid w:val="003671EF"/>
    <w:rsid w:val="00367E6F"/>
    <w:rsid w:val="00370004"/>
    <w:rsid w:val="0037014E"/>
    <w:rsid w:val="00370484"/>
    <w:rsid w:val="00370578"/>
    <w:rsid w:val="00370921"/>
    <w:rsid w:val="003714C9"/>
    <w:rsid w:val="0037155C"/>
    <w:rsid w:val="0037190E"/>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FC1"/>
    <w:rsid w:val="0038646E"/>
    <w:rsid w:val="00386664"/>
    <w:rsid w:val="0038688E"/>
    <w:rsid w:val="00386D2D"/>
    <w:rsid w:val="00386D64"/>
    <w:rsid w:val="00386E3F"/>
    <w:rsid w:val="0038700C"/>
    <w:rsid w:val="00387087"/>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118"/>
    <w:rsid w:val="00391454"/>
    <w:rsid w:val="003915E1"/>
    <w:rsid w:val="003916BC"/>
    <w:rsid w:val="003916EC"/>
    <w:rsid w:val="00391ED9"/>
    <w:rsid w:val="0039235C"/>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FC7"/>
    <w:rsid w:val="003959FF"/>
    <w:rsid w:val="00395B79"/>
    <w:rsid w:val="003961E6"/>
    <w:rsid w:val="00396206"/>
    <w:rsid w:val="003964C1"/>
    <w:rsid w:val="003967D6"/>
    <w:rsid w:val="00396ECC"/>
    <w:rsid w:val="003971F7"/>
    <w:rsid w:val="003974D6"/>
    <w:rsid w:val="003976B7"/>
    <w:rsid w:val="00397840"/>
    <w:rsid w:val="00397DFF"/>
    <w:rsid w:val="00397ED9"/>
    <w:rsid w:val="003A01DF"/>
    <w:rsid w:val="003A028C"/>
    <w:rsid w:val="003A02A3"/>
    <w:rsid w:val="003A03C7"/>
    <w:rsid w:val="003A0445"/>
    <w:rsid w:val="003A06FF"/>
    <w:rsid w:val="003A089F"/>
    <w:rsid w:val="003A0AD2"/>
    <w:rsid w:val="003A0BF9"/>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FCC"/>
    <w:rsid w:val="003A53EE"/>
    <w:rsid w:val="003A56A7"/>
    <w:rsid w:val="003A56BC"/>
    <w:rsid w:val="003A5E96"/>
    <w:rsid w:val="003A5E9D"/>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D3E"/>
    <w:rsid w:val="003B21B6"/>
    <w:rsid w:val="003B2443"/>
    <w:rsid w:val="003B245A"/>
    <w:rsid w:val="003B2B5A"/>
    <w:rsid w:val="003B2C79"/>
    <w:rsid w:val="003B2C98"/>
    <w:rsid w:val="003B2D9C"/>
    <w:rsid w:val="003B2E27"/>
    <w:rsid w:val="003B2E70"/>
    <w:rsid w:val="003B2ECA"/>
    <w:rsid w:val="003B328C"/>
    <w:rsid w:val="003B3826"/>
    <w:rsid w:val="003B3D89"/>
    <w:rsid w:val="003B3E55"/>
    <w:rsid w:val="003B3EB9"/>
    <w:rsid w:val="003B3F38"/>
    <w:rsid w:val="003B406F"/>
    <w:rsid w:val="003B4644"/>
    <w:rsid w:val="003B4746"/>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504"/>
    <w:rsid w:val="003C3BC6"/>
    <w:rsid w:val="003C3EC1"/>
    <w:rsid w:val="003C4222"/>
    <w:rsid w:val="003C4361"/>
    <w:rsid w:val="003C4F82"/>
    <w:rsid w:val="003C50E4"/>
    <w:rsid w:val="003C55CE"/>
    <w:rsid w:val="003C5900"/>
    <w:rsid w:val="003C5FDB"/>
    <w:rsid w:val="003C60B5"/>
    <w:rsid w:val="003C60EA"/>
    <w:rsid w:val="003C6495"/>
    <w:rsid w:val="003C6FC5"/>
    <w:rsid w:val="003C74C4"/>
    <w:rsid w:val="003C79BD"/>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78F"/>
    <w:rsid w:val="003D3C9B"/>
    <w:rsid w:val="003D3D31"/>
    <w:rsid w:val="003D3D4B"/>
    <w:rsid w:val="003D3E1E"/>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207"/>
    <w:rsid w:val="003E52A4"/>
    <w:rsid w:val="003E534F"/>
    <w:rsid w:val="003E58BF"/>
    <w:rsid w:val="003E5A69"/>
    <w:rsid w:val="003E5CB0"/>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9A0"/>
    <w:rsid w:val="003F4C0A"/>
    <w:rsid w:val="003F4EA0"/>
    <w:rsid w:val="003F5109"/>
    <w:rsid w:val="003F5B42"/>
    <w:rsid w:val="003F5D39"/>
    <w:rsid w:val="003F601A"/>
    <w:rsid w:val="003F606C"/>
    <w:rsid w:val="003F6B1C"/>
    <w:rsid w:val="003F6B6D"/>
    <w:rsid w:val="003F6D83"/>
    <w:rsid w:val="003F6ED3"/>
    <w:rsid w:val="003F6F32"/>
    <w:rsid w:val="003F7164"/>
    <w:rsid w:val="003F7800"/>
    <w:rsid w:val="003F781A"/>
    <w:rsid w:val="003F798C"/>
    <w:rsid w:val="003F7A13"/>
    <w:rsid w:val="003F7CCB"/>
    <w:rsid w:val="003F7E17"/>
    <w:rsid w:val="004005C4"/>
    <w:rsid w:val="00400761"/>
    <w:rsid w:val="004009AA"/>
    <w:rsid w:val="004009CD"/>
    <w:rsid w:val="00400D57"/>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9"/>
    <w:rsid w:val="004353C4"/>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8E3"/>
    <w:rsid w:val="004449D5"/>
    <w:rsid w:val="00444A53"/>
    <w:rsid w:val="00444B29"/>
    <w:rsid w:val="00444C71"/>
    <w:rsid w:val="0044555C"/>
    <w:rsid w:val="00445980"/>
    <w:rsid w:val="00445CD4"/>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0C7"/>
    <w:rsid w:val="00462438"/>
    <w:rsid w:val="004624AA"/>
    <w:rsid w:val="0046291E"/>
    <w:rsid w:val="00462F28"/>
    <w:rsid w:val="004634CF"/>
    <w:rsid w:val="00463735"/>
    <w:rsid w:val="00464155"/>
    <w:rsid w:val="004644D5"/>
    <w:rsid w:val="004649E2"/>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96"/>
    <w:rsid w:val="00491CA4"/>
    <w:rsid w:val="00491EEC"/>
    <w:rsid w:val="00492201"/>
    <w:rsid w:val="004924EC"/>
    <w:rsid w:val="0049256F"/>
    <w:rsid w:val="004928E0"/>
    <w:rsid w:val="00492951"/>
    <w:rsid w:val="00492C90"/>
    <w:rsid w:val="00492D7F"/>
    <w:rsid w:val="00492DB8"/>
    <w:rsid w:val="004933B8"/>
    <w:rsid w:val="004935DE"/>
    <w:rsid w:val="00493ED7"/>
    <w:rsid w:val="00494191"/>
    <w:rsid w:val="00494491"/>
    <w:rsid w:val="004948BB"/>
    <w:rsid w:val="00494A5D"/>
    <w:rsid w:val="00494A74"/>
    <w:rsid w:val="00494DB4"/>
    <w:rsid w:val="00495E0D"/>
    <w:rsid w:val="00495E6C"/>
    <w:rsid w:val="004962BB"/>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164"/>
    <w:rsid w:val="004A27EC"/>
    <w:rsid w:val="004A2DBB"/>
    <w:rsid w:val="004A31E7"/>
    <w:rsid w:val="004A3A6C"/>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B7"/>
    <w:rsid w:val="004B13B8"/>
    <w:rsid w:val="004B18DF"/>
    <w:rsid w:val="004B1C30"/>
    <w:rsid w:val="004B20C5"/>
    <w:rsid w:val="004B218D"/>
    <w:rsid w:val="004B22E5"/>
    <w:rsid w:val="004B261A"/>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54"/>
    <w:rsid w:val="004C2B87"/>
    <w:rsid w:val="004C3171"/>
    <w:rsid w:val="004C384F"/>
    <w:rsid w:val="004C3982"/>
    <w:rsid w:val="004C3A75"/>
    <w:rsid w:val="004C4224"/>
    <w:rsid w:val="004C4315"/>
    <w:rsid w:val="004C439D"/>
    <w:rsid w:val="004C45E5"/>
    <w:rsid w:val="004C5C66"/>
    <w:rsid w:val="004C5CBD"/>
    <w:rsid w:val="004C64A1"/>
    <w:rsid w:val="004C6902"/>
    <w:rsid w:val="004C6AE4"/>
    <w:rsid w:val="004C6C44"/>
    <w:rsid w:val="004C6C72"/>
    <w:rsid w:val="004C6FD8"/>
    <w:rsid w:val="004C7062"/>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4B1"/>
    <w:rsid w:val="004F49AA"/>
    <w:rsid w:val="004F4E7E"/>
    <w:rsid w:val="004F4F42"/>
    <w:rsid w:val="004F5523"/>
    <w:rsid w:val="004F56A9"/>
    <w:rsid w:val="004F57DF"/>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FA1"/>
    <w:rsid w:val="00501276"/>
    <w:rsid w:val="00501599"/>
    <w:rsid w:val="005017B9"/>
    <w:rsid w:val="005018E4"/>
    <w:rsid w:val="005019E2"/>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4A0"/>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5222"/>
    <w:rsid w:val="0054524C"/>
    <w:rsid w:val="005458E7"/>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245"/>
    <w:rsid w:val="00563360"/>
    <w:rsid w:val="00563365"/>
    <w:rsid w:val="005639AA"/>
    <w:rsid w:val="0056472C"/>
    <w:rsid w:val="005648B8"/>
    <w:rsid w:val="005648EC"/>
    <w:rsid w:val="00564A2E"/>
    <w:rsid w:val="005650F3"/>
    <w:rsid w:val="00565675"/>
    <w:rsid w:val="00565B9A"/>
    <w:rsid w:val="00565BD5"/>
    <w:rsid w:val="00566059"/>
    <w:rsid w:val="005661C0"/>
    <w:rsid w:val="00566256"/>
    <w:rsid w:val="00566A9E"/>
    <w:rsid w:val="00566C3C"/>
    <w:rsid w:val="00566DF3"/>
    <w:rsid w:val="00566F16"/>
    <w:rsid w:val="00567327"/>
    <w:rsid w:val="00567518"/>
    <w:rsid w:val="0056767D"/>
    <w:rsid w:val="0056770F"/>
    <w:rsid w:val="0056783F"/>
    <w:rsid w:val="00567A42"/>
    <w:rsid w:val="00567B43"/>
    <w:rsid w:val="00567B9A"/>
    <w:rsid w:val="00567F5A"/>
    <w:rsid w:val="005700B8"/>
    <w:rsid w:val="0057026D"/>
    <w:rsid w:val="00570424"/>
    <w:rsid w:val="005705AA"/>
    <w:rsid w:val="00570649"/>
    <w:rsid w:val="00570687"/>
    <w:rsid w:val="0057073C"/>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6411"/>
    <w:rsid w:val="005868C8"/>
    <w:rsid w:val="00586BC8"/>
    <w:rsid w:val="00587302"/>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1363"/>
    <w:rsid w:val="005A140B"/>
    <w:rsid w:val="005A17C6"/>
    <w:rsid w:val="005A1A81"/>
    <w:rsid w:val="005A1ACC"/>
    <w:rsid w:val="005A1D6D"/>
    <w:rsid w:val="005A1DE2"/>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6C4"/>
    <w:rsid w:val="005B172A"/>
    <w:rsid w:val="005B1BAB"/>
    <w:rsid w:val="005B1DD9"/>
    <w:rsid w:val="005B1E81"/>
    <w:rsid w:val="005B202F"/>
    <w:rsid w:val="005B21DE"/>
    <w:rsid w:val="005B22E3"/>
    <w:rsid w:val="005B2A64"/>
    <w:rsid w:val="005B2ACD"/>
    <w:rsid w:val="005B2BA0"/>
    <w:rsid w:val="005B32EF"/>
    <w:rsid w:val="005B33D0"/>
    <w:rsid w:val="005B34E8"/>
    <w:rsid w:val="005B3FCB"/>
    <w:rsid w:val="005B4306"/>
    <w:rsid w:val="005B4586"/>
    <w:rsid w:val="005B45A3"/>
    <w:rsid w:val="005B46A0"/>
    <w:rsid w:val="005B4C6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65F9"/>
    <w:rsid w:val="005C69A6"/>
    <w:rsid w:val="005C6BF3"/>
    <w:rsid w:val="005C6C3C"/>
    <w:rsid w:val="005C6E14"/>
    <w:rsid w:val="005C748F"/>
    <w:rsid w:val="005C761D"/>
    <w:rsid w:val="005C7733"/>
    <w:rsid w:val="005C7B1B"/>
    <w:rsid w:val="005C7B6B"/>
    <w:rsid w:val="005C7B82"/>
    <w:rsid w:val="005C7BD0"/>
    <w:rsid w:val="005C7D2B"/>
    <w:rsid w:val="005C7D4B"/>
    <w:rsid w:val="005D0062"/>
    <w:rsid w:val="005D0301"/>
    <w:rsid w:val="005D0646"/>
    <w:rsid w:val="005D07EF"/>
    <w:rsid w:val="005D0ACE"/>
    <w:rsid w:val="005D0DFE"/>
    <w:rsid w:val="005D132D"/>
    <w:rsid w:val="005D15D0"/>
    <w:rsid w:val="005D1845"/>
    <w:rsid w:val="005D1968"/>
    <w:rsid w:val="005D1D04"/>
    <w:rsid w:val="005D1E99"/>
    <w:rsid w:val="005D1EE7"/>
    <w:rsid w:val="005D1EF8"/>
    <w:rsid w:val="005D2142"/>
    <w:rsid w:val="005D216B"/>
    <w:rsid w:val="005D2744"/>
    <w:rsid w:val="005D2849"/>
    <w:rsid w:val="005D2CD8"/>
    <w:rsid w:val="005D3211"/>
    <w:rsid w:val="005D33EA"/>
    <w:rsid w:val="005D343F"/>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83D"/>
    <w:rsid w:val="005E0E22"/>
    <w:rsid w:val="005E0F0A"/>
    <w:rsid w:val="005E1854"/>
    <w:rsid w:val="005E21D5"/>
    <w:rsid w:val="005E248F"/>
    <w:rsid w:val="005E2563"/>
    <w:rsid w:val="005E2CB8"/>
    <w:rsid w:val="005E3806"/>
    <w:rsid w:val="005E4280"/>
    <w:rsid w:val="005E42DD"/>
    <w:rsid w:val="005E47DE"/>
    <w:rsid w:val="005E48E3"/>
    <w:rsid w:val="005E49F1"/>
    <w:rsid w:val="005E51DF"/>
    <w:rsid w:val="005E524B"/>
    <w:rsid w:val="005E52DF"/>
    <w:rsid w:val="005E55D7"/>
    <w:rsid w:val="005E56DC"/>
    <w:rsid w:val="005E5730"/>
    <w:rsid w:val="005E5C83"/>
    <w:rsid w:val="005E6744"/>
    <w:rsid w:val="005E6766"/>
    <w:rsid w:val="005E6CB2"/>
    <w:rsid w:val="005E7035"/>
    <w:rsid w:val="005E7AA0"/>
    <w:rsid w:val="005F0323"/>
    <w:rsid w:val="005F0332"/>
    <w:rsid w:val="005F04A5"/>
    <w:rsid w:val="005F0941"/>
    <w:rsid w:val="005F09C4"/>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600565"/>
    <w:rsid w:val="006009EC"/>
    <w:rsid w:val="00600B95"/>
    <w:rsid w:val="00600E1E"/>
    <w:rsid w:val="00600E8E"/>
    <w:rsid w:val="00600EAB"/>
    <w:rsid w:val="0060116C"/>
    <w:rsid w:val="006011B8"/>
    <w:rsid w:val="0060130A"/>
    <w:rsid w:val="0060144A"/>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A62"/>
    <w:rsid w:val="00607BD5"/>
    <w:rsid w:val="00607CE9"/>
    <w:rsid w:val="006101F8"/>
    <w:rsid w:val="006103A6"/>
    <w:rsid w:val="006105A5"/>
    <w:rsid w:val="00610E11"/>
    <w:rsid w:val="0061141B"/>
    <w:rsid w:val="006114D8"/>
    <w:rsid w:val="006117FF"/>
    <w:rsid w:val="00611B34"/>
    <w:rsid w:val="00611CDE"/>
    <w:rsid w:val="006123CF"/>
    <w:rsid w:val="0061250A"/>
    <w:rsid w:val="00612F3A"/>
    <w:rsid w:val="00613353"/>
    <w:rsid w:val="006136E8"/>
    <w:rsid w:val="00613AFD"/>
    <w:rsid w:val="00613BB2"/>
    <w:rsid w:val="006142B8"/>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2D9"/>
    <w:rsid w:val="006267A1"/>
    <w:rsid w:val="006267AC"/>
    <w:rsid w:val="006267CA"/>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A22"/>
    <w:rsid w:val="00633BF9"/>
    <w:rsid w:val="00634292"/>
    <w:rsid w:val="006342C2"/>
    <w:rsid w:val="00634BED"/>
    <w:rsid w:val="00634E3A"/>
    <w:rsid w:val="006352E4"/>
    <w:rsid w:val="00635331"/>
    <w:rsid w:val="00635536"/>
    <w:rsid w:val="006355C6"/>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DF9"/>
    <w:rsid w:val="00642FA5"/>
    <w:rsid w:val="0064327A"/>
    <w:rsid w:val="006439AA"/>
    <w:rsid w:val="00643B08"/>
    <w:rsid w:val="00643DB6"/>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B4C"/>
    <w:rsid w:val="00657C14"/>
    <w:rsid w:val="00657E18"/>
    <w:rsid w:val="00660228"/>
    <w:rsid w:val="00660310"/>
    <w:rsid w:val="006603C0"/>
    <w:rsid w:val="00660FD4"/>
    <w:rsid w:val="006612CC"/>
    <w:rsid w:val="00661FFB"/>
    <w:rsid w:val="00662409"/>
    <w:rsid w:val="00662589"/>
    <w:rsid w:val="00662DC5"/>
    <w:rsid w:val="0066300A"/>
    <w:rsid w:val="00663170"/>
    <w:rsid w:val="00663176"/>
    <w:rsid w:val="006636AF"/>
    <w:rsid w:val="0066370F"/>
    <w:rsid w:val="00663909"/>
    <w:rsid w:val="00663D39"/>
    <w:rsid w:val="00663FA9"/>
    <w:rsid w:val="006641FB"/>
    <w:rsid w:val="0066424E"/>
    <w:rsid w:val="00664A59"/>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04F"/>
    <w:rsid w:val="0067224E"/>
    <w:rsid w:val="00672705"/>
    <w:rsid w:val="00672730"/>
    <w:rsid w:val="00672D86"/>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A47"/>
    <w:rsid w:val="00676B5A"/>
    <w:rsid w:val="00676BAE"/>
    <w:rsid w:val="00676FA7"/>
    <w:rsid w:val="00677791"/>
    <w:rsid w:val="00677BD2"/>
    <w:rsid w:val="00677C25"/>
    <w:rsid w:val="00677D4B"/>
    <w:rsid w:val="00677F92"/>
    <w:rsid w:val="0068020D"/>
    <w:rsid w:val="00680379"/>
    <w:rsid w:val="006807A4"/>
    <w:rsid w:val="00680BD0"/>
    <w:rsid w:val="00681118"/>
    <w:rsid w:val="00681680"/>
    <w:rsid w:val="00681880"/>
    <w:rsid w:val="00681971"/>
    <w:rsid w:val="00681C27"/>
    <w:rsid w:val="00681C98"/>
    <w:rsid w:val="00681EEA"/>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B2C"/>
    <w:rsid w:val="00685B6D"/>
    <w:rsid w:val="00685BB3"/>
    <w:rsid w:val="00685F3F"/>
    <w:rsid w:val="00685FC7"/>
    <w:rsid w:val="0068625A"/>
    <w:rsid w:val="0068673C"/>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41E"/>
    <w:rsid w:val="00692756"/>
    <w:rsid w:val="00692F1A"/>
    <w:rsid w:val="00692FB5"/>
    <w:rsid w:val="0069345F"/>
    <w:rsid w:val="00693651"/>
    <w:rsid w:val="006936AD"/>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0869"/>
    <w:rsid w:val="006A1857"/>
    <w:rsid w:val="006A19A9"/>
    <w:rsid w:val="006A1BF1"/>
    <w:rsid w:val="006A1C6E"/>
    <w:rsid w:val="006A1ED2"/>
    <w:rsid w:val="006A1F5D"/>
    <w:rsid w:val="006A25AB"/>
    <w:rsid w:val="006A284F"/>
    <w:rsid w:val="006A29ED"/>
    <w:rsid w:val="006A2B37"/>
    <w:rsid w:val="006A2DFC"/>
    <w:rsid w:val="006A3001"/>
    <w:rsid w:val="006A3368"/>
    <w:rsid w:val="006A341B"/>
    <w:rsid w:val="006A3970"/>
    <w:rsid w:val="006A39F3"/>
    <w:rsid w:val="006A3CF7"/>
    <w:rsid w:val="006A3F96"/>
    <w:rsid w:val="006A40EC"/>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99A"/>
    <w:rsid w:val="006B09EE"/>
    <w:rsid w:val="006B0A65"/>
    <w:rsid w:val="006B0DCA"/>
    <w:rsid w:val="006B0DF9"/>
    <w:rsid w:val="006B15E5"/>
    <w:rsid w:val="006B18B8"/>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DF"/>
    <w:rsid w:val="006C1B4E"/>
    <w:rsid w:val="006C1EFA"/>
    <w:rsid w:val="006C2154"/>
    <w:rsid w:val="006C262F"/>
    <w:rsid w:val="006C2901"/>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D0176"/>
    <w:rsid w:val="006D01F9"/>
    <w:rsid w:val="006D02A4"/>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32CD"/>
    <w:rsid w:val="006D32DD"/>
    <w:rsid w:val="006D33ED"/>
    <w:rsid w:val="006D345A"/>
    <w:rsid w:val="006D3537"/>
    <w:rsid w:val="006D376B"/>
    <w:rsid w:val="006D37BB"/>
    <w:rsid w:val="006D38E8"/>
    <w:rsid w:val="006D3BFD"/>
    <w:rsid w:val="006D3FE9"/>
    <w:rsid w:val="006D4050"/>
    <w:rsid w:val="006D41D9"/>
    <w:rsid w:val="006D4493"/>
    <w:rsid w:val="006D46E6"/>
    <w:rsid w:val="006D4BD0"/>
    <w:rsid w:val="006D52CD"/>
    <w:rsid w:val="006D53AF"/>
    <w:rsid w:val="006D593B"/>
    <w:rsid w:val="006D597E"/>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A91"/>
    <w:rsid w:val="006E0BE1"/>
    <w:rsid w:val="006E0D1F"/>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BA5"/>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06F"/>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FB1"/>
    <w:rsid w:val="00725152"/>
    <w:rsid w:val="007258C6"/>
    <w:rsid w:val="00725AEC"/>
    <w:rsid w:val="00725D5D"/>
    <w:rsid w:val="007260A0"/>
    <w:rsid w:val="007265AD"/>
    <w:rsid w:val="007265ED"/>
    <w:rsid w:val="00726723"/>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39"/>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8F"/>
    <w:rsid w:val="00775BCE"/>
    <w:rsid w:val="00775D7B"/>
    <w:rsid w:val="007764C5"/>
    <w:rsid w:val="00776BC5"/>
    <w:rsid w:val="00776D66"/>
    <w:rsid w:val="00777D67"/>
    <w:rsid w:val="00777D87"/>
    <w:rsid w:val="007801DC"/>
    <w:rsid w:val="00780259"/>
    <w:rsid w:val="007802C6"/>
    <w:rsid w:val="00780530"/>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4F"/>
    <w:rsid w:val="0079567B"/>
    <w:rsid w:val="00795873"/>
    <w:rsid w:val="00795A9A"/>
    <w:rsid w:val="00796301"/>
    <w:rsid w:val="007964B5"/>
    <w:rsid w:val="007964FA"/>
    <w:rsid w:val="007965C8"/>
    <w:rsid w:val="0079678A"/>
    <w:rsid w:val="007969A7"/>
    <w:rsid w:val="00796C6E"/>
    <w:rsid w:val="0079735C"/>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D55"/>
    <w:rsid w:val="007A753E"/>
    <w:rsid w:val="007A7564"/>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1E6"/>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6EB"/>
    <w:rsid w:val="007C4893"/>
    <w:rsid w:val="007C4942"/>
    <w:rsid w:val="007C4A91"/>
    <w:rsid w:val="007C4C30"/>
    <w:rsid w:val="007C4D68"/>
    <w:rsid w:val="007C507C"/>
    <w:rsid w:val="007C534A"/>
    <w:rsid w:val="007C55C5"/>
    <w:rsid w:val="007C5799"/>
    <w:rsid w:val="007C60C7"/>
    <w:rsid w:val="007C6122"/>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3084"/>
    <w:rsid w:val="007D3637"/>
    <w:rsid w:val="007D39A3"/>
    <w:rsid w:val="007D42EE"/>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864"/>
    <w:rsid w:val="007E1ABA"/>
    <w:rsid w:val="007E1CC5"/>
    <w:rsid w:val="007E1D4A"/>
    <w:rsid w:val="007E1E77"/>
    <w:rsid w:val="007E218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A76"/>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10CD"/>
    <w:rsid w:val="007F130E"/>
    <w:rsid w:val="007F1A6B"/>
    <w:rsid w:val="007F1AE0"/>
    <w:rsid w:val="007F1CDD"/>
    <w:rsid w:val="007F1F0C"/>
    <w:rsid w:val="007F20A7"/>
    <w:rsid w:val="007F298E"/>
    <w:rsid w:val="007F36FF"/>
    <w:rsid w:val="007F3987"/>
    <w:rsid w:val="007F3AAD"/>
    <w:rsid w:val="007F3B3A"/>
    <w:rsid w:val="007F3D8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50E"/>
    <w:rsid w:val="007F7847"/>
    <w:rsid w:val="007F7F7A"/>
    <w:rsid w:val="00800114"/>
    <w:rsid w:val="0080074D"/>
    <w:rsid w:val="008013B7"/>
    <w:rsid w:val="00801854"/>
    <w:rsid w:val="00801880"/>
    <w:rsid w:val="008018DA"/>
    <w:rsid w:val="00801B28"/>
    <w:rsid w:val="00801C41"/>
    <w:rsid w:val="00801F67"/>
    <w:rsid w:val="008022E6"/>
    <w:rsid w:val="0080233E"/>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7AB"/>
    <w:rsid w:val="008069FB"/>
    <w:rsid w:val="00806D60"/>
    <w:rsid w:val="00806E7F"/>
    <w:rsid w:val="00807240"/>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691"/>
    <w:rsid w:val="00811935"/>
    <w:rsid w:val="00811950"/>
    <w:rsid w:val="0081197A"/>
    <w:rsid w:val="0081269E"/>
    <w:rsid w:val="00812740"/>
    <w:rsid w:val="008127B8"/>
    <w:rsid w:val="00812834"/>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502"/>
    <w:rsid w:val="00816585"/>
    <w:rsid w:val="00816604"/>
    <w:rsid w:val="0081670C"/>
    <w:rsid w:val="008167BB"/>
    <w:rsid w:val="008167C6"/>
    <w:rsid w:val="00816D27"/>
    <w:rsid w:val="00816D85"/>
    <w:rsid w:val="00816F2A"/>
    <w:rsid w:val="00817176"/>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C97"/>
    <w:rsid w:val="00834FAB"/>
    <w:rsid w:val="00835196"/>
    <w:rsid w:val="00835919"/>
    <w:rsid w:val="00835C0E"/>
    <w:rsid w:val="008364A3"/>
    <w:rsid w:val="008366AC"/>
    <w:rsid w:val="00836C79"/>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A4"/>
    <w:rsid w:val="008822EF"/>
    <w:rsid w:val="008824E9"/>
    <w:rsid w:val="0088256A"/>
    <w:rsid w:val="008827CB"/>
    <w:rsid w:val="00882821"/>
    <w:rsid w:val="00882B19"/>
    <w:rsid w:val="00882BC5"/>
    <w:rsid w:val="00882CD1"/>
    <w:rsid w:val="00882D42"/>
    <w:rsid w:val="00882D48"/>
    <w:rsid w:val="008830CC"/>
    <w:rsid w:val="0088372E"/>
    <w:rsid w:val="00883AA4"/>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127"/>
    <w:rsid w:val="008946F0"/>
    <w:rsid w:val="008947AC"/>
    <w:rsid w:val="008947D6"/>
    <w:rsid w:val="008948DA"/>
    <w:rsid w:val="00894A32"/>
    <w:rsid w:val="00894EC7"/>
    <w:rsid w:val="00894F5B"/>
    <w:rsid w:val="008957A6"/>
    <w:rsid w:val="008959F5"/>
    <w:rsid w:val="0089605E"/>
    <w:rsid w:val="008963CB"/>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4A9"/>
    <w:rsid w:val="008A6C57"/>
    <w:rsid w:val="008A6D7B"/>
    <w:rsid w:val="008A6FCE"/>
    <w:rsid w:val="008A74BA"/>
    <w:rsid w:val="008A7804"/>
    <w:rsid w:val="008A7E77"/>
    <w:rsid w:val="008A7FD9"/>
    <w:rsid w:val="008B0062"/>
    <w:rsid w:val="008B0073"/>
    <w:rsid w:val="008B03FE"/>
    <w:rsid w:val="008B0DF1"/>
    <w:rsid w:val="008B1274"/>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F9E"/>
    <w:rsid w:val="008B71F8"/>
    <w:rsid w:val="008B7AFA"/>
    <w:rsid w:val="008B7B13"/>
    <w:rsid w:val="008B7D6A"/>
    <w:rsid w:val="008C024A"/>
    <w:rsid w:val="008C0405"/>
    <w:rsid w:val="008C0589"/>
    <w:rsid w:val="008C0769"/>
    <w:rsid w:val="008C076B"/>
    <w:rsid w:val="008C08B3"/>
    <w:rsid w:val="008C08D3"/>
    <w:rsid w:val="008C0C3D"/>
    <w:rsid w:val="008C0CF6"/>
    <w:rsid w:val="008C0F7F"/>
    <w:rsid w:val="008C0F94"/>
    <w:rsid w:val="008C13CA"/>
    <w:rsid w:val="008C186C"/>
    <w:rsid w:val="008C1901"/>
    <w:rsid w:val="008C1A8A"/>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C9D"/>
    <w:rsid w:val="008C7EA9"/>
    <w:rsid w:val="008D016B"/>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4"/>
    <w:rsid w:val="008D7A1B"/>
    <w:rsid w:val="008D7F76"/>
    <w:rsid w:val="008E0002"/>
    <w:rsid w:val="008E031E"/>
    <w:rsid w:val="008E05A0"/>
    <w:rsid w:val="008E079F"/>
    <w:rsid w:val="008E082A"/>
    <w:rsid w:val="008E14E9"/>
    <w:rsid w:val="008E1BA7"/>
    <w:rsid w:val="008E215B"/>
    <w:rsid w:val="008E23CF"/>
    <w:rsid w:val="008E2519"/>
    <w:rsid w:val="008E2A0D"/>
    <w:rsid w:val="008E2B46"/>
    <w:rsid w:val="008E3102"/>
    <w:rsid w:val="008E3149"/>
    <w:rsid w:val="008E32A0"/>
    <w:rsid w:val="008E34EB"/>
    <w:rsid w:val="008E363E"/>
    <w:rsid w:val="008E3791"/>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9FC"/>
    <w:rsid w:val="008E5B7E"/>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5DF"/>
    <w:rsid w:val="009276E8"/>
    <w:rsid w:val="009277C0"/>
    <w:rsid w:val="00927824"/>
    <w:rsid w:val="00927E75"/>
    <w:rsid w:val="00930556"/>
    <w:rsid w:val="00930F26"/>
    <w:rsid w:val="00931056"/>
    <w:rsid w:val="0093173E"/>
    <w:rsid w:val="009319E8"/>
    <w:rsid w:val="009319FC"/>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5526"/>
    <w:rsid w:val="00935698"/>
    <w:rsid w:val="00936646"/>
    <w:rsid w:val="00936ECC"/>
    <w:rsid w:val="00936F9B"/>
    <w:rsid w:val="0093718C"/>
    <w:rsid w:val="00937350"/>
    <w:rsid w:val="0093741E"/>
    <w:rsid w:val="009374BF"/>
    <w:rsid w:val="009375CE"/>
    <w:rsid w:val="009375D4"/>
    <w:rsid w:val="009377F7"/>
    <w:rsid w:val="00937B44"/>
    <w:rsid w:val="00937D53"/>
    <w:rsid w:val="009402C4"/>
    <w:rsid w:val="00940345"/>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BE"/>
    <w:rsid w:val="00944596"/>
    <w:rsid w:val="00944DB4"/>
    <w:rsid w:val="00944FA5"/>
    <w:rsid w:val="009458B5"/>
    <w:rsid w:val="009459EA"/>
    <w:rsid w:val="00945D78"/>
    <w:rsid w:val="009462C9"/>
    <w:rsid w:val="00946593"/>
    <w:rsid w:val="00946E88"/>
    <w:rsid w:val="00946EBE"/>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9F1"/>
    <w:rsid w:val="00952ABD"/>
    <w:rsid w:val="00952BAC"/>
    <w:rsid w:val="0095355A"/>
    <w:rsid w:val="00953963"/>
    <w:rsid w:val="00953B5A"/>
    <w:rsid w:val="00953BA4"/>
    <w:rsid w:val="0095418D"/>
    <w:rsid w:val="00954266"/>
    <w:rsid w:val="009542EE"/>
    <w:rsid w:val="00954485"/>
    <w:rsid w:val="00954684"/>
    <w:rsid w:val="00954806"/>
    <w:rsid w:val="009556B6"/>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F42"/>
    <w:rsid w:val="00961003"/>
    <w:rsid w:val="00961063"/>
    <w:rsid w:val="009610C7"/>
    <w:rsid w:val="009612E9"/>
    <w:rsid w:val="009612FF"/>
    <w:rsid w:val="009613B6"/>
    <w:rsid w:val="00961477"/>
    <w:rsid w:val="009615D3"/>
    <w:rsid w:val="00961871"/>
    <w:rsid w:val="009619B6"/>
    <w:rsid w:val="00962033"/>
    <w:rsid w:val="00962173"/>
    <w:rsid w:val="00962544"/>
    <w:rsid w:val="00962CF3"/>
    <w:rsid w:val="00962D8A"/>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DFA"/>
    <w:rsid w:val="00967076"/>
    <w:rsid w:val="00967635"/>
    <w:rsid w:val="0096768B"/>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95"/>
    <w:rsid w:val="00974739"/>
    <w:rsid w:val="00974965"/>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4C4"/>
    <w:rsid w:val="009848BA"/>
    <w:rsid w:val="009849DA"/>
    <w:rsid w:val="00984A9C"/>
    <w:rsid w:val="009854D2"/>
    <w:rsid w:val="009855D6"/>
    <w:rsid w:val="00985884"/>
    <w:rsid w:val="009858DB"/>
    <w:rsid w:val="009859E9"/>
    <w:rsid w:val="009860CF"/>
    <w:rsid w:val="009860D1"/>
    <w:rsid w:val="009862A6"/>
    <w:rsid w:val="0098658E"/>
    <w:rsid w:val="0098671E"/>
    <w:rsid w:val="00986964"/>
    <w:rsid w:val="00986CF4"/>
    <w:rsid w:val="00987260"/>
    <w:rsid w:val="00987310"/>
    <w:rsid w:val="0098742A"/>
    <w:rsid w:val="0098775E"/>
    <w:rsid w:val="009877DB"/>
    <w:rsid w:val="00987987"/>
    <w:rsid w:val="00987CC5"/>
    <w:rsid w:val="00987F71"/>
    <w:rsid w:val="00990020"/>
    <w:rsid w:val="009902BC"/>
    <w:rsid w:val="0099044C"/>
    <w:rsid w:val="00990991"/>
    <w:rsid w:val="00990A4B"/>
    <w:rsid w:val="00990AD2"/>
    <w:rsid w:val="00990AD6"/>
    <w:rsid w:val="00990B77"/>
    <w:rsid w:val="0099100E"/>
    <w:rsid w:val="0099118A"/>
    <w:rsid w:val="00991A71"/>
    <w:rsid w:val="00991D61"/>
    <w:rsid w:val="0099218E"/>
    <w:rsid w:val="00992554"/>
    <w:rsid w:val="009925AF"/>
    <w:rsid w:val="0099262C"/>
    <w:rsid w:val="00992B42"/>
    <w:rsid w:val="00992DC4"/>
    <w:rsid w:val="009938EF"/>
    <w:rsid w:val="00993A6A"/>
    <w:rsid w:val="00993D6E"/>
    <w:rsid w:val="00993EC4"/>
    <w:rsid w:val="00993F5E"/>
    <w:rsid w:val="00994537"/>
    <w:rsid w:val="00994D22"/>
    <w:rsid w:val="00994D92"/>
    <w:rsid w:val="00994DB8"/>
    <w:rsid w:val="00994DC4"/>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93E"/>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40EE"/>
    <w:rsid w:val="009B4E16"/>
    <w:rsid w:val="009B5173"/>
    <w:rsid w:val="009B52EA"/>
    <w:rsid w:val="009B53C5"/>
    <w:rsid w:val="009B545C"/>
    <w:rsid w:val="009B57E0"/>
    <w:rsid w:val="009B5A44"/>
    <w:rsid w:val="009B5CFE"/>
    <w:rsid w:val="009B5D7B"/>
    <w:rsid w:val="009B5ED7"/>
    <w:rsid w:val="009B61C0"/>
    <w:rsid w:val="009B6950"/>
    <w:rsid w:val="009B6A2B"/>
    <w:rsid w:val="009B6F0F"/>
    <w:rsid w:val="009B714E"/>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76"/>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0C2B"/>
    <w:rsid w:val="00A01545"/>
    <w:rsid w:val="00A019E7"/>
    <w:rsid w:val="00A01C53"/>
    <w:rsid w:val="00A01F8A"/>
    <w:rsid w:val="00A01FAC"/>
    <w:rsid w:val="00A0243D"/>
    <w:rsid w:val="00A026B8"/>
    <w:rsid w:val="00A02822"/>
    <w:rsid w:val="00A02A4F"/>
    <w:rsid w:val="00A02D61"/>
    <w:rsid w:val="00A03515"/>
    <w:rsid w:val="00A0395B"/>
    <w:rsid w:val="00A03FED"/>
    <w:rsid w:val="00A041F8"/>
    <w:rsid w:val="00A044AB"/>
    <w:rsid w:val="00A046DA"/>
    <w:rsid w:val="00A051B7"/>
    <w:rsid w:val="00A0542B"/>
    <w:rsid w:val="00A05883"/>
    <w:rsid w:val="00A05AF3"/>
    <w:rsid w:val="00A064AB"/>
    <w:rsid w:val="00A06736"/>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C49"/>
    <w:rsid w:val="00A12C51"/>
    <w:rsid w:val="00A12CFC"/>
    <w:rsid w:val="00A12E93"/>
    <w:rsid w:val="00A1317A"/>
    <w:rsid w:val="00A13750"/>
    <w:rsid w:val="00A137A9"/>
    <w:rsid w:val="00A1389F"/>
    <w:rsid w:val="00A13B11"/>
    <w:rsid w:val="00A13B4A"/>
    <w:rsid w:val="00A13CDC"/>
    <w:rsid w:val="00A143FC"/>
    <w:rsid w:val="00A14CC4"/>
    <w:rsid w:val="00A15039"/>
    <w:rsid w:val="00A1568B"/>
    <w:rsid w:val="00A156A6"/>
    <w:rsid w:val="00A156F7"/>
    <w:rsid w:val="00A15AA7"/>
    <w:rsid w:val="00A15FDA"/>
    <w:rsid w:val="00A17330"/>
    <w:rsid w:val="00A173A3"/>
    <w:rsid w:val="00A178AB"/>
    <w:rsid w:val="00A203B5"/>
    <w:rsid w:val="00A20446"/>
    <w:rsid w:val="00A20485"/>
    <w:rsid w:val="00A20BBD"/>
    <w:rsid w:val="00A2100F"/>
    <w:rsid w:val="00A21332"/>
    <w:rsid w:val="00A214EC"/>
    <w:rsid w:val="00A214F2"/>
    <w:rsid w:val="00A21595"/>
    <w:rsid w:val="00A21A3E"/>
    <w:rsid w:val="00A21BBB"/>
    <w:rsid w:val="00A21D9E"/>
    <w:rsid w:val="00A222BA"/>
    <w:rsid w:val="00A22569"/>
    <w:rsid w:val="00A22867"/>
    <w:rsid w:val="00A22BF4"/>
    <w:rsid w:val="00A22C48"/>
    <w:rsid w:val="00A23172"/>
    <w:rsid w:val="00A23C5E"/>
    <w:rsid w:val="00A23CFA"/>
    <w:rsid w:val="00A23D75"/>
    <w:rsid w:val="00A23E3C"/>
    <w:rsid w:val="00A241BC"/>
    <w:rsid w:val="00A24665"/>
    <w:rsid w:val="00A247B4"/>
    <w:rsid w:val="00A248F8"/>
    <w:rsid w:val="00A24B66"/>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4773"/>
    <w:rsid w:val="00A448F1"/>
    <w:rsid w:val="00A452FC"/>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DF9"/>
    <w:rsid w:val="00A55261"/>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8AF"/>
    <w:rsid w:val="00A61973"/>
    <w:rsid w:val="00A61EF1"/>
    <w:rsid w:val="00A620F3"/>
    <w:rsid w:val="00A62326"/>
    <w:rsid w:val="00A6256A"/>
    <w:rsid w:val="00A627CD"/>
    <w:rsid w:val="00A62842"/>
    <w:rsid w:val="00A62A32"/>
    <w:rsid w:val="00A62DE5"/>
    <w:rsid w:val="00A6307F"/>
    <w:rsid w:val="00A6367B"/>
    <w:rsid w:val="00A63736"/>
    <w:rsid w:val="00A63BD6"/>
    <w:rsid w:val="00A63ED3"/>
    <w:rsid w:val="00A63F47"/>
    <w:rsid w:val="00A642D2"/>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A2D"/>
    <w:rsid w:val="00A75A89"/>
    <w:rsid w:val="00A75B6D"/>
    <w:rsid w:val="00A7613B"/>
    <w:rsid w:val="00A761C5"/>
    <w:rsid w:val="00A765FB"/>
    <w:rsid w:val="00A766A7"/>
    <w:rsid w:val="00A76F61"/>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C67"/>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8E6"/>
    <w:rsid w:val="00A839DA"/>
    <w:rsid w:val="00A83E70"/>
    <w:rsid w:val="00A84197"/>
    <w:rsid w:val="00A84274"/>
    <w:rsid w:val="00A84373"/>
    <w:rsid w:val="00A84396"/>
    <w:rsid w:val="00A843F2"/>
    <w:rsid w:val="00A84446"/>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9043F"/>
    <w:rsid w:val="00A905B4"/>
    <w:rsid w:val="00A905D9"/>
    <w:rsid w:val="00A907D6"/>
    <w:rsid w:val="00A90D0B"/>
    <w:rsid w:val="00A90E45"/>
    <w:rsid w:val="00A90EC2"/>
    <w:rsid w:val="00A9105B"/>
    <w:rsid w:val="00A91A3E"/>
    <w:rsid w:val="00A91AFA"/>
    <w:rsid w:val="00A91BA1"/>
    <w:rsid w:val="00A9261F"/>
    <w:rsid w:val="00A929EB"/>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97EEF"/>
    <w:rsid w:val="00AA0AAA"/>
    <w:rsid w:val="00AA0B96"/>
    <w:rsid w:val="00AA1474"/>
    <w:rsid w:val="00AA171A"/>
    <w:rsid w:val="00AA1922"/>
    <w:rsid w:val="00AA21F4"/>
    <w:rsid w:val="00AA225B"/>
    <w:rsid w:val="00AA232E"/>
    <w:rsid w:val="00AA2C62"/>
    <w:rsid w:val="00AA2F1F"/>
    <w:rsid w:val="00AA3542"/>
    <w:rsid w:val="00AA3627"/>
    <w:rsid w:val="00AA3F9B"/>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6DAE"/>
    <w:rsid w:val="00AA6E59"/>
    <w:rsid w:val="00AA71AB"/>
    <w:rsid w:val="00AA745B"/>
    <w:rsid w:val="00AA7899"/>
    <w:rsid w:val="00AA78FD"/>
    <w:rsid w:val="00AA7AB2"/>
    <w:rsid w:val="00AA7E1E"/>
    <w:rsid w:val="00AA7FB7"/>
    <w:rsid w:val="00AB0118"/>
    <w:rsid w:val="00AB07B0"/>
    <w:rsid w:val="00AB0946"/>
    <w:rsid w:val="00AB0BBD"/>
    <w:rsid w:val="00AB0CB1"/>
    <w:rsid w:val="00AB0DFC"/>
    <w:rsid w:val="00AB0E0E"/>
    <w:rsid w:val="00AB0FEB"/>
    <w:rsid w:val="00AB1AA9"/>
    <w:rsid w:val="00AB1C45"/>
    <w:rsid w:val="00AB1E9C"/>
    <w:rsid w:val="00AB1EC3"/>
    <w:rsid w:val="00AB230E"/>
    <w:rsid w:val="00AB29A7"/>
    <w:rsid w:val="00AB2BE2"/>
    <w:rsid w:val="00AB3082"/>
    <w:rsid w:val="00AB31D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F"/>
    <w:rsid w:val="00AC14D6"/>
    <w:rsid w:val="00AC1FA4"/>
    <w:rsid w:val="00AC22C2"/>
    <w:rsid w:val="00AC2691"/>
    <w:rsid w:val="00AC284B"/>
    <w:rsid w:val="00AC2D6F"/>
    <w:rsid w:val="00AC317B"/>
    <w:rsid w:val="00AC3489"/>
    <w:rsid w:val="00AC3F9F"/>
    <w:rsid w:val="00AC403D"/>
    <w:rsid w:val="00AC41CA"/>
    <w:rsid w:val="00AC42FC"/>
    <w:rsid w:val="00AC44D6"/>
    <w:rsid w:val="00AC45E3"/>
    <w:rsid w:val="00AC46BE"/>
    <w:rsid w:val="00AC475D"/>
    <w:rsid w:val="00AC4984"/>
    <w:rsid w:val="00AC5046"/>
    <w:rsid w:val="00AC5119"/>
    <w:rsid w:val="00AC56C3"/>
    <w:rsid w:val="00AC56DA"/>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3EC"/>
    <w:rsid w:val="00AD3A41"/>
    <w:rsid w:val="00AD3AA7"/>
    <w:rsid w:val="00AD3CCB"/>
    <w:rsid w:val="00AD3CDD"/>
    <w:rsid w:val="00AD4205"/>
    <w:rsid w:val="00AD43AE"/>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80A"/>
    <w:rsid w:val="00AE48AE"/>
    <w:rsid w:val="00AE4B02"/>
    <w:rsid w:val="00AE4CDF"/>
    <w:rsid w:val="00AE4DFF"/>
    <w:rsid w:val="00AE4E85"/>
    <w:rsid w:val="00AE51B5"/>
    <w:rsid w:val="00AE51DB"/>
    <w:rsid w:val="00AE52F9"/>
    <w:rsid w:val="00AE53EC"/>
    <w:rsid w:val="00AE5D1F"/>
    <w:rsid w:val="00AE6AAD"/>
    <w:rsid w:val="00AE6BAA"/>
    <w:rsid w:val="00AE6D60"/>
    <w:rsid w:val="00AE6D7A"/>
    <w:rsid w:val="00AE6E8F"/>
    <w:rsid w:val="00AE6EBD"/>
    <w:rsid w:val="00AE7029"/>
    <w:rsid w:val="00AE7512"/>
    <w:rsid w:val="00AE76E4"/>
    <w:rsid w:val="00AE7779"/>
    <w:rsid w:val="00AE7C3A"/>
    <w:rsid w:val="00AF0104"/>
    <w:rsid w:val="00AF01DD"/>
    <w:rsid w:val="00AF06DE"/>
    <w:rsid w:val="00AF07DC"/>
    <w:rsid w:val="00AF09B5"/>
    <w:rsid w:val="00AF0F4D"/>
    <w:rsid w:val="00AF0F6F"/>
    <w:rsid w:val="00AF1093"/>
    <w:rsid w:val="00AF163B"/>
    <w:rsid w:val="00AF166F"/>
    <w:rsid w:val="00AF1891"/>
    <w:rsid w:val="00AF23DD"/>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AF7F4A"/>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7AB"/>
    <w:rsid w:val="00B03F1B"/>
    <w:rsid w:val="00B048AF"/>
    <w:rsid w:val="00B048CA"/>
    <w:rsid w:val="00B04AC2"/>
    <w:rsid w:val="00B04C93"/>
    <w:rsid w:val="00B051DC"/>
    <w:rsid w:val="00B05241"/>
    <w:rsid w:val="00B05AA7"/>
    <w:rsid w:val="00B05EC2"/>
    <w:rsid w:val="00B06199"/>
    <w:rsid w:val="00B07247"/>
    <w:rsid w:val="00B0746F"/>
    <w:rsid w:val="00B07827"/>
    <w:rsid w:val="00B07CC4"/>
    <w:rsid w:val="00B103A2"/>
    <w:rsid w:val="00B10659"/>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EC2"/>
    <w:rsid w:val="00B21F06"/>
    <w:rsid w:val="00B223FE"/>
    <w:rsid w:val="00B22602"/>
    <w:rsid w:val="00B22931"/>
    <w:rsid w:val="00B22A1D"/>
    <w:rsid w:val="00B22FD2"/>
    <w:rsid w:val="00B231A6"/>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7138"/>
    <w:rsid w:val="00B27270"/>
    <w:rsid w:val="00B2742C"/>
    <w:rsid w:val="00B2749C"/>
    <w:rsid w:val="00B278B9"/>
    <w:rsid w:val="00B27922"/>
    <w:rsid w:val="00B27AFA"/>
    <w:rsid w:val="00B304B2"/>
    <w:rsid w:val="00B30C81"/>
    <w:rsid w:val="00B30D4A"/>
    <w:rsid w:val="00B3132C"/>
    <w:rsid w:val="00B31B8F"/>
    <w:rsid w:val="00B31CD3"/>
    <w:rsid w:val="00B31DCD"/>
    <w:rsid w:val="00B31DDB"/>
    <w:rsid w:val="00B31E31"/>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B48"/>
    <w:rsid w:val="00B44F54"/>
    <w:rsid w:val="00B44F64"/>
    <w:rsid w:val="00B44F78"/>
    <w:rsid w:val="00B45130"/>
    <w:rsid w:val="00B45423"/>
    <w:rsid w:val="00B45C6F"/>
    <w:rsid w:val="00B46B2C"/>
    <w:rsid w:val="00B46B6B"/>
    <w:rsid w:val="00B46B7B"/>
    <w:rsid w:val="00B46FE0"/>
    <w:rsid w:val="00B47056"/>
    <w:rsid w:val="00B47108"/>
    <w:rsid w:val="00B47BB6"/>
    <w:rsid w:val="00B47D7A"/>
    <w:rsid w:val="00B50718"/>
    <w:rsid w:val="00B5076E"/>
    <w:rsid w:val="00B50827"/>
    <w:rsid w:val="00B51184"/>
    <w:rsid w:val="00B51359"/>
    <w:rsid w:val="00B515FC"/>
    <w:rsid w:val="00B51C97"/>
    <w:rsid w:val="00B51CF7"/>
    <w:rsid w:val="00B51E2E"/>
    <w:rsid w:val="00B51FFE"/>
    <w:rsid w:val="00B52145"/>
    <w:rsid w:val="00B52219"/>
    <w:rsid w:val="00B522C4"/>
    <w:rsid w:val="00B52688"/>
    <w:rsid w:val="00B52819"/>
    <w:rsid w:val="00B528EE"/>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1F0"/>
    <w:rsid w:val="00B637FB"/>
    <w:rsid w:val="00B64024"/>
    <w:rsid w:val="00B643AE"/>
    <w:rsid w:val="00B64723"/>
    <w:rsid w:val="00B6474B"/>
    <w:rsid w:val="00B64C5D"/>
    <w:rsid w:val="00B65197"/>
    <w:rsid w:val="00B65361"/>
    <w:rsid w:val="00B65368"/>
    <w:rsid w:val="00B6537B"/>
    <w:rsid w:val="00B6556C"/>
    <w:rsid w:val="00B6563E"/>
    <w:rsid w:val="00B65B3B"/>
    <w:rsid w:val="00B65FAB"/>
    <w:rsid w:val="00B66527"/>
    <w:rsid w:val="00B66612"/>
    <w:rsid w:val="00B66B00"/>
    <w:rsid w:val="00B66DDA"/>
    <w:rsid w:val="00B66DFF"/>
    <w:rsid w:val="00B66FED"/>
    <w:rsid w:val="00B673AF"/>
    <w:rsid w:val="00B6761F"/>
    <w:rsid w:val="00B677FC"/>
    <w:rsid w:val="00B67889"/>
    <w:rsid w:val="00B70553"/>
    <w:rsid w:val="00B7092E"/>
    <w:rsid w:val="00B70BBB"/>
    <w:rsid w:val="00B70D91"/>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4EC9"/>
    <w:rsid w:val="00B8513D"/>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F1C"/>
    <w:rsid w:val="00B93015"/>
    <w:rsid w:val="00B93175"/>
    <w:rsid w:val="00B9318A"/>
    <w:rsid w:val="00B936BE"/>
    <w:rsid w:val="00B93CC3"/>
    <w:rsid w:val="00B93CCD"/>
    <w:rsid w:val="00B94466"/>
    <w:rsid w:val="00B95327"/>
    <w:rsid w:val="00B953FE"/>
    <w:rsid w:val="00B9568E"/>
    <w:rsid w:val="00B957D8"/>
    <w:rsid w:val="00B95DE4"/>
    <w:rsid w:val="00B9624B"/>
    <w:rsid w:val="00B96516"/>
    <w:rsid w:val="00B9675F"/>
    <w:rsid w:val="00B96A00"/>
    <w:rsid w:val="00B96C78"/>
    <w:rsid w:val="00B96EBB"/>
    <w:rsid w:val="00B96EE9"/>
    <w:rsid w:val="00B970E3"/>
    <w:rsid w:val="00B975B3"/>
    <w:rsid w:val="00B97B14"/>
    <w:rsid w:val="00B97F4B"/>
    <w:rsid w:val="00BA01F9"/>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3DFD"/>
    <w:rsid w:val="00BB4BDB"/>
    <w:rsid w:val="00BB4C9A"/>
    <w:rsid w:val="00BB5043"/>
    <w:rsid w:val="00BB59D6"/>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962"/>
    <w:rsid w:val="00BD0A5B"/>
    <w:rsid w:val="00BD0FFF"/>
    <w:rsid w:val="00BD1108"/>
    <w:rsid w:val="00BD1BF1"/>
    <w:rsid w:val="00BD1D84"/>
    <w:rsid w:val="00BD226F"/>
    <w:rsid w:val="00BD237A"/>
    <w:rsid w:val="00BD24B8"/>
    <w:rsid w:val="00BD25A1"/>
    <w:rsid w:val="00BD26F1"/>
    <w:rsid w:val="00BD28AA"/>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623E"/>
    <w:rsid w:val="00BD647E"/>
    <w:rsid w:val="00BD649B"/>
    <w:rsid w:val="00BD65B1"/>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D12"/>
    <w:rsid w:val="00BE2E3D"/>
    <w:rsid w:val="00BE30BC"/>
    <w:rsid w:val="00BE38EA"/>
    <w:rsid w:val="00BE3F97"/>
    <w:rsid w:val="00BE405F"/>
    <w:rsid w:val="00BE418E"/>
    <w:rsid w:val="00BE41CE"/>
    <w:rsid w:val="00BE47FD"/>
    <w:rsid w:val="00BE485A"/>
    <w:rsid w:val="00BE4ABE"/>
    <w:rsid w:val="00BE4ACB"/>
    <w:rsid w:val="00BE4D84"/>
    <w:rsid w:val="00BE4E2E"/>
    <w:rsid w:val="00BE4E32"/>
    <w:rsid w:val="00BE4F27"/>
    <w:rsid w:val="00BE58DA"/>
    <w:rsid w:val="00BE59DD"/>
    <w:rsid w:val="00BE6394"/>
    <w:rsid w:val="00BE6400"/>
    <w:rsid w:val="00BE664F"/>
    <w:rsid w:val="00BE66AD"/>
    <w:rsid w:val="00BE681A"/>
    <w:rsid w:val="00BE7526"/>
    <w:rsid w:val="00BE75D1"/>
    <w:rsid w:val="00BE791F"/>
    <w:rsid w:val="00BE7CB6"/>
    <w:rsid w:val="00BE7E18"/>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2FA"/>
    <w:rsid w:val="00BF2960"/>
    <w:rsid w:val="00BF3655"/>
    <w:rsid w:val="00BF3895"/>
    <w:rsid w:val="00BF3CEB"/>
    <w:rsid w:val="00BF3E04"/>
    <w:rsid w:val="00BF4003"/>
    <w:rsid w:val="00BF4097"/>
    <w:rsid w:val="00BF40C1"/>
    <w:rsid w:val="00BF427E"/>
    <w:rsid w:val="00BF447D"/>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500"/>
    <w:rsid w:val="00C06DBC"/>
    <w:rsid w:val="00C07065"/>
    <w:rsid w:val="00C0711E"/>
    <w:rsid w:val="00C07222"/>
    <w:rsid w:val="00C075D1"/>
    <w:rsid w:val="00C076E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232A"/>
    <w:rsid w:val="00C12C2B"/>
    <w:rsid w:val="00C12F6E"/>
    <w:rsid w:val="00C12FC0"/>
    <w:rsid w:val="00C133C8"/>
    <w:rsid w:val="00C13449"/>
    <w:rsid w:val="00C14187"/>
    <w:rsid w:val="00C1422C"/>
    <w:rsid w:val="00C144F4"/>
    <w:rsid w:val="00C146EC"/>
    <w:rsid w:val="00C14A4B"/>
    <w:rsid w:val="00C14C88"/>
    <w:rsid w:val="00C14D1A"/>
    <w:rsid w:val="00C14E7A"/>
    <w:rsid w:val="00C15254"/>
    <w:rsid w:val="00C15286"/>
    <w:rsid w:val="00C15C46"/>
    <w:rsid w:val="00C15CA2"/>
    <w:rsid w:val="00C15D45"/>
    <w:rsid w:val="00C15D4F"/>
    <w:rsid w:val="00C15FA8"/>
    <w:rsid w:val="00C16004"/>
    <w:rsid w:val="00C16372"/>
    <w:rsid w:val="00C16FFE"/>
    <w:rsid w:val="00C1756F"/>
    <w:rsid w:val="00C200C9"/>
    <w:rsid w:val="00C2034D"/>
    <w:rsid w:val="00C204E4"/>
    <w:rsid w:val="00C20650"/>
    <w:rsid w:val="00C2097B"/>
    <w:rsid w:val="00C21987"/>
    <w:rsid w:val="00C21F40"/>
    <w:rsid w:val="00C22621"/>
    <w:rsid w:val="00C2278C"/>
    <w:rsid w:val="00C227C0"/>
    <w:rsid w:val="00C228A6"/>
    <w:rsid w:val="00C22938"/>
    <w:rsid w:val="00C22A90"/>
    <w:rsid w:val="00C22FC9"/>
    <w:rsid w:val="00C231ED"/>
    <w:rsid w:val="00C23787"/>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EFB"/>
    <w:rsid w:val="00C26F43"/>
    <w:rsid w:val="00C27641"/>
    <w:rsid w:val="00C2789C"/>
    <w:rsid w:val="00C27A27"/>
    <w:rsid w:val="00C3017D"/>
    <w:rsid w:val="00C301D3"/>
    <w:rsid w:val="00C302BC"/>
    <w:rsid w:val="00C303F8"/>
    <w:rsid w:val="00C30607"/>
    <w:rsid w:val="00C30BEC"/>
    <w:rsid w:val="00C30C43"/>
    <w:rsid w:val="00C30E5A"/>
    <w:rsid w:val="00C31137"/>
    <w:rsid w:val="00C31247"/>
    <w:rsid w:val="00C31251"/>
    <w:rsid w:val="00C312D8"/>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B89"/>
    <w:rsid w:val="00C46C8C"/>
    <w:rsid w:val="00C46CBD"/>
    <w:rsid w:val="00C471C4"/>
    <w:rsid w:val="00C476E7"/>
    <w:rsid w:val="00C477B6"/>
    <w:rsid w:val="00C478F8"/>
    <w:rsid w:val="00C479FC"/>
    <w:rsid w:val="00C47BCF"/>
    <w:rsid w:val="00C500B5"/>
    <w:rsid w:val="00C5031D"/>
    <w:rsid w:val="00C503B6"/>
    <w:rsid w:val="00C509A4"/>
    <w:rsid w:val="00C50FA8"/>
    <w:rsid w:val="00C513C2"/>
    <w:rsid w:val="00C51BF7"/>
    <w:rsid w:val="00C5204E"/>
    <w:rsid w:val="00C5211A"/>
    <w:rsid w:val="00C5233A"/>
    <w:rsid w:val="00C527EB"/>
    <w:rsid w:val="00C52A95"/>
    <w:rsid w:val="00C5370E"/>
    <w:rsid w:val="00C53741"/>
    <w:rsid w:val="00C537BE"/>
    <w:rsid w:val="00C5392E"/>
    <w:rsid w:val="00C53A7A"/>
    <w:rsid w:val="00C53CE3"/>
    <w:rsid w:val="00C53F12"/>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60C41"/>
    <w:rsid w:val="00C60FE6"/>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D7C"/>
    <w:rsid w:val="00C70E5C"/>
    <w:rsid w:val="00C7189F"/>
    <w:rsid w:val="00C71A29"/>
    <w:rsid w:val="00C71D42"/>
    <w:rsid w:val="00C72165"/>
    <w:rsid w:val="00C727FB"/>
    <w:rsid w:val="00C72CA4"/>
    <w:rsid w:val="00C730B6"/>
    <w:rsid w:val="00C7318D"/>
    <w:rsid w:val="00C73373"/>
    <w:rsid w:val="00C73563"/>
    <w:rsid w:val="00C7360C"/>
    <w:rsid w:val="00C738E3"/>
    <w:rsid w:val="00C738F1"/>
    <w:rsid w:val="00C74293"/>
    <w:rsid w:val="00C742C6"/>
    <w:rsid w:val="00C74684"/>
    <w:rsid w:val="00C74A31"/>
    <w:rsid w:val="00C74C0E"/>
    <w:rsid w:val="00C74FAD"/>
    <w:rsid w:val="00C75598"/>
    <w:rsid w:val="00C75D36"/>
    <w:rsid w:val="00C75D47"/>
    <w:rsid w:val="00C7632A"/>
    <w:rsid w:val="00C76476"/>
    <w:rsid w:val="00C76AED"/>
    <w:rsid w:val="00C76C59"/>
    <w:rsid w:val="00C76D95"/>
    <w:rsid w:val="00C776D7"/>
    <w:rsid w:val="00C77B0A"/>
    <w:rsid w:val="00C802A3"/>
    <w:rsid w:val="00C80371"/>
    <w:rsid w:val="00C80A57"/>
    <w:rsid w:val="00C80B86"/>
    <w:rsid w:val="00C8116F"/>
    <w:rsid w:val="00C81211"/>
    <w:rsid w:val="00C81286"/>
    <w:rsid w:val="00C81370"/>
    <w:rsid w:val="00C81911"/>
    <w:rsid w:val="00C819C3"/>
    <w:rsid w:val="00C81B3F"/>
    <w:rsid w:val="00C81D4B"/>
    <w:rsid w:val="00C81E1F"/>
    <w:rsid w:val="00C83269"/>
    <w:rsid w:val="00C838FD"/>
    <w:rsid w:val="00C8392C"/>
    <w:rsid w:val="00C83975"/>
    <w:rsid w:val="00C83EFF"/>
    <w:rsid w:val="00C83FEC"/>
    <w:rsid w:val="00C8464E"/>
    <w:rsid w:val="00C846C8"/>
    <w:rsid w:val="00C848E1"/>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B9A"/>
    <w:rsid w:val="00C93E6C"/>
    <w:rsid w:val="00C93F32"/>
    <w:rsid w:val="00C93F9C"/>
    <w:rsid w:val="00C93FAC"/>
    <w:rsid w:val="00C943CE"/>
    <w:rsid w:val="00C94495"/>
    <w:rsid w:val="00C945E1"/>
    <w:rsid w:val="00C94692"/>
    <w:rsid w:val="00C949C1"/>
    <w:rsid w:val="00C94C64"/>
    <w:rsid w:val="00C95187"/>
    <w:rsid w:val="00C95595"/>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629B"/>
    <w:rsid w:val="00CA6458"/>
    <w:rsid w:val="00CA6461"/>
    <w:rsid w:val="00CA6789"/>
    <w:rsid w:val="00CA68DE"/>
    <w:rsid w:val="00CA6985"/>
    <w:rsid w:val="00CA7119"/>
    <w:rsid w:val="00CA7163"/>
    <w:rsid w:val="00CA7746"/>
    <w:rsid w:val="00CA7759"/>
    <w:rsid w:val="00CA7F36"/>
    <w:rsid w:val="00CB001A"/>
    <w:rsid w:val="00CB0876"/>
    <w:rsid w:val="00CB0C53"/>
    <w:rsid w:val="00CB0CC8"/>
    <w:rsid w:val="00CB0FFD"/>
    <w:rsid w:val="00CB15CB"/>
    <w:rsid w:val="00CB16C8"/>
    <w:rsid w:val="00CB1770"/>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14E"/>
    <w:rsid w:val="00CC124A"/>
    <w:rsid w:val="00CC12FB"/>
    <w:rsid w:val="00CC1A01"/>
    <w:rsid w:val="00CC1D18"/>
    <w:rsid w:val="00CC24D5"/>
    <w:rsid w:val="00CC28C6"/>
    <w:rsid w:val="00CC2B0B"/>
    <w:rsid w:val="00CC35B1"/>
    <w:rsid w:val="00CC3633"/>
    <w:rsid w:val="00CC37C8"/>
    <w:rsid w:val="00CC39CD"/>
    <w:rsid w:val="00CC3B8F"/>
    <w:rsid w:val="00CC3C41"/>
    <w:rsid w:val="00CC3CB6"/>
    <w:rsid w:val="00CC3CE9"/>
    <w:rsid w:val="00CC3F67"/>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51A"/>
    <w:rsid w:val="00CE57F4"/>
    <w:rsid w:val="00CE58F7"/>
    <w:rsid w:val="00CE5AB0"/>
    <w:rsid w:val="00CE601A"/>
    <w:rsid w:val="00CE6535"/>
    <w:rsid w:val="00CE67BA"/>
    <w:rsid w:val="00CE6822"/>
    <w:rsid w:val="00CE6FE7"/>
    <w:rsid w:val="00CE70C8"/>
    <w:rsid w:val="00CE788D"/>
    <w:rsid w:val="00CE792C"/>
    <w:rsid w:val="00CE7B33"/>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1EE8"/>
    <w:rsid w:val="00D23293"/>
    <w:rsid w:val="00D238F1"/>
    <w:rsid w:val="00D23A0A"/>
    <w:rsid w:val="00D23BF0"/>
    <w:rsid w:val="00D23C2C"/>
    <w:rsid w:val="00D23CF5"/>
    <w:rsid w:val="00D23D8A"/>
    <w:rsid w:val="00D23E70"/>
    <w:rsid w:val="00D240F1"/>
    <w:rsid w:val="00D24494"/>
    <w:rsid w:val="00D248BA"/>
    <w:rsid w:val="00D24A02"/>
    <w:rsid w:val="00D24A32"/>
    <w:rsid w:val="00D24A9B"/>
    <w:rsid w:val="00D24BF2"/>
    <w:rsid w:val="00D24EAD"/>
    <w:rsid w:val="00D2517E"/>
    <w:rsid w:val="00D25180"/>
    <w:rsid w:val="00D25189"/>
    <w:rsid w:val="00D2540F"/>
    <w:rsid w:val="00D25B8B"/>
    <w:rsid w:val="00D25E2A"/>
    <w:rsid w:val="00D26106"/>
    <w:rsid w:val="00D26140"/>
    <w:rsid w:val="00D2673E"/>
    <w:rsid w:val="00D26A1A"/>
    <w:rsid w:val="00D26D60"/>
    <w:rsid w:val="00D27002"/>
    <w:rsid w:val="00D27531"/>
    <w:rsid w:val="00D27850"/>
    <w:rsid w:val="00D27965"/>
    <w:rsid w:val="00D27CFD"/>
    <w:rsid w:val="00D27E58"/>
    <w:rsid w:val="00D3025B"/>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9AC"/>
    <w:rsid w:val="00D4301F"/>
    <w:rsid w:val="00D43967"/>
    <w:rsid w:val="00D43AAB"/>
    <w:rsid w:val="00D44140"/>
    <w:rsid w:val="00D44348"/>
    <w:rsid w:val="00D4439A"/>
    <w:rsid w:val="00D4480B"/>
    <w:rsid w:val="00D44AC4"/>
    <w:rsid w:val="00D44D85"/>
    <w:rsid w:val="00D44E2B"/>
    <w:rsid w:val="00D44FE3"/>
    <w:rsid w:val="00D4503E"/>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5096"/>
    <w:rsid w:val="00D55582"/>
    <w:rsid w:val="00D556BD"/>
    <w:rsid w:val="00D5580A"/>
    <w:rsid w:val="00D55C49"/>
    <w:rsid w:val="00D55EBB"/>
    <w:rsid w:val="00D55FB9"/>
    <w:rsid w:val="00D566DC"/>
    <w:rsid w:val="00D568F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FBE"/>
    <w:rsid w:val="00D6565D"/>
    <w:rsid w:val="00D6569C"/>
    <w:rsid w:val="00D65B11"/>
    <w:rsid w:val="00D65CEF"/>
    <w:rsid w:val="00D65E31"/>
    <w:rsid w:val="00D662EB"/>
    <w:rsid w:val="00D66BCF"/>
    <w:rsid w:val="00D670F4"/>
    <w:rsid w:val="00D67261"/>
    <w:rsid w:val="00D67784"/>
    <w:rsid w:val="00D67B53"/>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275"/>
    <w:rsid w:val="00D733DD"/>
    <w:rsid w:val="00D733F7"/>
    <w:rsid w:val="00D7368E"/>
    <w:rsid w:val="00D738A3"/>
    <w:rsid w:val="00D73B43"/>
    <w:rsid w:val="00D73D0D"/>
    <w:rsid w:val="00D7406E"/>
    <w:rsid w:val="00D744BE"/>
    <w:rsid w:val="00D74578"/>
    <w:rsid w:val="00D74836"/>
    <w:rsid w:val="00D749E2"/>
    <w:rsid w:val="00D74EC4"/>
    <w:rsid w:val="00D74F4B"/>
    <w:rsid w:val="00D75038"/>
    <w:rsid w:val="00D75439"/>
    <w:rsid w:val="00D754FC"/>
    <w:rsid w:val="00D759A7"/>
    <w:rsid w:val="00D75B21"/>
    <w:rsid w:val="00D760C5"/>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383"/>
    <w:rsid w:val="00D8642A"/>
    <w:rsid w:val="00D86B0D"/>
    <w:rsid w:val="00D86B8D"/>
    <w:rsid w:val="00D86CB4"/>
    <w:rsid w:val="00D87069"/>
    <w:rsid w:val="00D875DC"/>
    <w:rsid w:val="00D87B38"/>
    <w:rsid w:val="00D87BF5"/>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775"/>
    <w:rsid w:val="00D94D28"/>
    <w:rsid w:val="00D94D56"/>
    <w:rsid w:val="00D94ECF"/>
    <w:rsid w:val="00D9511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9F0"/>
    <w:rsid w:val="00D97D57"/>
    <w:rsid w:val="00DA011E"/>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8C0"/>
    <w:rsid w:val="00DA3951"/>
    <w:rsid w:val="00DA3CB5"/>
    <w:rsid w:val="00DA3CDD"/>
    <w:rsid w:val="00DA3F7C"/>
    <w:rsid w:val="00DA4073"/>
    <w:rsid w:val="00DA4124"/>
    <w:rsid w:val="00DA4684"/>
    <w:rsid w:val="00DA46D7"/>
    <w:rsid w:val="00DA49A3"/>
    <w:rsid w:val="00DA4BD9"/>
    <w:rsid w:val="00DA4EA9"/>
    <w:rsid w:val="00DA5298"/>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138B"/>
    <w:rsid w:val="00DC18F9"/>
    <w:rsid w:val="00DC194A"/>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CF9"/>
    <w:rsid w:val="00DD4D05"/>
    <w:rsid w:val="00DD4EE0"/>
    <w:rsid w:val="00DD52AB"/>
    <w:rsid w:val="00DD52E8"/>
    <w:rsid w:val="00DD56E1"/>
    <w:rsid w:val="00DD59B5"/>
    <w:rsid w:val="00DD6580"/>
    <w:rsid w:val="00DD6669"/>
    <w:rsid w:val="00DD6731"/>
    <w:rsid w:val="00DD6CFC"/>
    <w:rsid w:val="00DD6E85"/>
    <w:rsid w:val="00DD6F33"/>
    <w:rsid w:val="00DD6F57"/>
    <w:rsid w:val="00DD729A"/>
    <w:rsid w:val="00DD743D"/>
    <w:rsid w:val="00DD78D3"/>
    <w:rsid w:val="00DD7947"/>
    <w:rsid w:val="00DD7EA9"/>
    <w:rsid w:val="00DE011E"/>
    <w:rsid w:val="00DE0272"/>
    <w:rsid w:val="00DE0670"/>
    <w:rsid w:val="00DE0703"/>
    <w:rsid w:val="00DE0745"/>
    <w:rsid w:val="00DE07D4"/>
    <w:rsid w:val="00DE0AC7"/>
    <w:rsid w:val="00DE154B"/>
    <w:rsid w:val="00DE15BD"/>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57"/>
    <w:rsid w:val="00DE49C7"/>
    <w:rsid w:val="00DE500D"/>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C4E"/>
    <w:rsid w:val="00DF4503"/>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21A7"/>
    <w:rsid w:val="00E12613"/>
    <w:rsid w:val="00E12AE8"/>
    <w:rsid w:val="00E12BD6"/>
    <w:rsid w:val="00E13303"/>
    <w:rsid w:val="00E13347"/>
    <w:rsid w:val="00E13852"/>
    <w:rsid w:val="00E1391B"/>
    <w:rsid w:val="00E13A7E"/>
    <w:rsid w:val="00E1429F"/>
    <w:rsid w:val="00E14433"/>
    <w:rsid w:val="00E14493"/>
    <w:rsid w:val="00E14A0B"/>
    <w:rsid w:val="00E14C2E"/>
    <w:rsid w:val="00E14E3A"/>
    <w:rsid w:val="00E15082"/>
    <w:rsid w:val="00E15C87"/>
    <w:rsid w:val="00E160B7"/>
    <w:rsid w:val="00E16209"/>
    <w:rsid w:val="00E1632A"/>
    <w:rsid w:val="00E167F4"/>
    <w:rsid w:val="00E16C42"/>
    <w:rsid w:val="00E16CB2"/>
    <w:rsid w:val="00E17301"/>
    <w:rsid w:val="00E17750"/>
    <w:rsid w:val="00E17A86"/>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84F"/>
    <w:rsid w:val="00E22F49"/>
    <w:rsid w:val="00E2333E"/>
    <w:rsid w:val="00E2344B"/>
    <w:rsid w:val="00E2366F"/>
    <w:rsid w:val="00E2386F"/>
    <w:rsid w:val="00E23F31"/>
    <w:rsid w:val="00E2452F"/>
    <w:rsid w:val="00E24744"/>
    <w:rsid w:val="00E247FB"/>
    <w:rsid w:val="00E24F52"/>
    <w:rsid w:val="00E251C8"/>
    <w:rsid w:val="00E25270"/>
    <w:rsid w:val="00E252DE"/>
    <w:rsid w:val="00E25934"/>
    <w:rsid w:val="00E25A99"/>
    <w:rsid w:val="00E25CD3"/>
    <w:rsid w:val="00E26564"/>
    <w:rsid w:val="00E26653"/>
    <w:rsid w:val="00E27243"/>
    <w:rsid w:val="00E27597"/>
    <w:rsid w:val="00E275F5"/>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D15"/>
    <w:rsid w:val="00E36E36"/>
    <w:rsid w:val="00E3748D"/>
    <w:rsid w:val="00E37A0F"/>
    <w:rsid w:val="00E37B2A"/>
    <w:rsid w:val="00E37B6C"/>
    <w:rsid w:val="00E37C16"/>
    <w:rsid w:val="00E37E17"/>
    <w:rsid w:val="00E40455"/>
    <w:rsid w:val="00E40495"/>
    <w:rsid w:val="00E408C3"/>
    <w:rsid w:val="00E40D68"/>
    <w:rsid w:val="00E40DD4"/>
    <w:rsid w:val="00E40F9C"/>
    <w:rsid w:val="00E4151C"/>
    <w:rsid w:val="00E420EC"/>
    <w:rsid w:val="00E421C9"/>
    <w:rsid w:val="00E42204"/>
    <w:rsid w:val="00E4274A"/>
    <w:rsid w:val="00E427F5"/>
    <w:rsid w:val="00E429F7"/>
    <w:rsid w:val="00E42A23"/>
    <w:rsid w:val="00E42BC2"/>
    <w:rsid w:val="00E4301F"/>
    <w:rsid w:val="00E4327F"/>
    <w:rsid w:val="00E432E2"/>
    <w:rsid w:val="00E43C5A"/>
    <w:rsid w:val="00E43E6F"/>
    <w:rsid w:val="00E44389"/>
    <w:rsid w:val="00E44675"/>
    <w:rsid w:val="00E447D5"/>
    <w:rsid w:val="00E4573C"/>
    <w:rsid w:val="00E4608D"/>
    <w:rsid w:val="00E46154"/>
    <w:rsid w:val="00E469A4"/>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683"/>
    <w:rsid w:val="00E548C0"/>
    <w:rsid w:val="00E54F15"/>
    <w:rsid w:val="00E55170"/>
    <w:rsid w:val="00E5519A"/>
    <w:rsid w:val="00E55229"/>
    <w:rsid w:val="00E5592B"/>
    <w:rsid w:val="00E55BDD"/>
    <w:rsid w:val="00E55C49"/>
    <w:rsid w:val="00E55D8C"/>
    <w:rsid w:val="00E55D96"/>
    <w:rsid w:val="00E56181"/>
    <w:rsid w:val="00E5684C"/>
    <w:rsid w:val="00E56E35"/>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B4D"/>
    <w:rsid w:val="00E64B5D"/>
    <w:rsid w:val="00E6525B"/>
    <w:rsid w:val="00E656AF"/>
    <w:rsid w:val="00E65D1B"/>
    <w:rsid w:val="00E65E97"/>
    <w:rsid w:val="00E660DB"/>
    <w:rsid w:val="00E66DA1"/>
    <w:rsid w:val="00E671B0"/>
    <w:rsid w:val="00E67381"/>
    <w:rsid w:val="00E676D0"/>
    <w:rsid w:val="00E6782B"/>
    <w:rsid w:val="00E67FE8"/>
    <w:rsid w:val="00E704D2"/>
    <w:rsid w:val="00E704FA"/>
    <w:rsid w:val="00E70812"/>
    <w:rsid w:val="00E70961"/>
    <w:rsid w:val="00E70BC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77"/>
    <w:rsid w:val="00E90F1A"/>
    <w:rsid w:val="00E91BEB"/>
    <w:rsid w:val="00E91BEF"/>
    <w:rsid w:val="00E91D71"/>
    <w:rsid w:val="00E92102"/>
    <w:rsid w:val="00E92300"/>
    <w:rsid w:val="00E92377"/>
    <w:rsid w:val="00E92B5D"/>
    <w:rsid w:val="00E92CAE"/>
    <w:rsid w:val="00E92D06"/>
    <w:rsid w:val="00E92D88"/>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BF6"/>
    <w:rsid w:val="00EA001F"/>
    <w:rsid w:val="00EA00F7"/>
    <w:rsid w:val="00EA017B"/>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766"/>
    <w:rsid w:val="00EB293A"/>
    <w:rsid w:val="00EB29CB"/>
    <w:rsid w:val="00EB2A55"/>
    <w:rsid w:val="00EB2C68"/>
    <w:rsid w:val="00EB2D38"/>
    <w:rsid w:val="00EB3308"/>
    <w:rsid w:val="00EB3371"/>
    <w:rsid w:val="00EB35D5"/>
    <w:rsid w:val="00EB381A"/>
    <w:rsid w:val="00EB3946"/>
    <w:rsid w:val="00EB3C0F"/>
    <w:rsid w:val="00EB3C8B"/>
    <w:rsid w:val="00EB3EC6"/>
    <w:rsid w:val="00EB47D2"/>
    <w:rsid w:val="00EB50CE"/>
    <w:rsid w:val="00EB516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285"/>
    <w:rsid w:val="00ED1936"/>
    <w:rsid w:val="00ED1B07"/>
    <w:rsid w:val="00ED1BB1"/>
    <w:rsid w:val="00ED1EE5"/>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4D7"/>
    <w:rsid w:val="00ED5E28"/>
    <w:rsid w:val="00ED5F82"/>
    <w:rsid w:val="00ED645B"/>
    <w:rsid w:val="00ED6525"/>
    <w:rsid w:val="00ED690F"/>
    <w:rsid w:val="00ED70F4"/>
    <w:rsid w:val="00ED73E1"/>
    <w:rsid w:val="00ED7441"/>
    <w:rsid w:val="00EE0491"/>
    <w:rsid w:val="00EE0573"/>
    <w:rsid w:val="00EE0629"/>
    <w:rsid w:val="00EE0A18"/>
    <w:rsid w:val="00EE0DBE"/>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4326"/>
    <w:rsid w:val="00EE4564"/>
    <w:rsid w:val="00EE472E"/>
    <w:rsid w:val="00EE47BC"/>
    <w:rsid w:val="00EE4847"/>
    <w:rsid w:val="00EE4881"/>
    <w:rsid w:val="00EE4C5E"/>
    <w:rsid w:val="00EE51DA"/>
    <w:rsid w:val="00EE5415"/>
    <w:rsid w:val="00EE5A11"/>
    <w:rsid w:val="00EE5B6D"/>
    <w:rsid w:val="00EE66B4"/>
    <w:rsid w:val="00EE6EC2"/>
    <w:rsid w:val="00EE7174"/>
    <w:rsid w:val="00EE744D"/>
    <w:rsid w:val="00EE785A"/>
    <w:rsid w:val="00EE7B63"/>
    <w:rsid w:val="00EF0174"/>
    <w:rsid w:val="00EF023C"/>
    <w:rsid w:val="00EF0258"/>
    <w:rsid w:val="00EF045F"/>
    <w:rsid w:val="00EF09A9"/>
    <w:rsid w:val="00EF0EE3"/>
    <w:rsid w:val="00EF12FE"/>
    <w:rsid w:val="00EF1501"/>
    <w:rsid w:val="00EF15B7"/>
    <w:rsid w:val="00EF1A59"/>
    <w:rsid w:val="00EF1FDF"/>
    <w:rsid w:val="00EF201A"/>
    <w:rsid w:val="00EF209B"/>
    <w:rsid w:val="00EF2345"/>
    <w:rsid w:val="00EF2542"/>
    <w:rsid w:val="00EF27CE"/>
    <w:rsid w:val="00EF2E20"/>
    <w:rsid w:val="00EF30A2"/>
    <w:rsid w:val="00EF3120"/>
    <w:rsid w:val="00EF3700"/>
    <w:rsid w:val="00EF3A42"/>
    <w:rsid w:val="00EF3C1D"/>
    <w:rsid w:val="00EF3D2F"/>
    <w:rsid w:val="00EF3E6F"/>
    <w:rsid w:val="00EF3EDD"/>
    <w:rsid w:val="00EF40C0"/>
    <w:rsid w:val="00EF476A"/>
    <w:rsid w:val="00EF49EE"/>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3DC"/>
    <w:rsid w:val="00F035D4"/>
    <w:rsid w:val="00F037CB"/>
    <w:rsid w:val="00F03CEE"/>
    <w:rsid w:val="00F0426D"/>
    <w:rsid w:val="00F042B0"/>
    <w:rsid w:val="00F044AD"/>
    <w:rsid w:val="00F045B5"/>
    <w:rsid w:val="00F049A9"/>
    <w:rsid w:val="00F04B4C"/>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91"/>
    <w:rsid w:val="00F07ABD"/>
    <w:rsid w:val="00F07C21"/>
    <w:rsid w:val="00F07CD6"/>
    <w:rsid w:val="00F103CA"/>
    <w:rsid w:val="00F109AD"/>
    <w:rsid w:val="00F109F1"/>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2C"/>
    <w:rsid w:val="00F267B5"/>
    <w:rsid w:val="00F2690D"/>
    <w:rsid w:val="00F26A4C"/>
    <w:rsid w:val="00F26D96"/>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300"/>
    <w:rsid w:val="00F3642F"/>
    <w:rsid w:val="00F36DDD"/>
    <w:rsid w:val="00F36DF9"/>
    <w:rsid w:val="00F36ED0"/>
    <w:rsid w:val="00F36F15"/>
    <w:rsid w:val="00F36FDA"/>
    <w:rsid w:val="00F37098"/>
    <w:rsid w:val="00F372F5"/>
    <w:rsid w:val="00F37305"/>
    <w:rsid w:val="00F37313"/>
    <w:rsid w:val="00F373B8"/>
    <w:rsid w:val="00F37488"/>
    <w:rsid w:val="00F37A7A"/>
    <w:rsid w:val="00F37AD8"/>
    <w:rsid w:val="00F37C1D"/>
    <w:rsid w:val="00F37C86"/>
    <w:rsid w:val="00F40212"/>
    <w:rsid w:val="00F40434"/>
    <w:rsid w:val="00F41409"/>
    <w:rsid w:val="00F41553"/>
    <w:rsid w:val="00F41F1F"/>
    <w:rsid w:val="00F42249"/>
    <w:rsid w:val="00F424DC"/>
    <w:rsid w:val="00F426D2"/>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50282"/>
    <w:rsid w:val="00F5046C"/>
    <w:rsid w:val="00F50605"/>
    <w:rsid w:val="00F50B07"/>
    <w:rsid w:val="00F50D4E"/>
    <w:rsid w:val="00F50D7E"/>
    <w:rsid w:val="00F51847"/>
    <w:rsid w:val="00F5199A"/>
    <w:rsid w:val="00F52499"/>
    <w:rsid w:val="00F5256F"/>
    <w:rsid w:val="00F5271F"/>
    <w:rsid w:val="00F52D57"/>
    <w:rsid w:val="00F52F51"/>
    <w:rsid w:val="00F53494"/>
    <w:rsid w:val="00F5350F"/>
    <w:rsid w:val="00F539D1"/>
    <w:rsid w:val="00F53ADF"/>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EF7"/>
    <w:rsid w:val="00F57556"/>
    <w:rsid w:val="00F57655"/>
    <w:rsid w:val="00F57923"/>
    <w:rsid w:val="00F57C74"/>
    <w:rsid w:val="00F57F72"/>
    <w:rsid w:val="00F60703"/>
    <w:rsid w:val="00F6094F"/>
    <w:rsid w:val="00F60E70"/>
    <w:rsid w:val="00F60EE4"/>
    <w:rsid w:val="00F60F65"/>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390E"/>
    <w:rsid w:val="00F73D02"/>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2BAF"/>
    <w:rsid w:val="00F82BBC"/>
    <w:rsid w:val="00F82FD3"/>
    <w:rsid w:val="00F8344B"/>
    <w:rsid w:val="00F83A1B"/>
    <w:rsid w:val="00F83B4F"/>
    <w:rsid w:val="00F83BDB"/>
    <w:rsid w:val="00F83F1D"/>
    <w:rsid w:val="00F83F7B"/>
    <w:rsid w:val="00F840F1"/>
    <w:rsid w:val="00F84176"/>
    <w:rsid w:val="00F844A3"/>
    <w:rsid w:val="00F848A6"/>
    <w:rsid w:val="00F8513A"/>
    <w:rsid w:val="00F85583"/>
    <w:rsid w:val="00F85640"/>
    <w:rsid w:val="00F85979"/>
    <w:rsid w:val="00F85C1C"/>
    <w:rsid w:val="00F85CBA"/>
    <w:rsid w:val="00F862D4"/>
    <w:rsid w:val="00F86837"/>
    <w:rsid w:val="00F86F7B"/>
    <w:rsid w:val="00F86FF9"/>
    <w:rsid w:val="00F870D5"/>
    <w:rsid w:val="00F872BC"/>
    <w:rsid w:val="00F87469"/>
    <w:rsid w:val="00F87652"/>
    <w:rsid w:val="00F8770A"/>
    <w:rsid w:val="00F877B6"/>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AE7"/>
    <w:rsid w:val="00FA5BDF"/>
    <w:rsid w:val="00FA5E27"/>
    <w:rsid w:val="00FA6580"/>
    <w:rsid w:val="00FA6617"/>
    <w:rsid w:val="00FA66AC"/>
    <w:rsid w:val="00FA6880"/>
    <w:rsid w:val="00FA68EA"/>
    <w:rsid w:val="00FA6B20"/>
    <w:rsid w:val="00FA6B77"/>
    <w:rsid w:val="00FA6BDC"/>
    <w:rsid w:val="00FA7230"/>
    <w:rsid w:val="00FA790A"/>
    <w:rsid w:val="00FA7C50"/>
    <w:rsid w:val="00FB02B5"/>
    <w:rsid w:val="00FB0510"/>
    <w:rsid w:val="00FB05E4"/>
    <w:rsid w:val="00FB0DAD"/>
    <w:rsid w:val="00FB0DF4"/>
    <w:rsid w:val="00FB11A5"/>
    <w:rsid w:val="00FB120C"/>
    <w:rsid w:val="00FB1592"/>
    <w:rsid w:val="00FB1639"/>
    <w:rsid w:val="00FB172D"/>
    <w:rsid w:val="00FB1917"/>
    <w:rsid w:val="00FB1998"/>
    <w:rsid w:val="00FB1EEC"/>
    <w:rsid w:val="00FB21F0"/>
    <w:rsid w:val="00FB2201"/>
    <w:rsid w:val="00FB2420"/>
    <w:rsid w:val="00FB267C"/>
    <w:rsid w:val="00FB2835"/>
    <w:rsid w:val="00FB2980"/>
    <w:rsid w:val="00FB2BDF"/>
    <w:rsid w:val="00FB2D77"/>
    <w:rsid w:val="00FB2FCC"/>
    <w:rsid w:val="00FB3064"/>
    <w:rsid w:val="00FB30D4"/>
    <w:rsid w:val="00FB316F"/>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6FCE"/>
    <w:rsid w:val="00FB7206"/>
    <w:rsid w:val="00FB72C5"/>
    <w:rsid w:val="00FB771A"/>
    <w:rsid w:val="00FB77AC"/>
    <w:rsid w:val="00FB79D5"/>
    <w:rsid w:val="00FB7B96"/>
    <w:rsid w:val="00FB7C2E"/>
    <w:rsid w:val="00FC019E"/>
    <w:rsid w:val="00FC0593"/>
    <w:rsid w:val="00FC06B4"/>
    <w:rsid w:val="00FC07FE"/>
    <w:rsid w:val="00FC0C46"/>
    <w:rsid w:val="00FC1306"/>
    <w:rsid w:val="00FC1354"/>
    <w:rsid w:val="00FC155C"/>
    <w:rsid w:val="00FC160D"/>
    <w:rsid w:val="00FC16FD"/>
    <w:rsid w:val="00FC1721"/>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C20"/>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C4E"/>
    <w:rsid w:val="00FD4354"/>
    <w:rsid w:val="00FD488B"/>
    <w:rsid w:val="00FD4A2F"/>
    <w:rsid w:val="00FD4D72"/>
    <w:rsid w:val="00FD4F59"/>
    <w:rsid w:val="00FD56BA"/>
    <w:rsid w:val="00FD56EA"/>
    <w:rsid w:val="00FD58B9"/>
    <w:rsid w:val="00FD5975"/>
    <w:rsid w:val="00FD5B4D"/>
    <w:rsid w:val="00FD61EB"/>
    <w:rsid w:val="00FD648D"/>
    <w:rsid w:val="00FD64B1"/>
    <w:rsid w:val="00FD65A8"/>
    <w:rsid w:val="00FD6932"/>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A8E"/>
    <w:rsid w:val="00FE4E04"/>
    <w:rsid w:val="00FE51A9"/>
    <w:rsid w:val="00FE5270"/>
    <w:rsid w:val="00FE5D46"/>
    <w:rsid w:val="00FE5F5C"/>
    <w:rsid w:val="00FE63EF"/>
    <w:rsid w:val="00FE6492"/>
    <w:rsid w:val="00FE66D1"/>
    <w:rsid w:val="00FE68FE"/>
    <w:rsid w:val="00FE6B92"/>
    <w:rsid w:val="00FE6CCE"/>
    <w:rsid w:val="00FE702B"/>
    <w:rsid w:val="00FE7C4A"/>
    <w:rsid w:val="00FE7E09"/>
    <w:rsid w:val="00FF00E8"/>
    <w:rsid w:val="00FF079F"/>
    <w:rsid w:val="00FF0ECD"/>
    <w:rsid w:val="00FF0ED3"/>
    <w:rsid w:val="00FF14E7"/>
    <w:rsid w:val="00FF1690"/>
    <w:rsid w:val="00FF17D8"/>
    <w:rsid w:val="00FF1942"/>
    <w:rsid w:val="00FF1AEF"/>
    <w:rsid w:val="00FF1C2A"/>
    <w:rsid w:val="00FF1C9E"/>
    <w:rsid w:val="00FF1CD6"/>
    <w:rsid w:val="00FF2185"/>
    <w:rsid w:val="00FF2231"/>
    <w:rsid w:val="00FF24DB"/>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7698"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oter" Target="footer4.xm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eader" Target="header3.xml"/><Relationship Id="rId38" Type="http://schemas.openxmlformats.org/officeDocument/2006/relationships/package" Target="embeddings/Microsoft_Office_Excel____6.xlsx"/><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emf"/><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package" Target="embeddings/Microsoft_Office_Excel____4.xlsx"/><Relationship Id="rId37" Type="http://schemas.openxmlformats.org/officeDocument/2006/relationships/image" Target="media/image18.emf"/><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package" Target="embeddings/Microsoft_Office_Excel____2.xlsx"/><Relationship Id="rId36" Type="http://schemas.openxmlformats.org/officeDocument/2006/relationships/package" Target="embeddings/Microsoft_Office_Word___5.docx"/><Relationship Id="rId49" Type="http://schemas.openxmlformats.org/officeDocument/2006/relationships/image" Target="media/image29.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6.emf"/><Relationship Id="rId44" Type="http://schemas.openxmlformats.org/officeDocument/2006/relationships/image" Target="media/image24.png"/><Relationship Id="rId52" Type="http://schemas.openxmlformats.org/officeDocument/2006/relationships/package" Target="embeddings/Microsoft_Office_Excel____7.xls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package" Target="embeddings/Microsoft_Office_Excel____1.xlsx"/><Relationship Id="rId27" Type="http://schemas.openxmlformats.org/officeDocument/2006/relationships/image" Target="media/image14.emf"/><Relationship Id="rId30" Type="http://schemas.openxmlformats.org/officeDocument/2006/relationships/package" Target="embeddings/Microsoft_Office_Excel____3.xlsx"/><Relationship Id="rId35" Type="http://schemas.openxmlformats.org/officeDocument/2006/relationships/image" Target="media/image17.emf"/><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image" Target="media/image3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7B8C2-E95A-478E-BBAE-8F7E696D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6764</Words>
  <Characters>38555</Characters>
  <Application>Microsoft Office Word</Application>
  <DocSecurity>0</DocSecurity>
  <Lines>321</Lines>
  <Paragraphs>90</Paragraphs>
  <ScaleCrop>false</ScaleCrop>
  <Company>微软公司</Company>
  <LinksUpToDate>false</LinksUpToDate>
  <CharactersWithSpaces>45229</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2018-11-15T01:44:00Z</dcterms:created>
  <dcterms:modified xsi:type="dcterms:W3CDTF">2018-11-15T01:45:00Z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