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FBD" w:rsidRDefault="006362C3"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-843280</wp:posOffset>
            </wp:positionV>
            <wp:extent cx="7559675" cy="10645775"/>
            <wp:effectExtent l="19050" t="0" r="3175" b="0"/>
            <wp:wrapSquare wrapText="bothSides"/>
            <wp:docPr id="24" name="图片 23"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45775"/>
                    </a:xfrm>
                    <a:prstGeom prst="rect">
                      <a:avLst/>
                    </a:prstGeom>
                  </pic:spPr>
                </pic:pic>
              </a:graphicData>
            </a:graphic>
          </wp:anchor>
        </w:drawing>
      </w:r>
    </w:p>
    <w:p w:rsidR="006E5E02" w:rsidRPr="00B13128" w:rsidRDefault="006362C3" w:rsidP="00FB172D">
      <w:pPr>
        <w:spacing w:line="360" w:lineRule="auto"/>
        <w:jc w:val="center"/>
        <w:rPr>
          <w:rFonts w:ascii="微软雅黑" w:eastAsia="微软雅黑" w:hAnsi="微软雅黑"/>
          <w:b/>
          <w:sz w:val="32"/>
          <w:szCs w:val="32"/>
        </w:rPr>
      </w:pPr>
      <w:r w:rsidRPr="006362C3">
        <w:rPr>
          <w:rFonts w:ascii="微软雅黑" w:eastAsia="微软雅黑" w:hAnsi="微软雅黑" w:hint="eastAsia"/>
          <w:b/>
          <w:sz w:val="32"/>
          <w:szCs w:val="32"/>
        </w:rPr>
        <w:lastRenderedPageBreak/>
        <w:t>中铁六局集团有限公司</w:t>
      </w:r>
      <w:r w:rsidR="0048668E" w:rsidRPr="00B13128">
        <w:rPr>
          <w:rFonts w:ascii="微软雅黑" w:eastAsia="微软雅黑" w:hAnsi="微软雅黑" w:hint="eastAsia"/>
          <w:b/>
          <w:sz w:val="32"/>
          <w:szCs w:val="32"/>
        </w:rPr>
        <w:t>物资价格信息</w:t>
      </w:r>
      <w:r>
        <w:rPr>
          <w:rFonts w:ascii="微软雅黑" w:eastAsia="微软雅黑" w:hAnsi="微软雅黑" w:hint="eastAsia"/>
          <w:b/>
          <w:sz w:val="32"/>
          <w:szCs w:val="32"/>
        </w:rPr>
        <w:t>周</w:t>
      </w:r>
      <w:r w:rsidR="0047411D">
        <w:rPr>
          <w:rFonts w:ascii="微软雅黑" w:eastAsia="微软雅黑" w:hAnsi="微软雅黑" w:hint="eastAsia"/>
          <w:b/>
          <w:sz w:val="32"/>
          <w:szCs w:val="32"/>
        </w:rPr>
        <w:t>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2018年</w:t>
      </w:r>
      <w:r w:rsidR="00E90D77">
        <w:rPr>
          <w:rFonts w:ascii="微软雅黑" w:eastAsia="微软雅黑" w:hAnsi="微软雅黑" w:hint="eastAsia"/>
          <w:b/>
          <w:sz w:val="28"/>
          <w:szCs w:val="28"/>
        </w:rPr>
        <w:t>10月25日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F95FB7" w:rsidRDefault="00E35987">
      <w:pPr>
        <w:pStyle w:val="10"/>
        <w:tabs>
          <w:tab w:val="right" w:leader="dot" w:pos="9713"/>
        </w:tabs>
        <w:rPr>
          <w:rFonts w:asciiTheme="minorHAnsi" w:eastAsiaTheme="minorEastAsia" w:hAnsiTheme="minorHAnsi" w:cstheme="minorBidi"/>
          <w:noProo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528140363" w:history="1">
        <w:r w:rsidR="00F95FB7" w:rsidRPr="00F92432">
          <w:rPr>
            <w:rStyle w:val="ac"/>
            <w:rFonts w:hint="eastAsia"/>
            <w:noProof/>
          </w:rPr>
          <w:t>钢材及钢制品价格专区</w:t>
        </w:r>
        <w:r w:rsidR="00F95FB7">
          <w:rPr>
            <w:noProof/>
            <w:webHidden/>
          </w:rPr>
          <w:tab/>
        </w:r>
        <w:r>
          <w:rPr>
            <w:noProof/>
            <w:webHidden/>
          </w:rPr>
          <w:fldChar w:fldCharType="begin"/>
        </w:r>
        <w:r w:rsidR="00F95FB7">
          <w:rPr>
            <w:noProof/>
            <w:webHidden/>
          </w:rPr>
          <w:instrText xml:space="preserve"> PAGEREF _Toc528140363 \h </w:instrText>
        </w:r>
        <w:r>
          <w:rPr>
            <w:noProof/>
            <w:webHidden/>
          </w:rPr>
        </w:r>
        <w:r>
          <w:rPr>
            <w:noProof/>
            <w:webHidden/>
          </w:rPr>
          <w:fldChar w:fldCharType="separate"/>
        </w:r>
        <w:r w:rsidR="00F95FB7">
          <w:rPr>
            <w:noProof/>
            <w:webHidden/>
          </w:rPr>
          <w:t>1</w:t>
        </w:r>
        <w:r>
          <w:rPr>
            <w:noProof/>
            <w:webHidden/>
          </w:rPr>
          <w:fldChar w:fldCharType="end"/>
        </w:r>
      </w:hyperlink>
    </w:p>
    <w:p w:rsidR="00F95FB7" w:rsidRDefault="00E35987">
      <w:pPr>
        <w:pStyle w:val="10"/>
        <w:tabs>
          <w:tab w:val="right" w:leader="dot" w:pos="9713"/>
        </w:tabs>
        <w:rPr>
          <w:rFonts w:asciiTheme="minorHAnsi" w:eastAsiaTheme="minorEastAsia" w:hAnsiTheme="minorHAnsi" w:cstheme="minorBidi"/>
          <w:noProof/>
          <w:szCs w:val="22"/>
        </w:rPr>
      </w:pPr>
      <w:hyperlink w:anchor="_Toc528140364" w:history="1">
        <w:r w:rsidR="00F95FB7" w:rsidRPr="00F92432">
          <w:rPr>
            <w:rStyle w:val="ac"/>
            <w:noProof/>
          </w:rPr>
          <w:t>1</w:t>
        </w:r>
        <w:r w:rsidR="00F95FB7" w:rsidRPr="00F92432">
          <w:rPr>
            <w:rStyle w:val="ac"/>
            <w:rFonts w:hint="eastAsia"/>
            <w:noProof/>
          </w:rPr>
          <w:t>、全国钢材行情</w:t>
        </w:r>
        <w:r w:rsidR="00F95FB7">
          <w:rPr>
            <w:noProof/>
            <w:webHidden/>
          </w:rPr>
          <w:tab/>
        </w:r>
        <w:r>
          <w:rPr>
            <w:noProof/>
            <w:webHidden/>
          </w:rPr>
          <w:fldChar w:fldCharType="begin"/>
        </w:r>
        <w:r w:rsidR="00F95FB7">
          <w:rPr>
            <w:noProof/>
            <w:webHidden/>
          </w:rPr>
          <w:instrText xml:space="preserve"> PAGEREF _Toc528140364 \h </w:instrText>
        </w:r>
        <w:r>
          <w:rPr>
            <w:noProof/>
            <w:webHidden/>
          </w:rPr>
        </w:r>
        <w:r>
          <w:rPr>
            <w:noProof/>
            <w:webHidden/>
          </w:rPr>
          <w:fldChar w:fldCharType="separate"/>
        </w:r>
        <w:r w:rsidR="00F95FB7">
          <w:rPr>
            <w:noProof/>
            <w:webHidden/>
          </w:rPr>
          <w:t>1</w:t>
        </w:r>
        <w:r>
          <w:rPr>
            <w:noProof/>
            <w:webHidden/>
          </w:rPr>
          <w:fldChar w:fldCharType="end"/>
        </w:r>
      </w:hyperlink>
    </w:p>
    <w:p w:rsidR="00F95FB7" w:rsidRDefault="00E35987">
      <w:pPr>
        <w:pStyle w:val="10"/>
        <w:tabs>
          <w:tab w:val="right" w:leader="dot" w:pos="9713"/>
        </w:tabs>
        <w:rPr>
          <w:rFonts w:asciiTheme="minorHAnsi" w:eastAsiaTheme="minorEastAsia" w:hAnsiTheme="minorHAnsi" w:cstheme="minorBidi"/>
          <w:noProof/>
          <w:szCs w:val="22"/>
        </w:rPr>
      </w:pPr>
      <w:hyperlink w:anchor="_Toc528140365" w:history="1">
        <w:r w:rsidR="00F95FB7" w:rsidRPr="00F92432">
          <w:rPr>
            <w:rStyle w:val="ac"/>
            <w:noProof/>
          </w:rPr>
          <w:t>1.1</w:t>
        </w:r>
        <w:r w:rsidR="00F95FB7" w:rsidRPr="00F92432">
          <w:rPr>
            <w:rStyle w:val="ac"/>
            <w:rFonts w:hint="eastAsia"/>
            <w:noProof/>
          </w:rPr>
          <w:t>全国主要钢材品种行情</w:t>
        </w:r>
        <w:r w:rsidR="00F95FB7">
          <w:rPr>
            <w:noProof/>
            <w:webHidden/>
          </w:rPr>
          <w:tab/>
        </w:r>
        <w:r>
          <w:rPr>
            <w:noProof/>
            <w:webHidden/>
          </w:rPr>
          <w:fldChar w:fldCharType="begin"/>
        </w:r>
        <w:r w:rsidR="00F95FB7">
          <w:rPr>
            <w:noProof/>
            <w:webHidden/>
          </w:rPr>
          <w:instrText xml:space="preserve"> PAGEREF _Toc528140365 \h </w:instrText>
        </w:r>
        <w:r>
          <w:rPr>
            <w:noProof/>
            <w:webHidden/>
          </w:rPr>
        </w:r>
        <w:r>
          <w:rPr>
            <w:noProof/>
            <w:webHidden/>
          </w:rPr>
          <w:fldChar w:fldCharType="separate"/>
        </w:r>
        <w:r w:rsidR="00F95FB7">
          <w:rPr>
            <w:noProof/>
            <w:webHidden/>
          </w:rPr>
          <w:t>1</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366" w:history="1">
        <w:r w:rsidR="00F95FB7" w:rsidRPr="00F92432">
          <w:rPr>
            <w:rStyle w:val="ac"/>
            <w:noProof/>
          </w:rPr>
          <w:t>10</w:t>
        </w:r>
        <w:r w:rsidR="00F95FB7" w:rsidRPr="00F92432">
          <w:rPr>
            <w:rStyle w:val="ac"/>
            <w:rFonts w:hint="eastAsia"/>
            <w:noProof/>
          </w:rPr>
          <w:t>月</w:t>
        </w:r>
        <w:r w:rsidR="00F95FB7" w:rsidRPr="00F92432">
          <w:rPr>
            <w:rStyle w:val="ac"/>
            <w:noProof/>
          </w:rPr>
          <w:t>24</w:t>
        </w:r>
        <w:r w:rsidR="00F95FB7" w:rsidRPr="00F92432">
          <w:rPr>
            <w:rStyle w:val="ac"/>
            <w:rFonts w:hint="eastAsia"/>
            <w:noProof/>
          </w:rPr>
          <w:t>日全国主要城市建材价格汇总</w:t>
        </w:r>
        <w:r w:rsidR="00F95FB7">
          <w:rPr>
            <w:noProof/>
            <w:webHidden/>
          </w:rPr>
          <w:tab/>
        </w:r>
        <w:r>
          <w:rPr>
            <w:noProof/>
            <w:webHidden/>
          </w:rPr>
          <w:fldChar w:fldCharType="begin"/>
        </w:r>
        <w:r w:rsidR="00F95FB7">
          <w:rPr>
            <w:noProof/>
            <w:webHidden/>
          </w:rPr>
          <w:instrText xml:space="preserve"> PAGEREF _Toc528140366 \h </w:instrText>
        </w:r>
        <w:r>
          <w:rPr>
            <w:noProof/>
            <w:webHidden/>
          </w:rPr>
        </w:r>
        <w:r>
          <w:rPr>
            <w:noProof/>
            <w:webHidden/>
          </w:rPr>
          <w:fldChar w:fldCharType="separate"/>
        </w:r>
        <w:r w:rsidR="00F95FB7">
          <w:rPr>
            <w:noProof/>
            <w:webHidden/>
          </w:rPr>
          <w:t>1</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367" w:history="1">
        <w:r w:rsidR="00F95FB7" w:rsidRPr="00F92432">
          <w:rPr>
            <w:rStyle w:val="ac"/>
            <w:noProof/>
          </w:rPr>
          <w:t>10</w:t>
        </w:r>
        <w:r w:rsidR="00F95FB7" w:rsidRPr="00F92432">
          <w:rPr>
            <w:rStyle w:val="ac"/>
            <w:rFonts w:hint="eastAsia"/>
            <w:noProof/>
          </w:rPr>
          <w:t>月</w:t>
        </w:r>
        <w:r w:rsidR="00F95FB7" w:rsidRPr="00F92432">
          <w:rPr>
            <w:rStyle w:val="ac"/>
            <w:noProof/>
          </w:rPr>
          <w:t>24</w:t>
        </w:r>
        <w:r w:rsidR="00F95FB7" w:rsidRPr="00F92432">
          <w:rPr>
            <w:rStyle w:val="ac"/>
            <w:rFonts w:hint="eastAsia"/>
            <w:noProof/>
          </w:rPr>
          <w:t>日全国主要城市螺纹钢价格汇总</w:t>
        </w:r>
        <w:r w:rsidR="00F95FB7">
          <w:rPr>
            <w:noProof/>
            <w:webHidden/>
          </w:rPr>
          <w:tab/>
        </w:r>
        <w:r>
          <w:rPr>
            <w:noProof/>
            <w:webHidden/>
          </w:rPr>
          <w:fldChar w:fldCharType="begin"/>
        </w:r>
        <w:r w:rsidR="00F95FB7">
          <w:rPr>
            <w:noProof/>
            <w:webHidden/>
          </w:rPr>
          <w:instrText xml:space="preserve"> PAGEREF _Toc528140367 \h </w:instrText>
        </w:r>
        <w:r>
          <w:rPr>
            <w:noProof/>
            <w:webHidden/>
          </w:rPr>
        </w:r>
        <w:r>
          <w:rPr>
            <w:noProof/>
            <w:webHidden/>
          </w:rPr>
          <w:fldChar w:fldCharType="separate"/>
        </w:r>
        <w:r w:rsidR="00F95FB7">
          <w:rPr>
            <w:noProof/>
            <w:webHidden/>
          </w:rPr>
          <w:t>2</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368" w:history="1">
        <w:r w:rsidR="00F95FB7" w:rsidRPr="00F92432">
          <w:rPr>
            <w:rStyle w:val="ac"/>
            <w:noProof/>
          </w:rPr>
          <w:t>10</w:t>
        </w:r>
        <w:r w:rsidR="00F95FB7" w:rsidRPr="00F92432">
          <w:rPr>
            <w:rStyle w:val="ac"/>
            <w:rFonts w:hint="eastAsia"/>
            <w:noProof/>
          </w:rPr>
          <w:t>月</w:t>
        </w:r>
        <w:r w:rsidR="00F95FB7" w:rsidRPr="00F92432">
          <w:rPr>
            <w:rStyle w:val="ac"/>
            <w:noProof/>
          </w:rPr>
          <w:t>24</w:t>
        </w:r>
        <w:r w:rsidR="00F95FB7" w:rsidRPr="00F92432">
          <w:rPr>
            <w:rStyle w:val="ac"/>
            <w:rFonts w:hint="eastAsia"/>
            <w:noProof/>
          </w:rPr>
          <w:t>日全国主要城市中厚板价格汇总</w:t>
        </w:r>
        <w:r w:rsidR="00F95FB7">
          <w:rPr>
            <w:noProof/>
            <w:webHidden/>
          </w:rPr>
          <w:tab/>
        </w:r>
        <w:r>
          <w:rPr>
            <w:noProof/>
            <w:webHidden/>
          </w:rPr>
          <w:fldChar w:fldCharType="begin"/>
        </w:r>
        <w:r w:rsidR="00F95FB7">
          <w:rPr>
            <w:noProof/>
            <w:webHidden/>
          </w:rPr>
          <w:instrText xml:space="preserve"> PAGEREF _Toc528140368 \h </w:instrText>
        </w:r>
        <w:r>
          <w:rPr>
            <w:noProof/>
            <w:webHidden/>
          </w:rPr>
        </w:r>
        <w:r>
          <w:rPr>
            <w:noProof/>
            <w:webHidden/>
          </w:rPr>
          <w:fldChar w:fldCharType="separate"/>
        </w:r>
        <w:r w:rsidR="00F95FB7">
          <w:rPr>
            <w:noProof/>
            <w:webHidden/>
          </w:rPr>
          <w:t>3</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369" w:history="1">
        <w:r w:rsidR="00F95FB7" w:rsidRPr="00F92432">
          <w:rPr>
            <w:rStyle w:val="ac"/>
            <w:noProof/>
          </w:rPr>
          <w:t>10</w:t>
        </w:r>
        <w:r w:rsidR="00F95FB7" w:rsidRPr="00F92432">
          <w:rPr>
            <w:rStyle w:val="ac"/>
            <w:rFonts w:hint="eastAsia"/>
            <w:noProof/>
          </w:rPr>
          <w:t>月</w:t>
        </w:r>
        <w:r w:rsidR="00F95FB7" w:rsidRPr="00F92432">
          <w:rPr>
            <w:rStyle w:val="ac"/>
            <w:noProof/>
          </w:rPr>
          <w:t>24</w:t>
        </w:r>
        <w:r w:rsidR="00F95FB7" w:rsidRPr="00F92432">
          <w:rPr>
            <w:rStyle w:val="ac"/>
            <w:rFonts w:hint="eastAsia"/>
            <w:noProof/>
          </w:rPr>
          <w:t>日全国主要城市工字钢、角钢、槽钢价格汇总</w:t>
        </w:r>
        <w:r w:rsidR="00F95FB7">
          <w:rPr>
            <w:noProof/>
            <w:webHidden/>
          </w:rPr>
          <w:tab/>
        </w:r>
        <w:r>
          <w:rPr>
            <w:noProof/>
            <w:webHidden/>
          </w:rPr>
          <w:fldChar w:fldCharType="begin"/>
        </w:r>
        <w:r w:rsidR="00F95FB7">
          <w:rPr>
            <w:noProof/>
            <w:webHidden/>
          </w:rPr>
          <w:instrText xml:space="preserve"> PAGEREF _Toc528140369 \h </w:instrText>
        </w:r>
        <w:r>
          <w:rPr>
            <w:noProof/>
            <w:webHidden/>
          </w:rPr>
        </w:r>
        <w:r>
          <w:rPr>
            <w:noProof/>
            <w:webHidden/>
          </w:rPr>
          <w:fldChar w:fldCharType="separate"/>
        </w:r>
        <w:r w:rsidR="00F95FB7">
          <w:rPr>
            <w:noProof/>
            <w:webHidden/>
          </w:rPr>
          <w:t>4</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370" w:history="1">
        <w:r w:rsidR="00F95FB7" w:rsidRPr="00F92432">
          <w:rPr>
            <w:rStyle w:val="ac"/>
            <w:noProof/>
          </w:rPr>
          <w:t>10</w:t>
        </w:r>
        <w:r w:rsidR="00F95FB7" w:rsidRPr="00F92432">
          <w:rPr>
            <w:rStyle w:val="ac"/>
            <w:rFonts w:hint="eastAsia"/>
            <w:noProof/>
          </w:rPr>
          <w:t>月</w:t>
        </w:r>
        <w:r w:rsidR="00F95FB7" w:rsidRPr="00F92432">
          <w:rPr>
            <w:rStyle w:val="ac"/>
            <w:noProof/>
          </w:rPr>
          <w:t>24</w:t>
        </w:r>
        <w:r w:rsidR="00F95FB7" w:rsidRPr="00F92432">
          <w:rPr>
            <w:rStyle w:val="ac"/>
            <w:rFonts w:hint="eastAsia"/>
            <w:noProof/>
          </w:rPr>
          <w:t>日全国主要城市</w:t>
        </w:r>
        <w:r w:rsidR="00F95FB7" w:rsidRPr="00F92432">
          <w:rPr>
            <w:rStyle w:val="ac"/>
            <w:noProof/>
          </w:rPr>
          <w:t>H</w:t>
        </w:r>
        <w:r w:rsidR="00F95FB7" w:rsidRPr="00F92432">
          <w:rPr>
            <w:rStyle w:val="ac"/>
            <w:rFonts w:hint="eastAsia"/>
            <w:noProof/>
          </w:rPr>
          <w:t>型钢价格汇总</w:t>
        </w:r>
        <w:r w:rsidR="00F95FB7">
          <w:rPr>
            <w:noProof/>
            <w:webHidden/>
          </w:rPr>
          <w:tab/>
        </w:r>
        <w:r>
          <w:rPr>
            <w:noProof/>
            <w:webHidden/>
          </w:rPr>
          <w:fldChar w:fldCharType="begin"/>
        </w:r>
        <w:r w:rsidR="00F95FB7">
          <w:rPr>
            <w:noProof/>
            <w:webHidden/>
          </w:rPr>
          <w:instrText xml:space="preserve"> PAGEREF _Toc528140370 \h </w:instrText>
        </w:r>
        <w:r>
          <w:rPr>
            <w:noProof/>
            <w:webHidden/>
          </w:rPr>
        </w:r>
        <w:r>
          <w:rPr>
            <w:noProof/>
            <w:webHidden/>
          </w:rPr>
          <w:fldChar w:fldCharType="separate"/>
        </w:r>
        <w:r w:rsidR="00F95FB7">
          <w:rPr>
            <w:noProof/>
            <w:webHidden/>
          </w:rPr>
          <w:t>5</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371" w:history="1">
        <w:r w:rsidR="00F95FB7" w:rsidRPr="00F92432">
          <w:rPr>
            <w:rStyle w:val="ac"/>
            <w:noProof/>
          </w:rPr>
          <w:t>10</w:t>
        </w:r>
        <w:r w:rsidR="00F95FB7" w:rsidRPr="00F92432">
          <w:rPr>
            <w:rStyle w:val="ac"/>
            <w:rFonts w:hint="eastAsia"/>
            <w:noProof/>
          </w:rPr>
          <w:t>月</w:t>
        </w:r>
        <w:r w:rsidR="00F95FB7" w:rsidRPr="00F92432">
          <w:rPr>
            <w:rStyle w:val="ac"/>
            <w:noProof/>
          </w:rPr>
          <w:t>24</w:t>
        </w:r>
        <w:r w:rsidR="00F95FB7" w:rsidRPr="00F92432">
          <w:rPr>
            <w:rStyle w:val="ac"/>
            <w:rFonts w:hint="eastAsia"/>
            <w:noProof/>
          </w:rPr>
          <w:t>日全国主要城市无缝管价格汇总</w:t>
        </w:r>
        <w:r w:rsidR="00F95FB7">
          <w:rPr>
            <w:noProof/>
            <w:webHidden/>
          </w:rPr>
          <w:tab/>
        </w:r>
        <w:r>
          <w:rPr>
            <w:noProof/>
            <w:webHidden/>
          </w:rPr>
          <w:fldChar w:fldCharType="begin"/>
        </w:r>
        <w:r w:rsidR="00F95FB7">
          <w:rPr>
            <w:noProof/>
            <w:webHidden/>
          </w:rPr>
          <w:instrText xml:space="preserve"> PAGEREF _Toc528140371 \h </w:instrText>
        </w:r>
        <w:r>
          <w:rPr>
            <w:noProof/>
            <w:webHidden/>
          </w:rPr>
        </w:r>
        <w:r>
          <w:rPr>
            <w:noProof/>
            <w:webHidden/>
          </w:rPr>
          <w:fldChar w:fldCharType="separate"/>
        </w:r>
        <w:r w:rsidR="00F95FB7">
          <w:rPr>
            <w:noProof/>
            <w:webHidden/>
          </w:rPr>
          <w:t>6</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372" w:history="1">
        <w:r w:rsidR="00F95FB7" w:rsidRPr="00F92432">
          <w:rPr>
            <w:rStyle w:val="ac"/>
            <w:noProof/>
          </w:rPr>
          <w:t>10</w:t>
        </w:r>
        <w:r w:rsidR="00F95FB7" w:rsidRPr="00F92432">
          <w:rPr>
            <w:rStyle w:val="ac"/>
            <w:rFonts w:hint="eastAsia"/>
            <w:noProof/>
          </w:rPr>
          <w:t>月</w:t>
        </w:r>
        <w:r w:rsidR="00F95FB7" w:rsidRPr="00F92432">
          <w:rPr>
            <w:rStyle w:val="ac"/>
            <w:noProof/>
          </w:rPr>
          <w:t>24</w:t>
        </w:r>
        <w:r w:rsidR="00F95FB7" w:rsidRPr="00F92432">
          <w:rPr>
            <w:rStyle w:val="ac"/>
            <w:rFonts w:hint="eastAsia"/>
            <w:noProof/>
          </w:rPr>
          <w:t>日全国主要城市焊管价格汇总</w:t>
        </w:r>
        <w:r w:rsidR="00F95FB7">
          <w:rPr>
            <w:noProof/>
            <w:webHidden/>
          </w:rPr>
          <w:tab/>
        </w:r>
        <w:r>
          <w:rPr>
            <w:noProof/>
            <w:webHidden/>
          </w:rPr>
          <w:fldChar w:fldCharType="begin"/>
        </w:r>
        <w:r w:rsidR="00F95FB7">
          <w:rPr>
            <w:noProof/>
            <w:webHidden/>
          </w:rPr>
          <w:instrText xml:space="preserve"> PAGEREF _Toc528140372 \h </w:instrText>
        </w:r>
        <w:r>
          <w:rPr>
            <w:noProof/>
            <w:webHidden/>
          </w:rPr>
        </w:r>
        <w:r>
          <w:rPr>
            <w:noProof/>
            <w:webHidden/>
          </w:rPr>
          <w:fldChar w:fldCharType="separate"/>
        </w:r>
        <w:r w:rsidR="00F95FB7">
          <w:rPr>
            <w:noProof/>
            <w:webHidden/>
          </w:rPr>
          <w:t>6</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373" w:history="1">
        <w:r w:rsidR="00F95FB7" w:rsidRPr="00F92432">
          <w:rPr>
            <w:rStyle w:val="ac"/>
            <w:rFonts w:hint="eastAsia"/>
            <w:noProof/>
          </w:rPr>
          <w:t>钢价走势图：</w:t>
        </w:r>
        <w:r w:rsidR="00F95FB7">
          <w:rPr>
            <w:noProof/>
            <w:webHidden/>
          </w:rPr>
          <w:tab/>
        </w:r>
        <w:r>
          <w:rPr>
            <w:noProof/>
            <w:webHidden/>
          </w:rPr>
          <w:fldChar w:fldCharType="begin"/>
        </w:r>
        <w:r w:rsidR="00F95FB7">
          <w:rPr>
            <w:noProof/>
            <w:webHidden/>
          </w:rPr>
          <w:instrText xml:space="preserve"> PAGEREF _Toc528140373 \h </w:instrText>
        </w:r>
        <w:r>
          <w:rPr>
            <w:noProof/>
            <w:webHidden/>
          </w:rPr>
        </w:r>
        <w:r>
          <w:rPr>
            <w:noProof/>
            <w:webHidden/>
          </w:rPr>
          <w:fldChar w:fldCharType="separate"/>
        </w:r>
        <w:r w:rsidR="00F95FB7">
          <w:rPr>
            <w:noProof/>
            <w:webHidden/>
          </w:rPr>
          <w:t>7</w:t>
        </w:r>
        <w:r>
          <w:rPr>
            <w:noProof/>
            <w:webHidden/>
          </w:rPr>
          <w:fldChar w:fldCharType="end"/>
        </w:r>
      </w:hyperlink>
    </w:p>
    <w:p w:rsidR="00F95FB7" w:rsidRDefault="00E35987">
      <w:pPr>
        <w:pStyle w:val="10"/>
        <w:tabs>
          <w:tab w:val="right" w:leader="dot" w:pos="9713"/>
        </w:tabs>
        <w:rPr>
          <w:rFonts w:asciiTheme="minorHAnsi" w:eastAsiaTheme="minorEastAsia" w:hAnsiTheme="minorHAnsi" w:cstheme="minorBidi"/>
          <w:noProof/>
          <w:szCs w:val="22"/>
        </w:rPr>
      </w:pPr>
      <w:hyperlink w:anchor="_Toc528140374" w:history="1">
        <w:r w:rsidR="00F95FB7" w:rsidRPr="00F92432">
          <w:rPr>
            <w:rStyle w:val="ac"/>
            <w:noProof/>
          </w:rPr>
          <w:t>1. 2</w:t>
        </w:r>
        <w:r w:rsidR="00F95FB7" w:rsidRPr="00F92432">
          <w:rPr>
            <w:rStyle w:val="ac"/>
            <w:rFonts w:hint="eastAsia"/>
            <w:noProof/>
          </w:rPr>
          <w:t>全国主要城市钢材价格表</w:t>
        </w:r>
        <w:r w:rsidR="00F95FB7" w:rsidRPr="00F92432">
          <w:rPr>
            <w:rStyle w:val="ac"/>
            <w:noProof/>
          </w:rPr>
          <w:t>(2018</w:t>
        </w:r>
        <w:r w:rsidR="00F95FB7" w:rsidRPr="00F92432">
          <w:rPr>
            <w:rStyle w:val="ac"/>
            <w:rFonts w:hint="eastAsia"/>
            <w:noProof/>
          </w:rPr>
          <w:t>年</w:t>
        </w:r>
        <w:r w:rsidR="00F95FB7" w:rsidRPr="00F92432">
          <w:rPr>
            <w:rStyle w:val="ac"/>
            <w:noProof/>
          </w:rPr>
          <w:t>10</w:t>
        </w:r>
        <w:r w:rsidR="00F95FB7" w:rsidRPr="00F92432">
          <w:rPr>
            <w:rStyle w:val="ac"/>
            <w:rFonts w:hint="eastAsia"/>
            <w:noProof/>
          </w:rPr>
          <w:t>月</w:t>
        </w:r>
        <w:r w:rsidR="00F95FB7" w:rsidRPr="00F92432">
          <w:rPr>
            <w:rStyle w:val="ac"/>
            <w:noProof/>
          </w:rPr>
          <w:t>24</w:t>
        </w:r>
        <w:r w:rsidR="00F95FB7" w:rsidRPr="00F92432">
          <w:rPr>
            <w:rStyle w:val="ac"/>
            <w:rFonts w:hint="eastAsia"/>
            <w:noProof/>
          </w:rPr>
          <w:t>日</w:t>
        </w:r>
        <w:r w:rsidR="00F95FB7" w:rsidRPr="00F92432">
          <w:rPr>
            <w:rStyle w:val="ac"/>
            <w:noProof/>
          </w:rPr>
          <w:t>)</w:t>
        </w:r>
        <w:r w:rsidR="00F95FB7">
          <w:rPr>
            <w:noProof/>
            <w:webHidden/>
          </w:rPr>
          <w:tab/>
        </w:r>
        <w:r>
          <w:rPr>
            <w:noProof/>
            <w:webHidden/>
          </w:rPr>
          <w:fldChar w:fldCharType="begin"/>
        </w:r>
        <w:r w:rsidR="00F95FB7">
          <w:rPr>
            <w:noProof/>
            <w:webHidden/>
          </w:rPr>
          <w:instrText xml:space="preserve"> PAGEREF _Toc528140374 \h </w:instrText>
        </w:r>
        <w:r>
          <w:rPr>
            <w:noProof/>
            <w:webHidden/>
          </w:rPr>
        </w:r>
        <w:r>
          <w:rPr>
            <w:noProof/>
            <w:webHidden/>
          </w:rPr>
          <w:fldChar w:fldCharType="separate"/>
        </w:r>
        <w:r w:rsidR="00F95FB7">
          <w:rPr>
            <w:noProof/>
            <w:webHidden/>
          </w:rPr>
          <w:t>9</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375" w:history="1">
        <w:r w:rsidR="00F95FB7" w:rsidRPr="00F92432">
          <w:rPr>
            <w:rStyle w:val="ac"/>
            <w:rFonts w:ascii="宋体"/>
            <w:noProof/>
          </w:rPr>
          <w:t>1.3</w:t>
        </w:r>
        <w:r w:rsidR="00F95FB7" w:rsidRPr="00F92432">
          <w:rPr>
            <w:rStyle w:val="ac"/>
            <w:rFonts w:ascii="宋体" w:hint="eastAsia"/>
            <w:noProof/>
          </w:rPr>
          <w:t>钢材走势图</w:t>
        </w:r>
        <w:r w:rsidR="00F95FB7">
          <w:rPr>
            <w:noProof/>
            <w:webHidden/>
          </w:rPr>
          <w:tab/>
        </w:r>
        <w:r>
          <w:rPr>
            <w:noProof/>
            <w:webHidden/>
          </w:rPr>
          <w:fldChar w:fldCharType="begin"/>
        </w:r>
        <w:r w:rsidR="00F95FB7">
          <w:rPr>
            <w:noProof/>
            <w:webHidden/>
          </w:rPr>
          <w:instrText xml:space="preserve"> PAGEREF _Toc528140375 \h </w:instrText>
        </w:r>
        <w:r>
          <w:rPr>
            <w:noProof/>
            <w:webHidden/>
          </w:rPr>
        </w:r>
        <w:r>
          <w:rPr>
            <w:noProof/>
            <w:webHidden/>
          </w:rPr>
          <w:fldChar w:fldCharType="separate"/>
        </w:r>
        <w:r w:rsidR="00F95FB7">
          <w:rPr>
            <w:noProof/>
            <w:webHidden/>
          </w:rPr>
          <w:t>10</w:t>
        </w:r>
        <w:r>
          <w:rPr>
            <w:noProof/>
            <w:webHidden/>
          </w:rPr>
          <w:fldChar w:fldCharType="end"/>
        </w:r>
      </w:hyperlink>
    </w:p>
    <w:p w:rsidR="00F95FB7" w:rsidRDefault="00E35987">
      <w:pPr>
        <w:pStyle w:val="10"/>
        <w:tabs>
          <w:tab w:val="right" w:leader="dot" w:pos="9713"/>
        </w:tabs>
        <w:rPr>
          <w:rFonts w:asciiTheme="minorHAnsi" w:eastAsiaTheme="minorEastAsia" w:hAnsiTheme="minorHAnsi" w:cstheme="minorBidi"/>
          <w:noProof/>
          <w:szCs w:val="22"/>
        </w:rPr>
      </w:pPr>
      <w:hyperlink w:anchor="_Toc528140376" w:history="1">
        <w:r w:rsidR="00F95FB7" w:rsidRPr="00F92432">
          <w:rPr>
            <w:rStyle w:val="ac"/>
            <w:noProof/>
          </w:rPr>
          <w:t>2</w:t>
        </w:r>
        <w:r w:rsidR="00F95FB7" w:rsidRPr="00F92432">
          <w:rPr>
            <w:rStyle w:val="ac"/>
            <w:rFonts w:hint="eastAsia"/>
            <w:noProof/>
          </w:rPr>
          <w:t>、全国钢厂调价汇总</w:t>
        </w:r>
        <w:r w:rsidR="00F95FB7">
          <w:rPr>
            <w:noProof/>
            <w:webHidden/>
          </w:rPr>
          <w:tab/>
        </w:r>
        <w:r>
          <w:rPr>
            <w:noProof/>
            <w:webHidden/>
          </w:rPr>
          <w:fldChar w:fldCharType="begin"/>
        </w:r>
        <w:r w:rsidR="00F95FB7">
          <w:rPr>
            <w:noProof/>
            <w:webHidden/>
          </w:rPr>
          <w:instrText xml:space="preserve"> PAGEREF _Toc528140376 \h </w:instrText>
        </w:r>
        <w:r>
          <w:rPr>
            <w:noProof/>
            <w:webHidden/>
          </w:rPr>
        </w:r>
        <w:r>
          <w:rPr>
            <w:noProof/>
            <w:webHidden/>
          </w:rPr>
          <w:fldChar w:fldCharType="separate"/>
        </w:r>
        <w:r w:rsidR="00F95FB7">
          <w:rPr>
            <w:noProof/>
            <w:webHidden/>
          </w:rPr>
          <w:t>12</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377" w:history="1">
        <w:r w:rsidR="00F95FB7" w:rsidRPr="00F92432">
          <w:rPr>
            <w:rStyle w:val="ac"/>
            <w:noProof/>
          </w:rPr>
          <w:t>2018</w:t>
        </w:r>
        <w:r w:rsidR="00F95FB7" w:rsidRPr="00F92432">
          <w:rPr>
            <w:rStyle w:val="ac"/>
            <w:rFonts w:hint="eastAsia"/>
            <w:noProof/>
          </w:rPr>
          <w:t>年</w:t>
        </w:r>
        <w:r w:rsidR="00F95FB7" w:rsidRPr="00F92432">
          <w:rPr>
            <w:rStyle w:val="ac"/>
            <w:noProof/>
          </w:rPr>
          <w:t>10</w:t>
        </w:r>
        <w:r w:rsidR="00F95FB7" w:rsidRPr="00F92432">
          <w:rPr>
            <w:rStyle w:val="ac"/>
            <w:rFonts w:hint="eastAsia"/>
            <w:noProof/>
          </w:rPr>
          <w:t>月</w:t>
        </w:r>
        <w:r w:rsidR="00F95FB7" w:rsidRPr="00F92432">
          <w:rPr>
            <w:rStyle w:val="ac"/>
            <w:noProof/>
          </w:rPr>
          <w:t>24</w:t>
        </w:r>
        <w:r w:rsidR="00F95FB7" w:rsidRPr="00F92432">
          <w:rPr>
            <w:rStyle w:val="ac"/>
            <w:rFonts w:hint="eastAsia"/>
            <w:noProof/>
          </w:rPr>
          <w:t>日全国钢厂建材调价汇总</w:t>
        </w:r>
        <w:r w:rsidR="00F95FB7">
          <w:rPr>
            <w:noProof/>
            <w:webHidden/>
          </w:rPr>
          <w:tab/>
        </w:r>
        <w:r>
          <w:rPr>
            <w:noProof/>
            <w:webHidden/>
          </w:rPr>
          <w:fldChar w:fldCharType="begin"/>
        </w:r>
        <w:r w:rsidR="00F95FB7">
          <w:rPr>
            <w:noProof/>
            <w:webHidden/>
          </w:rPr>
          <w:instrText xml:space="preserve"> PAGEREF _Toc528140377 \h </w:instrText>
        </w:r>
        <w:r>
          <w:rPr>
            <w:noProof/>
            <w:webHidden/>
          </w:rPr>
        </w:r>
        <w:r>
          <w:rPr>
            <w:noProof/>
            <w:webHidden/>
          </w:rPr>
          <w:fldChar w:fldCharType="separate"/>
        </w:r>
        <w:r w:rsidR="00F95FB7">
          <w:rPr>
            <w:noProof/>
            <w:webHidden/>
          </w:rPr>
          <w:t>12</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378" w:history="1">
        <w:r w:rsidR="00F95FB7" w:rsidRPr="00F92432">
          <w:rPr>
            <w:rStyle w:val="ac"/>
            <w:noProof/>
          </w:rPr>
          <w:t>2018</w:t>
        </w:r>
        <w:r w:rsidR="00F95FB7" w:rsidRPr="00F92432">
          <w:rPr>
            <w:rStyle w:val="ac"/>
            <w:rFonts w:hint="eastAsia"/>
            <w:noProof/>
          </w:rPr>
          <w:t>年</w:t>
        </w:r>
        <w:r w:rsidR="00F95FB7" w:rsidRPr="00F92432">
          <w:rPr>
            <w:rStyle w:val="ac"/>
            <w:noProof/>
          </w:rPr>
          <w:t>10</w:t>
        </w:r>
        <w:r w:rsidR="00F95FB7" w:rsidRPr="00F92432">
          <w:rPr>
            <w:rStyle w:val="ac"/>
            <w:rFonts w:hint="eastAsia"/>
            <w:noProof/>
          </w:rPr>
          <w:t>月</w:t>
        </w:r>
        <w:r w:rsidR="00F95FB7" w:rsidRPr="00F92432">
          <w:rPr>
            <w:rStyle w:val="ac"/>
            <w:noProof/>
          </w:rPr>
          <w:t>24</w:t>
        </w:r>
        <w:r w:rsidR="00F95FB7" w:rsidRPr="00F92432">
          <w:rPr>
            <w:rStyle w:val="ac"/>
            <w:rFonts w:hint="eastAsia"/>
            <w:noProof/>
          </w:rPr>
          <w:t>日全国钢厂板材调价汇总</w:t>
        </w:r>
        <w:r w:rsidR="00F95FB7">
          <w:rPr>
            <w:noProof/>
            <w:webHidden/>
          </w:rPr>
          <w:tab/>
        </w:r>
        <w:r>
          <w:rPr>
            <w:noProof/>
            <w:webHidden/>
          </w:rPr>
          <w:fldChar w:fldCharType="begin"/>
        </w:r>
        <w:r w:rsidR="00F95FB7">
          <w:rPr>
            <w:noProof/>
            <w:webHidden/>
          </w:rPr>
          <w:instrText xml:space="preserve"> PAGEREF _Toc528140378 \h </w:instrText>
        </w:r>
        <w:r>
          <w:rPr>
            <w:noProof/>
            <w:webHidden/>
          </w:rPr>
        </w:r>
        <w:r>
          <w:rPr>
            <w:noProof/>
            <w:webHidden/>
          </w:rPr>
          <w:fldChar w:fldCharType="separate"/>
        </w:r>
        <w:r w:rsidR="00F95FB7">
          <w:rPr>
            <w:noProof/>
            <w:webHidden/>
          </w:rPr>
          <w:t>13</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379" w:history="1">
        <w:r w:rsidR="00F95FB7" w:rsidRPr="00F92432">
          <w:rPr>
            <w:rStyle w:val="ac"/>
            <w:noProof/>
          </w:rPr>
          <w:t>2018</w:t>
        </w:r>
        <w:r w:rsidR="00F95FB7" w:rsidRPr="00F92432">
          <w:rPr>
            <w:rStyle w:val="ac"/>
            <w:rFonts w:hint="eastAsia"/>
            <w:noProof/>
          </w:rPr>
          <w:t>年</w:t>
        </w:r>
        <w:r w:rsidR="00F95FB7" w:rsidRPr="00F92432">
          <w:rPr>
            <w:rStyle w:val="ac"/>
            <w:noProof/>
          </w:rPr>
          <w:t>10</w:t>
        </w:r>
        <w:r w:rsidR="00F95FB7" w:rsidRPr="00F92432">
          <w:rPr>
            <w:rStyle w:val="ac"/>
            <w:rFonts w:hint="eastAsia"/>
            <w:noProof/>
          </w:rPr>
          <w:t>月</w:t>
        </w:r>
        <w:r w:rsidR="00F95FB7" w:rsidRPr="00F92432">
          <w:rPr>
            <w:rStyle w:val="ac"/>
            <w:noProof/>
          </w:rPr>
          <w:t>24</w:t>
        </w:r>
        <w:r w:rsidR="00F95FB7" w:rsidRPr="00F92432">
          <w:rPr>
            <w:rStyle w:val="ac"/>
            <w:rFonts w:hint="eastAsia"/>
            <w:noProof/>
          </w:rPr>
          <w:t>日全国钢厂型材调价汇总</w:t>
        </w:r>
        <w:r w:rsidR="00F95FB7">
          <w:rPr>
            <w:noProof/>
            <w:webHidden/>
          </w:rPr>
          <w:tab/>
        </w:r>
        <w:r>
          <w:rPr>
            <w:noProof/>
            <w:webHidden/>
          </w:rPr>
          <w:fldChar w:fldCharType="begin"/>
        </w:r>
        <w:r w:rsidR="00F95FB7">
          <w:rPr>
            <w:noProof/>
            <w:webHidden/>
          </w:rPr>
          <w:instrText xml:space="preserve"> PAGEREF _Toc528140379 \h </w:instrText>
        </w:r>
        <w:r>
          <w:rPr>
            <w:noProof/>
            <w:webHidden/>
          </w:rPr>
        </w:r>
        <w:r>
          <w:rPr>
            <w:noProof/>
            <w:webHidden/>
          </w:rPr>
          <w:fldChar w:fldCharType="separate"/>
        </w:r>
        <w:r w:rsidR="00F95FB7">
          <w:rPr>
            <w:noProof/>
            <w:webHidden/>
          </w:rPr>
          <w:t>13</w:t>
        </w:r>
        <w:r>
          <w:rPr>
            <w:noProof/>
            <w:webHidden/>
          </w:rPr>
          <w:fldChar w:fldCharType="end"/>
        </w:r>
      </w:hyperlink>
    </w:p>
    <w:p w:rsidR="00F95FB7" w:rsidRDefault="00E35987">
      <w:pPr>
        <w:pStyle w:val="10"/>
        <w:tabs>
          <w:tab w:val="right" w:leader="dot" w:pos="9713"/>
        </w:tabs>
        <w:rPr>
          <w:rFonts w:asciiTheme="minorHAnsi" w:eastAsiaTheme="minorEastAsia" w:hAnsiTheme="minorHAnsi" w:cstheme="minorBidi"/>
          <w:noProof/>
          <w:szCs w:val="22"/>
        </w:rPr>
      </w:pPr>
      <w:hyperlink w:anchor="_Toc528140380" w:history="1">
        <w:r w:rsidR="00F95FB7" w:rsidRPr="00F92432">
          <w:rPr>
            <w:rStyle w:val="ac"/>
            <w:noProof/>
          </w:rPr>
          <w:t>3</w:t>
        </w:r>
        <w:r w:rsidR="00F95FB7" w:rsidRPr="00F92432">
          <w:rPr>
            <w:rStyle w:val="ac"/>
            <w:rFonts w:hint="eastAsia"/>
            <w:noProof/>
          </w:rPr>
          <w:t>、全国钢材市场动态</w:t>
        </w:r>
        <w:r w:rsidR="00F95FB7">
          <w:rPr>
            <w:noProof/>
            <w:webHidden/>
          </w:rPr>
          <w:tab/>
        </w:r>
        <w:r>
          <w:rPr>
            <w:noProof/>
            <w:webHidden/>
          </w:rPr>
          <w:fldChar w:fldCharType="begin"/>
        </w:r>
        <w:r w:rsidR="00F95FB7">
          <w:rPr>
            <w:noProof/>
            <w:webHidden/>
          </w:rPr>
          <w:instrText xml:space="preserve"> PAGEREF _Toc528140380 \h </w:instrText>
        </w:r>
        <w:r>
          <w:rPr>
            <w:noProof/>
            <w:webHidden/>
          </w:rPr>
        </w:r>
        <w:r>
          <w:rPr>
            <w:noProof/>
            <w:webHidden/>
          </w:rPr>
          <w:fldChar w:fldCharType="separate"/>
        </w:r>
        <w:r w:rsidR="00F95FB7">
          <w:rPr>
            <w:noProof/>
            <w:webHidden/>
          </w:rPr>
          <w:t>15</w:t>
        </w:r>
        <w:r>
          <w:rPr>
            <w:noProof/>
            <w:webHidden/>
          </w:rPr>
          <w:fldChar w:fldCharType="end"/>
        </w:r>
      </w:hyperlink>
    </w:p>
    <w:p w:rsidR="00F95FB7" w:rsidRDefault="00E35987">
      <w:pPr>
        <w:pStyle w:val="30"/>
        <w:tabs>
          <w:tab w:val="right" w:leader="dot" w:pos="9713"/>
        </w:tabs>
        <w:rPr>
          <w:rFonts w:asciiTheme="minorHAnsi" w:eastAsiaTheme="minorEastAsia" w:hAnsiTheme="minorHAnsi" w:cstheme="minorBidi"/>
          <w:noProof/>
          <w:szCs w:val="22"/>
        </w:rPr>
      </w:pPr>
      <w:hyperlink w:anchor="_Toc528140381" w:history="1">
        <w:r w:rsidR="00F95FB7" w:rsidRPr="00F92432">
          <w:rPr>
            <w:rStyle w:val="ac"/>
            <w:noProof/>
          </w:rPr>
          <w:t>3.1</w:t>
        </w:r>
        <w:r w:rsidR="00F95FB7" w:rsidRPr="00F92432">
          <w:rPr>
            <w:rStyle w:val="ac"/>
            <w:rFonts w:hint="eastAsia"/>
            <w:noProof/>
          </w:rPr>
          <w:t>钢材预警</w:t>
        </w:r>
        <w:r w:rsidR="00F95FB7">
          <w:rPr>
            <w:noProof/>
            <w:webHidden/>
          </w:rPr>
          <w:tab/>
        </w:r>
        <w:r>
          <w:rPr>
            <w:noProof/>
            <w:webHidden/>
          </w:rPr>
          <w:fldChar w:fldCharType="begin"/>
        </w:r>
        <w:r w:rsidR="00F95FB7">
          <w:rPr>
            <w:noProof/>
            <w:webHidden/>
          </w:rPr>
          <w:instrText xml:space="preserve"> PAGEREF _Toc528140381 \h </w:instrText>
        </w:r>
        <w:r>
          <w:rPr>
            <w:noProof/>
            <w:webHidden/>
          </w:rPr>
        </w:r>
        <w:r>
          <w:rPr>
            <w:noProof/>
            <w:webHidden/>
          </w:rPr>
          <w:fldChar w:fldCharType="separate"/>
        </w:r>
        <w:r w:rsidR="00F95FB7">
          <w:rPr>
            <w:noProof/>
            <w:webHidden/>
          </w:rPr>
          <w:t>15</w:t>
        </w:r>
        <w:r>
          <w:rPr>
            <w:noProof/>
            <w:webHidden/>
          </w:rPr>
          <w:fldChar w:fldCharType="end"/>
        </w:r>
      </w:hyperlink>
    </w:p>
    <w:p w:rsidR="00F95FB7" w:rsidRDefault="00E35987">
      <w:pPr>
        <w:pStyle w:val="30"/>
        <w:tabs>
          <w:tab w:val="right" w:leader="dot" w:pos="9713"/>
        </w:tabs>
        <w:rPr>
          <w:rFonts w:asciiTheme="minorHAnsi" w:eastAsiaTheme="minorEastAsia" w:hAnsiTheme="minorHAnsi" w:cstheme="minorBidi"/>
          <w:noProof/>
          <w:szCs w:val="22"/>
        </w:rPr>
      </w:pPr>
      <w:hyperlink w:anchor="_Toc528140382" w:history="1">
        <w:r w:rsidR="00F95FB7" w:rsidRPr="00F92432">
          <w:rPr>
            <w:rStyle w:val="ac"/>
            <w:rFonts w:ascii="ڌ廍" w:eastAsia="ڌ廍" w:hint="eastAsia"/>
            <w:noProof/>
          </w:rPr>
          <w:t>四季度中国钢材市场高处不胜寒？</w:t>
        </w:r>
        <w:r w:rsidR="00F95FB7">
          <w:rPr>
            <w:noProof/>
            <w:webHidden/>
          </w:rPr>
          <w:tab/>
        </w:r>
        <w:r>
          <w:rPr>
            <w:noProof/>
            <w:webHidden/>
          </w:rPr>
          <w:fldChar w:fldCharType="begin"/>
        </w:r>
        <w:r w:rsidR="00F95FB7">
          <w:rPr>
            <w:noProof/>
            <w:webHidden/>
          </w:rPr>
          <w:instrText xml:space="preserve"> PAGEREF _Toc528140382 \h </w:instrText>
        </w:r>
        <w:r>
          <w:rPr>
            <w:noProof/>
            <w:webHidden/>
          </w:rPr>
        </w:r>
        <w:r>
          <w:rPr>
            <w:noProof/>
            <w:webHidden/>
          </w:rPr>
          <w:fldChar w:fldCharType="separate"/>
        </w:r>
        <w:r w:rsidR="00F95FB7">
          <w:rPr>
            <w:noProof/>
            <w:webHidden/>
          </w:rPr>
          <w:t>15</w:t>
        </w:r>
        <w:r>
          <w:rPr>
            <w:noProof/>
            <w:webHidden/>
          </w:rPr>
          <w:fldChar w:fldCharType="end"/>
        </w:r>
      </w:hyperlink>
    </w:p>
    <w:p w:rsidR="00F95FB7" w:rsidRDefault="00E35987">
      <w:pPr>
        <w:pStyle w:val="30"/>
        <w:tabs>
          <w:tab w:val="right" w:leader="dot" w:pos="9713"/>
        </w:tabs>
        <w:rPr>
          <w:rFonts w:asciiTheme="minorHAnsi" w:eastAsiaTheme="minorEastAsia" w:hAnsiTheme="minorHAnsi" w:cstheme="minorBidi"/>
          <w:noProof/>
          <w:szCs w:val="22"/>
        </w:rPr>
      </w:pPr>
      <w:hyperlink w:anchor="_Toc528140383" w:history="1">
        <w:r w:rsidR="00F95FB7" w:rsidRPr="00F92432">
          <w:rPr>
            <w:rStyle w:val="ac"/>
            <w:noProof/>
          </w:rPr>
          <w:t>3.2</w:t>
        </w:r>
        <w:r w:rsidR="00F95FB7" w:rsidRPr="00F92432">
          <w:rPr>
            <w:rStyle w:val="ac"/>
            <w:rFonts w:hint="eastAsia"/>
            <w:noProof/>
          </w:rPr>
          <w:t>钢材市场评论</w:t>
        </w:r>
        <w:r w:rsidR="00F95FB7">
          <w:rPr>
            <w:noProof/>
            <w:webHidden/>
          </w:rPr>
          <w:tab/>
        </w:r>
        <w:r>
          <w:rPr>
            <w:noProof/>
            <w:webHidden/>
          </w:rPr>
          <w:fldChar w:fldCharType="begin"/>
        </w:r>
        <w:r w:rsidR="00F95FB7">
          <w:rPr>
            <w:noProof/>
            <w:webHidden/>
          </w:rPr>
          <w:instrText xml:space="preserve"> PAGEREF _Toc528140383 \h </w:instrText>
        </w:r>
        <w:r>
          <w:rPr>
            <w:noProof/>
            <w:webHidden/>
          </w:rPr>
        </w:r>
        <w:r>
          <w:rPr>
            <w:noProof/>
            <w:webHidden/>
          </w:rPr>
          <w:fldChar w:fldCharType="separate"/>
        </w:r>
        <w:r w:rsidR="00F95FB7">
          <w:rPr>
            <w:noProof/>
            <w:webHidden/>
          </w:rPr>
          <w:t>17</w:t>
        </w:r>
        <w:r>
          <w:rPr>
            <w:noProof/>
            <w:webHidden/>
          </w:rPr>
          <w:fldChar w:fldCharType="end"/>
        </w:r>
      </w:hyperlink>
    </w:p>
    <w:p w:rsidR="00F95FB7" w:rsidRDefault="00E35987">
      <w:pPr>
        <w:pStyle w:val="30"/>
        <w:tabs>
          <w:tab w:val="right" w:leader="dot" w:pos="9713"/>
        </w:tabs>
        <w:rPr>
          <w:rFonts w:asciiTheme="minorHAnsi" w:eastAsiaTheme="minorEastAsia" w:hAnsiTheme="minorHAnsi" w:cstheme="minorBidi"/>
          <w:noProof/>
          <w:szCs w:val="22"/>
        </w:rPr>
      </w:pPr>
      <w:hyperlink w:anchor="_Toc528140384" w:history="1">
        <w:r w:rsidR="00F95FB7" w:rsidRPr="00F92432">
          <w:rPr>
            <w:rStyle w:val="ac"/>
            <w:rFonts w:ascii="ڌ廍" w:eastAsia="ڌ廍" w:hint="eastAsia"/>
            <w:noProof/>
          </w:rPr>
          <w:t>中国钢材价格将再次进入上涨趋势？</w:t>
        </w:r>
        <w:r w:rsidR="00F95FB7">
          <w:rPr>
            <w:noProof/>
            <w:webHidden/>
          </w:rPr>
          <w:tab/>
        </w:r>
        <w:r>
          <w:rPr>
            <w:noProof/>
            <w:webHidden/>
          </w:rPr>
          <w:fldChar w:fldCharType="begin"/>
        </w:r>
        <w:r w:rsidR="00F95FB7">
          <w:rPr>
            <w:noProof/>
            <w:webHidden/>
          </w:rPr>
          <w:instrText xml:space="preserve"> PAGEREF _Toc528140384 \h </w:instrText>
        </w:r>
        <w:r>
          <w:rPr>
            <w:noProof/>
            <w:webHidden/>
          </w:rPr>
        </w:r>
        <w:r>
          <w:rPr>
            <w:noProof/>
            <w:webHidden/>
          </w:rPr>
          <w:fldChar w:fldCharType="separate"/>
        </w:r>
        <w:r w:rsidR="00F95FB7">
          <w:rPr>
            <w:noProof/>
            <w:webHidden/>
          </w:rPr>
          <w:t>17</w:t>
        </w:r>
        <w:r>
          <w:rPr>
            <w:noProof/>
            <w:webHidden/>
          </w:rPr>
          <w:fldChar w:fldCharType="end"/>
        </w:r>
      </w:hyperlink>
    </w:p>
    <w:p w:rsidR="00F95FB7" w:rsidRDefault="00E35987">
      <w:pPr>
        <w:pStyle w:val="30"/>
        <w:tabs>
          <w:tab w:val="right" w:leader="dot" w:pos="9713"/>
        </w:tabs>
        <w:rPr>
          <w:rFonts w:asciiTheme="minorHAnsi" w:eastAsiaTheme="minorEastAsia" w:hAnsiTheme="minorHAnsi" w:cstheme="minorBidi"/>
          <w:noProof/>
          <w:szCs w:val="22"/>
        </w:rPr>
      </w:pPr>
      <w:hyperlink w:anchor="_Toc528140385" w:history="1">
        <w:r w:rsidR="00F95FB7" w:rsidRPr="00F92432">
          <w:rPr>
            <w:rStyle w:val="ac"/>
            <w:noProof/>
          </w:rPr>
          <w:t>3.3</w:t>
        </w:r>
        <w:r w:rsidR="00F95FB7" w:rsidRPr="00F92432">
          <w:rPr>
            <w:rStyle w:val="ac"/>
            <w:rFonts w:hint="eastAsia"/>
            <w:noProof/>
          </w:rPr>
          <w:t>废钢</w:t>
        </w:r>
        <w:r w:rsidR="00F95FB7">
          <w:rPr>
            <w:noProof/>
            <w:webHidden/>
          </w:rPr>
          <w:tab/>
        </w:r>
        <w:r>
          <w:rPr>
            <w:noProof/>
            <w:webHidden/>
          </w:rPr>
          <w:fldChar w:fldCharType="begin"/>
        </w:r>
        <w:r w:rsidR="00F95FB7">
          <w:rPr>
            <w:noProof/>
            <w:webHidden/>
          </w:rPr>
          <w:instrText xml:space="preserve"> PAGEREF _Toc528140385 \h </w:instrText>
        </w:r>
        <w:r>
          <w:rPr>
            <w:noProof/>
            <w:webHidden/>
          </w:rPr>
        </w:r>
        <w:r>
          <w:rPr>
            <w:noProof/>
            <w:webHidden/>
          </w:rPr>
          <w:fldChar w:fldCharType="separate"/>
        </w:r>
        <w:r w:rsidR="00F95FB7">
          <w:rPr>
            <w:noProof/>
            <w:webHidden/>
          </w:rPr>
          <w:t>20</w:t>
        </w:r>
        <w:r>
          <w:rPr>
            <w:noProof/>
            <w:webHidden/>
          </w:rPr>
          <w:fldChar w:fldCharType="end"/>
        </w:r>
      </w:hyperlink>
    </w:p>
    <w:p w:rsidR="00F95FB7" w:rsidRDefault="00E35987">
      <w:pPr>
        <w:pStyle w:val="30"/>
        <w:tabs>
          <w:tab w:val="right" w:leader="dot" w:pos="9713"/>
        </w:tabs>
        <w:rPr>
          <w:rFonts w:asciiTheme="minorHAnsi" w:eastAsiaTheme="minorEastAsia" w:hAnsiTheme="minorHAnsi" w:cstheme="minorBidi"/>
          <w:noProof/>
          <w:szCs w:val="22"/>
        </w:rPr>
      </w:pPr>
      <w:hyperlink w:anchor="_Toc528140386" w:history="1">
        <w:r w:rsidR="00F95FB7" w:rsidRPr="00F92432">
          <w:rPr>
            <w:rStyle w:val="ac"/>
            <w:noProof/>
          </w:rPr>
          <w:t>2018</w:t>
        </w:r>
        <w:r w:rsidR="00F95FB7" w:rsidRPr="00F92432">
          <w:rPr>
            <w:rStyle w:val="ac"/>
            <w:rFonts w:hint="eastAsia"/>
            <w:noProof/>
          </w:rPr>
          <w:t>年</w:t>
        </w:r>
        <w:r w:rsidR="00F95FB7" w:rsidRPr="00F92432">
          <w:rPr>
            <w:rStyle w:val="ac"/>
            <w:noProof/>
          </w:rPr>
          <w:t>10</w:t>
        </w:r>
        <w:r w:rsidR="00F95FB7" w:rsidRPr="00F92432">
          <w:rPr>
            <w:rStyle w:val="ac"/>
            <w:rFonts w:hint="eastAsia"/>
            <w:noProof/>
          </w:rPr>
          <w:t>月</w:t>
        </w:r>
        <w:r w:rsidR="00F95FB7" w:rsidRPr="00F92432">
          <w:rPr>
            <w:rStyle w:val="ac"/>
            <w:noProof/>
          </w:rPr>
          <w:t>24</w:t>
        </w:r>
        <w:r w:rsidR="00F95FB7" w:rsidRPr="00F92432">
          <w:rPr>
            <w:rStyle w:val="ac"/>
            <w:rFonts w:hint="eastAsia"/>
            <w:noProof/>
          </w:rPr>
          <w:t>日全国重型废钢市场价格行情</w:t>
        </w:r>
        <w:r w:rsidR="00F95FB7">
          <w:rPr>
            <w:noProof/>
            <w:webHidden/>
          </w:rPr>
          <w:tab/>
        </w:r>
        <w:r>
          <w:rPr>
            <w:noProof/>
            <w:webHidden/>
          </w:rPr>
          <w:fldChar w:fldCharType="begin"/>
        </w:r>
        <w:r w:rsidR="00F95FB7">
          <w:rPr>
            <w:noProof/>
            <w:webHidden/>
          </w:rPr>
          <w:instrText xml:space="preserve"> PAGEREF _Toc528140386 \h </w:instrText>
        </w:r>
        <w:r>
          <w:rPr>
            <w:noProof/>
            <w:webHidden/>
          </w:rPr>
        </w:r>
        <w:r>
          <w:rPr>
            <w:noProof/>
            <w:webHidden/>
          </w:rPr>
          <w:fldChar w:fldCharType="separate"/>
        </w:r>
        <w:r w:rsidR="00F95FB7">
          <w:rPr>
            <w:noProof/>
            <w:webHidden/>
          </w:rPr>
          <w:t>20</w:t>
        </w:r>
        <w:r>
          <w:rPr>
            <w:noProof/>
            <w:webHidden/>
          </w:rPr>
          <w:fldChar w:fldCharType="end"/>
        </w:r>
      </w:hyperlink>
    </w:p>
    <w:p w:rsidR="00F95FB7" w:rsidRDefault="00E35987">
      <w:pPr>
        <w:pStyle w:val="10"/>
        <w:tabs>
          <w:tab w:val="right" w:leader="dot" w:pos="9713"/>
        </w:tabs>
        <w:rPr>
          <w:rFonts w:asciiTheme="minorHAnsi" w:eastAsiaTheme="minorEastAsia" w:hAnsiTheme="minorHAnsi" w:cstheme="minorBidi"/>
          <w:noProof/>
          <w:szCs w:val="22"/>
        </w:rPr>
      </w:pPr>
      <w:hyperlink w:anchor="_Toc528140387" w:history="1">
        <w:r w:rsidR="00F95FB7" w:rsidRPr="00F92432">
          <w:rPr>
            <w:rStyle w:val="ac"/>
            <w:rFonts w:hint="eastAsia"/>
            <w:noProof/>
          </w:rPr>
          <w:t>水泥及水泥外加剂、砖瓦灰砂石价格专区</w:t>
        </w:r>
        <w:r w:rsidR="00F95FB7">
          <w:rPr>
            <w:noProof/>
            <w:webHidden/>
          </w:rPr>
          <w:tab/>
        </w:r>
        <w:r>
          <w:rPr>
            <w:noProof/>
            <w:webHidden/>
          </w:rPr>
          <w:fldChar w:fldCharType="begin"/>
        </w:r>
        <w:r w:rsidR="00F95FB7">
          <w:rPr>
            <w:noProof/>
            <w:webHidden/>
          </w:rPr>
          <w:instrText xml:space="preserve"> PAGEREF _Toc528140387 \h </w:instrText>
        </w:r>
        <w:r>
          <w:rPr>
            <w:noProof/>
            <w:webHidden/>
          </w:rPr>
        </w:r>
        <w:r>
          <w:rPr>
            <w:noProof/>
            <w:webHidden/>
          </w:rPr>
          <w:fldChar w:fldCharType="separate"/>
        </w:r>
        <w:r w:rsidR="00F95FB7">
          <w:rPr>
            <w:noProof/>
            <w:webHidden/>
          </w:rPr>
          <w:t>21</w:t>
        </w:r>
        <w:r>
          <w:rPr>
            <w:noProof/>
            <w:webHidden/>
          </w:rPr>
          <w:fldChar w:fldCharType="end"/>
        </w:r>
      </w:hyperlink>
    </w:p>
    <w:p w:rsidR="00F95FB7" w:rsidRDefault="00E35987">
      <w:pPr>
        <w:pStyle w:val="20"/>
        <w:tabs>
          <w:tab w:val="left" w:pos="1260"/>
          <w:tab w:val="right" w:leader="dot" w:pos="9713"/>
        </w:tabs>
        <w:rPr>
          <w:rFonts w:asciiTheme="minorHAnsi" w:eastAsiaTheme="minorEastAsia" w:hAnsiTheme="minorHAnsi" w:cstheme="minorBidi"/>
          <w:noProof/>
          <w:szCs w:val="22"/>
        </w:rPr>
      </w:pPr>
      <w:hyperlink w:anchor="_Toc528140388" w:history="1">
        <w:r w:rsidR="00F95FB7" w:rsidRPr="00F92432">
          <w:rPr>
            <w:rStyle w:val="ac"/>
            <w:rFonts w:hint="eastAsia"/>
            <w:noProof/>
          </w:rPr>
          <w:t>1</w:t>
        </w:r>
        <w:r w:rsidR="00F95FB7" w:rsidRPr="00F92432">
          <w:rPr>
            <w:rStyle w:val="ac"/>
            <w:rFonts w:hint="eastAsia"/>
            <w:noProof/>
          </w:rPr>
          <w:t>、</w:t>
        </w:r>
        <w:r w:rsidR="00F95FB7">
          <w:rPr>
            <w:rFonts w:asciiTheme="minorHAnsi" w:eastAsiaTheme="minorEastAsia" w:hAnsiTheme="minorHAnsi" w:cstheme="minorBidi"/>
            <w:noProof/>
            <w:szCs w:val="22"/>
          </w:rPr>
          <w:tab/>
        </w:r>
        <w:r w:rsidR="00F95FB7" w:rsidRPr="00F92432">
          <w:rPr>
            <w:rStyle w:val="ac"/>
            <w:rFonts w:hint="eastAsia"/>
            <w:noProof/>
          </w:rPr>
          <w:t>全国水泥价格行情（</w:t>
        </w:r>
        <w:r w:rsidR="00F95FB7" w:rsidRPr="00F92432">
          <w:rPr>
            <w:rStyle w:val="ac"/>
            <w:noProof/>
          </w:rPr>
          <w:t>2018</w:t>
        </w:r>
        <w:r w:rsidR="00F95FB7" w:rsidRPr="00F92432">
          <w:rPr>
            <w:rStyle w:val="ac"/>
            <w:rFonts w:hint="eastAsia"/>
            <w:noProof/>
          </w:rPr>
          <w:t>年</w:t>
        </w:r>
        <w:r w:rsidR="00F95FB7" w:rsidRPr="00F92432">
          <w:rPr>
            <w:rStyle w:val="ac"/>
            <w:noProof/>
          </w:rPr>
          <w:t>10</w:t>
        </w:r>
        <w:r w:rsidR="00F95FB7" w:rsidRPr="00F92432">
          <w:rPr>
            <w:rStyle w:val="ac"/>
            <w:rFonts w:hint="eastAsia"/>
            <w:noProof/>
          </w:rPr>
          <w:t>月第</w:t>
        </w:r>
        <w:r w:rsidR="00F95FB7" w:rsidRPr="00F92432">
          <w:rPr>
            <w:rStyle w:val="ac"/>
            <w:noProof/>
          </w:rPr>
          <w:t>3</w:t>
        </w:r>
        <w:r w:rsidR="00F95FB7" w:rsidRPr="00F92432">
          <w:rPr>
            <w:rStyle w:val="ac"/>
            <w:rFonts w:hint="eastAsia"/>
            <w:noProof/>
          </w:rPr>
          <w:t>周）</w:t>
        </w:r>
        <w:r w:rsidR="00F95FB7">
          <w:rPr>
            <w:noProof/>
            <w:webHidden/>
          </w:rPr>
          <w:tab/>
        </w:r>
        <w:r>
          <w:rPr>
            <w:noProof/>
            <w:webHidden/>
          </w:rPr>
          <w:fldChar w:fldCharType="begin"/>
        </w:r>
        <w:r w:rsidR="00F95FB7">
          <w:rPr>
            <w:noProof/>
            <w:webHidden/>
          </w:rPr>
          <w:instrText xml:space="preserve"> PAGEREF _Toc528140388 \h </w:instrText>
        </w:r>
        <w:r>
          <w:rPr>
            <w:noProof/>
            <w:webHidden/>
          </w:rPr>
        </w:r>
        <w:r>
          <w:rPr>
            <w:noProof/>
            <w:webHidden/>
          </w:rPr>
          <w:fldChar w:fldCharType="separate"/>
        </w:r>
        <w:r w:rsidR="00F95FB7">
          <w:rPr>
            <w:noProof/>
            <w:webHidden/>
          </w:rPr>
          <w:t>21</w:t>
        </w:r>
        <w:r>
          <w:rPr>
            <w:noProof/>
            <w:webHidden/>
          </w:rPr>
          <w:fldChar w:fldCharType="end"/>
        </w:r>
      </w:hyperlink>
    </w:p>
    <w:p w:rsidR="00F95FB7" w:rsidRDefault="00E35987">
      <w:pPr>
        <w:pStyle w:val="20"/>
        <w:tabs>
          <w:tab w:val="left" w:pos="1260"/>
          <w:tab w:val="right" w:leader="dot" w:pos="9713"/>
        </w:tabs>
        <w:rPr>
          <w:rFonts w:asciiTheme="minorHAnsi" w:eastAsiaTheme="minorEastAsia" w:hAnsiTheme="minorHAnsi" w:cstheme="minorBidi"/>
          <w:noProof/>
          <w:szCs w:val="22"/>
        </w:rPr>
      </w:pPr>
      <w:hyperlink w:anchor="_Toc528140389" w:history="1">
        <w:r w:rsidR="00F95FB7" w:rsidRPr="00F92432">
          <w:rPr>
            <w:rStyle w:val="ac"/>
            <w:rFonts w:hint="eastAsia"/>
            <w:noProof/>
          </w:rPr>
          <w:t>2</w:t>
        </w:r>
        <w:r w:rsidR="00F95FB7" w:rsidRPr="00F92432">
          <w:rPr>
            <w:rStyle w:val="ac"/>
            <w:rFonts w:hint="eastAsia"/>
            <w:noProof/>
          </w:rPr>
          <w:t>、</w:t>
        </w:r>
        <w:r w:rsidR="00F95FB7">
          <w:rPr>
            <w:rFonts w:asciiTheme="minorHAnsi" w:eastAsiaTheme="minorEastAsia" w:hAnsiTheme="minorHAnsi" w:cstheme="minorBidi"/>
            <w:noProof/>
            <w:szCs w:val="22"/>
          </w:rPr>
          <w:tab/>
        </w:r>
        <w:r w:rsidR="00F95FB7" w:rsidRPr="00F92432">
          <w:rPr>
            <w:rStyle w:val="ac"/>
            <w:rFonts w:hint="eastAsia"/>
            <w:noProof/>
          </w:rPr>
          <w:t>水泥外加剂</w:t>
        </w:r>
        <w:r w:rsidR="00F95FB7">
          <w:rPr>
            <w:noProof/>
            <w:webHidden/>
          </w:rPr>
          <w:tab/>
        </w:r>
        <w:r>
          <w:rPr>
            <w:noProof/>
            <w:webHidden/>
          </w:rPr>
          <w:fldChar w:fldCharType="begin"/>
        </w:r>
        <w:r w:rsidR="00F95FB7">
          <w:rPr>
            <w:noProof/>
            <w:webHidden/>
          </w:rPr>
          <w:instrText xml:space="preserve"> PAGEREF _Toc528140389 \h </w:instrText>
        </w:r>
        <w:r>
          <w:rPr>
            <w:noProof/>
            <w:webHidden/>
          </w:rPr>
        </w:r>
        <w:r>
          <w:rPr>
            <w:noProof/>
            <w:webHidden/>
          </w:rPr>
          <w:fldChar w:fldCharType="separate"/>
        </w:r>
        <w:r w:rsidR="00F95FB7">
          <w:rPr>
            <w:noProof/>
            <w:webHidden/>
          </w:rPr>
          <w:t>22</w:t>
        </w:r>
        <w:r>
          <w:rPr>
            <w:noProof/>
            <w:webHidden/>
          </w:rPr>
          <w:fldChar w:fldCharType="end"/>
        </w:r>
      </w:hyperlink>
    </w:p>
    <w:p w:rsidR="00F95FB7" w:rsidRDefault="00E35987">
      <w:pPr>
        <w:pStyle w:val="20"/>
        <w:tabs>
          <w:tab w:val="left" w:pos="1260"/>
          <w:tab w:val="right" w:leader="dot" w:pos="9713"/>
        </w:tabs>
        <w:rPr>
          <w:rFonts w:asciiTheme="minorHAnsi" w:eastAsiaTheme="minorEastAsia" w:hAnsiTheme="minorHAnsi" w:cstheme="minorBidi"/>
          <w:noProof/>
          <w:szCs w:val="22"/>
        </w:rPr>
      </w:pPr>
      <w:hyperlink w:anchor="_Toc528140390" w:history="1">
        <w:r w:rsidR="00F95FB7" w:rsidRPr="00F92432">
          <w:rPr>
            <w:rStyle w:val="ac"/>
            <w:rFonts w:hint="eastAsia"/>
            <w:noProof/>
          </w:rPr>
          <w:t>3</w:t>
        </w:r>
        <w:r w:rsidR="00F95FB7" w:rsidRPr="00F92432">
          <w:rPr>
            <w:rStyle w:val="ac"/>
            <w:rFonts w:hint="eastAsia"/>
            <w:noProof/>
          </w:rPr>
          <w:t>、</w:t>
        </w:r>
        <w:r w:rsidR="00F95FB7">
          <w:rPr>
            <w:rFonts w:asciiTheme="minorHAnsi" w:eastAsiaTheme="minorEastAsia" w:hAnsiTheme="minorHAnsi" w:cstheme="minorBidi"/>
            <w:noProof/>
            <w:szCs w:val="22"/>
          </w:rPr>
          <w:tab/>
        </w:r>
        <w:r w:rsidR="00F95FB7" w:rsidRPr="00F92432">
          <w:rPr>
            <w:rStyle w:val="ac"/>
            <w:rFonts w:hint="eastAsia"/>
            <w:noProof/>
          </w:rPr>
          <w:t>混凝土价格</w:t>
        </w:r>
        <w:r w:rsidR="00F95FB7">
          <w:rPr>
            <w:noProof/>
            <w:webHidden/>
          </w:rPr>
          <w:tab/>
        </w:r>
        <w:r>
          <w:rPr>
            <w:noProof/>
            <w:webHidden/>
          </w:rPr>
          <w:fldChar w:fldCharType="begin"/>
        </w:r>
        <w:r w:rsidR="00F95FB7">
          <w:rPr>
            <w:noProof/>
            <w:webHidden/>
          </w:rPr>
          <w:instrText xml:space="preserve"> PAGEREF _Toc528140390 \h </w:instrText>
        </w:r>
        <w:r>
          <w:rPr>
            <w:noProof/>
            <w:webHidden/>
          </w:rPr>
        </w:r>
        <w:r>
          <w:rPr>
            <w:noProof/>
            <w:webHidden/>
          </w:rPr>
          <w:fldChar w:fldCharType="separate"/>
        </w:r>
        <w:r w:rsidR="00F95FB7">
          <w:rPr>
            <w:noProof/>
            <w:webHidden/>
          </w:rPr>
          <w:t>23</w:t>
        </w:r>
        <w:r>
          <w:rPr>
            <w:noProof/>
            <w:webHidden/>
          </w:rPr>
          <w:fldChar w:fldCharType="end"/>
        </w:r>
      </w:hyperlink>
    </w:p>
    <w:p w:rsidR="00F95FB7" w:rsidRDefault="00E35987">
      <w:pPr>
        <w:pStyle w:val="20"/>
        <w:tabs>
          <w:tab w:val="left" w:pos="1260"/>
          <w:tab w:val="right" w:leader="dot" w:pos="9713"/>
        </w:tabs>
        <w:rPr>
          <w:rFonts w:asciiTheme="minorHAnsi" w:eastAsiaTheme="minorEastAsia" w:hAnsiTheme="minorHAnsi" w:cstheme="minorBidi"/>
          <w:noProof/>
          <w:szCs w:val="22"/>
        </w:rPr>
      </w:pPr>
      <w:hyperlink w:anchor="_Toc528140391" w:history="1">
        <w:r w:rsidR="00F95FB7" w:rsidRPr="00F92432">
          <w:rPr>
            <w:rStyle w:val="ac"/>
            <w:rFonts w:hint="eastAsia"/>
            <w:noProof/>
          </w:rPr>
          <w:t>4</w:t>
        </w:r>
        <w:r w:rsidR="00F95FB7" w:rsidRPr="00F92432">
          <w:rPr>
            <w:rStyle w:val="ac"/>
            <w:rFonts w:hint="eastAsia"/>
            <w:noProof/>
          </w:rPr>
          <w:t>、</w:t>
        </w:r>
        <w:r w:rsidR="00F95FB7">
          <w:rPr>
            <w:rFonts w:asciiTheme="minorHAnsi" w:eastAsiaTheme="minorEastAsia" w:hAnsiTheme="minorHAnsi" w:cstheme="minorBidi"/>
            <w:noProof/>
            <w:szCs w:val="22"/>
          </w:rPr>
          <w:tab/>
        </w:r>
        <w:r w:rsidR="00F95FB7" w:rsidRPr="00F92432">
          <w:rPr>
            <w:rStyle w:val="ac"/>
            <w:rFonts w:hint="eastAsia"/>
            <w:noProof/>
          </w:rPr>
          <w:t>地材价格</w:t>
        </w:r>
        <w:r w:rsidR="00F95FB7">
          <w:rPr>
            <w:noProof/>
            <w:webHidden/>
          </w:rPr>
          <w:tab/>
        </w:r>
        <w:r>
          <w:rPr>
            <w:noProof/>
            <w:webHidden/>
          </w:rPr>
          <w:fldChar w:fldCharType="begin"/>
        </w:r>
        <w:r w:rsidR="00F95FB7">
          <w:rPr>
            <w:noProof/>
            <w:webHidden/>
          </w:rPr>
          <w:instrText xml:space="preserve"> PAGEREF _Toc528140391 \h </w:instrText>
        </w:r>
        <w:r>
          <w:rPr>
            <w:noProof/>
            <w:webHidden/>
          </w:rPr>
        </w:r>
        <w:r>
          <w:rPr>
            <w:noProof/>
            <w:webHidden/>
          </w:rPr>
          <w:fldChar w:fldCharType="separate"/>
        </w:r>
        <w:r w:rsidR="00F95FB7">
          <w:rPr>
            <w:noProof/>
            <w:webHidden/>
          </w:rPr>
          <w:t>24</w:t>
        </w:r>
        <w:r>
          <w:rPr>
            <w:noProof/>
            <w:webHidden/>
          </w:rPr>
          <w:fldChar w:fldCharType="end"/>
        </w:r>
      </w:hyperlink>
    </w:p>
    <w:p w:rsidR="00F95FB7" w:rsidRDefault="00E35987">
      <w:pPr>
        <w:pStyle w:val="10"/>
        <w:tabs>
          <w:tab w:val="right" w:leader="dot" w:pos="9713"/>
        </w:tabs>
        <w:rPr>
          <w:rFonts w:asciiTheme="minorHAnsi" w:eastAsiaTheme="minorEastAsia" w:hAnsiTheme="minorHAnsi" w:cstheme="minorBidi"/>
          <w:noProof/>
          <w:szCs w:val="22"/>
        </w:rPr>
      </w:pPr>
      <w:hyperlink w:anchor="_Toc528140392" w:history="1">
        <w:r w:rsidR="00F95FB7" w:rsidRPr="00F92432">
          <w:rPr>
            <w:rStyle w:val="ac"/>
            <w:rFonts w:hint="eastAsia"/>
            <w:noProof/>
          </w:rPr>
          <w:t>铁路专用材料价格专区（营改增版）</w:t>
        </w:r>
        <w:r w:rsidR="00F95FB7">
          <w:rPr>
            <w:noProof/>
            <w:webHidden/>
          </w:rPr>
          <w:tab/>
        </w:r>
        <w:r>
          <w:rPr>
            <w:noProof/>
            <w:webHidden/>
          </w:rPr>
          <w:fldChar w:fldCharType="begin"/>
        </w:r>
        <w:r w:rsidR="00F95FB7">
          <w:rPr>
            <w:noProof/>
            <w:webHidden/>
          </w:rPr>
          <w:instrText xml:space="preserve"> PAGEREF _Toc528140392 \h </w:instrText>
        </w:r>
        <w:r>
          <w:rPr>
            <w:noProof/>
            <w:webHidden/>
          </w:rPr>
        </w:r>
        <w:r>
          <w:rPr>
            <w:noProof/>
            <w:webHidden/>
          </w:rPr>
          <w:fldChar w:fldCharType="separate"/>
        </w:r>
        <w:r w:rsidR="00F95FB7">
          <w:rPr>
            <w:noProof/>
            <w:webHidden/>
          </w:rPr>
          <w:t>25</w:t>
        </w:r>
        <w:r>
          <w:rPr>
            <w:noProof/>
            <w:webHidden/>
          </w:rPr>
          <w:fldChar w:fldCharType="end"/>
        </w:r>
      </w:hyperlink>
    </w:p>
    <w:p w:rsidR="00F95FB7" w:rsidRDefault="00E35987">
      <w:pPr>
        <w:pStyle w:val="10"/>
        <w:tabs>
          <w:tab w:val="left" w:pos="420"/>
          <w:tab w:val="right" w:leader="dot" w:pos="9713"/>
        </w:tabs>
        <w:rPr>
          <w:rFonts w:asciiTheme="minorHAnsi" w:eastAsiaTheme="minorEastAsia" w:hAnsiTheme="minorHAnsi" w:cstheme="minorBidi"/>
          <w:noProof/>
          <w:szCs w:val="22"/>
        </w:rPr>
      </w:pPr>
      <w:hyperlink w:anchor="_Toc528140393" w:history="1">
        <w:r w:rsidR="00F95FB7" w:rsidRPr="00F92432">
          <w:rPr>
            <w:rStyle w:val="ac"/>
            <w:noProof/>
          </w:rPr>
          <w:t>1.</w:t>
        </w:r>
        <w:r w:rsidR="00F95FB7">
          <w:rPr>
            <w:rFonts w:asciiTheme="minorHAnsi" w:eastAsiaTheme="minorEastAsia" w:hAnsiTheme="minorHAnsi" w:cstheme="minorBidi"/>
            <w:noProof/>
            <w:szCs w:val="22"/>
          </w:rPr>
          <w:tab/>
        </w:r>
        <w:r w:rsidR="00F95FB7" w:rsidRPr="00F92432">
          <w:rPr>
            <w:rStyle w:val="ac"/>
            <w:rFonts w:hint="eastAsia"/>
            <w:noProof/>
          </w:rPr>
          <w:t>钢轨</w:t>
        </w:r>
        <w:r w:rsidR="00F95FB7">
          <w:rPr>
            <w:noProof/>
            <w:webHidden/>
          </w:rPr>
          <w:tab/>
        </w:r>
        <w:r>
          <w:rPr>
            <w:noProof/>
            <w:webHidden/>
          </w:rPr>
          <w:fldChar w:fldCharType="begin"/>
        </w:r>
        <w:r w:rsidR="00F95FB7">
          <w:rPr>
            <w:noProof/>
            <w:webHidden/>
          </w:rPr>
          <w:instrText xml:space="preserve"> PAGEREF _Toc528140393 \h </w:instrText>
        </w:r>
        <w:r>
          <w:rPr>
            <w:noProof/>
            <w:webHidden/>
          </w:rPr>
        </w:r>
        <w:r>
          <w:rPr>
            <w:noProof/>
            <w:webHidden/>
          </w:rPr>
          <w:fldChar w:fldCharType="separate"/>
        </w:r>
        <w:r w:rsidR="00F95FB7">
          <w:rPr>
            <w:noProof/>
            <w:webHidden/>
          </w:rPr>
          <w:t>26</w:t>
        </w:r>
        <w:r>
          <w:rPr>
            <w:noProof/>
            <w:webHidden/>
          </w:rPr>
          <w:fldChar w:fldCharType="end"/>
        </w:r>
      </w:hyperlink>
    </w:p>
    <w:p w:rsidR="00F95FB7" w:rsidRDefault="00E35987">
      <w:pPr>
        <w:pStyle w:val="10"/>
        <w:tabs>
          <w:tab w:val="left" w:pos="420"/>
          <w:tab w:val="right" w:leader="dot" w:pos="9713"/>
        </w:tabs>
        <w:rPr>
          <w:rFonts w:asciiTheme="minorHAnsi" w:eastAsiaTheme="minorEastAsia" w:hAnsiTheme="minorHAnsi" w:cstheme="minorBidi"/>
          <w:noProof/>
          <w:szCs w:val="22"/>
        </w:rPr>
      </w:pPr>
      <w:hyperlink w:anchor="_Toc528140394" w:history="1">
        <w:r w:rsidR="00F95FB7" w:rsidRPr="00F92432">
          <w:rPr>
            <w:rStyle w:val="ac"/>
            <w:noProof/>
          </w:rPr>
          <w:t>2.</w:t>
        </w:r>
        <w:r w:rsidR="00F95FB7">
          <w:rPr>
            <w:rFonts w:asciiTheme="minorHAnsi" w:eastAsiaTheme="minorEastAsia" w:hAnsiTheme="minorHAnsi" w:cstheme="minorBidi"/>
            <w:noProof/>
            <w:szCs w:val="22"/>
          </w:rPr>
          <w:tab/>
        </w:r>
        <w:r w:rsidR="00F95FB7" w:rsidRPr="00F92432">
          <w:rPr>
            <w:rStyle w:val="ac"/>
            <w:rFonts w:hint="eastAsia"/>
            <w:noProof/>
          </w:rPr>
          <w:t>钢轨扣件（砼枕）</w:t>
        </w:r>
        <w:r w:rsidR="00F95FB7">
          <w:rPr>
            <w:noProof/>
            <w:webHidden/>
          </w:rPr>
          <w:tab/>
        </w:r>
        <w:r>
          <w:rPr>
            <w:noProof/>
            <w:webHidden/>
          </w:rPr>
          <w:fldChar w:fldCharType="begin"/>
        </w:r>
        <w:r w:rsidR="00F95FB7">
          <w:rPr>
            <w:noProof/>
            <w:webHidden/>
          </w:rPr>
          <w:instrText xml:space="preserve"> PAGEREF _Toc528140394 \h </w:instrText>
        </w:r>
        <w:r>
          <w:rPr>
            <w:noProof/>
            <w:webHidden/>
          </w:rPr>
        </w:r>
        <w:r>
          <w:rPr>
            <w:noProof/>
            <w:webHidden/>
          </w:rPr>
          <w:fldChar w:fldCharType="separate"/>
        </w:r>
        <w:r w:rsidR="00F95FB7">
          <w:rPr>
            <w:noProof/>
            <w:webHidden/>
          </w:rPr>
          <w:t>26</w:t>
        </w:r>
        <w:r>
          <w:rPr>
            <w:noProof/>
            <w:webHidden/>
          </w:rPr>
          <w:fldChar w:fldCharType="end"/>
        </w:r>
      </w:hyperlink>
    </w:p>
    <w:p w:rsidR="00F95FB7" w:rsidRDefault="00E35987">
      <w:pPr>
        <w:pStyle w:val="10"/>
        <w:tabs>
          <w:tab w:val="left" w:pos="420"/>
          <w:tab w:val="right" w:leader="dot" w:pos="9713"/>
        </w:tabs>
        <w:rPr>
          <w:rFonts w:asciiTheme="minorHAnsi" w:eastAsiaTheme="minorEastAsia" w:hAnsiTheme="minorHAnsi" w:cstheme="minorBidi"/>
          <w:noProof/>
          <w:szCs w:val="22"/>
        </w:rPr>
      </w:pPr>
      <w:hyperlink w:anchor="_Toc528140395" w:history="1">
        <w:r w:rsidR="00F95FB7" w:rsidRPr="00F92432">
          <w:rPr>
            <w:rStyle w:val="ac"/>
            <w:noProof/>
          </w:rPr>
          <w:t>3.</w:t>
        </w:r>
        <w:r w:rsidR="00F95FB7">
          <w:rPr>
            <w:rFonts w:asciiTheme="minorHAnsi" w:eastAsiaTheme="minorEastAsia" w:hAnsiTheme="minorHAnsi" w:cstheme="minorBidi"/>
            <w:noProof/>
            <w:szCs w:val="22"/>
          </w:rPr>
          <w:tab/>
        </w:r>
        <w:r w:rsidR="00F95FB7" w:rsidRPr="00F92432">
          <w:rPr>
            <w:rStyle w:val="ac"/>
            <w:rFonts w:hint="eastAsia"/>
            <w:noProof/>
          </w:rPr>
          <w:t>道岔</w:t>
        </w:r>
        <w:r w:rsidR="00F95FB7">
          <w:rPr>
            <w:noProof/>
            <w:webHidden/>
          </w:rPr>
          <w:tab/>
        </w:r>
        <w:r>
          <w:rPr>
            <w:noProof/>
            <w:webHidden/>
          </w:rPr>
          <w:fldChar w:fldCharType="begin"/>
        </w:r>
        <w:r w:rsidR="00F95FB7">
          <w:rPr>
            <w:noProof/>
            <w:webHidden/>
          </w:rPr>
          <w:instrText xml:space="preserve"> PAGEREF _Toc528140395 \h </w:instrText>
        </w:r>
        <w:r>
          <w:rPr>
            <w:noProof/>
            <w:webHidden/>
          </w:rPr>
        </w:r>
        <w:r>
          <w:rPr>
            <w:noProof/>
            <w:webHidden/>
          </w:rPr>
          <w:fldChar w:fldCharType="separate"/>
        </w:r>
        <w:r w:rsidR="00F95FB7">
          <w:rPr>
            <w:noProof/>
            <w:webHidden/>
          </w:rPr>
          <w:t>26</w:t>
        </w:r>
        <w:r>
          <w:rPr>
            <w:noProof/>
            <w:webHidden/>
          </w:rPr>
          <w:fldChar w:fldCharType="end"/>
        </w:r>
      </w:hyperlink>
    </w:p>
    <w:p w:rsidR="00F95FB7" w:rsidRDefault="00E35987">
      <w:pPr>
        <w:pStyle w:val="10"/>
        <w:tabs>
          <w:tab w:val="left" w:pos="420"/>
          <w:tab w:val="right" w:leader="dot" w:pos="9713"/>
        </w:tabs>
        <w:rPr>
          <w:rFonts w:asciiTheme="minorHAnsi" w:eastAsiaTheme="minorEastAsia" w:hAnsiTheme="minorHAnsi" w:cstheme="minorBidi"/>
          <w:noProof/>
          <w:szCs w:val="22"/>
        </w:rPr>
      </w:pPr>
      <w:hyperlink w:anchor="_Toc528140396" w:history="1">
        <w:r w:rsidR="00F95FB7" w:rsidRPr="00F92432">
          <w:rPr>
            <w:rStyle w:val="ac"/>
            <w:noProof/>
          </w:rPr>
          <w:t>4.</w:t>
        </w:r>
        <w:r w:rsidR="00F95FB7">
          <w:rPr>
            <w:rFonts w:asciiTheme="minorHAnsi" w:eastAsiaTheme="minorEastAsia" w:hAnsiTheme="minorHAnsi" w:cstheme="minorBidi"/>
            <w:noProof/>
            <w:szCs w:val="22"/>
          </w:rPr>
          <w:tab/>
        </w:r>
        <w:r w:rsidR="00F95FB7" w:rsidRPr="00F92432">
          <w:rPr>
            <w:rStyle w:val="ac"/>
            <w:rFonts w:hint="eastAsia"/>
            <w:noProof/>
          </w:rPr>
          <w:t>轨枕及岔枕</w:t>
        </w:r>
        <w:r w:rsidR="00F95FB7">
          <w:rPr>
            <w:noProof/>
            <w:webHidden/>
          </w:rPr>
          <w:tab/>
        </w:r>
        <w:r>
          <w:rPr>
            <w:noProof/>
            <w:webHidden/>
          </w:rPr>
          <w:fldChar w:fldCharType="begin"/>
        </w:r>
        <w:r w:rsidR="00F95FB7">
          <w:rPr>
            <w:noProof/>
            <w:webHidden/>
          </w:rPr>
          <w:instrText xml:space="preserve"> PAGEREF _Toc528140396 \h </w:instrText>
        </w:r>
        <w:r>
          <w:rPr>
            <w:noProof/>
            <w:webHidden/>
          </w:rPr>
        </w:r>
        <w:r>
          <w:rPr>
            <w:noProof/>
            <w:webHidden/>
          </w:rPr>
          <w:fldChar w:fldCharType="separate"/>
        </w:r>
        <w:r w:rsidR="00F95FB7">
          <w:rPr>
            <w:noProof/>
            <w:webHidden/>
          </w:rPr>
          <w:t>26</w:t>
        </w:r>
        <w:r>
          <w:rPr>
            <w:noProof/>
            <w:webHidden/>
          </w:rPr>
          <w:fldChar w:fldCharType="end"/>
        </w:r>
      </w:hyperlink>
    </w:p>
    <w:p w:rsidR="00F95FB7" w:rsidRDefault="00E35987">
      <w:pPr>
        <w:pStyle w:val="10"/>
        <w:tabs>
          <w:tab w:val="left" w:pos="420"/>
          <w:tab w:val="right" w:leader="dot" w:pos="9713"/>
        </w:tabs>
        <w:rPr>
          <w:rFonts w:asciiTheme="minorHAnsi" w:eastAsiaTheme="minorEastAsia" w:hAnsiTheme="minorHAnsi" w:cstheme="minorBidi"/>
          <w:noProof/>
          <w:szCs w:val="22"/>
        </w:rPr>
      </w:pPr>
      <w:hyperlink w:anchor="_Toc528140397" w:history="1">
        <w:r w:rsidR="00F95FB7" w:rsidRPr="00F92432">
          <w:rPr>
            <w:rStyle w:val="ac"/>
            <w:noProof/>
          </w:rPr>
          <w:t>5.</w:t>
        </w:r>
        <w:r w:rsidR="00F95FB7">
          <w:rPr>
            <w:rFonts w:asciiTheme="minorHAnsi" w:eastAsiaTheme="minorEastAsia" w:hAnsiTheme="minorHAnsi" w:cstheme="minorBidi"/>
            <w:noProof/>
            <w:szCs w:val="22"/>
          </w:rPr>
          <w:tab/>
        </w:r>
        <w:r w:rsidR="00F95FB7" w:rsidRPr="00F92432">
          <w:rPr>
            <w:rStyle w:val="ac"/>
            <w:rFonts w:hint="eastAsia"/>
            <w:noProof/>
          </w:rPr>
          <w:t>钢梁</w:t>
        </w:r>
        <w:r w:rsidR="00F95FB7">
          <w:rPr>
            <w:noProof/>
            <w:webHidden/>
          </w:rPr>
          <w:tab/>
        </w:r>
        <w:r>
          <w:rPr>
            <w:noProof/>
            <w:webHidden/>
          </w:rPr>
          <w:fldChar w:fldCharType="begin"/>
        </w:r>
        <w:r w:rsidR="00F95FB7">
          <w:rPr>
            <w:noProof/>
            <w:webHidden/>
          </w:rPr>
          <w:instrText xml:space="preserve"> PAGEREF _Toc528140397 \h </w:instrText>
        </w:r>
        <w:r>
          <w:rPr>
            <w:noProof/>
            <w:webHidden/>
          </w:rPr>
        </w:r>
        <w:r>
          <w:rPr>
            <w:noProof/>
            <w:webHidden/>
          </w:rPr>
          <w:fldChar w:fldCharType="separate"/>
        </w:r>
        <w:r w:rsidR="00F95FB7">
          <w:rPr>
            <w:noProof/>
            <w:webHidden/>
          </w:rPr>
          <w:t>26</w:t>
        </w:r>
        <w:r>
          <w:rPr>
            <w:noProof/>
            <w:webHidden/>
          </w:rPr>
          <w:fldChar w:fldCharType="end"/>
        </w:r>
      </w:hyperlink>
    </w:p>
    <w:p w:rsidR="00F95FB7" w:rsidRDefault="00E35987">
      <w:pPr>
        <w:pStyle w:val="10"/>
        <w:tabs>
          <w:tab w:val="left" w:pos="420"/>
          <w:tab w:val="right" w:leader="dot" w:pos="9713"/>
        </w:tabs>
        <w:rPr>
          <w:rFonts w:asciiTheme="minorHAnsi" w:eastAsiaTheme="minorEastAsia" w:hAnsiTheme="minorHAnsi" w:cstheme="minorBidi"/>
          <w:noProof/>
          <w:szCs w:val="22"/>
        </w:rPr>
      </w:pPr>
      <w:hyperlink w:anchor="_Toc528140398" w:history="1">
        <w:r w:rsidR="00F95FB7" w:rsidRPr="00F92432">
          <w:rPr>
            <w:rStyle w:val="ac"/>
            <w:noProof/>
          </w:rPr>
          <w:t>6.</w:t>
        </w:r>
        <w:r w:rsidR="00F95FB7">
          <w:rPr>
            <w:rFonts w:asciiTheme="minorHAnsi" w:eastAsiaTheme="minorEastAsia" w:hAnsiTheme="minorHAnsi" w:cstheme="minorBidi"/>
            <w:noProof/>
            <w:szCs w:val="22"/>
          </w:rPr>
          <w:tab/>
        </w:r>
        <w:r w:rsidR="00F95FB7" w:rsidRPr="00F92432">
          <w:rPr>
            <w:rStyle w:val="ac"/>
            <w:rFonts w:hint="eastAsia"/>
            <w:noProof/>
          </w:rPr>
          <w:t>管材</w:t>
        </w:r>
        <w:r w:rsidR="00F95FB7">
          <w:rPr>
            <w:noProof/>
            <w:webHidden/>
          </w:rPr>
          <w:tab/>
        </w:r>
        <w:r>
          <w:rPr>
            <w:noProof/>
            <w:webHidden/>
          </w:rPr>
          <w:fldChar w:fldCharType="begin"/>
        </w:r>
        <w:r w:rsidR="00F95FB7">
          <w:rPr>
            <w:noProof/>
            <w:webHidden/>
          </w:rPr>
          <w:instrText xml:space="preserve"> PAGEREF _Toc528140398 \h </w:instrText>
        </w:r>
        <w:r>
          <w:rPr>
            <w:noProof/>
            <w:webHidden/>
          </w:rPr>
        </w:r>
        <w:r>
          <w:rPr>
            <w:noProof/>
            <w:webHidden/>
          </w:rPr>
          <w:fldChar w:fldCharType="separate"/>
        </w:r>
        <w:r w:rsidR="00F95FB7">
          <w:rPr>
            <w:noProof/>
            <w:webHidden/>
          </w:rPr>
          <w:t>26</w:t>
        </w:r>
        <w:r>
          <w:rPr>
            <w:noProof/>
            <w:webHidden/>
          </w:rPr>
          <w:fldChar w:fldCharType="end"/>
        </w:r>
      </w:hyperlink>
    </w:p>
    <w:p w:rsidR="00F95FB7" w:rsidRDefault="00E35987">
      <w:pPr>
        <w:pStyle w:val="10"/>
        <w:tabs>
          <w:tab w:val="left" w:pos="420"/>
          <w:tab w:val="right" w:leader="dot" w:pos="9713"/>
        </w:tabs>
        <w:rPr>
          <w:rFonts w:asciiTheme="minorHAnsi" w:eastAsiaTheme="minorEastAsia" w:hAnsiTheme="minorHAnsi" w:cstheme="minorBidi"/>
          <w:noProof/>
          <w:szCs w:val="22"/>
        </w:rPr>
      </w:pPr>
      <w:hyperlink w:anchor="_Toc528140399" w:history="1">
        <w:r w:rsidR="00F95FB7" w:rsidRPr="00F92432">
          <w:rPr>
            <w:rStyle w:val="ac"/>
            <w:noProof/>
          </w:rPr>
          <w:t>7.</w:t>
        </w:r>
        <w:r w:rsidR="00F95FB7">
          <w:rPr>
            <w:rFonts w:asciiTheme="minorHAnsi" w:eastAsiaTheme="minorEastAsia" w:hAnsiTheme="minorHAnsi" w:cstheme="minorBidi"/>
            <w:noProof/>
            <w:szCs w:val="22"/>
          </w:rPr>
          <w:tab/>
        </w:r>
        <w:r w:rsidR="00F95FB7" w:rsidRPr="00F92432">
          <w:rPr>
            <w:rStyle w:val="ac"/>
            <w:rFonts w:hint="eastAsia"/>
            <w:noProof/>
          </w:rPr>
          <w:t>电杆、机柱、支柱</w:t>
        </w:r>
        <w:r w:rsidR="00F95FB7">
          <w:rPr>
            <w:noProof/>
            <w:webHidden/>
          </w:rPr>
          <w:tab/>
        </w:r>
        <w:r>
          <w:rPr>
            <w:noProof/>
            <w:webHidden/>
          </w:rPr>
          <w:fldChar w:fldCharType="begin"/>
        </w:r>
        <w:r w:rsidR="00F95FB7">
          <w:rPr>
            <w:noProof/>
            <w:webHidden/>
          </w:rPr>
          <w:instrText xml:space="preserve"> PAGEREF _Toc528140399 \h </w:instrText>
        </w:r>
        <w:r>
          <w:rPr>
            <w:noProof/>
            <w:webHidden/>
          </w:rPr>
        </w:r>
        <w:r>
          <w:rPr>
            <w:noProof/>
            <w:webHidden/>
          </w:rPr>
          <w:fldChar w:fldCharType="separate"/>
        </w:r>
        <w:r w:rsidR="00F95FB7">
          <w:rPr>
            <w:noProof/>
            <w:webHidden/>
          </w:rPr>
          <w:t>26</w:t>
        </w:r>
        <w:r>
          <w:rPr>
            <w:noProof/>
            <w:webHidden/>
          </w:rPr>
          <w:fldChar w:fldCharType="end"/>
        </w:r>
      </w:hyperlink>
    </w:p>
    <w:p w:rsidR="00F95FB7" w:rsidRDefault="00E35987">
      <w:pPr>
        <w:pStyle w:val="10"/>
        <w:tabs>
          <w:tab w:val="left" w:pos="420"/>
          <w:tab w:val="right" w:leader="dot" w:pos="9713"/>
        </w:tabs>
        <w:rPr>
          <w:rFonts w:asciiTheme="minorHAnsi" w:eastAsiaTheme="minorEastAsia" w:hAnsiTheme="minorHAnsi" w:cstheme="minorBidi"/>
          <w:noProof/>
          <w:szCs w:val="22"/>
        </w:rPr>
      </w:pPr>
      <w:hyperlink w:anchor="_Toc528140400" w:history="1">
        <w:r w:rsidR="00F95FB7" w:rsidRPr="00F92432">
          <w:rPr>
            <w:rStyle w:val="ac"/>
            <w:noProof/>
          </w:rPr>
          <w:t>8.</w:t>
        </w:r>
        <w:r w:rsidR="00F95FB7">
          <w:rPr>
            <w:rFonts w:asciiTheme="minorHAnsi" w:eastAsiaTheme="minorEastAsia" w:hAnsiTheme="minorHAnsi" w:cstheme="minorBidi"/>
            <w:noProof/>
            <w:szCs w:val="22"/>
          </w:rPr>
          <w:tab/>
        </w:r>
        <w:r w:rsidR="00F95FB7" w:rsidRPr="00F92432">
          <w:rPr>
            <w:rStyle w:val="ac"/>
            <w:rFonts w:hint="eastAsia"/>
            <w:noProof/>
          </w:rPr>
          <w:t>接触网及电力线材、光电缆线</w:t>
        </w:r>
        <w:r w:rsidR="00F95FB7">
          <w:rPr>
            <w:noProof/>
            <w:webHidden/>
          </w:rPr>
          <w:tab/>
        </w:r>
        <w:r>
          <w:rPr>
            <w:noProof/>
            <w:webHidden/>
          </w:rPr>
          <w:fldChar w:fldCharType="begin"/>
        </w:r>
        <w:r w:rsidR="00F95FB7">
          <w:rPr>
            <w:noProof/>
            <w:webHidden/>
          </w:rPr>
          <w:instrText xml:space="preserve"> PAGEREF _Toc528140400 \h </w:instrText>
        </w:r>
        <w:r>
          <w:rPr>
            <w:noProof/>
            <w:webHidden/>
          </w:rPr>
        </w:r>
        <w:r>
          <w:rPr>
            <w:noProof/>
            <w:webHidden/>
          </w:rPr>
          <w:fldChar w:fldCharType="separate"/>
        </w:r>
        <w:r w:rsidR="00F95FB7">
          <w:rPr>
            <w:noProof/>
            <w:webHidden/>
          </w:rPr>
          <w:t>26</w:t>
        </w:r>
        <w:r>
          <w:rPr>
            <w:noProof/>
            <w:webHidden/>
          </w:rPr>
          <w:fldChar w:fldCharType="end"/>
        </w:r>
      </w:hyperlink>
    </w:p>
    <w:p w:rsidR="00F95FB7" w:rsidRDefault="00E35987">
      <w:pPr>
        <w:pStyle w:val="10"/>
        <w:tabs>
          <w:tab w:val="left" w:pos="420"/>
          <w:tab w:val="right" w:leader="dot" w:pos="9713"/>
        </w:tabs>
        <w:rPr>
          <w:rFonts w:asciiTheme="minorHAnsi" w:eastAsiaTheme="minorEastAsia" w:hAnsiTheme="minorHAnsi" w:cstheme="minorBidi"/>
          <w:noProof/>
          <w:szCs w:val="22"/>
        </w:rPr>
      </w:pPr>
      <w:hyperlink w:anchor="_Toc528140401" w:history="1">
        <w:r w:rsidR="00F95FB7" w:rsidRPr="00F92432">
          <w:rPr>
            <w:rStyle w:val="ac"/>
            <w:noProof/>
          </w:rPr>
          <w:t>9.</w:t>
        </w:r>
        <w:r w:rsidR="00F95FB7">
          <w:rPr>
            <w:rFonts w:asciiTheme="minorHAnsi" w:eastAsiaTheme="minorEastAsia" w:hAnsiTheme="minorHAnsi" w:cstheme="minorBidi"/>
            <w:noProof/>
            <w:szCs w:val="22"/>
          </w:rPr>
          <w:tab/>
        </w:r>
        <w:r w:rsidR="00F95FB7" w:rsidRPr="00F92432">
          <w:rPr>
            <w:rStyle w:val="ac"/>
            <w:rFonts w:hint="eastAsia"/>
            <w:noProof/>
          </w:rPr>
          <w:t>其他材料</w:t>
        </w:r>
        <w:r w:rsidR="00F95FB7">
          <w:rPr>
            <w:noProof/>
            <w:webHidden/>
          </w:rPr>
          <w:tab/>
        </w:r>
        <w:r>
          <w:rPr>
            <w:noProof/>
            <w:webHidden/>
          </w:rPr>
          <w:fldChar w:fldCharType="begin"/>
        </w:r>
        <w:r w:rsidR="00F95FB7">
          <w:rPr>
            <w:noProof/>
            <w:webHidden/>
          </w:rPr>
          <w:instrText xml:space="preserve"> PAGEREF _Toc528140401 \h </w:instrText>
        </w:r>
        <w:r>
          <w:rPr>
            <w:noProof/>
            <w:webHidden/>
          </w:rPr>
        </w:r>
        <w:r>
          <w:rPr>
            <w:noProof/>
            <w:webHidden/>
          </w:rPr>
          <w:fldChar w:fldCharType="separate"/>
        </w:r>
        <w:r w:rsidR="00F95FB7">
          <w:rPr>
            <w:noProof/>
            <w:webHidden/>
          </w:rPr>
          <w:t>26</w:t>
        </w:r>
        <w:r>
          <w:rPr>
            <w:noProof/>
            <w:webHidden/>
          </w:rPr>
          <w:fldChar w:fldCharType="end"/>
        </w:r>
      </w:hyperlink>
    </w:p>
    <w:p w:rsidR="00F95FB7" w:rsidRDefault="00E35987">
      <w:pPr>
        <w:pStyle w:val="10"/>
        <w:tabs>
          <w:tab w:val="right" w:leader="dot" w:pos="9713"/>
        </w:tabs>
        <w:rPr>
          <w:rFonts w:asciiTheme="minorHAnsi" w:eastAsiaTheme="minorEastAsia" w:hAnsiTheme="minorHAnsi" w:cstheme="minorBidi"/>
          <w:noProof/>
          <w:szCs w:val="22"/>
        </w:rPr>
      </w:pPr>
      <w:hyperlink w:anchor="_Toc528140402" w:history="1">
        <w:r w:rsidR="00F95FB7" w:rsidRPr="00F92432">
          <w:rPr>
            <w:rStyle w:val="ac"/>
            <w:rFonts w:hint="eastAsia"/>
            <w:noProof/>
          </w:rPr>
          <w:t>沥青、防水材料价格专区</w:t>
        </w:r>
        <w:r w:rsidR="00F95FB7">
          <w:rPr>
            <w:noProof/>
            <w:webHidden/>
          </w:rPr>
          <w:tab/>
        </w:r>
        <w:r>
          <w:rPr>
            <w:noProof/>
            <w:webHidden/>
          </w:rPr>
          <w:fldChar w:fldCharType="begin"/>
        </w:r>
        <w:r w:rsidR="00F95FB7">
          <w:rPr>
            <w:noProof/>
            <w:webHidden/>
          </w:rPr>
          <w:instrText xml:space="preserve"> PAGEREF _Toc528140402 \h </w:instrText>
        </w:r>
        <w:r>
          <w:rPr>
            <w:noProof/>
            <w:webHidden/>
          </w:rPr>
        </w:r>
        <w:r>
          <w:rPr>
            <w:noProof/>
            <w:webHidden/>
          </w:rPr>
          <w:fldChar w:fldCharType="separate"/>
        </w:r>
        <w:r w:rsidR="00F95FB7">
          <w:rPr>
            <w:noProof/>
            <w:webHidden/>
          </w:rPr>
          <w:t>27</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403" w:history="1">
        <w:r w:rsidR="00F95FB7" w:rsidRPr="00F92432">
          <w:rPr>
            <w:rStyle w:val="ac"/>
            <w:noProof/>
            <w:kern w:val="0"/>
          </w:rPr>
          <w:t>2018</w:t>
        </w:r>
        <w:r w:rsidR="00F95FB7" w:rsidRPr="00F92432">
          <w:rPr>
            <w:rStyle w:val="ac"/>
            <w:rFonts w:hint="eastAsia"/>
            <w:noProof/>
            <w:kern w:val="0"/>
          </w:rPr>
          <w:t>年</w:t>
        </w:r>
        <w:r w:rsidR="00F95FB7" w:rsidRPr="00F92432">
          <w:rPr>
            <w:rStyle w:val="ac"/>
            <w:noProof/>
            <w:kern w:val="0"/>
          </w:rPr>
          <w:t>10</w:t>
        </w:r>
        <w:r w:rsidR="00F95FB7" w:rsidRPr="00F92432">
          <w:rPr>
            <w:rStyle w:val="ac"/>
            <w:rFonts w:hint="eastAsia"/>
            <w:noProof/>
            <w:kern w:val="0"/>
          </w:rPr>
          <w:t>月</w:t>
        </w:r>
        <w:r w:rsidR="00F95FB7" w:rsidRPr="00F92432">
          <w:rPr>
            <w:rStyle w:val="ac"/>
            <w:noProof/>
            <w:kern w:val="0"/>
          </w:rPr>
          <w:t>25</w:t>
        </w:r>
        <w:r w:rsidR="00F95FB7" w:rsidRPr="00F92432">
          <w:rPr>
            <w:rStyle w:val="ac"/>
            <w:rFonts w:hint="eastAsia"/>
            <w:noProof/>
            <w:kern w:val="0"/>
          </w:rPr>
          <w:t>日沥青价格行情</w:t>
        </w:r>
        <w:r w:rsidR="00F95FB7">
          <w:rPr>
            <w:noProof/>
            <w:webHidden/>
          </w:rPr>
          <w:tab/>
        </w:r>
        <w:r>
          <w:rPr>
            <w:noProof/>
            <w:webHidden/>
          </w:rPr>
          <w:fldChar w:fldCharType="begin"/>
        </w:r>
        <w:r w:rsidR="00F95FB7">
          <w:rPr>
            <w:noProof/>
            <w:webHidden/>
          </w:rPr>
          <w:instrText xml:space="preserve"> PAGEREF _Toc528140403 \h </w:instrText>
        </w:r>
        <w:r>
          <w:rPr>
            <w:noProof/>
            <w:webHidden/>
          </w:rPr>
        </w:r>
        <w:r>
          <w:rPr>
            <w:noProof/>
            <w:webHidden/>
          </w:rPr>
          <w:fldChar w:fldCharType="separate"/>
        </w:r>
        <w:r w:rsidR="00F95FB7">
          <w:rPr>
            <w:noProof/>
            <w:webHidden/>
          </w:rPr>
          <w:t>27</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404" w:history="1">
        <w:r w:rsidR="00F95FB7" w:rsidRPr="00F92432">
          <w:rPr>
            <w:rStyle w:val="ac"/>
            <w:rFonts w:hint="eastAsia"/>
            <w:noProof/>
            <w:kern w:val="0"/>
          </w:rPr>
          <w:t>涂料及防腐、防水材料</w:t>
        </w:r>
        <w:r w:rsidR="00F95FB7">
          <w:rPr>
            <w:noProof/>
            <w:webHidden/>
          </w:rPr>
          <w:tab/>
        </w:r>
        <w:r>
          <w:rPr>
            <w:noProof/>
            <w:webHidden/>
          </w:rPr>
          <w:fldChar w:fldCharType="begin"/>
        </w:r>
        <w:r w:rsidR="00F95FB7">
          <w:rPr>
            <w:noProof/>
            <w:webHidden/>
          </w:rPr>
          <w:instrText xml:space="preserve"> PAGEREF _Toc528140404 \h </w:instrText>
        </w:r>
        <w:r>
          <w:rPr>
            <w:noProof/>
            <w:webHidden/>
          </w:rPr>
        </w:r>
        <w:r>
          <w:rPr>
            <w:noProof/>
            <w:webHidden/>
          </w:rPr>
          <w:fldChar w:fldCharType="separate"/>
        </w:r>
        <w:r w:rsidR="00F95FB7">
          <w:rPr>
            <w:noProof/>
            <w:webHidden/>
          </w:rPr>
          <w:t>28</w:t>
        </w:r>
        <w:r>
          <w:rPr>
            <w:noProof/>
            <w:webHidden/>
          </w:rPr>
          <w:fldChar w:fldCharType="end"/>
        </w:r>
      </w:hyperlink>
    </w:p>
    <w:p w:rsidR="00F95FB7" w:rsidRDefault="00E35987">
      <w:pPr>
        <w:pStyle w:val="10"/>
        <w:tabs>
          <w:tab w:val="right" w:leader="dot" w:pos="9713"/>
        </w:tabs>
        <w:rPr>
          <w:rFonts w:asciiTheme="minorHAnsi" w:eastAsiaTheme="minorEastAsia" w:hAnsiTheme="minorHAnsi" w:cstheme="minorBidi"/>
          <w:noProof/>
          <w:szCs w:val="22"/>
        </w:rPr>
      </w:pPr>
      <w:hyperlink w:anchor="_Toc528140405" w:history="1">
        <w:r w:rsidR="00F95FB7" w:rsidRPr="00F92432">
          <w:rPr>
            <w:rStyle w:val="ac"/>
            <w:rFonts w:hint="eastAsia"/>
            <w:noProof/>
          </w:rPr>
          <w:t>有色金属价格专区</w:t>
        </w:r>
        <w:r w:rsidR="00F95FB7">
          <w:rPr>
            <w:noProof/>
            <w:webHidden/>
          </w:rPr>
          <w:tab/>
        </w:r>
        <w:r>
          <w:rPr>
            <w:noProof/>
            <w:webHidden/>
          </w:rPr>
          <w:fldChar w:fldCharType="begin"/>
        </w:r>
        <w:r w:rsidR="00F95FB7">
          <w:rPr>
            <w:noProof/>
            <w:webHidden/>
          </w:rPr>
          <w:instrText xml:space="preserve"> PAGEREF _Toc528140405 \h </w:instrText>
        </w:r>
        <w:r>
          <w:rPr>
            <w:noProof/>
            <w:webHidden/>
          </w:rPr>
        </w:r>
        <w:r>
          <w:rPr>
            <w:noProof/>
            <w:webHidden/>
          </w:rPr>
          <w:fldChar w:fldCharType="separate"/>
        </w:r>
        <w:r w:rsidR="00F95FB7">
          <w:rPr>
            <w:noProof/>
            <w:webHidden/>
          </w:rPr>
          <w:t>31</w:t>
        </w:r>
        <w:r>
          <w:rPr>
            <w:noProof/>
            <w:webHidden/>
          </w:rPr>
          <w:fldChar w:fldCharType="end"/>
        </w:r>
      </w:hyperlink>
    </w:p>
    <w:p w:rsidR="00F95FB7" w:rsidRDefault="00E35987">
      <w:pPr>
        <w:pStyle w:val="10"/>
        <w:tabs>
          <w:tab w:val="right" w:leader="dot" w:pos="9713"/>
        </w:tabs>
        <w:rPr>
          <w:rFonts w:asciiTheme="minorHAnsi" w:eastAsiaTheme="minorEastAsia" w:hAnsiTheme="minorHAnsi" w:cstheme="minorBidi"/>
          <w:noProof/>
          <w:szCs w:val="22"/>
        </w:rPr>
      </w:pPr>
      <w:hyperlink w:anchor="_Toc528140406" w:history="1">
        <w:r w:rsidR="00F95FB7" w:rsidRPr="00F92432">
          <w:rPr>
            <w:rStyle w:val="ac"/>
            <w:rFonts w:hint="eastAsia"/>
            <w:noProof/>
          </w:rPr>
          <w:t>油品价格专区</w:t>
        </w:r>
        <w:r w:rsidR="00F95FB7">
          <w:rPr>
            <w:noProof/>
            <w:webHidden/>
          </w:rPr>
          <w:tab/>
        </w:r>
        <w:r>
          <w:rPr>
            <w:noProof/>
            <w:webHidden/>
          </w:rPr>
          <w:fldChar w:fldCharType="begin"/>
        </w:r>
        <w:r w:rsidR="00F95FB7">
          <w:rPr>
            <w:noProof/>
            <w:webHidden/>
          </w:rPr>
          <w:instrText xml:space="preserve"> PAGEREF _Toc528140406 \h </w:instrText>
        </w:r>
        <w:r>
          <w:rPr>
            <w:noProof/>
            <w:webHidden/>
          </w:rPr>
        </w:r>
        <w:r>
          <w:rPr>
            <w:noProof/>
            <w:webHidden/>
          </w:rPr>
          <w:fldChar w:fldCharType="separate"/>
        </w:r>
        <w:r w:rsidR="00F95FB7">
          <w:rPr>
            <w:noProof/>
            <w:webHidden/>
          </w:rPr>
          <w:t>32</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407" w:history="1">
        <w:r w:rsidR="00F95FB7" w:rsidRPr="00F92432">
          <w:rPr>
            <w:rStyle w:val="ac"/>
            <w:noProof/>
            <w:kern w:val="0"/>
          </w:rPr>
          <w:t>2018</w:t>
        </w:r>
        <w:r w:rsidR="00F95FB7" w:rsidRPr="00F92432">
          <w:rPr>
            <w:rStyle w:val="ac"/>
            <w:rFonts w:hint="eastAsia"/>
            <w:noProof/>
            <w:kern w:val="0"/>
          </w:rPr>
          <w:t>年</w:t>
        </w:r>
        <w:r w:rsidR="00F95FB7" w:rsidRPr="00F92432">
          <w:rPr>
            <w:rStyle w:val="ac"/>
            <w:noProof/>
            <w:kern w:val="0"/>
          </w:rPr>
          <w:t>10</w:t>
        </w:r>
        <w:r w:rsidR="00F95FB7" w:rsidRPr="00F92432">
          <w:rPr>
            <w:rStyle w:val="ac"/>
            <w:rFonts w:hint="eastAsia"/>
            <w:noProof/>
            <w:kern w:val="0"/>
          </w:rPr>
          <w:t>月</w:t>
        </w:r>
        <w:r w:rsidR="00F95FB7" w:rsidRPr="00F92432">
          <w:rPr>
            <w:rStyle w:val="ac"/>
            <w:noProof/>
            <w:kern w:val="0"/>
          </w:rPr>
          <w:t>25</w:t>
        </w:r>
        <w:r w:rsidR="00F95FB7" w:rsidRPr="00F92432">
          <w:rPr>
            <w:rStyle w:val="ac"/>
            <w:rFonts w:hint="eastAsia"/>
            <w:noProof/>
            <w:kern w:val="0"/>
          </w:rPr>
          <w:t>日全国成品油升价</w:t>
        </w:r>
        <w:r w:rsidR="00F95FB7">
          <w:rPr>
            <w:noProof/>
            <w:webHidden/>
          </w:rPr>
          <w:tab/>
        </w:r>
        <w:r>
          <w:rPr>
            <w:noProof/>
            <w:webHidden/>
          </w:rPr>
          <w:fldChar w:fldCharType="begin"/>
        </w:r>
        <w:r w:rsidR="00F95FB7">
          <w:rPr>
            <w:noProof/>
            <w:webHidden/>
          </w:rPr>
          <w:instrText xml:space="preserve"> PAGEREF _Toc528140407 \h </w:instrText>
        </w:r>
        <w:r>
          <w:rPr>
            <w:noProof/>
            <w:webHidden/>
          </w:rPr>
        </w:r>
        <w:r>
          <w:rPr>
            <w:noProof/>
            <w:webHidden/>
          </w:rPr>
          <w:fldChar w:fldCharType="separate"/>
        </w:r>
        <w:r w:rsidR="00F95FB7">
          <w:rPr>
            <w:noProof/>
            <w:webHidden/>
          </w:rPr>
          <w:t>32</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408" w:history="1">
        <w:r w:rsidR="00F95FB7" w:rsidRPr="00F92432">
          <w:rPr>
            <w:rStyle w:val="ac"/>
            <w:rFonts w:hint="eastAsia"/>
            <w:noProof/>
          </w:rPr>
          <w:t>全国汽油柴油走势图</w:t>
        </w:r>
        <w:r w:rsidR="00F95FB7">
          <w:rPr>
            <w:noProof/>
            <w:webHidden/>
          </w:rPr>
          <w:tab/>
        </w:r>
        <w:r>
          <w:rPr>
            <w:noProof/>
            <w:webHidden/>
          </w:rPr>
          <w:fldChar w:fldCharType="begin"/>
        </w:r>
        <w:r w:rsidR="00F95FB7">
          <w:rPr>
            <w:noProof/>
            <w:webHidden/>
          </w:rPr>
          <w:instrText xml:space="preserve"> PAGEREF _Toc528140408 \h </w:instrText>
        </w:r>
        <w:r>
          <w:rPr>
            <w:noProof/>
            <w:webHidden/>
          </w:rPr>
        </w:r>
        <w:r>
          <w:rPr>
            <w:noProof/>
            <w:webHidden/>
          </w:rPr>
          <w:fldChar w:fldCharType="separate"/>
        </w:r>
        <w:r w:rsidR="00F95FB7">
          <w:rPr>
            <w:noProof/>
            <w:webHidden/>
          </w:rPr>
          <w:t>33</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409" w:history="1">
        <w:r w:rsidR="00F95FB7" w:rsidRPr="00F92432">
          <w:rPr>
            <w:rStyle w:val="ac"/>
            <w:rFonts w:hint="eastAsia"/>
            <w:noProof/>
          </w:rPr>
          <w:t>全国汽油价格走势图</w:t>
        </w:r>
        <w:r w:rsidR="00F95FB7">
          <w:rPr>
            <w:noProof/>
            <w:webHidden/>
          </w:rPr>
          <w:tab/>
        </w:r>
        <w:r>
          <w:rPr>
            <w:noProof/>
            <w:webHidden/>
          </w:rPr>
          <w:fldChar w:fldCharType="begin"/>
        </w:r>
        <w:r w:rsidR="00F95FB7">
          <w:rPr>
            <w:noProof/>
            <w:webHidden/>
          </w:rPr>
          <w:instrText xml:space="preserve"> PAGEREF _Toc528140409 \h </w:instrText>
        </w:r>
        <w:r>
          <w:rPr>
            <w:noProof/>
            <w:webHidden/>
          </w:rPr>
        </w:r>
        <w:r>
          <w:rPr>
            <w:noProof/>
            <w:webHidden/>
          </w:rPr>
          <w:fldChar w:fldCharType="separate"/>
        </w:r>
        <w:r w:rsidR="00F95FB7">
          <w:rPr>
            <w:noProof/>
            <w:webHidden/>
          </w:rPr>
          <w:t>33</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410" w:history="1">
        <w:r w:rsidR="00F95FB7" w:rsidRPr="00F92432">
          <w:rPr>
            <w:rStyle w:val="ac"/>
            <w:rFonts w:hint="eastAsia"/>
            <w:noProof/>
          </w:rPr>
          <w:t>全国柴油价格走势图</w:t>
        </w:r>
        <w:r w:rsidR="00F95FB7">
          <w:rPr>
            <w:noProof/>
            <w:webHidden/>
          </w:rPr>
          <w:tab/>
        </w:r>
        <w:r>
          <w:rPr>
            <w:noProof/>
            <w:webHidden/>
          </w:rPr>
          <w:fldChar w:fldCharType="begin"/>
        </w:r>
        <w:r w:rsidR="00F95FB7">
          <w:rPr>
            <w:noProof/>
            <w:webHidden/>
          </w:rPr>
          <w:instrText xml:space="preserve"> PAGEREF _Toc528140410 \h </w:instrText>
        </w:r>
        <w:r>
          <w:rPr>
            <w:noProof/>
            <w:webHidden/>
          </w:rPr>
        </w:r>
        <w:r>
          <w:rPr>
            <w:noProof/>
            <w:webHidden/>
          </w:rPr>
          <w:fldChar w:fldCharType="separate"/>
        </w:r>
        <w:r w:rsidR="00F95FB7">
          <w:rPr>
            <w:noProof/>
            <w:webHidden/>
          </w:rPr>
          <w:t>33</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411" w:history="1">
        <w:r w:rsidR="00F95FB7" w:rsidRPr="00F92432">
          <w:rPr>
            <w:rStyle w:val="ac"/>
            <w:rFonts w:hint="eastAsia"/>
            <w:noProof/>
          </w:rPr>
          <w:t>华北地区汽油价格走势图</w:t>
        </w:r>
        <w:r w:rsidR="00F95FB7">
          <w:rPr>
            <w:noProof/>
            <w:webHidden/>
          </w:rPr>
          <w:tab/>
        </w:r>
        <w:r>
          <w:rPr>
            <w:noProof/>
            <w:webHidden/>
          </w:rPr>
          <w:fldChar w:fldCharType="begin"/>
        </w:r>
        <w:r w:rsidR="00F95FB7">
          <w:rPr>
            <w:noProof/>
            <w:webHidden/>
          </w:rPr>
          <w:instrText xml:space="preserve"> PAGEREF _Toc528140411 \h </w:instrText>
        </w:r>
        <w:r>
          <w:rPr>
            <w:noProof/>
            <w:webHidden/>
          </w:rPr>
        </w:r>
        <w:r>
          <w:rPr>
            <w:noProof/>
            <w:webHidden/>
          </w:rPr>
          <w:fldChar w:fldCharType="separate"/>
        </w:r>
        <w:r w:rsidR="00F95FB7">
          <w:rPr>
            <w:noProof/>
            <w:webHidden/>
          </w:rPr>
          <w:t>33</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412" w:history="1">
        <w:r w:rsidR="00F95FB7" w:rsidRPr="00F92432">
          <w:rPr>
            <w:rStyle w:val="ac"/>
            <w:rFonts w:hint="eastAsia"/>
            <w:noProof/>
          </w:rPr>
          <w:t>华北地区</w:t>
        </w:r>
        <w:r w:rsidR="00F95FB7" w:rsidRPr="00F92432">
          <w:rPr>
            <w:rStyle w:val="ac"/>
            <w:noProof/>
          </w:rPr>
          <w:t>0#</w:t>
        </w:r>
        <w:r w:rsidR="00F95FB7" w:rsidRPr="00F92432">
          <w:rPr>
            <w:rStyle w:val="ac"/>
            <w:rFonts w:hint="eastAsia"/>
            <w:noProof/>
          </w:rPr>
          <w:t>柴油价格走势图</w:t>
        </w:r>
        <w:r w:rsidR="00F95FB7">
          <w:rPr>
            <w:noProof/>
            <w:webHidden/>
          </w:rPr>
          <w:tab/>
        </w:r>
        <w:r>
          <w:rPr>
            <w:noProof/>
            <w:webHidden/>
          </w:rPr>
          <w:fldChar w:fldCharType="begin"/>
        </w:r>
        <w:r w:rsidR="00F95FB7">
          <w:rPr>
            <w:noProof/>
            <w:webHidden/>
          </w:rPr>
          <w:instrText xml:space="preserve"> PAGEREF _Toc528140412 \h </w:instrText>
        </w:r>
        <w:r>
          <w:rPr>
            <w:noProof/>
            <w:webHidden/>
          </w:rPr>
        </w:r>
        <w:r>
          <w:rPr>
            <w:noProof/>
            <w:webHidden/>
          </w:rPr>
          <w:fldChar w:fldCharType="separate"/>
        </w:r>
        <w:r w:rsidR="00F95FB7">
          <w:rPr>
            <w:noProof/>
            <w:webHidden/>
          </w:rPr>
          <w:t>33</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413" w:history="1">
        <w:r w:rsidR="00F95FB7" w:rsidRPr="00F92432">
          <w:rPr>
            <w:rStyle w:val="ac"/>
            <w:rFonts w:hint="eastAsia"/>
            <w:noProof/>
          </w:rPr>
          <w:t>华南地区汽油价格走势图</w:t>
        </w:r>
        <w:r w:rsidR="00F95FB7">
          <w:rPr>
            <w:noProof/>
            <w:webHidden/>
          </w:rPr>
          <w:tab/>
        </w:r>
        <w:r>
          <w:rPr>
            <w:noProof/>
            <w:webHidden/>
          </w:rPr>
          <w:fldChar w:fldCharType="begin"/>
        </w:r>
        <w:r w:rsidR="00F95FB7">
          <w:rPr>
            <w:noProof/>
            <w:webHidden/>
          </w:rPr>
          <w:instrText xml:space="preserve"> PAGEREF _Toc528140413 \h </w:instrText>
        </w:r>
        <w:r>
          <w:rPr>
            <w:noProof/>
            <w:webHidden/>
          </w:rPr>
        </w:r>
        <w:r>
          <w:rPr>
            <w:noProof/>
            <w:webHidden/>
          </w:rPr>
          <w:fldChar w:fldCharType="separate"/>
        </w:r>
        <w:r w:rsidR="00F95FB7">
          <w:rPr>
            <w:noProof/>
            <w:webHidden/>
          </w:rPr>
          <w:t>33</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414" w:history="1">
        <w:r w:rsidR="00F95FB7" w:rsidRPr="00F92432">
          <w:rPr>
            <w:rStyle w:val="ac"/>
            <w:rFonts w:hint="eastAsia"/>
            <w:noProof/>
          </w:rPr>
          <w:t>华南地区</w:t>
        </w:r>
        <w:r w:rsidR="00F95FB7" w:rsidRPr="00F92432">
          <w:rPr>
            <w:rStyle w:val="ac"/>
            <w:noProof/>
          </w:rPr>
          <w:t>0#</w:t>
        </w:r>
        <w:r w:rsidR="00F95FB7" w:rsidRPr="00F92432">
          <w:rPr>
            <w:rStyle w:val="ac"/>
            <w:rFonts w:hint="eastAsia"/>
            <w:noProof/>
          </w:rPr>
          <w:t>柴油价格走势图</w:t>
        </w:r>
        <w:r w:rsidR="00F95FB7">
          <w:rPr>
            <w:noProof/>
            <w:webHidden/>
          </w:rPr>
          <w:tab/>
        </w:r>
        <w:r>
          <w:rPr>
            <w:noProof/>
            <w:webHidden/>
          </w:rPr>
          <w:fldChar w:fldCharType="begin"/>
        </w:r>
        <w:r w:rsidR="00F95FB7">
          <w:rPr>
            <w:noProof/>
            <w:webHidden/>
          </w:rPr>
          <w:instrText xml:space="preserve"> PAGEREF _Toc528140414 \h </w:instrText>
        </w:r>
        <w:r>
          <w:rPr>
            <w:noProof/>
            <w:webHidden/>
          </w:rPr>
        </w:r>
        <w:r>
          <w:rPr>
            <w:noProof/>
            <w:webHidden/>
          </w:rPr>
          <w:fldChar w:fldCharType="separate"/>
        </w:r>
        <w:r w:rsidR="00F95FB7">
          <w:rPr>
            <w:noProof/>
            <w:webHidden/>
          </w:rPr>
          <w:t>33</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415" w:history="1">
        <w:r w:rsidR="00F95FB7" w:rsidRPr="00F92432">
          <w:rPr>
            <w:rStyle w:val="ac"/>
            <w:rFonts w:hint="eastAsia"/>
            <w:noProof/>
          </w:rPr>
          <w:t>华东地区汽油价格走势图</w:t>
        </w:r>
        <w:r w:rsidR="00F95FB7">
          <w:rPr>
            <w:noProof/>
            <w:webHidden/>
          </w:rPr>
          <w:tab/>
        </w:r>
        <w:r>
          <w:rPr>
            <w:noProof/>
            <w:webHidden/>
          </w:rPr>
          <w:fldChar w:fldCharType="begin"/>
        </w:r>
        <w:r w:rsidR="00F95FB7">
          <w:rPr>
            <w:noProof/>
            <w:webHidden/>
          </w:rPr>
          <w:instrText xml:space="preserve"> PAGEREF _Toc528140415 \h </w:instrText>
        </w:r>
        <w:r>
          <w:rPr>
            <w:noProof/>
            <w:webHidden/>
          </w:rPr>
        </w:r>
        <w:r>
          <w:rPr>
            <w:noProof/>
            <w:webHidden/>
          </w:rPr>
          <w:fldChar w:fldCharType="separate"/>
        </w:r>
        <w:r w:rsidR="00F95FB7">
          <w:rPr>
            <w:noProof/>
            <w:webHidden/>
          </w:rPr>
          <w:t>34</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416" w:history="1">
        <w:r w:rsidR="00F95FB7" w:rsidRPr="00F92432">
          <w:rPr>
            <w:rStyle w:val="ac"/>
            <w:rFonts w:hint="eastAsia"/>
            <w:noProof/>
          </w:rPr>
          <w:t>华东地区</w:t>
        </w:r>
        <w:r w:rsidR="00F95FB7" w:rsidRPr="00F92432">
          <w:rPr>
            <w:rStyle w:val="ac"/>
            <w:noProof/>
          </w:rPr>
          <w:t>0#</w:t>
        </w:r>
        <w:r w:rsidR="00F95FB7" w:rsidRPr="00F92432">
          <w:rPr>
            <w:rStyle w:val="ac"/>
            <w:rFonts w:hint="eastAsia"/>
            <w:noProof/>
          </w:rPr>
          <w:t>柴油价格走势图</w:t>
        </w:r>
        <w:r w:rsidR="00F95FB7">
          <w:rPr>
            <w:noProof/>
            <w:webHidden/>
          </w:rPr>
          <w:tab/>
        </w:r>
        <w:r>
          <w:rPr>
            <w:noProof/>
            <w:webHidden/>
          </w:rPr>
          <w:fldChar w:fldCharType="begin"/>
        </w:r>
        <w:r w:rsidR="00F95FB7">
          <w:rPr>
            <w:noProof/>
            <w:webHidden/>
          </w:rPr>
          <w:instrText xml:space="preserve"> PAGEREF _Toc528140416 \h </w:instrText>
        </w:r>
        <w:r>
          <w:rPr>
            <w:noProof/>
            <w:webHidden/>
          </w:rPr>
        </w:r>
        <w:r>
          <w:rPr>
            <w:noProof/>
            <w:webHidden/>
          </w:rPr>
          <w:fldChar w:fldCharType="separate"/>
        </w:r>
        <w:r w:rsidR="00F95FB7">
          <w:rPr>
            <w:noProof/>
            <w:webHidden/>
          </w:rPr>
          <w:t>34</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417" w:history="1">
        <w:r w:rsidR="00F95FB7" w:rsidRPr="00F92432">
          <w:rPr>
            <w:rStyle w:val="ac"/>
            <w:rFonts w:hint="eastAsia"/>
            <w:noProof/>
          </w:rPr>
          <w:t>西南地区汽油价格走势图</w:t>
        </w:r>
        <w:r w:rsidR="00F95FB7">
          <w:rPr>
            <w:noProof/>
            <w:webHidden/>
          </w:rPr>
          <w:tab/>
        </w:r>
        <w:r>
          <w:rPr>
            <w:noProof/>
            <w:webHidden/>
          </w:rPr>
          <w:fldChar w:fldCharType="begin"/>
        </w:r>
        <w:r w:rsidR="00F95FB7">
          <w:rPr>
            <w:noProof/>
            <w:webHidden/>
          </w:rPr>
          <w:instrText xml:space="preserve"> PAGEREF _Toc528140417 \h </w:instrText>
        </w:r>
        <w:r>
          <w:rPr>
            <w:noProof/>
            <w:webHidden/>
          </w:rPr>
        </w:r>
        <w:r>
          <w:rPr>
            <w:noProof/>
            <w:webHidden/>
          </w:rPr>
          <w:fldChar w:fldCharType="separate"/>
        </w:r>
        <w:r w:rsidR="00F95FB7">
          <w:rPr>
            <w:noProof/>
            <w:webHidden/>
          </w:rPr>
          <w:t>34</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418" w:history="1">
        <w:r w:rsidR="00F95FB7" w:rsidRPr="00F92432">
          <w:rPr>
            <w:rStyle w:val="ac"/>
            <w:rFonts w:hint="eastAsia"/>
            <w:noProof/>
          </w:rPr>
          <w:t>西南地区</w:t>
        </w:r>
        <w:r w:rsidR="00F95FB7" w:rsidRPr="00F92432">
          <w:rPr>
            <w:rStyle w:val="ac"/>
            <w:noProof/>
          </w:rPr>
          <w:t>0#</w:t>
        </w:r>
        <w:r w:rsidR="00F95FB7" w:rsidRPr="00F92432">
          <w:rPr>
            <w:rStyle w:val="ac"/>
            <w:rFonts w:hint="eastAsia"/>
            <w:noProof/>
          </w:rPr>
          <w:t>柴油价格走势图</w:t>
        </w:r>
        <w:r w:rsidR="00F95FB7">
          <w:rPr>
            <w:noProof/>
            <w:webHidden/>
          </w:rPr>
          <w:tab/>
        </w:r>
        <w:r>
          <w:rPr>
            <w:noProof/>
            <w:webHidden/>
          </w:rPr>
          <w:fldChar w:fldCharType="begin"/>
        </w:r>
        <w:r w:rsidR="00F95FB7">
          <w:rPr>
            <w:noProof/>
            <w:webHidden/>
          </w:rPr>
          <w:instrText xml:space="preserve"> PAGEREF _Toc528140418 \h </w:instrText>
        </w:r>
        <w:r>
          <w:rPr>
            <w:noProof/>
            <w:webHidden/>
          </w:rPr>
        </w:r>
        <w:r>
          <w:rPr>
            <w:noProof/>
            <w:webHidden/>
          </w:rPr>
          <w:fldChar w:fldCharType="separate"/>
        </w:r>
        <w:r w:rsidR="00F95FB7">
          <w:rPr>
            <w:noProof/>
            <w:webHidden/>
          </w:rPr>
          <w:t>34</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419" w:history="1">
        <w:r w:rsidR="00F95FB7" w:rsidRPr="00F92432">
          <w:rPr>
            <w:rStyle w:val="ac"/>
            <w:rFonts w:hint="eastAsia"/>
            <w:noProof/>
          </w:rPr>
          <w:t>沿江地区汽油价格走势图</w:t>
        </w:r>
        <w:r w:rsidR="00F95FB7">
          <w:rPr>
            <w:noProof/>
            <w:webHidden/>
          </w:rPr>
          <w:tab/>
        </w:r>
        <w:r>
          <w:rPr>
            <w:noProof/>
            <w:webHidden/>
          </w:rPr>
          <w:fldChar w:fldCharType="begin"/>
        </w:r>
        <w:r w:rsidR="00F95FB7">
          <w:rPr>
            <w:noProof/>
            <w:webHidden/>
          </w:rPr>
          <w:instrText xml:space="preserve"> PAGEREF _Toc528140419 \h </w:instrText>
        </w:r>
        <w:r>
          <w:rPr>
            <w:noProof/>
            <w:webHidden/>
          </w:rPr>
        </w:r>
        <w:r>
          <w:rPr>
            <w:noProof/>
            <w:webHidden/>
          </w:rPr>
          <w:fldChar w:fldCharType="separate"/>
        </w:r>
        <w:r w:rsidR="00F95FB7">
          <w:rPr>
            <w:noProof/>
            <w:webHidden/>
          </w:rPr>
          <w:t>34</w:t>
        </w:r>
        <w:r>
          <w:rPr>
            <w:noProof/>
            <w:webHidden/>
          </w:rPr>
          <w:fldChar w:fldCharType="end"/>
        </w:r>
      </w:hyperlink>
    </w:p>
    <w:p w:rsidR="00F95FB7" w:rsidRDefault="00E35987">
      <w:pPr>
        <w:pStyle w:val="20"/>
        <w:tabs>
          <w:tab w:val="right" w:leader="dot" w:pos="9713"/>
        </w:tabs>
        <w:rPr>
          <w:rFonts w:asciiTheme="minorHAnsi" w:eastAsiaTheme="minorEastAsia" w:hAnsiTheme="minorHAnsi" w:cstheme="minorBidi"/>
          <w:noProof/>
          <w:szCs w:val="22"/>
        </w:rPr>
      </w:pPr>
      <w:hyperlink w:anchor="_Toc528140420" w:history="1">
        <w:r w:rsidR="00F95FB7" w:rsidRPr="00F92432">
          <w:rPr>
            <w:rStyle w:val="ac"/>
            <w:rFonts w:hint="eastAsia"/>
            <w:noProof/>
          </w:rPr>
          <w:t>沿江地区</w:t>
        </w:r>
        <w:r w:rsidR="00F95FB7" w:rsidRPr="00F92432">
          <w:rPr>
            <w:rStyle w:val="ac"/>
            <w:noProof/>
          </w:rPr>
          <w:t>0#</w:t>
        </w:r>
        <w:r w:rsidR="00F95FB7" w:rsidRPr="00F92432">
          <w:rPr>
            <w:rStyle w:val="ac"/>
            <w:rFonts w:hint="eastAsia"/>
            <w:noProof/>
          </w:rPr>
          <w:t>柴油价格走势图</w:t>
        </w:r>
        <w:r w:rsidR="00F95FB7">
          <w:rPr>
            <w:noProof/>
            <w:webHidden/>
          </w:rPr>
          <w:tab/>
        </w:r>
        <w:r>
          <w:rPr>
            <w:noProof/>
            <w:webHidden/>
          </w:rPr>
          <w:fldChar w:fldCharType="begin"/>
        </w:r>
        <w:r w:rsidR="00F95FB7">
          <w:rPr>
            <w:noProof/>
            <w:webHidden/>
          </w:rPr>
          <w:instrText xml:space="preserve"> PAGEREF _Toc528140420 \h </w:instrText>
        </w:r>
        <w:r>
          <w:rPr>
            <w:noProof/>
            <w:webHidden/>
          </w:rPr>
        </w:r>
        <w:r>
          <w:rPr>
            <w:noProof/>
            <w:webHidden/>
          </w:rPr>
          <w:fldChar w:fldCharType="separate"/>
        </w:r>
        <w:r w:rsidR="00F95FB7">
          <w:rPr>
            <w:noProof/>
            <w:webHidden/>
          </w:rPr>
          <w:t>34</w:t>
        </w:r>
        <w:r>
          <w:rPr>
            <w:noProof/>
            <w:webHidden/>
          </w:rPr>
          <w:fldChar w:fldCharType="end"/>
        </w:r>
      </w:hyperlink>
    </w:p>
    <w:p w:rsidR="00F95FB7" w:rsidRDefault="00E35987">
      <w:pPr>
        <w:pStyle w:val="10"/>
        <w:tabs>
          <w:tab w:val="right" w:leader="dot" w:pos="9713"/>
        </w:tabs>
        <w:rPr>
          <w:rFonts w:asciiTheme="minorHAnsi" w:eastAsiaTheme="minorEastAsia" w:hAnsiTheme="minorHAnsi" w:cstheme="minorBidi"/>
          <w:noProof/>
          <w:szCs w:val="22"/>
        </w:rPr>
      </w:pPr>
      <w:hyperlink w:anchor="_Toc528140421" w:history="1">
        <w:r w:rsidR="00F95FB7" w:rsidRPr="00F92432">
          <w:rPr>
            <w:rStyle w:val="ac"/>
            <w:rFonts w:hint="eastAsia"/>
            <w:noProof/>
          </w:rPr>
          <w:t>管材管件价格专区</w:t>
        </w:r>
        <w:r w:rsidR="00F95FB7">
          <w:rPr>
            <w:noProof/>
            <w:webHidden/>
          </w:rPr>
          <w:tab/>
        </w:r>
        <w:r>
          <w:rPr>
            <w:noProof/>
            <w:webHidden/>
          </w:rPr>
          <w:fldChar w:fldCharType="begin"/>
        </w:r>
        <w:r w:rsidR="00F95FB7">
          <w:rPr>
            <w:noProof/>
            <w:webHidden/>
          </w:rPr>
          <w:instrText xml:space="preserve"> PAGEREF _Toc528140421 \h </w:instrText>
        </w:r>
        <w:r>
          <w:rPr>
            <w:noProof/>
            <w:webHidden/>
          </w:rPr>
        </w:r>
        <w:r>
          <w:rPr>
            <w:noProof/>
            <w:webHidden/>
          </w:rPr>
          <w:fldChar w:fldCharType="separate"/>
        </w:r>
        <w:r w:rsidR="00F95FB7">
          <w:rPr>
            <w:noProof/>
            <w:webHidden/>
          </w:rPr>
          <w:t>35</w:t>
        </w:r>
        <w:r>
          <w:rPr>
            <w:noProof/>
            <w:webHidden/>
          </w:rPr>
          <w:fldChar w:fldCharType="end"/>
        </w:r>
      </w:hyperlink>
    </w:p>
    <w:p w:rsidR="00F95FB7" w:rsidRDefault="00E35987">
      <w:pPr>
        <w:pStyle w:val="10"/>
        <w:tabs>
          <w:tab w:val="right" w:leader="dot" w:pos="9713"/>
        </w:tabs>
        <w:rPr>
          <w:rFonts w:asciiTheme="minorHAnsi" w:eastAsiaTheme="minorEastAsia" w:hAnsiTheme="minorHAnsi" w:cstheme="minorBidi"/>
          <w:noProof/>
          <w:szCs w:val="22"/>
        </w:rPr>
      </w:pPr>
      <w:hyperlink w:anchor="_Toc528140422" w:history="1">
        <w:r w:rsidR="00F95FB7" w:rsidRPr="00F92432">
          <w:rPr>
            <w:rStyle w:val="ac"/>
            <w:rFonts w:hint="eastAsia"/>
            <w:noProof/>
          </w:rPr>
          <w:t>城建交通工程价格专区</w:t>
        </w:r>
        <w:r w:rsidR="00F95FB7">
          <w:rPr>
            <w:noProof/>
            <w:webHidden/>
          </w:rPr>
          <w:tab/>
        </w:r>
        <w:r>
          <w:rPr>
            <w:noProof/>
            <w:webHidden/>
          </w:rPr>
          <w:fldChar w:fldCharType="begin"/>
        </w:r>
        <w:r w:rsidR="00F95FB7">
          <w:rPr>
            <w:noProof/>
            <w:webHidden/>
          </w:rPr>
          <w:instrText xml:space="preserve"> PAGEREF _Toc528140422 \h </w:instrText>
        </w:r>
        <w:r>
          <w:rPr>
            <w:noProof/>
            <w:webHidden/>
          </w:rPr>
        </w:r>
        <w:r>
          <w:rPr>
            <w:noProof/>
            <w:webHidden/>
          </w:rPr>
          <w:fldChar w:fldCharType="separate"/>
        </w:r>
        <w:r w:rsidR="00F95FB7">
          <w:rPr>
            <w:noProof/>
            <w:webHidden/>
          </w:rPr>
          <w:t>39</w:t>
        </w:r>
        <w:r>
          <w:rPr>
            <w:noProof/>
            <w:webHidden/>
          </w:rPr>
          <w:fldChar w:fldCharType="end"/>
        </w:r>
      </w:hyperlink>
    </w:p>
    <w:p w:rsidR="00F95FB7" w:rsidRDefault="00E35987">
      <w:pPr>
        <w:pStyle w:val="10"/>
        <w:tabs>
          <w:tab w:val="right" w:leader="dot" w:pos="9713"/>
        </w:tabs>
        <w:rPr>
          <w:rFonts w:asciiTheme="minorHAnsi" w:eastAsiaTheme="minorEastAsia" w:hAnsiTheme="minorHAnsi" w:cstheme="minorBidi"/>
          <w:noProof/>
          <w:szCs w:val="22"/>
        </w:rPr>
      </w:pPr>
      <w:hyperlink w:anchor="_Toc528140423" w:history="1">
        <w:r w:rsidR="00F95FB7" w:rsidRPr="00F92432">
          <w:rPr>
            <w:rStyle w:val="ac"/>
            <w:rFonts w:hint="eastAsia"/>
            <w:noProof/>
          </w:rPr>
          <w:t>海绵城市工程价格专区</w:t>
        </w:r>
        <w:r w:rsidR="00F95FB7">
          <w:rPr>
            <w:noProof/>
            <w:webHidden/>
          </w:rPr>
          <w:tab/>
        </w:r>
        <w:r>
          <w:rPr>
            <w:noProof/>
            <w:webHidden/>
          </w:rPr>
          <w:fldChar w:fldCharType="begin"/>
        </w:r>
        <w:r w:rsidR="00F95FB7">
          <w:rPr>
            <w:noProof/>
            <w:webHidden/>
          </w:rPr>
          <w:instrText xml:space="preserve"> PAGEREF _Toc528140423 \h </w:instrText>
        </w:r>
        <w:r>
          <w:rPr>
            <w:noProof/>
            <w:webHidden/>
          </w:rPr>
        </w:r>
        <w:r>
          <w:rPr>
            <w:noProof/>
            <w:webHidden/>
          </w:rPr>
          <w:fldChar w:fldCharType="separate"/>
        </w:r>
        <w:r w:rsidR="00F95FB7">
          <w:rPr>
            <w:noProof/>
            <w:webHidden/>
          </w:rPr>
          <w:t>43</w:t>
        </w:r>
        <w:r>
          <w:rPr>
            <w:noProof/>
            <w:webHidden/>
          </w:rPr>
          <w:fldChar w:fldCharType="end"/>
        </w:r>
      </w:hyperlink>
    </w:p>
    <w:p w:rsidR="00F95FB7" w:rsidRDefault="00E35987">
      <w:pPr>
        <w:pStyle w:val="10"/>
        <w:tabs>
          <w:tab w:val="right" w:leader="dot" w:pos="9713"/>
        </w:tabs>
        <w:rPr>
          <w:rFonts w:asciiTheme="minorHAnsi" w:eastAsiaTheme="minorEastAsia" w:hAnsiTheme="minorHAnsi" w:cstheme="minorBidi"/>
          <w:noProof/>
          <w:szCs w:val="22"/>
        </w:rPr>
      </w:pPr>
      <w:hyperlink w:anchor="_Toc528140424" w:history="1">
        <w:r w:rsidR="00F95FB7" w:rsidRPr="00F92432">
          <w:rPr>
            <w:rStyle w:val="ac"/>
            <w:rFonts w:hint="eastAsia"/>
            <w:noProof/>
          </w:rPr>
          <w:t>市政工程材料价格专区</w:t>
        </w:r>
        <w:r w:rsidR="00F95FB7">
          <w:rPr>
            <w:noProof/>
            <w:webHidden/>
          </w:rPr>
          <w:tab/>
        </w:r>
        <w:r>
          <w:rPr>
            <w:noProof/>
            <w:webHidden/>
          </w:rPr>
          <w:fldChar w:fldCharType="begin"/>
        </w:r>
        <w:r w:rsidR="00F95FB7">
          <w:rPr>
            <w:noProof/>
            <w:webHidden/>
          </w:rPr>
          <w:instrText xml:space="preserve"> PAGEREF _Toc528140424 \h </w:instrText>
        </w:r>
        <w:r>
          <w:rPr>
            <w:noProof/>
            <w:webHidden/>
          </w:rPr>
        </w:r>
        <w:r>
          <w:rPr>
            <w:noProof/>
            <w:webHidden/>
          </w:rPr>
          <w:fldChar w:fldCharType="separate"/>
        </w:r>
        <w:r w:rsidR="00F95FB7">
          <w:rPr>
            <w:noProof/>
            <w:webHidden/>
          </w:rPr>
          <w:t>46</w:t>
        </w:r>
        <w:r>
          <w:rPr>
            <w:noProof/>
            <w:webHidden/>
          </w:rPr>
          <w:fldChar w:fldCharType="end"/>
        </w:r>
      </w:hyperlink>
    </w:p>
    <w:p w:rsidR="00F95FB7" w:rsidRDefault="00E35987">
      <w:pPr>
        <w:pStyle w:val="10"/>
        <w:tabs>
          <w:tab w:val="right" w:leader="dot" w:pos="9713"/>
        </w:tabs>
        <w:rPr>
          <w:rFonts w:asciiTheme="minorHAnsi" w:eastAsiaTheme="minorEastAsia" w:hAnsiTheme="minorHAnsi" w:cstheme="minorBidi"/>
          <w:noProof/>
          <w:szCs w:val="22"/>
        </w:rPr>
      </w:pPr>
      <w:hyperlink w:anchor="_Toc528140425" w:history="1">
        <w:r w:rsidR="00F95FB7" w:rsidRPr="00F92432">
          <w:rPr>
            <w:rStyle w:val="ac"/>
            <w:rFonts w:hint="eastAsia"/>
            <w:noProof/>
          </w:rPr>
          <w:t>周转材料及五金工具价格专区</w:t>
        </w:r>
        <w:r w:rsidR="00F95FB7">
          <w:rPr>
            <w:noProof/>
            <w:webHidden/>
          </w:rPr>
          <w:tab/>
        </w:r>
        <w:r>
          <w:rPr>
            <w:noProof/>
            <w:webHidden/>
          </w:rPr>
          <w:fldChar w:fldCharType="begin"/>
        </w:r>
        <w:r w:rsidR="00F95FB7">
          <w:rPr>
            <w:noProof/>
            <w:webHidden/>
          </w:rPr>
          <w:instrText xml:space="preserve"> PAGEREF _Toc528140425 \h </w:instrText>
        </w:r>
        <w:r>
          <w:rPr>
            <w:noProof/>
            <w:webHidden/>
          </w:rPr>
        </w:r>
        <w:r>
          <w:rPr>
            <w:noProof/>
            <w:webHidden/>
          </w:rPr>
          <w:fldChar w:fldCharType="separate"/>
        </w:r>
        <w:r w:rsidR="00F95FB7">
          <w:rPr>
            <w:noProof/>
            <w:webHidden/>
          </w:rPr>
          <w:t>50</w:t>
        </w:r>
        <w:r>
          <w:rPr>
            <w:noProof/>
            <w:webHidden/>
          </w:rPr>
          <w:fldChar w:fldCharType="end"/>
        </w:r>
      </w:hyperlink>
    </w:p>
    <w:p w:rsidR="00FB172D" w:rsidRDefault="00E35987" w:rsidP="00B13128">
      <w:pPr>
        <w:pStyle w:val="10"/>
        <w:tabs>
          <w:tab w:val="left" w:pos="645"/>
          <w:tab w:val="left" w:pos="915"/>
        </w:tabs>
        <w:spacing w:line="300" w:lineRule="exact"/>
        <w:rPr>
          <w:rStyle w:val="1Char"/>
          <w:sz w:val="28"/>
          <w:szCs w:val="28"/>
        </w:rPr>
      </w:pPr>
      <w:r w:rsidRPr="00B13128">
        <w:rPr>
          <w:rStyle w:val="1Char"/>
          <w:rFonts w:asciiTheme="minorEastAsia" w:eastAsiaTheme="minorEastAsia" w:hAnsiTheme="minorEastAsia"/>
          <w:sz w:val="18"/>
          <w:szCs w:val="18"/>
        </w:rPr>
        <w:fldChar w:fldCharType="end"/>
      </w:r>
      <w:r w:rsidR="00A30DB8">
        <w:rPr>
          <w:rStyle w:val="1Char"/>
          <w:sz w:val="18"/>
          <w:szCs w:val="18"/>
        </w:rPr>
        <w:tab/>
      </w:r>
      <w:r w:rsidR="00F24903">
        <w:rPr>
          <w:rStyle w:val="1Char"/>
          <w:sz w:val="18"/>
          <w:szCs w:val="18"/>
        </w:rPr>
        <w:tab/>
      </w:r>
    </w:p>
    <w:p w:rsidR="00FB172D" w:rsidRDefault="00FB172D">
      <w:pPr>
        <w:jc w:val="center"/>
        <w:rPr>
          <w:rStyle w:val="1Char"/>
          <w:sz w:val="28"/>
          <w:szCs w:val="28"/>
        </w:rPr>
      </w:pPr>
    </w:p>
    <w:p w:rsidR="00FB172D" w:rsidRDefault="00FB172D">
      <w:pPr>
        <w:jc w:val="center"/>
        <w:rPr>
          <w:rStyle w:val="1Char"/>
          <w:sz w:val="28"/>
          <w:szCs w:val="28"/>
        </w:rPr>
      </w:pPr>
    </w:p>
    <w:p w:rsidR="00FB172D" w:rsidRDefault="00FB172D" w:rsidP="00E04291">
      <w:pPr>
        <w:pStyle w:val="TOC"/>
      </w:pPr>
      <w:bookmarkStart w:id="1" w:name="_Toc350344332"/>
      <w:bookmarkStart w:id="2" w:name="_Toc444674149"/>
      <w:bookmarkStart w:id="3" w:name="_Toc336528260"/>
    </w:p>
    <w:p w:rsidR="00FB172D" w:rsidRDefault="00FB172D" w:rsidP="008A26FC">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528140363"/>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钢材及钢制品价格专区</w:t>
      </w:r>
      <w:bookmarkEnd w:id="4"/>
    </w:p>
    <w:p w:rsidR="00FB172D" w:rsidRPr="00FC2299" w:rsidRDefault="00FB172D" w:rsidP="008A26FC">
      <w:pPr>
        <w:pStyle w:val="1"/>
        <w:spacing w:beforeLines="100" w:beforeAutospacing="0" w:afterLines="50" w:afterAutospacing="0" w:line="240" w:lineRule="exact"/>
        <w:rPr>
          <w:color w:val="FF0000"/>
          <w:sz w:val="24"/>
          <w:szCs w:val="24"/>
        </w:rPr>
      </w:pPr>
      <w:bookmarkStart w:id="9" w:name="_Toc528140364"/>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8A26FC">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528140365"/>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E90D77" w:rsidP="008A26FC">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528140366"/>
      <w:r>
        <w:rPr>
          <w:rFonts w:hint="eastAsia"/>
          <w:color w:val="993300"/>
          <w:sz w:val="21"/>
        </w:rPr>
        <w:t>10月24日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7E65DA" w:rsidRPr="007E65DA" w:rsidTr="007E65DA">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FF0000"/>
                <w:kern w:val="0"/>
                <w:sz w:val="18"/>
                <w:szCs w:val="18"/>
              </w:rPr>
            </w:pPr>
            <w:r w:rsidRPr="007E65DA">
              <w:rPr>
                <w:rFonts w:ascii="宋体" w:hAnsi="宋体" w:cs="宋体" w:hint="eastAsia"/>
                <w:color w:val="FF0000"/>
                <w:kern w:val="0"/>
                <w:sz w:val="18"/>
                <w:szCs w:val="18"/>
              </w:rPr>
              <w:t>高线 6.5mm HPB300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4860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5000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5010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5110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5010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5220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4840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5000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4940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4910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4820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5180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4530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4800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4750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4450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4480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4970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4940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4900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5070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4560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4760</w:t>
            </w:r>
          </w:p>
        </w:tc>
        <w:tc>
          <w:tcPr>
            <w:tcW w:w="195" w:type="pct"/>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4310</w:t>
            </w:r>
          </w:p>
        </w:tc>
      </w:tr>
      <w:tr w:rsidR="007E65DA" w:rsidRPr="007E65DA" w:rsidTr="007E65DA">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FF0000"/>
                <w:kern w:val="0"/>
                <w:sz w:val="18"/>
                <w:szCs w:val="18"/>
              </w:rPr>
            </w:pPr>
            <w:r w:rsidRPr="007E65DA">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↑10</w:t>
            </w:r>
          </w:p>
        </w:tc>
        <w:tc>
          <w:tcPr>
            <w:tcW w:w="195" w:type="pct"/>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↓80</w:t>
            </w:r>
          </w:p>
        </w:tc>
      </w:tr>
      <w:tr w:rsidR="007E65DA" w:rsidRPr="007E65DA" w:rsidTr="007E65DA">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FF0000"/>
                <w:kern w:val="0"/>
                <w:sz w:val="18"/>
                <w:szCs w:val="18"/>
              </w:rPr>
            </w:pPr>
            <w:r w:rsidRPr="007E65DA">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永锋淄博</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韶钢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信钢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河钢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国义</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邯钢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山西晋钢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立恒</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酒钢</w:t>
            </w:r>
          </w:p>
        </w:tc>
        <w:tc>
          <w:tcPr>
            <w:tcW w:w="195" w:type="pct"/>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八钢</w:t>
            </w:r>
          </w:p>
        </w:tc>
      </w:tr>
      <w:tr w:rsidR="007E65DA" w:rsidRPr="007E65DA" w:rsidTr="007E65DA">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FF0000"/>
                <w:kern w:val="0"/>
                <w:sz w:val="18"/>
                <w:szCs w:val="18"/>
              </w:rPr>
            </w:pPr>
            <w:r w:rsidRPr="007E65DA">
              <w:rPr>
                <w:rFonts w:ascii="宋体" w:hAnsi="宋体" w:cs="宋体" w:hint="eastAsia"/>
                <w:color w:val="FF0000"/>
                <w:kern w:val="0"/>
                <w:sz w:val="18"/>
                <w:szCs w:val="18"/>
              </w:rPr>
              <w:t>螺纹钢 20mm HRB400E</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4720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4730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4840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4900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4880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4770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4670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4910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4860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4770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4780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4390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4450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4420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4680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4370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4320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4720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4710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4610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4950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4720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4590</w:t>
            </w:r>
          </w:p>
        </w:tc>
        <w:tc>
          <w:tcPr>
            <w:tcW w:w="195" w:type="pct"/>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4200</w:t>
            </w:r>
          </w:p>
        </w:tc>
      </w:tr>
      <w:tr w:rsidR="007E65DA" w:rsidRPr="007E65DA" w:rsidTr="007E65DA">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FF0000"/>
                <w:kern w:val="0"/>
                <w:sz w:val="18"/>
                <w:szCs w:val="18"/>
              </w:rPr>
            </w:pPr>
            <w:r w:rsidRPr="007E65DA">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↑10</w:t>
            </w:r>
          </w:p>
        </w:tc>
        <w:tc>
          <w:tcPr>
            <w:tcW w:w="195" w:type="pct"/>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↓90</w:t>
            </w:r>
          </w:p>
        </w:tc>
      </w:tr>
      <w:tr w:rsidR="007E65DA" w:rsidRPr="007E65DA" w:rsidTr="007E65DA">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FF0000"/>
                <w:kern w:val="0"/>
                <w:sz w:val="18"/>
                <w:szCs w:val="18"/>
              </w:rPr>
            </w:pPr>
            <w:r w:rsidRPr="007E65DA">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江苏雨花</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莱钢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吴铁</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福建三山</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韶钢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冷钢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河钢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敬业</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敬业</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山西晋钢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德胜</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酒钢</w:t>
            </w:r>
          </w:p>
        </w:tc>
        <w:tc>
          <w:tcPr>
            <w:tcW w:w="195" w:type="pct"/>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龙钢</w:t>
            </w:r>
          </w:p>
        </w:tc>
      </w:tr>
      <w:tr w:rsidR="007E65DA" w:rsidRPr="007E65DA" w:rsidTr="007E65DA">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FF0000"/>
                <w:kern w:val="0"/>
                <w:sz w:val="18"/>
                <w:szCs w:val="18"/>
              </w:rPr>
            </w:pPr>
            <w:r w:rsidRPr="007E65DA">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4590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4680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4810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4830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4830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4650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4900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4830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4720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4320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4680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4660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4560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4950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4720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4590</w:t>
            </w:r>
          </w:p>
        </w:tc>
        <w:tc>
          <w:tcPr>
            <w:tcW w:w="195" w:type="pct"/>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r>
      <w:tr w:rsidR="007E65DA" w:rsidRPr="007E65DA" w:rsidTr="007E65DA">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FF0000"/>
                <w:kern w:val="0"/>
                <w:sz w:val="18"/>
                <w:szCs w:val="18"/>
              </w:rPr>
            </w:pPr>
            <w:r w:rsidRPr="007E65DA">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↑10</w:t>
            </w:r>
          </w:p>
        </w:tc>
        <w:tc>
          <w:tcPr>
            <w:tcW w:w="195" w:type="pct"/>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w:t>
            </w:r>
          </w:p>
        </w:tc>
      </w:tr>
      <w:tr w:rsidR="007E65DA" w:rsidRPr="007E65DA" w:rsidTr="007E65DA">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FF0000"/>
                <w:kern w:val="0"/>
                <w:sz w:val="18"/>
                <w:szCs w:val="18"/>
              </w:rPr>
            </w:pPr>
            <w:r w:rsidRPr="007E65DA">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莱钢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 xml:space="preserve">　</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 xml:space="preserve">　</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 xml:space="preserve">　</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 xml:space="preserve">　</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 xml:space="preserve">　</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新金山</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酒钢</w:t>
            </w:r>
          </w:p>
        </w:tc>
        <w:tc>
          <w:tcPr>
            <w:tcW w:w="195" w:type="pct"/>
            <w:shd w:val="clear" w:color="000000"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hint="eastAsia"/>
                <w:color w:val="0000FF"/>
                <w:kern w:val="0"/>
                <w:sz w:val="18"/>
                <w:szCs w:val="18"/>
              </w:rPr>
              <w:t>八钢</w:t>
            </w:r>
          </w:p>
        </w:tc>
      </w:tr>
    </w:tbl>
    <w:p w:rsidR="00EC508F" w:rsidRDefault="00EC508F" w:rsidP="00EC508F">
      <w:pPr>
        <w:widowControl/>
        <w:jc w:val="center"/>
        <w:rPr>
          <w:rFonts w:ascii="宋体" w:hAnsi="宋体" w:cs="宋体"/>
          <w:color w:val="000000"/>
          <w:kern w:val="0"/>
          <w:sz w:val="18"/>
          <w:szCs w:val="18"/>
        </w:rPr>
      </w:pPr>
    </w:p>
    <w:p w:rsidR="00FF7F11" w:rsidRPr="00FF7F11" w:rsidRDefault="00E90D77"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10月24日</w:t>
      </w:r>
      <w:r w:rsidR="00FF7F11" w:rsidRPr="00FF7F11">
        <w:rPr>
          <w:rFonts w:ascii="宋体" w:hAnsi="宋体" w:cs="宋体" w:hint="eastAsia"/>
          <w:color w:val="000000"/>
          <w:kern w:val="0"/>
          <w:sz w:val="18"/>
          <w:szCs w:val="18"/>
        </w:rPr>
        <w:t>:</w:t>
      </w:r>
    </w:p>
    <w:p w:rsidR="007E65DA" w:rsidRPr="007E65DA" w:rsidRDefault="007E65DA" w:rsidP="007E65DA">
      <w:pPr>
        <w:widowControl/>
        <w:shd w:val="clear" w:color="auto" w:fill="FFFFFF"/>
        <w:spacing w:line="345" w:lineRule="atLeast"/>
        <w:ind w:left="225" w:right="225" w:firstLine="480"/>
        <w:jc w:val="left"/>
        <w:rPr>
          <w:rFonts w:ascii="宋体" w:hAnsi="宋体" w:cs="宋体"/>
          <w:color w:val="000000"/>
          <w:kern w:val="0"/>
          <w:sz w:val="18"/>
          <w:szCs w:val="18"/>
        </w:rPr>
      </w:pPr>
      <w:r w:rsidRPr="007E65DA">
        <w:rPr>
          <w:rFonts w:ascii="宋体" w:hAnsi="宋体" w:cs="宋体" w:hint="eastAsia"/>
          <w:color w:val="000000"/>
          <w:kern w:val="0"/>
          <w:sz w:val="18"/>
          <w:szCs w:val="18"/>
        </w:rPr>
        <w:t>全国24个主要市场高线 6.5mm HPB300平均价格4851元/吨,较上个交易日上涨8元/吨。</w:t>
      </w:r>
    </w:p>
    <w:p w:rsidR="007E65DA" w:rsidRPr="007E65DA" w:rsidRDefault="007E65DA" w:rsidP="007E65DA">
      <w:pPr>
        <w:widowControl/>
        <w:shd w:val="clear" w:color="auto" w:fill="FFFFFF"/>
        <w:spacing w:line="345" w:lineRule="atLeast"/>
        <w:ind w:left="225" w:right="225" w:firstLine="480"/>
        <w:jc w:val="left"/>
        <w:rPr>
          <w:rFonts w:ascii="宋体" w:hAnsi="宋体" w:cs="宋体"/>
          <w:color w:val="000000"/>
          <w:kern w:val="0"/>
          <w:sz w:val="18"/>
          <w:szCs w:val="18"/>
        </w:rPr>
      </w:pPr>
      <w:r w:rsidRPr="007E65DA">
        <w:rPr>
          <w:rFonts w:ascii="宋体" w:hAnsi="宋体" w:cs="宋体" w:hint="eastAsia"/>
          <w:color w:val="000000"/>
          <w:kern w:val="0"/>
          <w:sz w:val="18"/>
          <w:szCs w:val="18"/>
        </w:rPr>
        <w:t>全国24个主要市场螺纹钢 20mm HRB400E平均价格4665元/吨,较上个交易日上涨12元/吨。</w:t>
      </w:r>
    </w:p>
    <w:p w:rsidR="007E65DA" w:rsidRPr="007E65DA" w:rsidRDefault="007E65DA" w:rsidP="007E65DA">
      <w:pPr>
        <w:widowControl/>
        <w:shd w:val="clear" w:color="auto" w:fill="FFFFFF"/>
        <w:spacing w:line="345" w:lineRule="atLeast"/>
        <w:ind w:left="225" w:right="225" w:firstLine="480"/>
        <w:jc w:val="left"/>
        <w:rPr>
          <w:rFonts w:ascii="宋体" w:hAnsi="宋体" w:cs="宋体"/>
          <w:color w:val="000000"/>
          <w:kern w:val="0"/>
          <w:sz w:val="18"/>
          <w:szCs w:val="18"/>
        </w:rPr>
      </w:pPr>
      <w:r w:rsidRPr="007E65DA">
        <w:rPr>
          <w:rFonts w:ascii="宋体" w:hAnsi="宋体" w:cs="宋体" w:hint="eastAsia"/>
          <w:color w:val="000000"/>
          <w:kern w:val="0"/>
          <w:sz w:val="18"/>
          <w:szCs w:val="18"/>
        </w:rPr>
        <w:t>全国16个主要市场螺纹钢 20mm HRB400平均价格4708元/吨,较上个交易日上涨14元/吨。</w:t>
      </w:r>
    </w:p>
    <w:p w:rsidR="00FF7F11" w:rsidRPr="007E65DA" w:rsidRDefault="00FF7F11" w:rsidP="00EC508F">
      <w:pPr>
        <w:widowControl/>
        <w:jc w:val="center"/>
        <w:rPr>
          <w:rFonts w:ascii="宋体" w:hAnsi="宋体" w:cs="宋体"/>
          <w:color w:val="000000"/>
          <w:kern w:val="0"/>
          <w:sz w:val="18"/>
          <w:szCs w:val="18"/>
        </w:rPr>
      </w:pPr>
    </w:p>
    <w:p w:rsidR="00FF7F11" w:rsidRDefault="00FF7F11" w:rsidP="00EC508F">
      <w:pPr>
        <w:widowControl/>
        <w:jc w:val="center"/>
        <w:rPr>
          <w:rFonts w:ascii="宋体" w:hAnsi="宋体" w:cs="宋体"/>
          <w:color w:val="000000"/>
          <w:kern w:val="0"/>
          <w:sz w:val="18"/>
          <w:szCs w:val="18"/>
        </w:rPr>
      </w:pPr>
    </w:p>
    <w:p w:rsidR="00D10748" w:rsidRDefault="00E90D77" w:rsidP="008A26FC">
      <w:pPr>
        <w:pStyle w:val="2"/>
        <w:spacing w:beforeLines="100" w:afterLines="50" w:line="140" w:lineRule="exact"/>
        <w:jc w:val="center"/>
        <w:rPr>
          <w:color w:val="993300"/>
          <w:sz w:val="21"/>
        </w:rPr>
      </w:pPr>
      <w:bookmarkStart w:id="31" w:name="_Toc528140367"/>
      <w:r>
        <w:rPr>
          <w:rFonts w:hint="eastAsia"/>
          <w:color w:val="993300"/>
          <w:sz w:val="21"/>
        </w:rPr>
        <w:t>10月24日</w:t>
      </w:r>
      <w:r w:rsidR="00D10748">
        <w:rPr>
          <w:color w:val="993300"/>
          <w:sz w:val="21"/>
        </w:rPr>
        <w:t>全国主要城市</w:t>
      </w:r>
      <w:r w:rsidR="00D10748">
        <w:rPr>
          <w:rFonts w:hint="eastAsia"/>
          <w:color w:val="993300"/>
          <w:sz w:val="21"/>
        </w:rPr>
        <w:t>螺纹钢</w:t>
      </w:r>
      <w:r w:rsidR="00D10748">
        <w:rPr>
          <w:color w:val="993300"/>
          <w:sz w:val="21"/>
        </w:rPr>
        <w:t>价格汇总</w:t>
      </w:r>
      <w:bookmarkEnd w:id="31"/>
    </w:p>
    <w:tbl>
      <w:tblPr>
        <w:tblW w:w="5013"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090"/>
        <w:gridCol w:w="407"/>
        <w:gridCol w:w="407"/>
        <w:gridCol w:w="407"/>
        <w:gridCol w:w="407"/>
        <w:gridCol w:w="407"/>
        <w:gridCol w:w="406"/>
        <w:gridCol w:w="796"/>
        <w:gridCol w:w="406"/>
        <w:gridCol w:w="406"/>
        <w:gridCol w:w="406"/>
        <w:gridCol w:w="406"/>
        <w:gridCol w:w="406"/>
        <w:gridCol w:w="406"/>
        <w:gridCol w:w="406"/>
        <w:gridCol w:w="601"/>
        <w:gridCol w:w="406"/>
        <w:gridCol w:w="406"/>
        <w:gridCol w:w="601"/>
        <w:gridCol w:w="601"/>
        <w:gridCol w:w="601"/>
        <w:gridCol w:w="601"/>
        <w:gridCol w:w="406"/>
        <w:gridCol w:w="406"/>
        <w:gridCol w:w="406"/>
        <w:gridCol w:w="406"/>
        <w:gridCol w:w="406"/>
        <w:gridCol w:w="796"/>
        <w:gridCol w:w="406"/>
        <w:gridCol w:w="406"/>
      </w:tblGrid>
      <w:tr w:rsidR="002D4C52" w:rsidRPr="001279FA" w:rsidTr="001C06DA">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color w:val="FF0000"/>
                <w:kern w:val="0"/>
                <w:sz w:val="18"/>
                <w:szCs w:val="18"/>
              </w:rPr>
              <w:t>螺纹钢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上海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杭州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南京</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福州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合肥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济南</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南昌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广州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武汉</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南宁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长沙</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郑州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北京</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天津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石家庄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太原</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包头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沈阳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哈尔滨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长春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成都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重庆</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昆明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贵阳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西安</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兰州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乌鲁木齐</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西宁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均价</w:t>
            </w:r>
          </w:p>
        </w:tc>
      </w:tr>
      <w:tr w:rsidR="007E65DA" w:rsidRPr="007E65DA" w:rsidTr="007E65DA">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FF0000"/>
                <w:kern w:val="0"/>
                <w:sz w:val="18"/>
                <w:szCs w:val="18"/>
              </w:rPr>
            </w:pPr>
            <w:r w:rsidRPr="007E65DA">
              <w:rPr>
                <w:rFonts w:ascii="宋体" w:hAnsi="宋体" w:cs="宋体"/>
                <w:color w:val="FF0000"/>
                <w:kern w:val="0"/>
                <w:sz w:val="18"/>
                <w:szCs w:val="18"/>
              </w:rPr>
              <w:t>HRB400 φ12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5030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5030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5270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5130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5070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4970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5290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5120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4970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5210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5170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4730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4740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4770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5070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4830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4660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4710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4680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5130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5060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5640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5020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4970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4930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4840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5001</w:t>
            </w:r>
          </w:p>
        </w:tc>
      </w:tr>
      <w:tr w:rsidR="007E65DA" w:rsidRPr="007E65DA" w:rsidTr="007E65DA">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FF0000"/>
                <w:kern w:val="0"/>
                <w:sz w:val="18"/>
                <w:szCs w:val="18"/>
              </w:rPr>
            </w:pPr>
            <w:r w:rsidRPr="007E65DA">
              <w:rPr>
                <w:rFonts w:ascii="宋体" w:hAnsi="宋体" w:cs="宋体"/>
                <w:color w:val="FF0000"/>
                <w:kern w:val="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↑18</w:t>
            </w:r>
          </w:p>
        </w:tc>
      </w:tr>
      <w:tr w:rsidR="007E65DA" w:rsidRPr="007E65DA" w:rsidTr="007E65DA">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FF0000"/>
                <w:kern w:val="0"/>
                <w:sz w:val="18"/>
                <w:szCs w:val="18"/>
              </w:rPr>
            </w:pPr>
            <w:r w:rsidRPr="007E65DA">
              <w:rPr>
                <w:rFonts w:ascii="宋体" w:hAnsi="宋体" w:cs="宋体"/>
                <w:color w:val="FF0000"/>
                <w:kern w:val="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中天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三钢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方大特钢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鄂钢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柳钢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安钢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晋钢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宣钢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西钢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攀成钢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达钢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昆钢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水钢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w:t>
            </w:r>
          </w:p>
        </w:tc>
      </w:tr>
      <w:tr w:rsidR="007E65DA" w:rsidRPr="007E65DA" w:rsidTr="007E65DA">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FF0000"/>
                <w:kern w:val="0"/>
                <w:sz w:val="18"/>
                <w:szCs w:val="18"/>
              </w:rPr>
            </w:pPr>
            <w:r w:rsidRPr="007E65DA">
              <w:rPr>
                <w:rFonts w:ascii="宋体" w:hAnsi="宋体" w:cs="宋体"/>
                <w:color w:val="FF0000"/>
                <w:kern w:val="0"/>
                <w:sz w:val="18"/>
                <w:szCs w:val="18"/>
              </w:rPr>
              <w:t>HRB400 φ25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4890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4920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4940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5070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4980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4940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4810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4930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4830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5020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4930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4600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4580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4680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4870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4690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4480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4550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4920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4860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5430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4860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4860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4750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4630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4640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4831</w:t>
            </w:r>
          </w:p>
        </w:tc>
      </w:tr>
      <w:tr w:rsidR="007E65DA" w:rsidRPr="007E65DA" w:rsidTr="007E65DA">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FF0000"/>
                <w:kern w:val="0"/>
                <w:sz w:val="18"/>
                <w:szCs w:val="18"/>
              </w:rPr>
            </w:pPr>
            <w:r w:rsidRPr="007E65DA">
              <w:rPr>
                <w:rFonts w:ascii="宋体" w:hAnsi="宋体" w:cs="宋体"/>
                <w:color w:val="FF0000"/>
                <w:kern w:val="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↑20</w:t>
            </w:r>
          </w:p>
        </w:tc>
      </w:tr>
      <w:tr w:rsidR="007E65DA" w:rsidRPr="007E65DA" w:rsidTr="007E65DA">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FF0000"/>
                <w:kern w:val="0"/>
                <w:sz w:val="18"/>
                <w:szCs w:val="18"/>
              </w:rPr>
            </w:pPr>
            <w:r w:rsidRPr="007E65DA">
              <w:rPr>
                <w:rFonts w:ascii="宋体" w:hAnsi="宋体" w:cs="宋体"/>
                <w:color w:val="FF0000"/>
                <w:kern w:val="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中天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三钢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方大特钢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鄂钢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柳钢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安钢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晋钢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宣钢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西钢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攀成钢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达钢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昆钢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水钢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E65DA" w:rsidRPr="007E65DA" w:rsidRDefault="007E65DA" w:rsidP="007E65DA">
            <w:pPr>
              <w:widowControl/>
              <w:jc w:val="center"/>
              <w:rPr>
                <w:rFonts w:ascii="宋体" w:hAnsi="宋体" w:cs="宋体"/>
                <w:color w:val="0000FF"/>
                <w:kern w:val="0"/>
                <w:sz w:val="18"/>
                <w:szCs w:val="18"/>
              </w:rPr>
            </w:pPr>
            <w:r w:rsidRPr="007E65DA">
              <w:rPr>
                <w:rFonts w:ascii="宋体" w:hAnsi="宋体" w:cs="宋体"/>
                <w:color w:val="0000FF"/>
                <w:kern w:val="0"/>
                <w:sz w:val="18"/>
                <w:szCs w:val="18"/>
              </w:rPr>
              <w:t>-</w:t>
            </w:r>
          </w:p>
        </w:tc>
      </w:tr>
    </w:tbl>
    <w:p w:rsidR="00D51EA4" w:rsidRDefault="00D51EA4" w:rsidP="003B3826">
      <w:pPr>
        <w:pStyle w:val="a7"/>
        <w:shd w:val="clear" w:color="auto" w:fill="FFFFFF"/>
        <w:spacing w:before="0" w:beforeAutospacing="0" w:after="0" w:afterAutospacing="0" w:line="312" w:lineRule="atLeast"/>
        <w:ind w:right="204"/>
        <w:rPr>
          <w:rFonts w:ascii="宋体" w:eastAsiaTheme="minorEastAsia" w:hAnsi="宋体" w:cs="宋体"/>
          <w:szCs w:val="18"/>
        </w:rPr>
      </w:pPr>
    </w:p>
    <w:p w:rsidR="00AF7958" w:rsidRDefault="007E65DA" w:rsidP="00AF7958">
      <w:pPr>
        <w:jc w:val="center"/>
      </w:pPr>
      <w:r>
        <w:rPr>
          <w:noProof/>
        </w:rPr>
        <w:drawing>
          <wp:inline distT="0" distB="0" distL="0" distR="0">
            <wp:extent cx="5619750" cy="1857375"/>
            <wp:effectExtent l="1905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619750" cy="1857375"/>
                    </a:xfrm>
                    <a:prstGeom prst="rect">
                      <a:avLst/>
                    </a:prstGeom>
                    <a:noFill/>
                    <a:ln w="9525">
                      <a:noFill/>
                      <a:miter lim="800000"/>
                      <a:headEnd/>
                      <a:tailEnd/>
                    </a:ln>
                  </pic:spPr>
                </pic:pic>
              </a:graphicData>
            </a:graphic>
          </wp:inline>
        </w:drawing>
      </w:r>
    </w:p>
    <w:p w:rsidR="00AF7958" w:rsidRDefault="00AF7958" w:rsidP="008A26FC">
      <w:pPr>
        <w:pStyle w:val="2"/>
        <w:spacing w:beforeLines="100" w:afterLines="50"/>
        <w:jc w:val="center"/>
        <w:rPr>
          <w:color w:val="993300"/>
          <w:sz w:val="21"/>
        </w:rPr>
      </w:pPr>
    </w:p>
    <w:p w:rsidR="000361F0" w:rsidRDefault="000361F0" w:rsidP="008A26FC">
      <w:pPr>
        <w:pStyle w:val="2"/>
        <w:spacing w:beforeLines="100" w:afterLines="50"/>
        <w:jc w:val="center"/>
        <w:rPr>
          <w:color w:val="993300"/>
          <w:sz w:val="21"/>
        </w:rPr>
      </w:pPr>
    </w:p>
    <w:p w:rsidR="000361F0" w:rsidRDefault="000361F0" w:rsidP="008A26FC">
      <w:pPr>
        <w:pStyle w:val="2"/>
        <w:spacing w:beforeLines="100" w:afterLines="50"/>
        <w:jc w:val="center"/>
        <w:rPr>
          <w:color w:val="993300"/>
          <w:sz w:val="21"/>
        </w:rPr>
      </w:pPr>
    </w:p>
    <w:p w:rsidR="000361F0" w:rsidRDefault="000361F0" w:rsidP="008A26FC">
      <w:pPr>
        <w:pStyle w:val="2"/>
        <w:spacing w:beforeLines="100" w:afterLines="50"/>
        <w:jc w:val="center"/>
        <w:rPr>
          <w:color w:val="993300"/>
          <w:sz w:val="21"/>
        </w:rPr>
      </w:pPr>
    </w:p>
    <w:p w:rsidR="0052231C" w:rsidRDefault="00E90D77" w:rsidP="008A26FC">
      <w:pPr>
        <w:pStyle w:val="2"/>
        <w:spacing w:beforeLines="100" w:afterLines="50"/>
        <w:jc w:val="center"/>
        <w:rPr>
          <w:color w:val="993300"/>
          <w:sz w:val="21"/>
        </w:rPr>
      </w:pPr>
      <w:bookmarkStart w:id="32" w:name="_Toc528140368"/>
      <w:r>
        <w:rPr>
          <w:rFonts w:hint="eastAsia"/>
          <w:color w:val="993300"/>
          <w:sz w:val="21"/>
        </w:rPr>
        <w:t>10月24日</w:t>
      </w:r>
      <w:r w:rsidR="00D10748">
        <w:rPr>
          <w:color w:val="993300"/>
          <w:sz w:val="21"/>
        </w:rPr>
        <w:t>全国主要城市中厚板价格汇总</w:t>
      </w:r>
      <w:bookmarkEnd w:id="25"/>
      <w:bookmarkEnd w:id="26"/>
      <w:bookmarkEnd w:id="27"/>
      <w:bookmarkEnd w:id="28"/>
      <w:bookmarkEnd w:id="29"/>
      <w:bookmarkEnd w:id="30"/>
      <w:bookmarkEnd w:id="3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3" w:name="_Toc336528257"/>
            <w:bookmarkStart w:id="34" w:name="_Toc444674157"/>
            <w:bookmarkStart w:id="35" w:name="_Toc452047184"/>
            <w:bookmarkStart w:id="36" w:name="_Toc452364990"/>
            <w:bookmarkStart w:id="37"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0361F0" w:rsidRPr="000361F0" w:rsidTr="000361F0">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4870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4880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4840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5030</w:t>
            </w:r>
          </w:p>
        </w:tc>
      </w:tr>
      <w:tr w:rsidR="000361F0" w:rsidRPr="000361F0" w:rsidTr="000361F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r>
      <w:tr w:rsidR="000361F0" w:rsidRPr="000361F0" w:rsidTr="000361F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酒钢</w:t>
            </w:r>
          </w:p>
        </w:tc>
      </w:tr>
      <w:tr w:rsidR="000361F0" w:rsidRPr="000361F0" w:rsidTr="000361F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4210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4260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4200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4260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4290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4170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4220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4660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4780</w:t>
            </w:r>
          </w:p>
        </w:tc>
      </w:tr>
      <w:tr w:rsidR="000361F0" w:rsidRPr="000361F0" w:rsidTr="000361F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r>
      <w:tr w:rsidR="000361F0" w:rsidRPr="000361F0" w:rsidTr="000361F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八钢</w:t>
            </w:r>
          </w:p>
        </w:tc>
      </w:tr>
      <w:tr w:rsidR="000361F0" w:rsidRPr="000361F0" w:rsidTr="000361F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4820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4900</w:t>
            </w:r>
          </w:p>
        </w:tc>
      </w:tr>
      <w:tr w:rsidR="000361F0" w:rsidRPr="000361F0" w:rsidTr="000361F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r>
      <w:tr w:rsidR="000361F0" w:rsidRPr="000361F0" w:rsidTr="000361F0">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E90D77"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10月24日</w:t>
      </w:r>
      <w:r w:rsidR="00FF7F11" w:rsidRPr="00FF7F11">
        <w:rPr>
          <w:rFonts w:ascii="宋体" w:hAnsi="宋体" w:cs="宋体" w:hint="eastAsia"/>
          <w:color w:val="000000"/>
          <w:kern w:val="0"/>
          <w:sz w:val="18"/>
          <w:szCs w:val="18"/>
        </w:rPr>
        <w:t>:</w:t>
      </w:r>
    </w:p>
    <w:p w:rsidR="000361F0" w:rsidRPr="000361F0" w:rsidRDefault="000361F0" w:rsidP="000361F0">
      <w:pPr>
        <w:widowControl/>
        <w:shd w:val="clear" w:color="auto" w:fill="FFFFFF"/>
        <w:spacing w:line="345" w:lineRule="atLeast"/>
        <w:ind w:left="225" w:right="225" w:firstLine="480"/>
        <w:jc w:val="left"/>
        <w:rPr>
          <w:rFonts w:ascii="宋体" w:hAnsi="宋体" w:cs="宋体"/>
          <w:color w:val="000000"/>
          <w:kern w:val="0"/>
          <w:sz w:val="18"/>
          <w:szCs w:val="18"/>
        </w:rPr>
      </w:pPr>
      <w:r w:rsidRPr="000361F0">
        <w:rPr>
          <w:rFonts w:ascii="宋体" w:hAnsi="宋体" w:cs="宋体" w:hint="eastAsia"/>
          <w:color w:val="000000"/>
          <w:kern w:val="0"/>
          <w:sz w:val="18"/>
          <w:szCs w:val="18"/>
        </w:rPr>
        <w:t>全国23个主要市场8mm 普中板平均价格4681元/吨,较上个交易日上涨4元/吨。</w:t>
      </w:r>
    </w:p>
    <w:p w:rsidR="000361F0" w:rsidRPr="000361F0" w:rsidRDefault="000361F0" w:rsidP="000361F0">
      <w:pPr>
        <w:widowControl/>
        <w:shd w:val="clear" w:color="auto" w:fill="FFFFFF"/>
        <w:spacing w:line="345" w:lineRule="atLeast"/>
        <w:ind w:left="225" w:right="225" w:firstLine="480"/>
        <w:jc w:val="left"/>
        <w:rPr>
          <w:rFonts w:ascii="宋体" w:hAnsi="宋体" w:cs="宋体"/>
          <w:color w:val="000000"/>
          <w:kern w:val="0"/>
          <w:sz w:val="18"/>
          <w:szCs w:val="18"/>
        </w:rPr>
      </w:pPr>
      <w:r w:rsidRPr="000361F0">
        <w:rPr>
          <w:rFonts w:ascii="宋体" w:hAnsi="宋体" w:cs="宋体" w:hint="eastAsia"/>
          <w:color w:val="000000"/>
          <w:kern w:val="0"/>
          <w:sz w:val="18"/>
          <w:szCs w:val="18"/>
        </w:rPr>
        <w:t>全国23个主要市场14-20mm 普中板平均价格4381元/吨,较上个交易日上涨4元/吨。</w:t>
      </w:r>
    </w:p>
    <w:p w:rsidR="000361F0" w:rsidRPr="000361F0" w:rsidRDefault="000361F0" w:rsidP="000361F0">
      <w:pPr>
        <w:widowControl/>
        <w:shd w:val="clear" w:color="auto" w:fill="FFFFFF"/>
        <w:spacing w:line="345" w:lineRule="atLeast"/>
        <w:ind w:left="225" w:right="225" w:firstLine="480"/>
        <w:jc w:val="left"/>
        <w:rPr>
          <w:rFonts w:ascii="宋体" w:hAnsi="宋体" w:cs="宋体"/>
          <w:color w:val="000000"/>
          <w:kern w:val="0"/>
          <w:sz w:val="18"/>
          <w:szCs w:val="18"/>
        </w:rPr>
      </w:pPr>
      <w:r w:rsidRPr="000361F0">
        <w:rPr>
          <w:rFonts w:ascii="宋体" w:hAnsi="宋体" w:cs="宋体" w:hint="eastAsia"/>
          <w:color w:val="000000"/>
          <w:kern w:val="0"/>
          <w:sz w:val="18"/>
          <w:szCs w:val="18"/>
        </w:rPr>
        <w:t>全国23个主要市场14-20mm 低合金中板平均价格4565元/吨,较上个交易日上涨4元/吨。</w:t>
      </w:r>
    </w:p>
    <w:p w:rsidR="00FF7F11" w:rsidRPr="000361F0" w:rsidRDefault="00FF7F11" w:rsidP="00FF7F11">
      <w:pPr>
        <w:widowControl/>
        <w:shd w:val="clear" w:color="auto" w:fill="FFFFFF"/>
        <w:spacing w:line="345" w:lineRule="atLeast"/>
        <w:ind w:left="225" w:right="225" w:firstLine="480"/>
        <w:jc w:val="left"/>
        <w:rPr>
          <w:rFonts w:ascii="宋体" w:hAnsi="宋体" w:cs="宋体"/>
          <w:color w:val="000000"/>
          <w:kern w:val="0"/>
          <w:sz w:val="18"/>
          <w:szCs w:val="18"/>
        </w:rPr>
      </w:pPr>
    </w:p>
    <w:p w:rsidR="009A3FF3" w:rsidRPr="00FF7F11" w:rsidRDefault="009A3FF3" w:rsidP="008A26FC">
      <w:pPr>
        <w:pStyle w:val="2"/>
        <w:spacing w:beforeLines="100" w:afterLines="50"/>
        <w:jc w:val="center"/>
        <w:rPr>
          <w:color w:val="993300"/>
          <w:sz w:val="21"/>
        </w:rPr>
      </w:pPr>
    </w:p>
    <w:p w:rsidR="00141B8E" w:rsidRDefault="00141B8E" w:rsidP="009A3FF3">
      <w:pPr>
        <w:jc w:val="center"/>
      </w:pPr>
    </w:p>
    <w:p w:rsidR="00141B8E" w:rsidRDefault="00141B8E" w:rsidP="008A26FC">
      <w:pPr>
        <w:pStyle w:val="2"/>
        <w:spacing w:beforeLines="100" w:afterLines="50"/>
        <w:jc w:val="center"/>
        <w:rPr>
          <w:color w:val="993300"/>
          <w:sz w:val="21"/>
        </w:rPr>
      </w:pPr>
    </w:p>
    <w:p w:rsidR="002C1C0F" w:rsidRDefault="002C1C0F" w:rsidP="008A26FC">
      <w:pPr>
        <w:pStyle w:val="2"/>
        <w:spacing w:beforeLines="100" w:afterLines="50"/>
        <w:jc w:val="center"/>
        <w:rPr>
          <w:color w:val="993300"/>
          <w:sz w:val="21"/>
        </w:rPr>
      </w:pPr>
    </w:p>
    <w:p w:rsidR="0052231C" w:rsidRDefault="00E90D77" w:rsidP="008A26FC">
      <w:pPr>
        <w:pStyle w:val="2"/>
        <w:spacing w:beforeLines="100" w:afterLines="50"/>
        <w:jc w:val="center"/>
        <w:rPr>
          <w:color w:val="993300"/>
          <w:sz w:val="21"/>
        </w:rPr>
      </w:pPr>
      <w:bookmarkStart w:id="38" w:name="_Toc528140369"/>
      <w:r>
        <w:rPr>
          <w:rFonts w:hint="eastAsia"/>
          <w:color w:val="993300"/>
          <w:sz w:val="21"/>
        </w:rPr>
        <w:t>10月24日</w:t>
      </w:r>
      <w:r w:rsidR="0052231C">
        <w:rPr>
          <w:color w:val="993300"/>
          <w:sz w:val="21"/>
        </w:rPr>
        <w:t>全国主要城市</w:t>
      </w:r>
      <w:r w:rsidR="00547EF1">
        <w:rPr>
          <w:rFonts w:hint="eastAsia"/>
          <w:color w:val="993300"/>
          <w:sz w:val="21"/>
        </w:rPr>
        <w:t>工字钢、</w:t>
      </w:r>
      <w:r w:rsidR="00141B8E">
        <w:rPr>
          <w:rFonts w:hint="eastAsia"/>
          <w:color w:val="993300"/>
          <w:sz w:val="21"/>
        </w:rPr>
        <w:t>角钢</w:t>
      </w:r>
      <w:r w:rsidR="00547EF1">
        <w:rPr>
          <w:rFonts w:hint="eastAsia"/>
          <w:color w:val="993300"/>
          <w:sz w:val="21"/>
        </w:rPr>
        <w:t>、槽钢</w:t>
      </w:r>
      <w:r w:rsidR="0052231C">
        <w:rPr>
          <w:color w:val="993300"/>
          <w:sz w:val="21"/>
        </w:rPr>
        <w:t>价格汇总</w:t>
      </w:r>
      <w:bookmarkEnd w:id="33"/>
      <w:bookmarkEnd w:id="34"/>
      <w:bookmarkEnd w:id="35"/>
      <w:bookmarkEnd w:id="36"/>
      <w:bookmarkEnd w:id="37"/>
      <w:bookmarkEnd w:id="38"/>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0361F0" w:rsidRPr="000361F0" w:rsidTr="000361F0">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4880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4800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4680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4080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4060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4020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4910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4630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4390</w:t>
            </w:r>
          </w:p>
        </w:tc>
      </w:tr>
      <w:tr w:rsidR="000361F0" w:rsidRPr="000361F0" w:rsidTr="000361F0">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r>
      <w:tr w:rsidR="000361F0" w:rsidRPr="000361F0" w:rsidTr="000361F0">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八钢</w:t>
            </w:r>
          </w:p>
        </w:tc>
      </w:tr>
      <w:tr w:rsidR="000361F0" w:rsidRPr="000361F0" w:rsidTr="000361F0">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4830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4910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4880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4650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4090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4060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4070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4890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4680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4170</w:t>
            </w:r>
          </w:p>
        </w:tc>
      </w:tr>
      <w:tr w:rsidR="000361F0" w:rsidRPr="000361F0" w:rsidTr="000361F0">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r>
      <w:tr w:rsidR="000361F0" w:rsidRPr="000361F0" w:rsidTr="000361F0">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济钢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唐山鑫诚</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柳钢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瑞兴</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阿钢</w:t>
            </w:r>
          </w:p>
        </w:tc>
      </w:tr>
      <w:tr w:rsidR="000361F0" w:rsidRPr="000361F0" w:rsidTr="000361F0">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4910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4850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4850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4670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4100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4130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4250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5040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5010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4800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4330</w:t>
            </w:r>
          </w:p>
        </w:tc>
      </w:tr>
      <w:tr w:rsidR="000361F0" w:rsidRPr="000361F0" w:rsidTr="000361F0">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r>
      <w:tr w:rsidR="000361F0" w:rsidRPr="000361F0" w:rsidTr="000361F0">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E90D77"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10月24日</w:t>
      </w:r>
      <w:r w:rsidR="00547EF1" w:rsidRPr="00547EF1">
        <w:rPr>
          <w:rFonts w:ascii="宋体" w:hAnsi="宋体" w:cs="宋体" w:hint="eastAsia"/>
          <w:color w:val="000000"/>
          <w:kern w:val="0"/>
          <w:sz w:val="18"/>
          <w:szCs w:val="18"/>
        </w:rPr>
        <w:t>:</w:t>
      </w:r>
    </w:p>
    <w:p w:rsidR="000361F0" w:rsidRPr="000361F0" w:rsidRDefault="000361F0" w:rsidP="000361F0">
      <w:pPr>
        <w:widowControl/>
        <w:shd w:val="clear" w:color="auto" w:fill="FFFFFF"/>
        <w:spacing w:line="345" w:lineRule="atLeast"/>
        <w:ind w:left="225" w:right="225" w:firstLine="480"/>
        <w:jc w:val="left"/>
        <w:rPr>
          <w:rFonts w:ascii="宋体" w:hAnsi="宋体" w:cs="宋体"/>
          <w:color w:val="000000"/>
          <w:kern w:val="0"/>
          <w:sz w:val="18"/>
          <w:szCs w:val="18"/>
        </w:rPr>
      </w:pPr>
      <w:r w:rsidRPr="000361F0">
        <w:rPr>
          <w:rFonts w:ascii="宋体" w:hAnsi="宋体" w:cs="宋体" w:hint="eastAsia"/>
          <w:color w:val="000000"/>
          <w:kern w:val="0"/>
          <w:sz w:val="18"/>
          <w:szCs w:val="18"/>
        </w:rPr>
        <w:t>全国23个主要市场50*5 角钢平均价格4540元/吨,较上个交易日上涨7元/吨。</w:t>
      </w:r>
    </w:p>
    <w:p w:rsidR="000361F0" w:rsidRPr="000361F0" w:rsidRDefault="000361F0" w:rsidP="000361F0">
      <w:pPr>
        <w:widowControl/>
        <w:shd w:val="clear" w:color="auto" w:fill="FFFFFF"/>
        <w:spacing w:line="345" w:lineRule="atLeast"/>
        <w:ind w:left="225" w:right="225" w:firstLine="480"/>
        <w:jc w:val="left"/>
        <w:rPr>
          <w:rFonts w:ascii="宋体" w:hAnsi="宋体" w:cs="宋体"/>
          <w:color w:val="000000"/>
          <w:kern w:val="0"/>
          <w:sz w:val="18"/>
          <w:szCs w:val="18"/>
        </w:rPr>
      </w:pPr>
      <w:r w:rsidRPr="000361F0">
        <w:rPr>
          <w:rFonts w:ascii="宋体" w:hAnsi="宋体" w:cs="宋体" w:hint="eastAsia"/>
          <w:color w:val="000000"/>
          <w:kern w:val="0"/>
          <w:sz w:val="18"/>
          <w:szCs w:val="18"/>
        </w:rPr>
        <w:t>全国23个主要市场16＃ 槽钢平均价格4520元/吨,较上个交易日上涨7元/吨。</w:t>
      </w:r>
    </w:p>
    <w:p w:rsidR="000361F0" w:rsidRPr="000361F0" w:rsidRDefault="000361F0" w:rsidP="000361F0">
      <w:pPr>
        <w:widowControl/>
        <w:shd w:val="clear" w:color="auto" w:fill="FFFFFF"/>
        <w:spacing w:line="345" w:lineRule="atLeast"/>
        <w:ind w:left="225" w:right="225" w:firstLine="480"/>
        <w:jc w:val="left"/>
        <w:rPr>
          <w:rFonts w:ascii="宋体" w:hAnsi="宋体" w:cs="宋体"/>
          <w:color w:val="000000"/>
          <w:kern w:val="0"/>
          <w:sz w:val="18"/>
          <w:szCs w:val="18"/>
        </w:rPr>
      </w:pPr>
      <w:r w:rsidRPr="000361F0">
        <w:rPr>
          <w:rFonts w:ascii="宋体" w:hAnsi="宋体" w:cs="宋体" w:hint="eastAsia"/>
          <w:color w:val="000000"/>
          <w:kern w:val="0"/>
          <w:sz w:val="18"/>
          <w:szCs w:val="18"/>
        </w:rPr>
        <w:t>全国23个主要市场25＃ 工字钢平均价格4567元/吨,较上个交易日上涨7元/吨。</w:t>
      </w:r>
    </w:p>
    <w:p w:rsidR="00E756D1" w:rsidRPr="000361F0" w:rsidRDefault="00E756D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86212E" w:rsidRDefault="0086212E" w:rsidP="00141B8E">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D51EA4">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FF7F11" w:rsidRDefault="00FF7F1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FF7F11" w:rsidRDefault="00FF7F1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2C1C0F" w:rsidRDefault="002C1C0F" w:rsidP="008A26FC">
      <w:pPr>
        <w:pStyle w:val="2"/>
        <w:spacing w:beforeLines="100" w:afterLines="50"/>
        <w:jc w:val="center"/>
        <w:rPr>
          <w:color w:val="993300"/>
          <w:sz w:val="21"/>
        </w:rPr>
      </w:pPr>
      <w:bookmarkStart w:id="39" w:name="_Toc444674158"/>
      <w:bookmarkStart w:id="40" w:name="_Toc452047185"/>
      <w:bookmarkStart w:id="41" w:name="_Toc452364991"/>
      <w:bookmarkStart w:id="42" w:name="_Toc452365152"/>
    </w:p>
    <w:p w:rsidR="0052231C" w:rsidRDefault="00E90D77" w:rsidP="008A26FC">
      <w:pPr>
        <w:pStyle w:val="2"/>
        <w:spacing w:beforeLines="100" w:afterLines="50"/>
        <w:jc w:val="center"/>
        <w:rPr>
          <w:color w:val="993300"/>
          <w:sz w:val="21"/>
        </w:rPr>
      </w:pPr>
      <w:bookmarkStart w:id="43" w:name="_Toc528140370"/>
      <w:r>
        <w:rPr>
          <w:rFonts w:hint="eastAsia"/>
          <w:color w:val="993300"/>
          <w:sz w:val="21"/>
        </w:rPr>
        <w:t>10月24日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9"/>
      <w:bookmarkEnd w:id="40"/>
      <w:bookmarkEnd w:id="41"/>
      <w:bookmarkEnd w:id="42"/>
      <w:bookmarkEnd w:id="43"/>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4" w:name="_Toc444674159"/>
            <w:bookmarkStart w:id="45" w:name="_Toc452047186"/>
            <w:bookmarkStart w:id="46" w:name="_Toc452364992"/>
            <w:bookmarkStart w:id="47"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0361F0" w:rsidRPr="000361F0" w:rsidTr="000361F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4260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4230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4070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4230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4080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4070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4270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4280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4400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4680</w:t>
            </w:r>
          </w:p>
        </w:tc>
      </w:tr>
      <w:tr w:rsidR="000361F0" w:rsidRPr="000361F0" w:rsidTr="000361F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r>
      <w:tr w:rsidR="000361F0" w:rsidRPr="000361F0" w:rsidTr="000361F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莱钢</w:t>
            </w:r>
          </w:p>
        </w:tc>
      </w:tr>
      <w:tr w:rsidR="000361F0" w:rsidRPr="000361F0" w:rsidTr="000361F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4290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4400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4480</w:t>
            </w:r>
          </w:p>
        </w:tc>
      </w:tr>
      <w:tr w:rsidR="000361F0" w:rsidRPr="000361F0" w:rsidTr="000361F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r>
      <w:tr w:rsidR="000361F0" w:rsidRPr="000361F0" w:rsidTr="000361F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新泰</w:t>
            </w:r>
          </w:p>
        </w:tc>
      </w:tr>
      <w:tr w:rsidR="000361F0" w:rsidRPr="000361F0" w:rsidTr="000361F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4280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4110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4110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4100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4410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4500</w:t>
            </w:r>
          </w:p>
        </w:tc>
      </w:tr>
      <w:tr w:rsidR="000361F0" w:rsidRPr="000361F0" w:rsidTr="000361F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r>
      <w:tr w:rsidR="000361F0" w:rsidRPr="000361F0" w:rsidTr="000361F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新泰</w:t>
            </w:r>
          </w:p>
        </w:tc>
      </w:tr>
      <w:tr w:rsidR="000361F0" w:rsidRPr="000361F0" w:rsidTr="000361F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4290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4270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4380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4520</w:t>
            </w:r>
          </w:p>
        </w:tc>
      </w:tr>
      <w:tr w:rsidR="000361F0" w:rsidRPr="000361F0" w:rsidTr="000361F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↑10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r>
      <w:tr w:rsidR="000361F0" w:rsidRPr="000361F0" w:rsidTr="000361F0">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安泰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E90D77"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10月24日</w:t>
      </w:r>
      <w:r w:rsidR="00D51EA4" w:rsidRPr="00D51EA4">
        <w:rPr>
          <w:rFonts w:ascii="宋体" w:hAnsi="宋体" w:cs="宋体" w:hint="eastAsia"/>
          <w:color w:val="000000"/>
          <w:kern w:val="0"/>
          <w:sz w:val="18"/>
          <w:szCs w:val="18"/>
        </w:rPr>
        <w:t>:</w:t>
      </w:r>
    </w:p>
    <w:p w:rsidR="000361F0" w:rsidRPr="000361F0" w:rsidRDefault="000361F0" w:rsidP="000361F0">
      <w:pPr>
        <w:widowControl/>
        <w:shd w:val="clear" w:color="auto" w:fill="FFFFFF"/>
        <w:spacing w:line="345" w:lineRule="atLeast"/>
        <w:ind w:left="225" w:right="225" w:firstLine="480"/>
        <w:jc w:val="left"/>
        <w:rPr>
          <w:rFonts w:ascii="宋体" w:hAnsi="宋体" w:cs="宋体"/>
          <w:color w:val="000000"/>
          <w:kern w:val="0"/>
          <w:sz w:val="18"/>
          <w:szCs w:val="18"/>
        </w:rPr>
      </w:pPr>
      <w:r w:rsidRPr="000361F0">
        <w:rPr>
          <w:rFonts w:ascii="宋体" w:hAnsi="宋体" w:cs="宋体" w:hint="eastAsia"/>
          <w:color w:val="000000"/>
          <w:kern w:val="0"/>
          <w:sz w:val="18"/>
          <w:szCs w:val="18"/>
        </w:rPr>
        <w:t>全国14个主要市场200*100 H型钢平均价格4272元/吨,较上个交易日上涨1元/吨。</w:t>
      </w:r>
    </w:p>
    <w:p w:rsidR="000361F0" w:rsidRPr="000361F0" w:rsidRDefault="000361F0" w:rsidP="000361F0">
      <w:pPr>
        <w:widowControl/>
        <w:shd w:val="clear" w:color="auto" w:fill="FFFFFF"/>
        <w:spacing w:line="345" w:lineRule="atLeast"/>
        <w:ind w:left="225" w:right="225" w:firstLine="480"/>
        <w:jc w:val="left"/>
        <w:rPr>
          <w:rFonts w:ascii="宋体" w:hAnsi="宋体" w:cs="宋体"/>
          <w:color w:val="000000"/>
          <w:kern w:val="0"/>
          <w:sz w:val="18"/>
          <w:szCs w:val="18"/>
        </w:rPr>
      </w:pPr>
      <w:r w:rsidRPr="000361F0">
        <w:rPr>
          <w:rFonts w:ascii="宋体" w:hAnsi="宋体" w:cs="宋体" w:hint="eastAsia"/>
          <w:color w:val="000000"/>
          <w:kern w:val="0"/>
          <w:sz w:val="18"/>
          <w:szCs w:val="18"/>
        </w:rPr>
        <w:t>全国14个主要市场300*300 H型钢平均价格4436元/吨,较上个交易日价格相同。</w:t>
      </w:r>
    </w:p>
    <w:p w:rsidR="000361F0" w:rsidRPr="000361F0" w:rsidRDefault="000361F0" w:rsidP="000361F0">
      <w:pPr>
        <w:widowControl/>
        <w:shd w:val="clear" w:color="auto" w:fill="FFFFFF"/>
        <w:spacing w:line="345" w:lineRule="atLeast"/>
        <w:ind w:left="225" w:right="225" w:firstLine="480"/>
        <w:jc w:val="left"/>
        <w:rPr>
          <w:rFonts w:ascii="宋体" w:hAnsi="宋体" w:cs="宋体"/>
          <w:color w:val="000000"/>
          <w:kern w:val="0"/>
          <w:sz w:val="18"/>
          <w:szCs w:val="18"/>
        </w:rPr>
      </w:pPr>
      <w:r w:rsidRPr="000361F0">
        <w:rPr>
          <w:rFonts w:ascii="宋体" w:hAnsi="宋体" w:cs="宋体" w:hint="eastAsia"/>
          <w:color w:val="000000"/>
          <w:kern w:val="0"/>
          <w:sz w:val="18"/>
          <w:szCs w:val="18"/>
        </w:rPr>
        <w:t>全国14个主要市场400*200 H型钢平均价格4335元/吨,较上个交易日上涨1元/吨。</w:t>
      </w:r>
    </w:p>
    <w:p w:rsidR="000361F0" w:rsidRPr="000361F0" w:rsidRDefault="000361F0" w:rsidP="000361F0">
      <w:pPr>
        <w:widowControl/>
        <w:shd w:val="clear" w:color="auto" w:fill="FFFFFF"/>
        <w:spacing w:line="345" w:lineRule="atLeast"/>
        <w:ind w:left="225" w:right="225" w:firstLine="480"/>
        <w:jc w:val="left"/>
        <w:rPr>
          <w:rFonts w:ascii="宋体" w:hAnsi="宋体" w:cs="宋体"/>
          <w:color w:val="000000"/>
          <w:kern w:val="0"/>
          <w:sz w:val="18"/>
          <w:szCs w:val="18"/>
        </w:rPr>
      </w:pPr>
      <w:r w:rsidRPr="000361F0">
        <w:rPr>
          <w:rFonts w:ascii="宋体" w:hAnsi="宋体" w:cs="宋体" w:hint="eastAsia"/>
          <w:color w:val="000000"/>
          <w:kern w:val="0"/>
          <w:sz w:val="18"/>
          <w:szCs w:val="18"/>
        </w:rPr>
        <w:t>全国14个主要市场588*300 H型钢平均价格4394元/吨,较上个交易日价格相同。</w:t>
      </w:r>
    </w:p>
    <w:p w:rsidR="00547EF1" w:rsidRPr="000361F0" w:rsidRDefault="00547EF1" w:rsidP="00547EF1">
      <w:pPr>
        <w:widowControl/>
        <w:shd w:val="clear" w:color="auto" w:fill="FFFFFF"/>
        <w:spacing w:line="345" w:lineRule="atLeast"/>
        <w:ind w:left="225" w:right="225" w:firstLine="480"/>
        <w:jc w:val="left"/>
        <w:rPr>
          <w:rFonts w:ascii="宋体" w:hAnsi="宋体" w:cs="宋体"/>
          <w:color w:val="000000"/>
          <w:kern w:val="0"/>
          <w:sz w:val="18"/>
          <w:szCs w:val="18"/>
        </w:rPr>
      </w:pPr>
    </w:p>
    <w:p w:rsidR="00D51EA4" w:rsidRPr="00547EF1" w:rsidRDefault="00D51EA4" w:rsidP="00D51EA4">
      <w:pPr>
        <w:widowControl/>
        <w:shd w:val="clear" w:color="auto" w:fill="FFFFFF"/>
        <w:spacing w:line="345" w:lineRule="atLeast"/>
        <w:ind w:left="225" w:right="225" w:firstLine="480"/>
        <w:jc w:val="left"/>
        <w:rPr>
          <w:rFonts w:ascii="宋体" w:hAnsi="宋体" w:cs="宋体"/>
          <w:color w:val="000000"/>
          <w:kern w:val="0"/>
          <w:sz w:val="18"/>
          <w:szCs w:val="18"/>
        </w:rPr>
      </w:pPr>
    </w:p>
    <w:p w:rsidR="00873E24" w:rsidRDefault="00873E24" w:rsidP="00873E24">
      <w:pPr>
        <w:widowControl/>
        <w:shd w:val="clear" w:color="auto" w:fill="FFFFFF"/>
        <w:spacing w:line="312" w:lineRule="atLeast"/>
        <w:ind w:right="204"/>
        <w:jc w:val="center"/>
        <w:rPr>
          <w:rFonts w:ascii="宋体" w:hAnsi="宋体" w:cs="宋体"/>
          <w:color w:val="000000"/>
          <w:kern w:val="0"/>
          <w:sz w:val="18"/>
          <w:szCs w:val="18"/>
        </w:rPr>
      </w:pPr>
    </w:p>
    <w:p w:rsidR="00EA5361" w:rsidRDefault="00EA5361" w:rsidP="00EA5361">
      <w:pPr>
        <w:widowControl/>
        <w:shd w:val="clear" w:color="auto" w:fill="FFFFFF"/>
        <w:spacing w:line="312" w:lineRule="atLeast"/>
        <w:ind w:left="204" w:right="204" w:firstLine="480"/>
        <w:jc w:val="left"/>
        <w:rPr>
          <w:rFonts w:ascii="宋体" w:hAnsi="宋体" w:cs="宋体"/>
          <w:color w:val="000000"/>
          <w:kern w:val="0"/>
          <w:sz w:val="18"/>
          <w:szCs w:val="18"/>
        </w:rPr>
      </w:pPr>
    </w:p>
    <w:p w:rsidR="0052231C" w:rsidRDefault="00E90D77" w:rsidP="008A26FC">
      <w:pPr>
        <w:pStyle w:val="2"/>
        <w:spacing w:beforeLines="100" w:afterLines="50"/>
        <w:jc w:val="center"/>
        <w:rPr>
          <w:color w:val="993300"/>
          <w:sz w:val="21"/>
        </w:rPr>
      </w:pPr>
      <w:bookmarkStart w:id="48" w:name="_Toc528140371"/>
      <w:r>
        <w:rPr>
          <w:rFonts w:hint="eastAsia"/>
          <w:color w:val="993300"/>
          <w:sz w:val="21"/>
        </w:rPr>
        <w:lastRenderedPageBreak/>
        <w:t>10月24日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4"/>
      <w:bookmarkEnd w:id="45"/>
      <w:bookmarkEnd w:id="46"/>
      <w:bookmarkEnd w:id="47"/>
      <w:bookmarkEnd w:id="48"/>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9" w:name="_Toc444674160"/>
            <w:bookmarkStart w:id="50" w:name="_Toc452047187"/>
            <w:bookmarkStart w:id="51" w:name="_Toc452364993"/>
            <w:bookmarkStart w:id="52"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0361F0" w:rsidRPr="000361F0" w:rsidTr="000361F0">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5290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5990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5390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5390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5310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5490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5540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5490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5590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5490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5390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5420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5370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5370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5390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5460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5630</w:t>
            </w:r>
          </w:p>
        </w:tc>
      </w:tr>
      <w:tr w:rsidR="000361F0" w:rsidRPr="000361F0" w:rsidTr="000361F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r>
      <w:tr w:rsidR="000361F0" w:rsidRPr="000361F0" w:rsidTr="000361F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临沂瑞钢联</w:t>
            </w:r>
          </w:p>
        </w:tc>
      </w:tr>
      <w:tr w:rsidR="000361F0" w:rsidRPr="000361F0" w:rsidTr="000361F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5440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5440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5940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5740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5420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5540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5740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5540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5690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5590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5340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5530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5390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5440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5490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5490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5530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5640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5690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5650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5630</w:t>
            </w:r>
          </w:p>
        </w:tc>
      </w:tr>
      <w:tr w:rsidR="000361F0" w:rsidRPr="000361F0" w:rsidTr="000361F0">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r>
      <w:tr w:rsidR="000361F0" w:rsidRPr="000361F0" w:rsidTr="000361F0">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靖江特钢</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新冶特</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临沂金正阳</w:t>
            </w:r>
          </w:p>
        </w:tc>
      </w:tr>
    </w:tbl>
    <w:p w:rsidR="000361F0" w:rsidRPr="000361F0" w:rsidRDefault="00E90D77" w:rsidP="000361F0">
      <w:pPr>
        <w:pStyle w:val="a7"/>
        <w:shd w:val="clear" w:color="auto" w:fill="FFFFFF"/>
        <w:spacing w:before="0" w:beforeAutospacing="0" w:after="0" w:afterAutospacing="0" w:line="345" w:lineRule="atLeast"/>
        <w:ind w:right="225"/>
        <w:rPr>
          <w:rFonts w:ascii="宋体" w:hAnsi="宋体" w:cs="宋体"/>
          <w:szCs w:val="18"/>
        </w:rPr>
      </w:pPr>
      <w:r>
        <w:rPr>
          <w:rFonts w:ascii="宋体" w:hAnsi="宋体" w:cs="宋体" w:hint="eastAsia"/>
          <w:szCs w:val="18"/>
        </w:rPr>
        <w:t>10月24日</w:t>
      </w:r>
      <w:r w:rsidR="00547EF1" w:rsidRPr="00547EF1">
        <w:rPr>
          <w:rFonts w:ascii="宋体" w:hAnsi="宋体" w:cs="宋体" w:hint="eastAsia"/>
          <w:szCs w:val="18"/>
        </w:rPr>
        <w:t>:</w:t>
      </w:r>
      <w:r w:rsidR="00FF7F11" w:rsidRPr="000361F0">
        <w:rPr>
          <w:rFonts w:ascii="宋体" w:hAnsi="宋体" w:cs="宋体" w:hint="eastAsia"/>
          <w:szCs w:val="18"/>
        </w:rPr>
        <w:t xml:space="preserve"> </w:t>
      </w:r>
      <w:r w:rsidR="000361F0" w:rsidRPr="000361F0">
        <w:rPr>
          <w:rFonts w:ascii="宋体" w:hAnsi="宋体" w:cs="宋体" w:hint="eastAsia"/>
          <w:szCs w:val="18"/>
        </w:rPr>
        <w:t>全国21个主要市场108*4.5 无缝管平均价格5512元/吨,较上个交易日下调3元/吨。</w:t>
      </w:r>
    </w:p>
    <w:p w:rsidR="006A57A4" w:rsidRPr="006A57A4" w:rsidRDefault="000361F0" w:rsidP="000361F0">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0361F0">
        <w:rPr>
          <w:rFonts w:ascii="宋体" w:eastAsia="Times New Roman" w:hAnsi="宋体" w:cs="宋体" w:hint="eastAsia"/>
          <w:color w:val="000000"/>
          <w:kern w:val="0"/>
          <w:sz w:val="18"/>
          <w:szCs w:val="18"/>
        </w:rPr>
        <w:t>全国21个主要市场219*6 无缝管平均价格5567元/吨,较上个交易日价格相同。</w:t>
      </w:r>
    </w:p>
    <w:p w:rsidR="0052231C" w:rsidRPr="00EA5361" w:rsidRDefault="00E90D77" w:rsidP="008A26FC">
      <w:pPr>
        <w:pStyle w:val="2"/>
        <w:spacing w:beforeLines="100" w:afterLines="50"/>
        <w:jc w:val="center"/>
        <w:rPr>
          <w:color w:val="993300"/>
          <w:sz w:val="21"/>
        </w:rPr>
      </w:pPr>
      <w:bookmarkStart w:id="53" w:name="_Toc528140372"/>
      <w:r>
        <w:rPr>
          <w:rFonts w:hint="eastAsia"/>
          <w:color w:val="993300"/>
          <w:sz w:val="21"/>
        </w:rPr>
        <w:t>10月24日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9"/>
      <w:bookmarkEnd w:id="50"/>
      <w:bookmarkEnd w:id="51"/>
      <w:bookmarkEnd w:id="52"/>
      <w:bookmarkEnd w:id="53"/>
    </w:p>
    <w:tbl>
      <w:tblPr>
        <w:tblW w:w="5060" w:type="pct"/>
        <w:tblInd w:w="-1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417"/>
        <w:gridCol w:w="900"/>
        <w:gridCol w:w="903"/>
        <w:gridCol w:w="904"/>
        <w:gridCol w:w="904"/>
        <w:gridCol w:w="904"/>
        <w:gridCol w:w="904"/>
        <w:gridCol w:w="904"/>
        <w:gridCol w:w="904"/>
        <w:gridCol w:w="904"/>
        <w:gridCol w:w="904"/>
        <w:gridCol w:w="904"/>
        <w:gridCol w:w="904"/>
        <w:gridCol w:w="904"/>
        <w:gridCol w:w="904"/>
        <w:gridCol w:w="895"/>
      </w:tblGrid>
      <w:tr w:rsidR="001279FA" w:rsidRPr="001C06DA" w:rsidTr="001C06DA">
        <w:trPr>
          <w:trHeight w:val="285"/>
        </w:trPr>
        <w:tc>
          <w:tcPr>
            <w:tcW w:w="474"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299"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0361F0" w:rsidRPr="000361F0" w:rsidTr="000361F0">
        <w:trPr>
          <w:trHeight w:val="285"/>
        </w:trPr>
        <w:tc>
          <w:tcPr>
            <w:tcW w:w="474"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1.5寸*3.25 焊管</w:t>
            </w:r>
          </w:p>
        </w:tc>
        <w:tc>
          <w:tcPr>
            <w:tcW w:w="301"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4850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4870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4830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4650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4530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4470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4850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4750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4570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4530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4490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4810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4800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4840</w:t>
            </w:r>
          </w:p>
        </w:tc>
        <w:tc>
          <w:tcPr>
            <w:tcW w:w="299"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4730</w:t>
            </w:r>
          </w:p>
        </w:tc>
      </w:tr>
      <w:tr w:rsidR="000361F0" w:rsidRPr="000361F0" w:rsidTr="000361F0">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涨跌</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r>
      <w:tr w:rsidR="000361F0" w:rsidRPr="000361F0" w:rsidTr="000361F0">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产地</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佛山振鸿</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邯郸正大</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吉林华岐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成都华岐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成都京华（华岐）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邯郸友发</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邯郸友发</w:t>
            </w:r>
          </w:p>
        </w:tc>
      </w:tr>
      <w:tr w:rsidR="000361F0" w:rsidRPr="000361F0" w:rsidTr="000361F0">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4寸*3.75 焊管</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4780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4600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4460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4390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4850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4700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4540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4440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4820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4740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4760</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4670</w:t>
            </w:r>
          </w:p>
        </w:tc>
      </w:tr>
      <w:tr w:rsidR="000361F0" w:rsidRPr="000361F0" w:rsidTr="000361F0">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涨跌</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w:t>
            </w:r>
          </w:p>
        </w:tc>
      </w:tr>
      <w:tr w:rsidR="000361F0" w:rsidRPr="000361F0" w:rsidTr="000361F0">
        <w:trPr>
          <w:trHeight w:val="285"/>
        </w:trPr>
        <w:tc>
          <w:tcPr>
            <w:tcW w:w="474"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FF0000"/>
                <w:kern w:val="0"/>
                <w:sz w:val="18"/>
                <w:szCs w:val="18"/>
              </w:rPr>
            </w:pPr>
            <w:r w:rsidRPr="000361F0">
              <w:rPr>
                <w:rFonts w:ascii="宋体" w:hAnsi="宋体" w:cs="宋体" w:hint="eastAsia"/>
                <w:color w:val="FF0000"/>
                <w:kern w:val="0"/>
                <w:sz w:val="18"/>
                <w:szCs w:val="18"/>
              </w:rPr>
              <w:t>产地</w:t>
            </w:r>
          </w:p>
        </w:tc>
        <w:tc>
          <w:tcPr>
            <w:tcW w:w="301"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佛山振鸿</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邯郸正大</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吉林华岐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成都华岐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成都京华（华岐）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邯郸友发</w:t>
            </w:r>
          </w:p>
        </w:tc>
        <w:tc>
          <w:tcPr>
            <w:tcW w:w="299"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0361F0" w:rsidRPr="000361F0" w:rsidRDefault="000361F0" w:rsidP="000361F0">
            <w:pPr>
              <w:widowControl/>
              <w:jc w:val="center"/>
              <w:rPr>
                <w:rFonts w:ascii="宋体" w:hAnsi="宋体" w:cs="宋体"/>
                <w:color w:val="0000FF"/>
                <w:kern w:val="0"/>
                <w:sz w:val="18"/>
                <w:szCs w:val="18"/>
              </w:rPr>
            </w:pPr>
            <w:r w:rsidRPr="000361F0">
              <w:rPr>
                <w:rFonts w:ascii="宋体" w:hAnsi="宋体" w:cs="宋体" w:hint="eastAsia"/>
                <w:color w:val="0000FF"/>
                <w:kern w:val="0"/>
                <w:sz w:val="18"/>
                <w:szCs w:val="18"/>
              </w:rPr>
              <w:t>邯郸友发</w:t>
            </w:r>
          </w:p>
        </w:tc>
      </w:tr>
    </w:tbl>
    <w:p w:rsidR="000361F0" w:rsidRPr="000361F0" w:rsidRDefault="00E90D77" w:rsidP="000361F0">
      <w:pPr>
        <w:pStyle w:val="a7"/>
        <w:shd w:val="clear" w:color="auto" w:fill="FFFFFF"/>
        <w:spacing w:before="0" w:beforeAutospacing="0" w:after="0" w:afterAutospacing="0" w:line="345" w:lineRule="atLeast"/>
        <w:ind w:right="225"/>
        <w:rPr>
          <w:rFonts w:ascii="宋体" w:hAnsi="宋体" w:cs="宋体"/>
          <w:szCs w:val="18"/>
        </w:rPr>
      </w:pPr>
      <w:r>
        <w:rPr>
          <w:rFonts w:ascii="宋体" w:hAnsi="宋体" w:cs="宋体" w:hint="eastAsia"/>
          <w:szCs w:val="18"/>
        </w:rPr>
        <w:t>10月24日</w:t>
      </w:r>
      <w:r w:rsidR="00547EF1" w:rsidRPr="00547EF1">
        <w:rPr>
          <w:rFonts w:ascii="宋体" w:hAnsi="宋体" w:cs="宋体" w:hint="eastAsia"/>
          <w:szCs w:val="18"/>
        </w:rPr>
        <w:t>:</w:t>
      </w:r>
      <w:r w:rsidR="006A57A4" w:rsidRPr="006A57A4">
        <w:rPr>
          <w:rFonts w:hint="eastAsia"/>
          <w:szCs w:val="21"/>
        </w:rPr>
        <w:t xml:space="preserve"> </w:t>
      </w:r>
      <w:r w:rsidR="000361F0" w:rsidRPr="000361F0">
        <w:rPr>
          <w:rFonts w:ascii="宋体" w:hAnsi="宋体" w:cs="宋体" w:hint="eastAsia"/>
          <w:szCs w:val="18"/>
        </w:rPr>
        <w:t>全国15个主要市场1.5寸*3.25 焊管平均价格4705元/吨,较上个交易日价格相同。</w:t>
      </w:r>
    </w:p>
    <w:p w:rsidR="006A57A4" w:rsidRPr="006A57A4" w:rsidRDefault="000361F0" w:rsidP="000361F0">
      <w:pPr>
        <w:widowControl/>
        <w:shd w:val="clear" w:color="auto" w:fill="FFFFFF"/>
        <w:spacing w:line="345" w:lineRule="atLeast"/>
        <w:ind w:left="225" w:right="225" w:firstLine="480"/>
        <w:jc w:val="left"/>
        <w:rPr>
          <w:rFonts w:ascii="宋体" w:hAnsi="宋体" w:cs="宋体"/>
          <w:szCs w:val="18"/>
        </w:rPr>
      </w:pPr>
      <w:r w:rsidRPr="000361F0">
        <w:rPr>
          <w:rFonts w:ascii="宋体" w:eastAsia="Times New Roman" w:hAnsi="宋体" w:cs="宋体" w:hint="eastAsia"/>
          <w:color w:val="000000"/>
          <w:kern w:val="0"/>
          <w:sz w:val="18"/>
          <w:szCs w:val="18"/>
        </w:rPr>
        <w:t>全国15个主要市场4寸*3.75 焊管平均价格4652元/吨,较上个交易日价格相同。</w:t>
      </w:r>
    </w:p>
    <w:p w:rsidR="001279FA" w:rsidRPr="006A57A4" w:rsidRDefault="001279FA" w:rsidP="006A57A4">
      <w:pPr>
        <w:pStyle w:val="a7"/>
        <w:shd w:val="clear" w:color="auto" w:fill="FFFFFF"/>
        <w:spacing w:before="0" w:beforeAutospacing="0" w:after="0" w:afterAutospacing="0" w:line="345" w:lineRule="atLeast"/>
        <w:ind w:right="225"/>
        <w:rPr>
          <w:rFonts w:ascii="宋体" w:hAnsi="宋体" w:cs="宋体"/>
          <w:szCs w:val="18"/>
        </w:rPr>
        <w:sectPr w:rsidR="001279FA" w:rsidRPr="006A57A4"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4" w:name="_钢价走势图："/>
      <w:bookmarkStart w:id="55" w:name="_Toc528140373"/>
      <w:bookmarkStart w:id="56" w:name="_Toc444674163"/>
      <w:bookmarkStart w:id="57" w:name="_Toc452047191"/>
      <w:bookmarkStart w:id="58" w:name="_Toc452364997"/>
      <w:bookmarkStart w:id="59" w:name="_Toc452365158"/>
      <w:bookmarkEnd w:id="54"/>
      <w:r>
        <w:rPr>
          <w:rFonts w:hint="eastAsia"/>
        </w:rPr>
        <w:lastRenderedPageBreak/>
        <w:t>钢价走势图：</w:t>
      </w:r>
      <w:bookmarkEnd w:id="55"/>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9D6B47" w:rsidP="002E114A">
            <w:pPr>
              <w:jc w:val="center"/>
            </w:pPr>
            <w:r>
              <w:rPr>
                <w:noProof/>
              </w:rPr>
              <w:drawing>
                <wp:inline distT="0" distB="0" distL="0" distR="0">
                  <wp:extent cx="5524500" cy="254317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5524500" cy="2543175"/>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9D6B47" w:rsidP="002E114A">
            <w:pPr>
              <w:jc w:val="center"/>
            </w:pPr>
            <w:r>
              <w:rPr>
                <w:noProof/>
              </w:rPr>
              <w:drawing>
                <wp:inline distT="0" distB="0" distL="0" distR="0">
                  <wp:extent cx="5534025" cy="2533650"/>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5534025" cy="2533650"/>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9D6B47" w:rsidP="002E114A">
            <w:pPr>
              <w:jc w:val="center"/>
            </w:pPr>
            <w:r>
              <w:rPr>
                <w:noProof/>
              </w:rPr>
              <w:drawing>
                <wp:inline distT="0" distB="0" distL="0" distR="0">
                  <wp:extent cx="5524500" cy="2524125"/>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524500" cy="252412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D6B47" w:rsidP="002E114A">
            <w:pPr>
              <w:jc w:val="center"/>
            </w:pPr>
            <w:r>
              <w:rPr>
                <w:noProof/>
              </w:rPr>
              <w:drawing>
                <wp:inline distT="0" distB="0" distL="0" distR="0">
                  <wp:extent cx="5524500" cy="25527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524500" cy="255270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D6B47" w:rsidP="002E114A">
            <w:pPr>
              <w:jc w:val="center"/>
              <w:rPr>
                <w:noProof/>
              </w:rPr>
            </w:pPr>
            <w:r>
              <w:rPr>
                <w:noProof/>
              </w:rPr>
              <w:drawing>
                <wp:inline distT="0" distB="0" distL="0" distR="0">
                  <wp:extent cx="5534025" cy="2524125"/>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534025" cy="2524125"/>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D6B47" w:rsidP="002E114A">
            <w:pPr>
              <w:jc w:val="center"/>
              <w:rPr>
                <w:noProof/>
              </w:rPr>
            </w:pPr>
            <w:r>
              <w:rPr>
                <w:noProof/>
              </w:rPr>
              <w:drawing>
                <wp:inline distT="0" distB="0" distL="0" distR="0">
                  <wp:extent cx="5524500" cy="256222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524500" cy="2562225"/>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8A26FC">
      <w:pPr>
        <w:pStyle w:val="1"/>
        <w:spacing w:beforeLines="100" w:beforeAutospacing="0" w:afterLines="50" w:afterAutospacing="0" w:line="180" w:lineRule="atLeast"/>
        <w:rPr>
          <w:color w:val="FF0000"/>
          <w:sz w:val="28"/>
        </w:rPr>
      </w:pPr>
    </w:p>
    <w:p w:rsidR="00FB172D" w:rsidRDefault="00FB172D" w:rsidP="008A26FC">
      <w:pPr>
        <w:pStyle w:val="1"/>
        <w:spacing w:beforeLines="100" w:beforeAutospacing="0" w:afterLines="50" w:afterAutospacing="0" w:line="180" w:lineRule="atLeast"/>
        <w:rPr>
          <w:color w:val="FF0000"/>
          <w:sz w:val="28"/>
        </w:rPr>
      </w:pPr>
      <w:bookmarkStart w:id="60" w:name="_Toc528140374"/>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896EF1">
        <w:rPr>
          <w:rFonts w:hint="eastAsia"/>
          <w:color w:val="FF0000"/>
          <w:sz w:val="28"/>
        </w:rPr>
        <w:t>2018年</w:t>
      </w:r>
      <w:r w:rsidR="00E90D77">
        <w:rPr>
          <w:rFonts w:hint="eastAsia"/>
          <w:color w:val="FF0000"/>
          <w:sz w:val="28"/>
        </w:rPr>
        <w:t>10月24日</w:t>
      </w:r>
      <w:r>
        <w:rPr>
          <w:rFonts w:hint="eastAsia"/>
          <w:color w:val="FF0000"/>
          <w:sz w:val="28"/>
        </w:rPr>
        <w:t>)</w:t>
      </w:r>
      <w:bookmarkEnd w:id="56"/>
      <w:bookmarkEnd w:id="57"/>
      <w:bookmarkEnd w:id="58"/>
      <w:bookmarkEnd w:id="59"/>
      <w:bookmarkEnd w:id="60"/>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802"/>
        <w:gridCol w:w="157"/>
        <w:gridCol w:w="111"/>
        <w:gridCol w:w="139"/>
        <w:gridCol w:w="33"/>
        <w:gridCol w:w="390"/>
        <w:gridCol w:w="177"/>
        <w:gridCol w:w="284"/>
        <w:gridCol w:w="95"/>
        <w:gridCol w:w="47"/>
        <w:gridCol w:w="141"/>
        <w:gridCol w:w="57"/>
        <w:gridCol w:w="369"/>
        <w:gridCol w:w="335"/>
        <w:gridCol w:w="71"/>
        <w:gridCol w:w="140"/>
        <w:gridCol w:w="304"/>
        <w:gridCol w:w="142"/>
        <w:gridCol w:w="47"/>
        <w:gridCol w:w="95"/>
        <w:gridCol w:w="141"/>
        <w:gridCol w:w="240"/>
        <w:gridCol w:w="186"/>
        <w:gridCol w:w="141"/>
        <w:gridCol w:w="142"/>
        <w:gridCol w:w="271"/>
        <w:gridCol w:w="238"/>
        <w:gridCol w:w="58"/>
        <w:gridCol w:w="142"/>
        <w:gridCol w:w="142"/>
        <w:gridCol w:w="567"/>
        <w:gridCol w:w="70"/>
        <w:gridCol w:w="71"/>
        <w:gridCol w:w="58"/>
        <w:gridCol w:w="84"/>
        <w:gridCol w:w="142"/>
        <w:gridCol w:w="567"/>
        <w:gridCol w:w="42"/>
        <w:gridCol w:w="207"/>
        <w:gridCol w:w="426"/>
        <w:gridCol w:w="141"/>
        <w:gridCol w:w="142"/>
        <w:gridCol w:w="23"/>
        <w:gridCol w:w="109"/>
        <w:gridCol w:w="142"/>
        <w:gridCol w:w="240"/>
        <w:gridCol w:w="53"/>
        <w:gridCol w:w="284"/>
        <w:gridCol w:w="15"/>
        <w:gridCol w:w="116"/>
        <w:gridCol w:w="759"/>
        <w:gridCol w:w="10"/>
      </w:tblGrid>
      <w:tr w:rsidR="00616AB7" w:rsidTr="00C74A31">
        <w:trPr>
          <w:trHeight w:val="72"/>
        </w:trPr>
        <w:tc>
          <w:tcPr>
            <w:tcW w:w="9905" w:type="dxa"/>
            <w:gridSpan w:val="52"/>
          </w:tcPr>
          <w:p w:rsidR="00616AB7" w:rsidRPr="002F55D8" w:rsidRDefault="00616AB7" w:rsidP="002F55D8">
            <w:pPr>
              <w:rPr>
                <w:b/>
                <w:color w:val="984806" w:themeColor="accent6" w:themeShade="80"/>
                <w:szCs w:val="21"/>
              </w:rPr>
            </w:pPr>
            <w:r w:rsidRPr="002F55D8">
              <w:rPr>
                <w:rFonts w:hint="eastAsia"/>
                <w:b/>
                <w:color w:val="984806" w:themeColor="accent6" w:themeShade="80"/>
                <w:sz w:val="24"/>
                <w:szCs w:val="24"/>
              </w:rPr>
              <w:t>华北地区</w:t>
            </w:r>
          </w:p>
        </w:tc>
      </w:tr>
      <w:tr w:rsidR="002F55D8" w:rsidTr="00C74A31">
        <w:trPr>
          <w:trHeight w:val="72"/>
        </w:trPr>
        <w:tc>
          <w:tcPr>
            <w:tcW w:w="9905" w:type="dxa"/>
            <w:gridSpan w:val="52"/>
            <w:shd w:val="clear" w:color="auto" w:fill="F2F2F2" w:themeFill="background1" w:themeFillShade="F2"/>
          </w:tcPr>
          <w:p w:rsidR="002F55D8" w:rsidRDefault="002F55D8" w:rsidP="00616AB7">
            <w:pPr>
              <w:jc w:val="center"/>
              <w:rPr>
                <w:b/>
                <w:color w:val="FF0000"/>
                <w:szCs w:val="21"/>
              </w:rPr>
            </w:pPr>
            <w:r>
              <w:rPr>
                <w:rFonts w:hint="eastAsia"/>
                <w:b/>
                <w:color w:val="FF0000"/>
                <w:szCs w:val="21"/>
              </w:rPr>
              <w:t>京津雄安地区</w:t>
            </w:r>
          </w:p>
        </w:tc>
      </w:tr>
      <w:tr w:rsidR="00E57A4C" w:rsidTr="00C74A31">
        <w:trPr>
          <w:trHeight w:val="124"/>
        </w:trPr>
        <w:tc>
          <w:tcPr>
            <w:tcW w:w="1209" w:type="dxa"/>
            <w:gridSpan w:val="4"/>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北京</w:t>
            </w:r>
          </w:p>
        </w:tc>
        <w:tc>
          <w:tcPr>
            <w:tcW w:w="1224" w:type="dxa"/>
            <w:gridSpan w:val="8"/>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天津</w:t>
            </w:r>
          </w:p>
        </w:tc>
        <w:tc>
          <w:tcPr>
            <w:tcW w:w="1408" w:type="dxa"/>
            <w:gridSpan w:val="7"/>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雄安</w:t>
            </w:r>
          </w:p>
        </w:tc>
        <w:tc>
          <w:tcPr>
            <w:tcW w:w="6064" w:type="dxa"/>
            <w:gridSpan w:val="33"/>
            <w:shd w:val="clear" w:color="auto" w:fill="F2F2F2" w:themeFill="background1" w:themeFillShade="F2"/>
          </w:tcPr>
          <w:p w:rsidR="00E57A4C" w:rsidRPr="00CF2D8E" w:rsidRDefault="00E57A4C" w:rsidP="00FD2D3E">
            <w:pPr>
              <w:jc w:val="center"/>
              <w:rPr>
                <w:b/>
                <w:color w:val="4F6228" w:themeColor="accent3" w:themeShade="80"/>
                <w:szCs w:val="21"/>
              </w:rPr>
            </w:pPr>
          </w:p>
        </w:tc>
      </w:tr>
      <w:tr w:rsidR="002F55D8" w:rsidTr="00C74A31">
        <w:trPr>
          <w:trHeight w:val="99"/>
        </w:trPr>
        <w:tc>
          <w:tcPr>
            <w:tcW w:w="9905" w:type="dxa"/>
            <w:gridSpan w:val="52"/>
            <w:shd w:val="clear" w:color="auto" w:fill="F2F2F2" w:themeFill="background1" w:themeFillShade="F2"/>
          </w:tcPr>
          <w:p w:rsidR="002F55D8" w:rsidRDefault="002F55D8" w:rsidP="009E26CC">
            <w:pPr>
              <w:jc w:val="center"/>
              <w:rPr>
                <w:b/>
                <w:color w:val="FF0000"/>
                <w:szCs w:val="21"/>
              </w:rPr>
            </w:pPr>
            <w:r>
              <w:rPr>
                <w:rFonts w:hint="eastAsia"/>
                <w:b/>
                <w:color w:val="FF0000"/>
                <w:szCs w:val="21"/>
              </w:rPr>
              <w:t>河北地区</w:t>
            </w:r>
          </w:p>
        </w:tc>
      </w:tr>
      <w:tr w:rsidR="002F55D8" w:rsidTr="00C74A31">
        <w:trPr>
          <w:gridAfter w:val="1"/>
          <w:wAfter w:w="10" w:type="dxa"/>
          <w:trHeight w:val="64"/>
        </w:trPr>
        <w:tc>
          <w:tcPr>
            <w:tcW w:w="1209" w:type="dxa"/>
            <w:gridSpan w:val="4"/>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石家庄</w:t>
            </w:r>
          </w:p>
        </w:tc>
        <w:tc>
          <w:tcPr>
            <w:tcW w:w="1224" w:type="dxa"/>
            <w:gridSpan w:val="8"/>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邯郸</w:t>
            </w:r>
          </w:p>
        </w:tc>
        <w:tc>
          <w:tcPr>
            <w:tcW w:w="1408"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廊坊</w:t>
            </w:r>
          </w:p>
        </w:tc>
        <w:tc>
          <w:tcPr>
            <w:tcW w:w="1216"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hint="eastAsia"/>
                <w:szCs w:val="21"/>
              </w:rPr>
              <w:t>邢台</w:t>
            </w:r>
          </w:p>
        </w:tc>
        <w:tc>
          <w:tcPr>
            <w:tcW w:w="1147" w:type="dxa"/>
            <w:gridSpan w:val="5"/>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秦皇岛</w:t>
            </w:r>
          </w:p>
        </w:tc>
        <w:tc>
          <w:tcPr>
            <w:tcW w:w="1241" w:type="dxa"/>
            <w:gridSpan w:val="8"/>
            <w:shd w:val="clear" w:color="auto" w:fill="F2F2F2" w:themeFill="background1" w:themeFillShade="F2"/>
          </w:tcPr>
          <w:p w:rsidR="002F55D8" w:rsidRPr="00B5436C" w:rsidRDefault="00BD3ECA" w:rsidP="009E26CC">
            <w:pPr>
              <w:jc w:val="center"/>
              <w:rPr>
                <w:rFonts w:ascii="宋体" w:hAnsi="宋体"/>
                <w:color w:val="FF0000"/>
                <w:szCs w:val="21"/>
              </w:rPr>
            </w:pPr>
            <w:r>
              <w:rPr>
                <w:rFonts w:ascii="宋体" w:hAnsi="宋体" w:hint="eastAsia"/>
                <w:szCs w:val="21"/>
              </w:rPr>
              <w:t>唐山</w:t>
            </w:r>
          </w:p>
        </w:tc>
        <w:tc>
          <w:tcPr>
            <w:tcW w:w="1223" w:type="dxa"/>
            <w:gridSpan w:val="7"/>
            <w:shd w:val="clear" w:color="auto" w:fill="F2F2F2" w:themeFill="background1" w:themeFillShade="F2"/>
          </w:tcPr>
          <w:p w:rsidR="002F55D8" w:rsidRPr="00F809A7" w:rsidRDefault="00BD3ECA" w:rsidP="009E26CC">
            <w:pPr>
              <w:jc w:val="center"/>
              <w:rPr>
                <w:rFonts w:ascii="宋体" w:hAnsi="宋体"/>
                <w:szCs w:val="21"/>
              </w:rPr>
            </w:pPr>
            <w:r w:rsidRPr="00F809A7">
              <w:rPr>
                <w:rFonts w:ascii="宋体" w:hAnsi="宋体" w:hint="eastAsia"/>
                <w:szCs w:val="21"/>
              </w:rPr>
              <w:t>承德</w:t>
            </w:r>
          </w:p>
        </w:tc>
        <w:tc>
          <w:tcPr>
            <w:tcW w:w="1227" w:type="dxa"/>
            <w:gridSpan w:val="5"/>
            <w:shd w:val="clear" w:color="auto" w:fill="F2F2F2" w:themeFill="background1" w:themeFillShade="F2"/>
          </w:tcPr>
          <w:p w:rsidR="002F55D8" w:rsidRPr="009D4544" w:rsidRDefault="002F55D8" w:rsidP="009E26CC">
            <w:pPr>
              <w:jc w:val="center"/>
              <w:rPr>
                <w:rFonts w:ascii="宋体" w:hAnsi="宋体"/>
                <w:szCs w:val="21"/>
              </w:rPr>
            </w:pPr>
          </w:p>
        </w:tc>
      </w:tr>
      <w:tr w:rsidR="002F55D8" w:rsidTr="00C74A31">
        <w:trPr>
          <w:trHeight w:val="64"/>
        </w:trPr>
        <w:tc>
          <w:tcPr>
            <w:tcW w:w="6204" w:type="dxa"/>
            <w:gridSpan w:val="3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山西地区</w:t>
            </w:r>
          </w:p>
        </w:tc>
        <w:tc>
          <w:tcPr>
            <w:tcW w:w="3701" w:type="dxa"/>
            <w:gridSpan w:val="2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内蒙地区</w:t>
            </w:r>
          </w:p>
        </w:tc>
      </w:tr>
      <w:tr w:rsidR="00F809A7" w:rsidTr="00C74A31">
        <w:trPr>
          <w:trHeight w:val="121"/>
        </w:trPr>
        <w:tc>
          <w:tcPr>
            <w:tcW w:w="959" w:type="dxa"/>
            <w:gridSpan w:val="2"/>
            <w:shd w:val="clear" w:color="auto" w:fill="F2F2F2" w:themeFill="background1" w:themeFillShade="F2"/>
          </w:tcPr>
          <w:p w:rsidR="00F809A7" w:rsidRPr="009D4544" w:rsidRDefault="00F809A7" w:rsidP="003305AC">
            <w:pPr>
              <w:jc w:val="center"/>
              <w:rPr>
                <w:rFonts w:ascii="宋体" w:hAnsi="宋体"/>
                <w:szCs w:val="21"/>
              </w:rPr>
            </w:pPr>
            <w:r w:rsidRPr="009D4544">
              <w:rPr>
                <w:rFonts w:ascii="宋体" w:hAnsi="宋体" w:hint="eastAsia"/>
                <w:szCs w:val="21"/>
              </w:rPr>
              <w:t>太原</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大同</w:t>
            </w:r>
          </w:p>
        </w:tc>
        <w:tc>
          <w:tcPr>
            <w:tcW w:w="993"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运城</w:t>
            </w:r>
          </w:p>
        </w:tc>
        <w:tc>
          <w:tcPr>
            <w:tcW w:w="850" w:type="dxa"/>
            <w:gridSpan w:val="4"/>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晋城</w:t>
            </w:r>
          </w:p>
        </w:tc>
        <w:tc>
          <w:tcPr>
            <w:tcW w:w="851"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长治</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Pr>
                <w:rFonts w:ascii="宋体" w:hAnsi="宋体" w:hint="eastAsia"/>
                <w:szCs w:val="21"/>
              </w:rPr>
              <w:t>临汾</w:t>
            </w:r>
          </w:p>
        </w:tc>
        <w:tc>
          <w:tcPr>
            <w:tcW w:w="851" w:type="dxa"/>
            <w:gridSpan w:val="3"/>
            <w:shd w:val="clear" w:color="auto" w:fill="F2F2F2" w:themeFill="background1" w:themeFillShade="F2"/>
          </w:tcPr>
          <w:p w:rsidR="00F809A7" w:rsidRPr="00F809A7" w:rsidRDefault="00F809A7" w:rsidP="009E26CC">
            <w:pPr>
              <w:jc w:val="center"/>
              <w:rPr>
                <w:rFonts w:ascii="宋体" w:hAnsi="宋体"/>
                <w:color w:val="FF0000"/>
                <w:szCs w:val="21"/>
              </w:rPr>
            </w:pPr>
          </w:p>
        </w:tc>
        <w:tc>
          <w:tcPr>
            <w:tcW w:w="1241"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呼和浩特</w:t>
            </w:r>
          </w:p>
        </w:tc>
        <w:tc>
          <w:tcPr>
            <w:tcW w:w="1276"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包头</w:t>
            </w:r>
          </w:p>
        </w:tc>
        <w:tc>
          <w:tcPr>
            <w:tcW w:w="1184"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赤峰</w:t>
            </w:r>
          </w:p>
        </w:tc>
      </w:tr>
      <w:tr w:rsidR="002F55D8" w:rsidTr="00C74A31">
        <w:trPr>
          <w:trHeight w:val="64"/>
        </w:trPr>
        <w:tc>
          <w:tcPr>
            <w:tcW w:w="9905" w:type="dxa"/>
            <w:gridSpan w:val="52"/>
          </w:tcPr>
          <w:p w:rsidR="002F55D8" w:rsidRDefault="002F55D8" w:rsidP="002F55D8">
            <w:pPr>
              <w:rPr>
                <w:b/>
                <w:color w:val="FF0000"/>
                <w:szCs w:val="21"/>
              </w:rPr>
            </w:pPr>
            <w:r w:rsidRPr="002F55D8">
              <w:rPr>
                <w:rFonts w:hint="eastAsia"/>
                <w:b/>
                <w:color w:val="984806" w:themeColor="accent6" w:themeShade="80"/>
                <w:sz w:val="24"/>
                <w:szCs w:val="24"/>
              </w:rPr>
              <w:t>华中地区</w:t>
            </w:r>
          </w:p>
        </w:tc>
      </w:tr>
      <w:tr w:rsidR="000F0CDF" w:rsidTr="00C74A31">
        <w:trPr>
          <w:gridAfter w:val="1"/>
          <w:wAfter w:w="10" w:type="dxa"/>
          <w:trHeight w:val="64"/>
        </w:trPr>
        <w:tc>
          <w:tcPr>
            <w:tcW w:w="5295" w:type="dxa"/>
            <w:gridSpan w:val="27"/>
            <w:shd w:val="clear" w:color="auto" w:fill="DBE5F1" w:themeFill="accent1" w:themeFillTint="33"/>
          </w:tcPr>
          <w:p w:rsidR="000F0CDF" w:rsidRDefault="000F0CDF" w:rsidP="00616AB7">
            <w:pPr>
              <w:jc w:val="center"/>
              <w:rPr>
                <w:b/>
                <w:color w:val="FF0000"/>
                <w:szCs w:val="21"/>
              </w:rPr>
            </w:pPr>
            <w:r>
              <w:rPr>
                <w:rFonts w:hint="eastAsia"/>
                <w:b/>
                <w:color w:val="FF0000"/>
                <w:szCs w:val="21"/>
              </w:rPr>
              <w:t>河南地区</w:t>
            </w:r>
          </w:p>
        </w:tc>
        <w:tc>
          <w:tcPr>
            <w:tcW w:w="21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湖北地区</w:t>
            </w:r>
          </w:p>
        </w:tc>
        <w:tc>
          <w:tcPr>
            <w:tcW w:w="24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湖南地区</w:t>
            </w:r>
          </w:p>
        </w:tc>
      </w:tr>
      <w:tr w:rsidR="00A81CFE" w:rsidTr="00C74A31">
        <w:trPr>
          <w:gridAfter w:val="1"/>
          <w:wAfter w:w="10" w:type="dxa"/>
          <w:trHeight w:val="138"/>
        </w:trPr>
        <w:tc>
          <w:tcPr>
            <w:tcW w:w="1070" w:type="dxa"/>
            <w:gridSpan w:val="3"/>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郑州</w:t>
            </w:r>
          </w:p>
        </w:tc>
        <w:tc>
          <w:tcPr>
            <w:tcW w:w="1118" w:type="dxa"/>
            <w:gridSpan w:val="6"/>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洛阳</w:t>
            </w:r>
          </w:p>
        </w:tc>
        <w:tc>
          <w:tcPr>
            <w:tcW w:w="1160" w:type="dxa"/>
            <w:gridSpan w:val="7"/>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商丘</w:t>
            </w:r>
          </w:p>
        </w:tc>
        <w:tc>
          <w:tcPr>
            <w:tcW w:w="969" w:type="dxa"/>
            <w:gridSpan w:val="6"/>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安阳</w:t>
            </w:r>
          </w:p>
        </w:tc>
        <w:tc>
          <w:tcPr>
            <w:tcW w:w="978" w:type="dxa"/>
            <w:gridSpan w:val="5"/>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南阳</w:t>
            </w:r>
          </w:p>
        </w:tc>
        <w:tc>
          <w:tcPr>
            <w:tcW w:w="1108" w:type="dxa"/>
            <w:gridSpan w:val="7"/>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武汉</w:t>
            </w:r>
          </w:p>
        </w:tc>
        <w:tc>
          <w:tcPr>
            <w:tcW w:w="1042"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宜昌</w:t>
            </w:r>
          </w:p>
        </w:tc>
        <w:tc>
          <w:tcPr>
            <w:tcW w:w="841"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长沙</w:t>
            </w:r>
          </w:p>
        </w:tc>
        <w:tc>
          <w:tcPr>
            <w:tcW w:w="850" w:type="dxa"/>
            <w:gridSpan w:val="6"/>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怀化</w:t>
            </w:r>
          </w:p>
        </w:tc>
        <w:tc>
          <w:tcPr>
            <w:tcW w:w="759" w:type="dxa"/>
            <w:shd w:val="clear" w:color="auto" w:fill="DBE5F1" w:themeFill="accent1" w:themeFillTint="33"/>
          </w:tcPr>
          <w:p w:rsidR="00A81CFE" w:rsidRPr="00C8702C" w:rsidRDefault="00A81CFE" w:rsidP="009E26CC">
            <w:pPr>
              <w:jc w:val="center"/>
              <w:rPr>
                <w:rFonts w:ascii="宋体" w:hAnsi="宋体"/>
                <w:szCs w:val="21"/>
              </w:rPr>
            </w:pPr>
            <w:r w:rsidRPr="00C8702C">
              <w:rPr>
                <w:rFonts w:ascii="宋体" w:hAnsi="宋体" w:hint="eastAsia"/>
                <w:szCs w:val="21"/>
              </w:rPr>
              <w:t>衡阳</w:t>
            </w:r>
          </w:p>
        </w:tc>
      </w:tr>
      <w:tr w:rsidR="000F0CDF" w:rsidTr="00C74A31">
        <w:trPr>
          <w:trHeight w:val="64"/>
        </w:trPr>
        <w:tc>
          <w:tcPr>
            <w:tcW w:w="9905" w:type="dxa"/>
            <w:gridSpan w:val="52"/>
            <w:vAlign w:val="center"/>
          </w:tcPr>
          <w:p w:rsidR="000F0CDF" w:rsidRPr="002F55D8" w:rsidRDefault="000F0CDF" w:rsidP="002F55D8">
            <w:pPr>
              <w:rPr>
                <w:b/>
                <w:color w:val="984806" w:themeColor="accent6" w:themeShade="80"/>
                <w:sz w:val="24"/>
                <w:szCs w:val="24"/>
              </w:rPr>
            </w:pPr>
            <w:r w:rsidRPr="002F55D8">
              <w:rPr>
                <w:rFonts w:hint="eastAsia"/>
                <w:b/>
                <w:color w:val="984806" w:themeColor="accent6" w:themeShade="80"/>
                <w:sz w:val="24"/>
                <w:szCs w:val="24"/>
              </w:rPr>
              <w:t>华东地区</w:t>
            </w:r>
          </w:p>
        </w:tc>
      </w:tr>
      <w:tr w:rsidR="000F0CDF" w:rsidTr="00C74A31">
        <w:trPr>
          <w:trHeight w:val="64"/>
        </w:trPr>
        <w:tc>
          <w:tcPr>
            <w:tcW w:w="9905" w:type="dxa"/>
            <w:gridSpan w:val="52"/>
            <w:shd w:val="clear" w:color="auto" w:fill="DAEEF3" w:themeFill="accent5" w:themeFillTint="33"/>
          </w:tcPr>
          <w:p w:rsidR="000F0CDF" w:rsidRDefault="000F0CDF" w:rsidP="0023313C">
            <w:pPr>
              <w:jc w:val="center"/>
              <w:rPr>
                <w:b/>
                <w:color w:val="FF0000"/>
                <w:szCs w:val="21"/>
              </w:rPr>
            </w:pPr>
            <w:r>
              <w:rPr>
                <w:rFonts w:hint="eastAsia"/>
                <w:b/>
                <w:color w:val="FF0000"/>
                <w:szCs w:val="21"/>
              </w:rPr>
              <w:t>沪苏地区</w:t>
            </w:r>
          </w:p>
        </w:tc>
      </w:tr>
      <w:tr w:rsidR="00F809A7" w:rsidTr="00C74A31">
        <w:trPr>
          <w:trHeight w:val="64"/>
        </w:trPr>
        <w:tc>
          <w:tcPr>
            <w:tcW w:w="1209"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上海</w:t>
            </w:r>
          </w:p>
        </w:tc>
        <w:tc>
          <w:tcPr>
            <w:tcW w:w="1026"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南京</w:t>
            </w:r>
          </w:p>
        </w:tc>
        <w:tc>
          <w:tcPr>
            <w:tcW w:w="902"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徐州</w:t>
            </w:r>
          </w:p>
        </w:tc>
        <w:tc>
          <w:tcPr>
            <w:tcW w:w="940" w:type="dxa"/>
            <w:gridSpan w:val="7"/>
            <w:shd w:val="clear" w:color="auto" w:fill="DAEEF3" w:themeFill="accent5" w:themeFillTint="33"/>
          </w:tcPr>
          <w:p w:rsidR="00F809A7" w:rsidRPr="00A06A74" w:rsidRDefault="00F809A7" w:rsidP="0023313C">
            <w:pPr>
              <w:jc w:val="center"/>
              <w:rPr>
                <w:rFonts w:ascii="宋体" w:hAnsi="宋体"/>
                <w:szCs w:val="21"/>
              </w:rPr>
            </w:pPr>
            <w:r w:rsidRPr="00A06A74">
              <w:rPr>
                <w:rFonts w:ascii="宋体" w:hAnsi="宋体" w:hint="eastAsia"/>
                <w:szCs w:val="21"/>
              </w:rPr>
              <w:t>无锡</w:t>
            </w:r>
          </w:p>
        </w:tc>
        <w:tc>
          <w:tcPr>
            <w:tcW w:w="980"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苏州</w:t>
            </w:r>
          </w:p>
        </w:tc>
        <w:tc>
          <w:tcPr>
            <w:tcW w:w="1217"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镇江</w:t>
            </w:r>
          </w:p>
        </w:tc>
        <w:tc>
          <w:tcPr>
            <w:tcW w:w="922" w:type="dxa"/>
            <w:gridSpan w:val="5"/>
            <w:shd w:val="clear" w:color="auto" w:fill="DAEEF3" w:themeFill="accent5" w:themeFillTint="33"/>
          </w:tcPr>
          <w:p w:rsidR="00F809A7" w:rsidRPr="009D4544" w:rsidRDefault="00F809A7" w:rsidP="0023313C">
            <w:pPr>
              <w:jc w:val="center"/>
              <w:rPr>
                <w:rFonts w:ascii="宋体" w:hAnsi="宋体"/>
                <w:szCs w:val="21"/>
              </w:rPr>
            </w:pPr>
            <w:r>
              <w:rPr>
                <w:rFonts w:ascii="宋体" w:hAnsi="宋体" w:hint="eastAsia"/>
                <w:szCs w:val="21"/>
              </w:rPr>
              <w:t>连云港</w:t>
            </w:r>
          </w:p>
        </w:tc>
        <w:tc>
          <w:tcPr>
            <w:tcW w:w="958"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南通</w:t>
            </w:r>
          </w:p>
        </w:tc>
        <w:tc>
          <w:tcPr>
            <w:tcW w:w="851"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盐城</w:t>
            </w:r>
          </w:p>
        </w:tc>
        <w:tc>
          <w:tcPr>
            <w:tcW w:w="900" w:type="dxa"/>
            <w:gridSpan w:val="4"/>
            <w:shd w:val="clear" w:color="auto" w:fill="DAEEF3" w:themeFill="accent5" w:themeFillTint="33"/>
          </w:tcPr>
          <w:p w:rsidR="00F809A7" w:rsidRPr="00F809A7" w:rsidRDefault="00F809A7" w:rsidP="0023313C">
            <w:pPr>
              <w:jc w:val="center"/>
              <w:rPr>
                <w:rFonts w:ascii="宋体" w:hAnsi="宋体"/>
                <w:szCs w:val="21"/>
              </w:rPr>
            </w:pPr>
            <w:r w:rsidRPr="00F809A7">
              <w:rPr>
                <w:rFonts w:ascii="宋体" w:hAnsi="宋体" w:hint="eastAsia"/>
                <w:szCs w:val="21"/>
              </w:rPr>
              <w:t>扬州</w:t>
            </w:r>
          </w:p>
        </w:tc>
      </w:tr>
      <w:tr w:rsidR="000F0CDF" w:rsidTr="00C74A31">
        <w:trPr>
          <w:trHeight w:val="64"/>
        </w:trPr>
        <w:tc>
          <w:tcPr>
            <w:tcW w:w="9905" w:type="dxa"/>
            <w:gridSpan w:val="52"/>
            <w:shd w:val="clear" w:color="auto" w:fill="DAEEF3" w:themeFill="accent5" w:themeFillTint="33"/>
          </w:tcPr>
          <w:p w:rsidR="000F0CDF" w:rsidRPr="00E57A4C" w:rsidRDefault="000F0CDF" w:rsidP="0023313C">
            <w:pPr>
              <w:jc w:val="center"/>
              <w:rPr>
                <w:b/>
                <w:color w:val="FF0000"/>
                <w:szCs w:val="21"/>
              </w:rPr>
            </w:pPr>
            <w:r w:rsidRPr="00E57A4C">
              <w:rPr>
                <w:rFonts w:hint="eastAsia"/>
                <w:b/>
                <w:color w:val="FF0000"/>
                <w:szCs w:val="21"/>
              </w:rPr>
              <w:t>浙江地区</w:t>
            </w:r>
          </w:p>
        </w:tc>
      </w:tr>
      <w:tr w:rsidR="009D4544" w:rsidTr="00C74A31">
        <w:trPr>
          <w:gridAfter w:val="1"/>
          <w:wAfter w:w="10" w:type="dxa"/>
          <w:trHeight w:val="64"/>
        </w:trPr>
        <w:tc>
          <w:tcPr>
            <w:tcW w:w="1209" w:type="dxa"/>
            <w:gridSpan w:val="4"/>
            <w:shd w:val="clear" w:color="auto" w:fill="DAEEF3" w:themeFill="accent5" w:themeFillTint="33"/>
          </w:tcPr>
          <w:p w:rsidR="009D4544" w:rsidRPr="009D4544" w:rsidRDefault="009D4544" w:rsidP="002F55D8">
            <w:pPr>
              <w:jc w:val="center"/>
              <w:rPr>
                <w:rFonts w:ascii="宋体" w:hAnsi="宋体"/>
                <w:szCs w:val="21"/>
              </w:rPr>
            </w:pPr>
            <w:r w:rsidRPr="009D4544">
              <w:rPr>
                <w:rFonts w:ascii="宋体" w:hAnsi="宋体" w:hint="eastAsia"/>
                <w:szCs w:val="21"/>
              </w:rPr>
              <w:t>杭州</w:t>
            </w:r>
          </w:p>
        </w:tc>
        <w:tc>
          <w:tcPr>
            <w:tcW w:w="1224" w:type="dxa"/>
            <w:gridSpan w:val="8"/>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宁波</w:t>
            </w:r>
          </w:p>
        </w:tc>
        <w:tc>
          <w:tcPr>
            <w:tcW w:w="1408"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温州</w:t>
            </w:r>
          </w:p>
        </w:tc>
        <w:tc>
          <w:tcPr>
            <w:tcW w:w="1216"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嘉兴</w:t>
            </w:r>
          </w:p>
        </w:tc>
        <w:tc>
          <w:tcPr>
            <w:tcW w:w="1217" w:type="dxa"/>
            <w:gridSpan w:val="6"/>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绍兴</w:t>
            </w:r>
          </w:p>
        </w:tc>
        <w:tc>
          <w:tcPr>
            <w:tcW w:w="1171" w:type="dxa"/>
            <w:gridSpan w:val="7"/>
            <w:shd w:val="clear" w:color="auto" w:fill="DAEEF3" w:themeFill="accent5" w:themeFillTint="33"/>
          </w:tcPr>
          <w:p w:rsidR="009D4544" w:rsidRPr="009D4544" w:rsidRDefault="009D4544" w:rsidP="00DE26AF">
            <w:pPr>
              <w:jc w:val="center"/>
              <w:rPr>
                <w:rFonts w:ascii="宋体" w:hAnsi="宋体"/>
                <w:szCs w:val="21"/>
              </w:rPr>
            </w:pPr>
            <w:r w:rsidRPr="009D4544">
              <w:rPr>
                <w:rFonts w:ascii="宋体" w:hAnsi="宋体" w:hint="eastAsia"/>
                <w:szCs w:val="21"/>
              </w:rPr>
              <w:t>台州</w:t>
            </w:r>
          </w:p>
        </w:tc>
        <w:tc>
          <w:tcPr>
            <w:tcW w:w="2450" w:type="dxa"/>
            <w:gridSpan w:val="12"/>
            <w:shd w:val="clear" w:color="auto" w:fill="DAEEF3" w:themeFill="accent5" w:themeFillTint="33"/>
          </w:tcPr>
          <w:p w:rsidR="009D4544" w:rsidRPr="0023313C" w:rsidRDefault="009D4544" w:rsidP="00B55E2F">
            <w:pPr>
              <w:jc w:val="center"/>
              <w:rPr>
                <w:b/>
                <w:color w:val="4F6228" w:themeColor="accent3" w:themeShade="80"/>
                <w:szCs w:val="21"/>
              </w:rPr>
            </w:pPr>
          </w:p>
        </w:tc>
      </w:tr>
      <w:tr w:rsidR="000F0CDF" w:rsidTr="00C74A31">
        <w:trPr>
          <w:trHeight w:val="64"/>
        </w:trPr>
        <w:tc>
          <w:tcPr>
            <w:tcW w:w="9905" w:type="dxa"/>
            <w:gridSpan w:val="52"/>
            <w:shd w:val="clear" w:color="auto" w:fill="DAEEF3" w:themeFill="accent5" w:themeFillTint="33"/>
          </w:tcPr>
          <w:p w:rsidR="000F0CDF" w:rsidRPr="00E57A4C" w:rsidRDefault="000F0CDF" w:rsidP="00B55E2F">
            <w:pPr>
              <w:jc w:val="center"/>
              <w:rPr>
                <w:b/>
                <w:color w:val="FF0000"/>
                <w:szCs w:val="21"/>
              </w:rPr>
            </w:pPr>
            <w:r w:rsidRPr="00E57A4C">
              <w:rPr>
                <w:rFonts w:hint="eastAsia"/>
                <w:b/>
                <w:color w:val="FF0000"/>
                <w:szCs w:val="21"/>
              </w:rPr>
              <w:t>山东地区</w:t>
            </w:r>
          </w:p>
        </w:tc>
      </w:tr>
      <w:tr w:rsidR="00C74A31" w:rsidTr="00C74A31">
        <w:trPr>
          <w:gridAfter w:val="1"/>
          <w:wAfter w:w="10" w:type="dxa"/>
          <w:trHeight w:val="64"/>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济南</w:t>
            </w:r>
          </w:p>
        </w:tc>
        <w:tc>
          <w:tcPr>
            <w:tcW w:w="1224"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青岛</w:t>
            </w:r>
          </w:p>
        </w:tc>
        <w:tc>
          <w:tcPr>
            <w:tcW w:w="1408"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烟台</w:t>
            </w:r>
          </w:p>
        </w:tc>
        <w:tc>
          <w:tcPr>
            <w:tcW w:w="1216"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东营</w:t>
            </w:r>
          </w:p>
        </w:tc>
        <w:tc>
          <w:tcPr>
            <w:tcW w:w="1217"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济宁</w:t>
            </w:r>
          </w:p>
        </w:tc>
        <w:tc>
          <w:tcPr>
            <w:tcW w:w="1171"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威海</w:t>
            </w:r>
          </w:p>
        </w:tc>
        <w:tc>
          <w:tcPr>
            <w:tcW w:w="983"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潍坊</w:t>
            </w:r>
          </w:p>
        </w:tc>
        <w:tc>
          <w:tcPr>
            <w:tcW w:w="708" w:type="dxa"/>
            <w:gridSpan w:val="5"/>
            <w:shd w:val="clear" w:color="auto" w:fill="DAEEF3" w:themeFill="accent5" w:themeFillTint="33"/>
          </w:tcPr>
          <w:p w:rsidR="00C74A31" w:rsidRPr="00F809A7" w:rsidRDefault="00C74A31" w:rsidP="009E26CC">
            <w:pPr>
              <w:jc w:val="center"/>
              <w:rPr>
                <w:rFonts w:ascii="宋体" w:hAnsi="宋体"/>
                <w:szCs w:val="21"/>
              </w:rPr>
            </w:pPr>
            <w:r w:rsidRPr="00F809A7">
              <w:rPr>
                <w:rFonts w:ascii="宋体" w:hAnsi="宋体" w:hint="eastAsia"/>
                <w:szCs w:val="21"/>
              </w:rPr>
              <w:t>泰安</w:t>
            </w:r>
          </w:p>
        </w:tc>
        <w:tc>
          <w:tcPr>
            <w:tcW w:w="759" w:type="dxa"/>
            <w:shd w:val="clear" w:color="auto" w:fill="DAEEF3" w:themeFill="accent5" w:themeFillTint="33"/>
          </w:tcPr>
          <w:p w:rsidR="00C74A31" w:rsidRPr="00C74A31" w:rsidRDefault="00A06A74" w:rsidP="009E26CC">
            <w:pPr>
              <w:jc w:val="center"/>
              <w:rPr>
                <w:rFonts w:ascii="宋体" w:hAnsi="宋体"/>
                <w:color w:val="FF0000"/>
                <w:szCs w:val="21"/>
              </w:rPr>
            </w:pPr>
            <w:r>
              <w:rPr>
                <w:rFonts w:ascii="宋体" w:hAnsi="宋体" w:hint="eastAsia"/>
                <w:color w:val="FF0000"/>
                <w:szCs w:val="21"/>
              </w:rPr>
              <w:t>淄博</w:t>
            </w:r>
          </w:p>
        </w:tc>
      </w:tr>
      <w:tr w:rsidR="000F0CDF" w:rsidTr="00C74A31">
        <w:trPr>
          <w:trHeight w:val="64"/>
        </w:trPr>
        <w:tc>
          <w:tcPr>
            <w:tcW w:w="4644" w:type="dxa"/>
            <w:gridSpan w:val="24"/>
            <w:shd w:val="clear" w:color="auto" w:fill="DAEEF3" w:themeFill="accent5" w:themeFillTint="33"/>
          </w:tcPr>
          <w:p w:rsidR="000F0CDF" w:rsidRPr="00CF2D8E" w:rsidRDefault="000F0CDF" w:rsidP="00B55E2F">
            <w:pPr>
              <w:jc w:val="center"/>
              <w:rPr>
                <w:b/>
                <w:color w:val="4F6228" w:themeColor="accent3" w:themeShade="80"/>
                <w:szCs w:val="21"/>
              </w:rPr>
            </w:pPr>
            <w:r>
              <w:rPr>
                <w:rFonts w:hint="eastAsia"/>
                <w:b/>
                <w:color w:val="FF0000"/>
                <w:szCs w:val="21"/>
              </w:rPr>
              <w:t>江西地区</w:t>
            </w:r>
          </w:p>
        </w:tc>
        <w:tc>
          <w:tcPr>
            <w:tcW w:w="5261" w:type="dxa"/>
            <w:gridSpan w:val="28"/>
            <w:shd w:val="clear" w:color="auto" w:fill="DAEEF3" w:themeFill="accent5" w:themeFillTint="33"/>
          </w:tcPr>
          <w:p w:rsidR="000F0CDF" w:rsidRPr="002F55D8" w:rsidRDefault="000F0CDF" w:rsidP="002F55D8">
            <w:pPr>
              <w:jc w:val="center"/>
              <w:rPr>
                <w:color w:val="4F6228" w:themeColor="accent3" w:themeShade="80"/>
                <w:szCs w:val="21"/>
              </w:rPr>
            </w:pPr>
            <w:r>
              <w:rPr>
                <w:rFonts w:hint="eastAsia"/>
                <w:b/>
                <w:color w:val="FF0000"/>
                <w:szCs w:val="21"/>
              </w:rPr>
              <w:t>安徽地区</w:t>
            </w:r>
          </w:p>
        </w:tc>
      </w:tr>
      <w:tr w:rsidR="00C74A31" w:rsidTr="00C74A31">
        <w:trPr>
          <w:trHeight w:val="137"/>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南昌</w:t>
            </w:r>
          </w:p>
        </w:tc>
        <w:tc>
          <w:tcPr>
            <w:tcW w:w="884" w:type="dxa"/>
            <w:gridSpan w:val="4"/>
            <w:shd w:val="clear" w:color="auto" w:fill="DAEEF3" w:themeFill="accent5" w:themeFillTint="33"/>
          </w:tcPr>
          <w:p w:rsidR="00C74A31" w:rsidRPr="009D4544" w:rsidRDefault="00C74A31" w:rsidP="00F5520D">
            <w:pPr>
              <w:jc w:val="center"/>
              <w:rPr>
                <w:rFonts w:ascii="宋体" w:hAnsi="宋体"/>
                <w:szCs w:val="21"/>
              </w:rPr>
            </w:pPr>
            <w:r w:rsidRPr="009D4544">
              <w:rPr>
                <w:rFonts w:ascii="宋体" w:hAnsi="宋体" w:hint="eastAsia"/>
                <w:szCs w:val="21"/>
              </w:rPr>
              <w:t>九江</w:t>
            </w:r>
          </w:p>
        </w:tc>
        <w:tc>
          <w:tcPr>
            <w:tcW w:w="709"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新余</w:t>
            </w:r>
          </w:p>
        </w:tc>
        <w:tc>
          <w:tcPr>
            <w:tcW w:w="850"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赣州</w:t>
            </w:r>
          </w:p>
        </w:tc>
        <w:tc>
          <w:tcPr>
            <w:tcW w:w="992" w:type="dxa"/>
            <w:gridSpan w:val="7"/>
            <w:shd w:val="clear" w:color="auto" w:fill="DAEEF3" w:themeFill="accent5" w:themeFillTint="33"/>
          </w:tcPr>
          <w:p w:rsidR="00C74A31" w:rsidRPr="00C74A31" w:rsidRDefault="00C74A31" w:rsidP="009E26CC">
            <w:pPr>
              <w:jc w:val="center"/>
              <w:rPr>
                <w:rFonts w:ascii="宋体" w:hAnsi="宋体"/>
                <w:color w:val="FF0000"/>
                <w:szCs w:val="21"/>
              </w:rPr>
            </w:pPr>
            <w:r w:rsidRPr="00C74A31">
              <w:rPr>
                <w:rFonts w:ascii="宋体" w:hAnsi="宋体" w:hint="eastAsia"/>
                <w:color w:val="FF0000"/>
                <w:szCs w:val="21"/>
              </w:rPr>
              <w:t>鷹潭</w:t>
            </w:r>
          </w:p>
        </w:tc>
        <w:tc>
          <w:tcPr>
            <w:tcW w:w="993" w:type="dxa"/>
            <w:gridSpan w:val="6"/>
            <w:shd w:val="clear" w:color="auto" w:fill="DAEEF3" w:themeFill="accent5" w:themeFillTint="33"/>
          </w:tcPr>
          <w:p w:rsidR="00C74A31" w:rsidRPr="009D4544" w:rsidRDefault="00C74A31" w:rsidP="006F03FA">
            <w:pPr>
              <w:jc w:val="center"/>
              <w:rPr>
                <w:rFonts w:ascii="宋体" w:hAnsi="宋体"/>
                <w:szCs w:val="21"/>
              </w:rPr>
            </w:pPr>
            <w:r w:rsidRPr="009D4544">
              <w:rPr>
                <w:rFonts w:ascii="宋体" w:hAnsi="宋体" w:hint="eastAsia"/>
                <w:szCs w:val="21"/>
              </w:rPr>
              <w:t>合肥</w:t>
            </w:r>
          </w:p>
        </w:tc>
        <w:tc>
          <w:tcPr>
            <w:tcW w:w="992"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马鞍山</w:t>
            </w:r>
          </w:p>
        </w:tc>
        <w:tc>
          <w:tcPr>
            <w:tcW w:w="816" w:type="dxa"/>
            <w:gridSpan w:val="3"/>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蚌埠</w:t>
            </w:r>
          </w:p>
        </w:tc>
        <w:tc>
          <w:tcPr>
            <w:tcW w:w="1276"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芜湖</w:t>
            </w:r>
          </w:p>
        </w:tc>
        <w:tc>
          <w:tcPr>
            <w:tcW w:w="1184"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亳州</w:t>
            </w:r>
          </w:p>
        </w:tc>
      </w:tr>
      <w:tr w:rsidR="000F0CDF" w:rsidTr="00C74A31">
        <w:trPr>
          <w:trHeight w:val="64"/>
        </w:trPr>
        <w:tc>
          <w:tcPr>
            <w:tcW w:w="9905" w:type="dxa"/>
            <w:gridSpan w:val="52"/>
          </w:tcPr>
          <w:p w:rsidR="000F0CDF" w:rsidRDefault="000F0CDF" w:rsidP="00E57A4C">
            <w:pPr>
              <w:rPr>
                <w:b/>
                <w:color w:val="FF0000"/>
                <w:szCs w:val="21"/>
              </w:rPr>
            </w:pPr>
            <w:r w:rsidRPr="00E57A4C">
              <w:rPr>
                <w:rFonts w:hint="eastAsia"/>
                <w:b/>
                <w:color w:val="984806" w:themeColor="accent6" w:themeShade="80"/>
                <w:sz w:val="24"/>
                <w:szCs w:val="24"/>
              </w:rPr>
              <w:t>华南地区</w:t>
            </w:r>
          </w:p>
        </w:tc>
      </w:tr>
      <w:tr w:rsidR="000F0CDF" w:rsidTr="00C74A31">
        <w:trPr>
          <w:trHeight w:val="64"/>
        </w:trPr>
        <w:tc>
          <w:tcPr>
            <w:tcW w:w="6274" w:type="dxa"/>
            <w:gridSpan w:val="32"/>
            <w:shd w:val="clear" w:color="auto" w:fill="FDE9D9" w:themeFill="accent6" w:themeFillTint="33"/>
          </w:tcPr>
          <w:p w:rsidR="000F0CDF" w:rsidRDefault="000F0CDF" w:rsidP="0023313C">
            <w:pPr>
              <w:jc w:val="center"/>
              <w:rPr>
                <w:b/>
                <w:color w:val="FF0000"/>
                <w:szCs w:val="21"/>
              </w:rPr>
            </w:pPr>
            <w:r>
              <w:rPr>
                <w:rFonts w:hint="eastAsia"/>
                <w:b/>
                <w:color w:val="FF0000"/>
                <w:szCs w:val="21"/>
              </w:rPr>
              <w:t>福建地区</w:t>
            </w:r>
          </w:p>
        </w:tc>
        <w:tc>
          <w:tcPr>
            <w:tcW w:w="3631" w:type="dxa"/>
            <w:gridSpan w:val="20"/>
            <w:shd w:val="clear" w:color="auto" w:fill="FDE9D9" w:themeFill="accent6" w:themeFillTint="33"/>
          </w:tcPr>
          <w:p w:rsidR="000F0CDF" w:rsidRDefault="000F0CDF" w:rsidP="0023313C">
            <w:pPr>
              <w:jc w:val="center"/>
              <w:rPr>
                <w:b/>
                <w:color w:val="FF0000"/>
                <w:szCs w:val="21"/>
              </w:rPr>
            </w:pPr>
            <w:r w:rsidRPr="00E57A4C">
              <w:rPr>
                <w:rFonts w:hint="eastAsia"/>
                <w:b/>
                <w:color w:val="FF0000"/>
                <w:szCs w:val="21"/>
              </w:rPr>
              <w:t>广西地区</w:t>
            </w:r>
          </w:p>
        </w:tc>
      </w:tr>
      <w:tr w:rsidR="00B5436C" w:rsidTr="00C74A31">
        <w:trPr>
          <w:gridAfter w:val="1"/>
          <w:wAfter w:w="10" w:type="dxa"/>
          <w:trHeight w:val="165"/>
        </w:trPr>
        <w:tc>
          <w:tcPr>
            <w:tcW w:w="1209" w:type="dxa"/>
            <w:gridSpan w:val="4"/>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福州</w:t>
            </w:r>
          </w:p>
        </w:tc>
        <w:tc>
          <w:tcPr>
            <w:tcW w:w="1224" w:type="dxa"/>
            <w:gridSpan w:val="8"/>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厦门</w:t>
            </w:r>
          </w:p>
        </w:tc>
        <w:tc>
          <w:tcPr>
            <w:tcW w:w="1219"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泉州</w:t>
            </w:r>
          </w:p>
        </w:tc>
        <w:tc>
          <w:tcPr>
            <w:tcW w:w="992" w:type="dxa"/>
            <w:gridSpan w:val="7"/>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漳州</w:t>
            </w:r>
          </w:p>
        </w:tc>
        <w:tc>
          <w:tcPr>
            <w:tcW w:w="851"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三明</w:t>
            </w:r>
          </w:p>
        </w:tc>
        <w:tc>
          <w:tcPr>
            <w:tcW w:w="779" w:type="dxa"/>
            <w:gridSpan w:val="3"/>
            <w:shd w:val="clear" w:color="auto" w:fill="FDE9D9" w:themeFill="accent6" w:themeFillTint="33"/>
          </w:tcPr>
          <w:p w:rsidR="00B5436C" w:rsidRPr="00F809A7" w:rsidRDefault="00B5436C" w:rsidP="0023313C">
            <w:pPr>
              <w:jc w:val="center"/>
              <w:rPr>
                <w:rFonts w:ascii="宋体" w:hAnsi="宋体"/>
                <w:szCs w:val="21"/>
              </w:rPr>
            </w:pPr>
            <w:r w:rsidRPr="00F809A7">
              <w:rPr>
                <w:rFonts w:ascii="宋体" w:hAnsi="宋体" w:hint="eastAsia"/>
                <w:szCs w:val="21"/>
              </w:rPr>
              <w:t>宁德</w:t>
            </w:r>
          </w:p>
        </w:tc>
        <w:tc>
          <w:tcPr>
            <w:tcW w:w="1171"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柳州</w:t>
            </w:r>
          </w:p>
        </w:tc>
        <w:tc>
          <w:tcPr>
            <w:tcW w:w="1223"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南宁</w:t>
            </w:r>
          </w:p>
        </w:tc>
        <w:tc>
          <w:tcPr>
            <w:tcW w:w="1227" w:type="dxa"/>
            <w:gridSpan w:val="5"/>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桂林</w:t>
            </w:r>
          </w:p>
        </w:tc>
      </w:tr>
      <w:tr w:rsidR="00B5436C" w:rsidTr="00C74A31">
        <w:trPr>
          <w:trHeight w:val="64"/>
        </w:trPr>
        <w:tc>
          <w:tcPr>
            <w:tcW w:w="7445" w:type="dxa"/>
            <w:gridSpan w:val="39"/>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广东地区</w:t>
            </w:r>
          </w:p>
        </w:tc>
        <w:tc>
          <w:tcPr>
            <w:tcW w:w="2460" w:type="dxa"/>
            <w:gridSpan w:val="13"/>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海南地区</w:t>
            </w:r>
          </w:p>
        </w:tc>
      </w:tr>
      <w:tr w:rsidR="00B5436C" w:rsidTr="00C74A31">
        <w:trPr>
          <w:gridAfter w:val="1"/>
          <w:wAfter w:w="10" w:type="dxa"/>
          <w:trHeight w:val="91"/>
        </w:trPr>
        <w:tc>
          <w:tcPr>
            <w:tcW w:w="1209" w:type="dxa"/>
            <w:gridSpan w:val="4"/>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 xml:space="preserve">广州 </w:t>
            </w:r>
          </w:p>
        </w:tc>
        <w:tc>
          <w:tcPr>
            <w:tcW w:w="1224" w:type="dxa"/>
            <w:gridSpan w:val="8"/>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深圳</w:t>
            </w:r>
          </w:p>
        </w:tc>
        <w:tc>
          <w:tcPr>
            <w:tcW w:w="1408"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惠州</w:t>
            </w:r>
          </w:p>
        </w:tc>
        <w:tc>
          <w:tcPr>
            <w:tcW w:w="1216"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珠海</w:t>
            </w:r>
          </w:p>
        </w:tc>
        <w:tc>
          <w:tcPr>
            <w:tcW w:w="1217" w:type="dxa"/>
            <w:gridSpan w:val="6"/>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hint="eastAsia"/>
                <w:szCs w:val="21"/>
              </w:rPr>
              <w:t>湛江</w:t>
            </w:r>
          </w:p>
        </w:tc>
        <w:tc>
          <w:tcPr>
            <w:tcW w:w="1171" w:type="dxa"/>
            <w:gridSpan w:val="7"/>
            <w:shd w:val="clear" w:color="auto" w:fill="FDE9D9" w:themeFill="accent6" w:themeFillTint="33"/>
          </w:tcPr>
          <w:p w:rsidR="00B5436C" w:rsidRPr="00F809A7" w:rsidRDefault="00B5436C" w:rsidP="009E26CC">
            <w:pPr>
              <w:jc w:val="center"/>
              <w:rPr>
                <w:rFonts w:ascii="宋体" w:hAnsi="宋体"/>
                <w:szCs w:val="21"/>
              </w:rPr>
            </w:pPr>
            <w:r w:rsidRPr="00F809A7">
              <w:rPr>
                <w:rFonts w:ascii="宋体" w:hAnsi="宋体" w:hint="eastAsia"/>
                <w:szCs w:val="21"/>
              </w:rPr>
              <w:t>佛山</w:t>
            </w:r>
          </w:p>
        </w:tc>
        <w:tc>
          <w:tcPr>
            <w:tcW w:w="1223" w:type="dxa"/>
            <w:gridSpan w:val="7"/>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海口</w:t>
            </w:r>
          </w:p>
        </w:tc>
        <w:tc>
          <w:tcPr>
            <w:tcW w:w="1227" w:type="dxa"/>
            <w:gridSpan w:val="5"/>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三亚</w:t>
            </w:r>
          </w:p>
        </w:tc>
      </w:tr>
      <w:tr w:rsidR="00B5436C" w:rsidTr="00C74A31">
        <w:trPr>
          <w:trHeight w:val="159"/>
        </w:trPr>
        <w:tc>
          <w:tcPr>
            <w:tcW w:w="9905" w:type="dxa"/>
            <w:gridSpan w:val="52"/>
          </w:tcPr>
          <w:p w:rsidR="00B5436C" w:rsidRDefault="00B5436C" w:rsidP="00E57A4C">
            <w:pPr>
              <w:rPr>
                <w:b/>
                <w:color w:val="FF0000"/>
                <w:szCs w:val="21"/>
              </w:rPr>
            </w:pPr>
            <w:r w:rsidRPr="00E57A4C">
              <w:rPr>
                <w:rFonts w:hint="eastAsia"/>
                <w:b/>
                <w:color w:val="984806" w:themeColor="accent6" w:themeShade="80"/>
                <w:sz w:val="24"/>
                <w:szCs w:val="24"/>
              </w:rPr>
              <w:t>东北地区</w:t>
            </w:r>
          </w:p>
        </w:tc>
      </w:tr>
      <w:tr w:rsidR="00B5436C" w:rsidTr="00C74A31">
        <w:trPr>
          <w:trHeight w:val="157"/>
        </w:trPr>
        <w:tc>
          <w:tcPr>
            <w:tcW w:w="3794" w:type="dxa"/>
            <w:gridSpan w:val="18"/>
            <w:shd w:val="clear" w:color="auto" w:fill="D6E3BC" w:themeFill="accent3" w:themeFillTint="66"/>
          </w:tcPr>
          <w:p w:rsidR="00B5436C" w:rsidRPr="00E57A4C" w:rsidRDefault="00B5436C" w:rsidP="0023313C">
            <w:pPr>
              <w:jc w:val="center"/>
              <w:rPr>
                <w:b/>
                <w:color w:val="FF0000"/>
                <w:szCs w:val="21"/>
              </w:rPr>
            </w:pPr>
            <w:r w:rsidRPr="00E57A4C">
              <w:rPr>
                <w:rFonts w:hint="eastAsia"/>
                <w:b/>
                <w:color w:val="FF0000"/>
                <w:szCs w:val="21"/>
              </w:rPr>
              <w:t>黑龙江地区</w:t>
            </w:r>
          </w:p>
        </w:tc>
        <w:tc>
          <w:tcPr>
            <w:tcW w:w="2480" w:type="dxa"/>
            <w:gridSpan w:val="14"/>
            <w:shd w:val="clear" w:color="auto" w:fill="D6E3BC" w:themeFill="accent3" w:themeFillTint="66"/>
          </w:tcPr>
          <w:p w:rsidR="00B5436C" w:rsidRPr="00E57A4C" w:rsidRDefault="00B5436C" w:rsidP="008037D2">
            <w:pPr>
              <w:jc w:val="center"/>
              <w:rPr>
                <w:b/>
                <w:color w:val="FF0000"/>
                <w:szCs w:val="21"/>
              </w:rPr>
            </w:pPr>
            <w:r w:rsidRPr="00E57A4C">
              <w:rPr>
                <w:rFonts w:hint="eastAsia"/>
                <w:b/>
                <w:color w:val="FF0000"/>
                <w:szCs w:val="21"/>
              </w:rPr>
              <w:t>吉林地区</w:t>
            </w:r>
          </w:p>
        </w:tc>
        <w:tc>
          <w:tcPr>
            <w:tcW w:w="3631" w:type="dxa"/>
            <w:gridSpan w:val="20"/>
            <w:shd w:val="clear" w:color="auto" w:fill="D6E3BC" w:themeFill="accent3" w:themeFillTint="66"/>
          </w:tcPr>
          <w:p w:rsidR="00B5436C" w:rsidRPr="00E57A4C" w:rsidRDefault="00B5436C" w:rsidP="00B55E2F">
            <w:pPr>
              <w:jc w:val="center"/>
              <w:rPr>
                <w:b/>
                <w:color w:val="FF0000"/>
                <w:szCs w:val="21"/>
              </w:rPr>
            </w:pPr>
            <w:r w:rsidRPr="00E57A4C">
              <w:rPr>
                <w:rFonts w:hint="eastAsia"/>
                <w:b/>
                <w:color w:val="FF0000"/>
                <w:szCs w:val="21"/>
              </w:rPr>
              <w:t>辽宁地区</w:t>
            </w:r>
          </w:p>
        </w:tc>
      </w:tr>
      <w:tr w:rsidR="00B5436C" w:rsidTr="00C74A31">
        <w:trPr>
          <w:trHeight w:val="119"/>
        </w:trPr>
        <w:tc>
          <w:tcPr>
            <w:tcW w:w="1242"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哈尔滨</w:t>
            </w:r>
          </w:p>
        </w:tc>
        <w:tc>
          <w:tcPr>
            <w:tcW w:w="113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佳木斯</w:t>
            </w:r>
          </w:p>
        </w:tc>
        <w:tc>
          <w:tcPr>
            <w:tcW w:w="1418" w:type="dxa"/>
            <w:gridSpan w:val="7"/>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牡丹江</w:t>
            </w:r>
          </w:p>
        </w:tc>
        <w:tc>
          <w:tcPr>
            <w:tcW w:w="2480" w:type="dxa"/>
            <w:gridSpan w:val="14"/>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长春</w:t>
            </w:r>
          </w:p>
        </w:tc>
        <w:tc>
          <w:tcPr>
            <w:tcW w:w="96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沈阳</w:t>
            </w:r>
          </w:p>
        </w:tc>
        <w:tc>
          <w:tcPr>
            <w:tcW w:w="939"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大连</w:t>
            </w:r>
          </w:p>
        </w:tc>
        <w:tc>
          <w:tcPr>
            <w:tcW w:w="843"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辽阳</w:t>
            </w:r>
          </w:p>
        </w:tc>
        <w:tc>
          <w:tcPr>
            <w:tcW w:w="885" w:type="dxa"/>
            <w:gridSpan w:val="3"/>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鞍山</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西北地区</w:t>
            </w:r>
          </w:p>
        </w:tc>
      </w:tr>
      <w:tr w:rsidR="00B5436C" w:rsidTr="00C74A31">
        <w:trPr>
          <w:trHeight w:val="64"/>
        </w:trPr>
        <w:tc>
          <w:tcPr>
            <w:tcW w:w="5057" w:type="dxa"/>
            <w:gridSpan w:val="26"/>
            <w:shd w:val="clear" w:color="auto" w:fill="E5DFEC" w:themeFill="accent4" w:themeFillTint="33"/>
          </w:tcPr>
          <w:p w:rsidR="00B5436C" w:rsidRDefault="00B5436C" w:rsidP="0023313C">
            <w:pPr>
              <w:jc w:val="center"/>
              <w:rPr>
                <w:b/>
                <w:color w:val="FF0000"/>
                <w:szCs w:val="21"/>
              </w:rPr>
            </w:pPr>
            <w:r>
              <w:rPr>
                <w:rFonts w:hint="eastAsia"/>
                <w:b/>
                <w:color w:val="FF0000"/>
                <w:szCs w:val="21"/>
              </w:rPr>
              <w:t>陕西地区</w:t>
            </w:r>
          </w:p>
        </w:tc>
        <w:tc>
          <w:tcPr>
            <w:tcW w:w="2814" w:type="dxa"/>
            <w:gridSpan w:val="14"/>
            <w:shd w:val="clear" w:color="auto" w:fill="E5DFEC" w:themeFill="accent4" w:themeFillTint="33"/>
          </w:tcPr>
          <w:p w:rsidR="00B5436C" w:rsidRDefault="00B5436C" w:rsidP="00C8702C">
            <w:pPr>
              <w:jc w:val="center"/>
              <w:rPr>
                <w:b/>
                <w:color w:val="FF0000"/>
                <w:szCs w:val="21"/>
              </w:rPr>
            </w:pPr>
            <w:r>
              <w:rPr>
                <w:rFonts w:hint="eastAsia"/>
                <w:b/>
                <w:color w:val="FF0000"/>
                <w:szCs w:val="21"/>
              </w:rPr>
              <w:t>甘肃地区</w:t>
            </w:r>
          </w:p>
        </w:tc>
        <w:tc>
          <w:tcPr>
            <w:tcW w:w="2034" w:type="dxa"/>
            <w:gridSpan w:val="12"/>
            <w:shd w:val="clear" w:color="auto" w:fill="E5DFEC" w:themeFill="accent4" w:themeFillTint="33"/>
          </w:tcPr>
          <w:p w:rsidR="00B5436C" w:rsidRDefault="00B5436C" w:rsidP="0023313C">
            <w:pPr>
              <w:jc w:val="center"/>
              <w:rPr>
                <w:b/>
                <w:color w:val="FF0000"/>
                <w:szCs w:val="21"/>
              </w:rPr>
            </w:pPr>
            <w:r>
              <w:rPr>
                <w:rFonts w:hint="eastAsia"/>
                <w:b/>
                <w:color w:val="FF0000"/>
                <w:szCs w:val="21"/>
              </w:rPr>
              <w:t>青海地区</w:t>
            </w:r>
          </w:p>
        </w:tc>
      </w:tr>
      <w:tr w:rsidR="00B5436C" w:rsidTr="00C74A31">
        <w:trPr>
          <w:trHeight w:val="64"/>
        </w:trPr>
        <w:tc>
          <w:tcPr>
            <w:tcW w:w="1209" w:type="dxa"/>
            <w:gridSpan w:val="4"/>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西安</w:t>
            </w:r>
          </w:p>
        </w:tc>
        <w:tc>
          <w:tcPr>
            <w:tcW w:w="1224" w:type="dxa"/>
            <w:gridSpan w:val="8"/>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宝鸡</w:t>
            </w:r>
          </w:p>
        </w:tc>
        <w:tc>
          <w:tcPr>
            <w:tcW w:w="1408" w:type="dxa"/>
            <w:gridSpan w:val="7"/>
            <w:shd w:val="clear" w:color="auto" w:fill="E5DFEC" w:themeFill="accent4" w:themeFillTint="33"/>
          </w:tcPr>
          <w:p w:rsidR="00B5436C" w:rsidRPr="009D4544" w:rsidRDefault="00B5436C" w:rsidP="000F0CDF">
            <w:pPr>
              <w:jc w:val="center"/>
              <w:rPr>
                <w:rFonts w:ascii="宋体" w:hAnsi="宋体"/>
                <w:szCs w:val="21"/>
              </w:rPr>
            </w:pPr>
            <w:r w:rsidRPr="009D4544">
              <w:rPr>
                <w:rFonts w:ascii="宋体" w:hAnsi="宋体" w:hint="eastAsia"/>
                <w:szCs w:val="21"/>
              </w:rPr>
              <w:t>汉中</w:t>
            </w:r>
          </w:p>
        </w:tc>
        <w:tc>
          <w:tcPr>
            <w:tcW w:w="1216" w:type="dxa"/>
            <w:gridSpan w:val="7"/>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榆林</w:t>
            </w:r>
          </w:p>
        </w:tc>
        <w:tc>
          <w:tcPr>
            <w:tcW w:w="1288" w:type="dxa"/>
            <w:gridSpan w:val="7"/>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兰州</w:t>
            </w:r>
          </w:p>
        </w:tc>
        <w:tc>
          <w:tcPr>
            <w:tcW w:w="1526" w:type="dxa"/>
            <w:gridSpan w:val="7"/>
            <w:shd w:val="clear" w:color="auto" w:fill="E5DFEC" w:themeFill="accent4" w:themeFillTint="33"/>
          </w:tcPr>
          <w:p w:rsidR="00B5436C" w:rsidRPr="00C8702C" w:rsidRDefault="00B5436C" w:rsidP="009E26CC">
            <w:pPr>
              <w:jc w:val="center"/>
              <w:rPr>
                <w:rFonts w:ascii="宋体" w:hAnsi="宋体"/>
                <w:color w:val="FF0000"/>
                <w:szCs w:val="21"/>
              </w:rPr>
            </w:pPr>
            <w:r w:rsidRPr="009D4544">
              <w:rPr>
                <w:rFonts w:ascii="宋体" w:hAnsi="宋体" w:hint="eastAsia"/>
                <w:szCs w:val="21"/>
              </w:rPr>
              <w:t>天水</w:t>
            </w:r>
          </w:p>
        </w:tc>
        <w:tc>
          <w:tcPr>
            <w:tcW w:w="2034" w:type="dxa"/>
            <w:gridSpan w:val="12"/>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西宁</w:t>
            </w:r>
          </w:p>
        </w:tc>
      </w:tr>
      <w:tr w:rsidR="00B5436C" w:rsidTr="00C74A31">
        <w:trPr>
          <w:trHeight w:val="64"/>
        </w:trPr>
        <w:tc>
          <w:tcPr>
            <w:tcW w:w="7871" w:type="dxa"/>
            <w:gridSpan w:val="40"/>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新疆地区</w:t>
            </w:r>
          </w:p>
        </w:tc>
        <w:tc>
          <w:tcPr>
            <w:tcW w:w="2034" w:type="dxa"/>
            <w:gridSpan w:val="12"/>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宁夏地区</w:t>
            </w:r>
          </w:p>
        </w:tc>
      </w:tr>
      <w:tr w:rsidR="00B5436C" w:rsidTr="00C74A31">
        <w:trPr>
          <w:trHeight w:val="64"/>
        </w:trPr>
        <w:tc>
          <w:tcPr>
            <w:tcW w:w="1209" w:type="dxa"/>
            <w:gridSpan w:val="4"/>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乌鲁木齐</w:t>
            </w:r>
          </w:p>
        </w:tc>
        <w:tc>
          <w:tcPr>
            <w:tcW w:w="1224" w:type="dxa"/>
            <w:gridSpan w:val="8"/>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喀什</w:t>
            </w:r>
          </w:p>
        </w:tc>
        <w:tc>
          <w:tcPr>
            <w:tcW w:w="1408" w:type="dxa"/>
            <w:gridSpan w:val="7"/>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伊宁</w:t>
            </w:r>
          </w:p>
        </w:tc>
        <w:tc>
          <w:tcPr>
            <w:tcW w:w="1216" w:type="dxa"/>
            <w:gridSpan w:val="7"/>
            <w:shd w:val="clear" w:color="auto" w:fill="E5DFEC" w:themeFill="accent4" w:themeFillTint="33"/>
          </w:tcPr>
          <w:p w:rsidR="00B5436C" w:rsidRPr="009D4544" w:rsidRDefault="00612F3A" w:rsidP="00E27B38">
            <w:pPr>
              <w:jc w:val="center"/>
              <w:rPr>
                <w:rFonts w:ascii="宋体" w:hAnsi="宋体"/>
                <w:szCs w:val="21"/>
              </w:rPr>
            </w:pPr>
            <w:r w:rsidRPr="009D4544">
              <w:rPr>
                <w:rFonts w:ascii="宋体" w:hAnsi="宋体" w:hint="eastAsia"/>
                <w:szCs w:val="21"/>
              </w:rPr>
              <w:t>奎屯</w:t>
            </w:r>
          </w:p>
        </w:tc>
        <w:tc>
          <w:tcPr>
            <w:tcW w:w="1288" w:type="dxa"/>
            <w:gridSpan w:val="7"/>
            <w:shd w:val="clear" w:color="auto" w:fill="E5DFEC" w:themeFill="accent4" w:themeFillTint="33"/>
          </w:tcPr>
          <w:p w:rsidR="00B5436C" w:rsidRPr="00C8702C" w:rsidRDefault="001140A5" w:rsidP="00E27B38">
            <w:pPr>
              <w:jc w:val="center"/>
              <w:rPr>
                <w:rFonts w:ascii="宋体" w:hAnsi="宋体"/>
                <w:color w:val="FF0000"/>
                <w:szCs w:val="21"/>
              </w:rPr>
            </w:pPr>
            <w:r>
              <w:rPr>
                <w:rFonts w:ascii="宋体" w:hAnsi="宋体" w:hint="eastAsia"/>
                <w:color w:val="FF0000"/>
                <w:szCs w:val="21"/>
              </w:rPr>
              <w:t>库尔勒</w:t>
            </w:r>
          </w:p>
        </w:tc>
        <w:tc>
          <w:tcPr>
            <w:tcW w:w="1526" w:type="dxa"/>
            <w:gridSpan w:val="7"/>
            <w:shd w:val="clear" w:color="auto" w:fill="E5DFEC" w:themeFill="accent4" w:themeFillTint="33"/>
          </w:tcPr>
          <w:p w:rsidR="00B5436C" w:rsidRPr="00C8702C" w:rsidRDefault="00B5436C" w:rsidP="000460DF">
            <w:pPr>
              <w:jc w:val="center"/>
              <w:rPr>
                <w:rFonts w:ascii="宋体" w:hAnsi="宋体"/>
                <w:color w:val="FF0000"/>
                <w:szCs w:val="21"/>
              </w:rPr>
            </w:pPr>
          </w:p>
        </w:tc>
        <w:tc>
          <w:tcPr>
            <w:tcW w:w="2034" w:type="dxa"/>
            <w:gridSpan w:val="12"/>
            <w:shd w:val="clear" w:color="auto" w:fill="E5DFEC" w:themeFill="accent4" w:themeFillTint="33"/>
          </w:tcPr>
          <w:p w:rsidR="00B5436C" w:rsidRPr="0023313C" w:rsidRDefault="00B5436C" w:rsidP="000460DF">
            <w:pPr>
              <w:jc w:val="center"/>
              <w:rPr>
                <w:b/>
                <w:color w:val="4F6228" w:themeColor="accent3" w:themeShade="80"/>
                <w:szCs w:val="21"/>
              </w:rPr>
            </w:pPr>
            <w:r w:rsidRPr="009D4544">
              <w:rPr>
                <w:rFonts w:ascii="宋体" w:hAnsi="宋体" w:hint="eastAsia"/>
                <w:szCs w:val="21"/>
              </w:rPr>
              <w:t>银川</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西南地区</w:t>
            </w:r>
          </w:p>
        </w:tc>
      </w:tr>
      <w:tr w:rsidR="00B5436C" w:rsidTr="00C74A31">
        <w:trPr>
          <w:trHeight w:val="201"/>
        </w:trPr>
        <w:tc>
          <w:tcPr>
            <w:tcW w:w="4786" w:type="dxa"/>
            <w:gridSpan w:val="25"/>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川渝地区</w:t>
            </w:r>
          </w:p>
        </w:tc>
        <w:tc>
          <w:tcPr>
            <w:tcW w:w="2452" w:type="dxa"/>
            <w:gridSpan w:val="13"/>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云南地区</w:t>
            </w:r>
          </w:p>
        </w:tc>
        <w:tc>
          <w:tcPr>
            <w:tcW w:w="1483" w:type="dxa"/>
            <w:gridSpan w:val="9"/>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贵州地区</w:t>
            </w:r>
          </w:p>
        </w:tc>
        <w:tc>
          <w:tcPr>
            <w:tcW w:w="1184" w:type="dxa"/>
            <w:gridSpan w:val="5"/>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西藏地区</w:t>
            </w:r>
          </w:p>
        </w:tc>
      </w:tr>
      <w:tr w:rsidR="00B5436C" w:rsidTr="00C74A31">
        <w:trPr>
          <w:trHeight w:val="201"/>
        </w:trPr>
        <w:tc>
          <w:tcPr>
            <w:tcW w:w="802" w:type="dxa"/>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重庆</w:t>
            </w:r>
          </w:p>
        </w:tc>
        <w:tc>
          <w:tcPr>
            <w:tcW w:w="830"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成都</w:t>
            </w:r>
          </w:p>
        </w:tc>
        <w:tc>
          <w:tcPr>
            <w:tcW w:w="801"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绵阳</w:t>
            </w:r>
          </w:p>
        </w:tc>
        <w:tc>
          <w:tcPr>
            <w:tcW w:w="775"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宜宾</w:t>
            </w:r>
          </w:p>
        </w:tc>
        <w:tc>
          <w:tcPr>
            <w:tcW w:w="728"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南充</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泸州</w:t>
            </w:r>
          </w:p>
        </w:tc>
        <w:tc>
          <w:tcPr>
            <w:tcW w:w="851"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昆明</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大理</w:t>
            </w:r>
          </w:p>
        </w:tc>
        <w:tc>
          <w:tcPr>
            <w:tcW w:w="751" w:type="dxa"/>
            <w:gridSpan w:val="3"/>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曲靖</w:t>
            </w:r>
          </w:p>
        </w:tc>
        <w:tc>
          <w:tcPr>
            <w:tcW w:w="774"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贵阳</w:t>
            </w:r>
          </w:p>
        </w:tc>
        <w:tc>
          <w:tcPr>
            <w:tcW w:w="709"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遵义</w:t>
            </w:r>
          </w:p>
        </w:tc>
        <w:tc>
          <w:tcPr>
            <w:tcW w:w="1184"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拉萨</w:t>
            </w:r>
          </w:p>
        </w:tc>
      </w:tr>
      <w:tr w:rsidR="00B5436C" w:rsidTr="00C74A31">
        <w:trPr>
          <w:trHeight w:val="2067"/>
        </w:trPr>
        <w:tc>
          <w:tcPr>
            <w:tcW w:w="9905" w:type="dxa"/>
            <w:gridSpan w:val="52"/>
          </w:tcPr>
          <w:p w:rsidR="00B5436C" w:rsidRDefault="00B5436C" w:rsidP="00FB172D">
            <w:pPr>
              <w:rPr>
                <w:b/>
                <w:color w:val="FF0000"/>
                <w:szCs w:val="21"/>
              </w:rPr>
            </w:pPr>
            <w:r>
              <w:rPr>
                <w:rFonts w:hint="eastAsia"/>
                <w:b/>
                <w:color w:val="FF0000"/>
                <w:szCs w:val="21"/>
              </w:rPr>
              <w:t>详细钢材价格表请双击：</w:t>
            </w:r>
          </w:p>
          <w:p w:rsidR="00B5436C" w:rsidRPr="0023313C" w:rsidRDefault="009D6B47" w:rsidP="008634A0">
            <w:pPr>
              <w:jc w:val="center"/>
              <w:rPr>
                <w:b/>
                <w:color w:val="FF0000"/>
                <w:szCs w:val="21"/>
              </w:rPr>
            </w:pPr>
            <w:r w:rsidRPr="00280045">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57.75pt" o:ole="">
                  <v:imagedata r:id="rId21" o:title=""/>
                </v:shape>
                <o:OLEObject Type="Embed" ProgID="Excel.Sheet.12" ShapeID="_x0000_i1025" DrawAspect="Icon" ObjectID="_1601964678" r:id="rId22"/>
              </w:object>
            </w:r>
          </w:p>
        </w:tc>
      </w:tr>
    </w:tbl>
    <w:p w:rsidR="00740492" w:rsidRDefault="00740492" w:rsidP="00FB172D">
      <w:pPr>
        <w:pStyle w:val="2"/>
        <w:rPr>
          <w:rFonts w:ascii="宋体" w:eastAsia="宋体"/>
          <w:color w:val="E36C0A"/>
          <w:sz w:val="28"/>
          <w:szCs w:val="28"/>
        </w:rPr>
      </w:pPr>
      <w:bookmarkStart w:id="61" w:name="_Toc444674196"/>
      <w:bookmarkStart w:id="62" w:name="_Toc452047224"/>
      <w:bookmarkStart w:id="63" w:name="_Toc452365030"/>
      <w:bookmarkStart w:id="64" w:name="_Toc452365191"/>
    </w:p>
    <w:p w:rsidR="00740492" w:rsidRDefault="00740492" w:rsidP="00FB172D">
      <w:pPr>
        <w:pStyle w:val="2"/>
        <w:rPr>
          <w:rFonts w:ascii="宋体" w:eastAsia="宋体"/>
          <w:color w:val="E36C0A"/>
          <w:sz w:val="28"/>
          <w:szCs w:val="28"/>
        </w:rPr>
      </w:pPr>
    </w:p>
    <w:p w:rsidR="00FB172D" w:rsidRDefault="00FB172D" w:rsidP="00FB172D">
      <w:pPr>
        <w:pStyle w:val="2"/>
        <w:rPr>
          <w:rFonts w:ascii="宋体" w:eastAsia="宋体"/>
          <w:color w:val="E36C0A"/>
          <w:sz w:val="28"/>
          <w:szCs w:val="28"/>
        </w:rPr>
      </w:pPr>
      <w:bookmarkStart w:id="65" w:name="_Toc528140375"/>
      <w:r>
        <w:rPr>
          <w:rFonts w:ascii="宋体" w:eastAsia="宋体" w:hint="eastAsia"/>
          <w:color w:val="E36C0A"/>
          <w:sz w:val="28"/>
          <w:szCs w:val="28"/>
        </w:rPr>
        <w:lastRenderedPageBreak/>
        <w:t>1.3钢材走势图</w:t>
      </w:r>
      <w:bookmarkEnd w:id="61"/>
      <w:bookmarkEnd w:id="62"/>
      <w:bookmarkEnd w:id="63"/>
      <w:bookmarkEnd w:id="64"/>
      <w:bookmarkEnd w:id="65"/>
    </w:p>
    <w:p w:rsidR="0047710D" w:rsidRDefault="00896EF1" w:rsidP="0047710D">
      <w:pPr>
        <w:jc w:val="center"/>
        <w:rPr>
          <w:b/>
          <w:color w:val="FF0000"/>
          <w:sz w:val="32"/>
          <w:szCs w:val="32"/>
        </w:rPr>
      </w:pPr>
      <w:r>
        <w:rPr>
          <w:rFonts w:hint="eastAsia"/>
          <w:b/>
          <w:color w:val="FF0000"/>
          <w:sz w:val="32"/>
          <w:szCs w:val="32"/>
        </w:rPr>
        <w:t>2018</w:t>
      </w:r>
      <w:r>
        <w:rPr>
          <w:rFonts w:hint="eastAsia"/>
          <w:b/>
          <w:color w:val="FF0000"/>
          <w:sz w:val="32"/>
          <w:szCs w:val="32"/>
        </w:rPr>
        <w:t>年</w:t>
      </w:r>
      <w:r w:rsidR="00E90D77">
        <w:rPr>
          <w:rFonts w:hint="eastAsia"/>
          <w:b/>
          <w:color w:val="FF0000"/>
          <w:sz w:val="32"/>
          <w:szCs w:val="32"/>
        </w:rPr>
        <w:t>10</w:t>
      </w:r>
      <w:r w:rsidR="00E90D77">
        <w:rPr>
          <w:rFonts w:hint="eastAsia"/>
          <w:b/>
          <w:color w:val="FF0000"/>
          <w:sz w:val="32"/>
          <w:szCs w:val="32"/>
        </w:rPr>
        <w:t>月</w:t>
      </w:r>
      <w:r w:rsidR="00E90D77">
        <w:rPr>
          <w:rFonts w:hint="eastAsia"/>
          <w:b/>
          <w:color w:val="FF0000"/>
          <w:sz w:val="32"/>
          <w:szCs w:val="32"/>
        </w:rPr>
        <w:t>24</w:t>
      </w:r>
      <w:r w:rsidR="00E90D77">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0361F0" w:rsidP="001F4BBF">
      <w:pPr>
        <w:jc w:val="center"/>
        <w:rPr>
          <w:b/>
          <w:color w:val="FF0000"/>
          <w:sz w:val="32"/>
          <w:szCs w:val="32"/>
        </w:rPr>
      </w:pPr>
      <w:bookmarkStart w:id="66" w:name="_Toc444674198"/>
      <w:r>
        <w:rPr>
          <w:b/>
          <w:noProof/>
          <w:color w:val="FF0000"/>
          <w:sz w:val="32"/>
          <w:szCs w:val="32"/>
        </w:rPr>
        <w:drawing>
          <wp:inline distT="0" distB="0" distL="0" distR="0">
            <wp:extent cx="5284086" cy="4076700"/>
            <wp:effectExtent l="19050" t="0" r="0" b="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5291151" cy="4082151"/>
                    </a:xfrm>
                    <a:prstGeom prst="rect">
                      <a:avLst/>
                    </a:prstGeom>
                    <a:noFill/>
                    <a:ln w="9525">
                      <a:noFill/>
                      <a:miter lim="800000"/>
                      <a:headEnd/>
                      <a:tailEnd/>
                    </a:ln>
                  </pic:spPr>
                </pic:pic>
              </a:graphicData>
            </a:graphic>
          </wp:inline>
        </w:drawing>
      </w:r>
    </w:p>
    <w:p w:rsidR="001F4BBF" w:rsidRDefault="00896EF1" w:rsidP="001F4BBF">
      <w:pPr>
        <w:jc w:val="center"/>
        <w:rPr>
          <w:b/>
          <w:color w:val="FF0000"/>
          <w:sz w:val="32"/>
          <w:szCs w:val="32"/>
        </w:rPr>
      </w:pPr>
      <w:r>
        <w:rPr>
          <w:rFonts w:hint="eastAsia"/>
          <w:b/>
          <w:color w:val="FF0000"/>
          <w:sz w:val="32"/>
          <w:szCs w:val="32"/>
        </w:rPr>
        <w:t>2018</w:t>
      </w:r>
      <w:r>
        <w:rPr>
          <w:rFonts w:hint="eastAsia"/>
          <w:b/>
          <w:color w:val="FF0000"/>
          <w:sz w:val="32"/>
          <w:szCs w:val="32"/>
        </w:rPr>
        <w:t>年</w:t>
      </w:r>
      <w:r w:rsidR="00E90D77">
        <w:rPr>
          <w:rFonts w:hint="eastAsia"/>
          <w:b/>
          <w:color w:val="FF0000"/>
          <w:sz w:val="32"/>
          <w:szCs w:val="32"/>
        </w:rPr>
        <w:t>10</w:t>
      </w:r>
      <w:r w:rsidR="00E90D77">
        <w:rPr>
          <w:rFonts w:hint="eastAsia"/>
          <w:b/>
          <w:color w:val="FF0000"/>
          <w:sz w:val="32"/>
          <w:szCs w:val="32"/>
        </w:rPr>
        <w:t>月</w:t>
      </w:r>
      <w:r w:rsidR="00E90D77">
        <w:rPr>
          <w:rFonts w:hint="eastAsia"/>
          <w:b/>
          <w:color w:val="FF0000"/>
          <w:sz w:val="32"/>
          <w:szCs w:val="32"/>
        </w:rPr>
        <w:t>24</w:t>
      </w:r>
      <w:r w:rsidR="00E90D77">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9D6B47">
        <w:rPr>
          <w:b/>
          <w:noProof/>
          <w:color w:val="FF0000"/>
          <w:sz w:val="32"/>
          <w:szCs w:val="32"/>
        </w:rPr>
        <w:drawing>
          <wp:inline distT="0" distB="0" distL="0" distR="0">
            <wp:extent cx="5229225" cy="4027347"/>
            <wp:effectExtent l="19050" t="0" r="9525" b="0"/>
            <wp:docPr id="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srcRect/>
                    <a:stretch>
                      <a:fillRect/>
                    </a:stretch>
                  </pic:blipFill>
                  <pic:spPr bwMode="auto">
                    <a:xfrm>
                      <a:off x="0" y="0"/>
                      <a:ext cx="5231516" cy="4029111"/>
                    </a:xfrm>
                    <a:prstGeom prst="rect">
                      <a:avLst/>
                    </a:prstGeom>
                    <a:noFill/>
                    <a:ln w="9525">
                      <a:noFill/>
                      <a:miter lim="800000"/>
                      <a:headEnd/>
                      <a:tailEnd/>
                    </a:ln>
                  </pic:spPr>
                </pic:pic>
              </a:graphicData>
            </a:graphic>
          </wp:inline>
        </w:drawing>
      </w:r>
    </w:p>
    <w:p w:rsidR="00FB172D" w:rsidRDefault="00896EF1" w:rsidP="00FB172D">
      <w:pPr>
        <w:jc w:val="center"/>
        <w:rPr>
          <w:b/>
          <w:color w:val="FF0000"/>
          <w:sz w:val="32"/>
          <w:szCs w:val="32"/>
        </w:rPr>
      </w:pPr>
      <w:r>
        <w:rPr>
          <w:rFonts w:hint="eastAsia"/>
          <w:b/>
          <w:color w:val="FF0000"/>
          <w:sz w:val="32"/>
          <w:szCs w:val="32"/>
        </w:rPr>
        <w:lastRenderedPageBreak/>
        <w:t>2018</w:t>
      </w:r>
      <w:r>
        <w:rPr>
          <w:rFonts w:hint="eastAsia"/>
          <w:b/>
          <w:color w:val="FF0000"/>
          <w:sz w:val="32"/>
          <w:szCs w:val="32"/>
        </w:rPr>
        <w:t>年</w:t>
      </w:r>
      <w:r w:rsidR="00E90D77">
        <w:rPr>
          <w:rFonts w:hint="eastAsia"/>
          <w:b/>
          <w:color w:val="FF0000"/>
          <w:sz w:val="32"/>
          <w:szCs w:val="32"/>
        </w:rPr>
        <w:t>10</w:t>
      </w:r>
      <w:r w:rsidR="00E90D77">
        <w:rPr>
          <w:rFonts w:hint="eastAsia"/>
          <w:b/>
          <w:color w:val="FF0000"/>
          <w:sz w:val="32"/>
          <w:szCs w:val="32"/>
        </w:rPr>
        <w:t>月</w:t>
      </w:r>
      <w:r w:rsidR="00E90D77">
        <w:rPr>
          <w:rFonts w:hint="eastAsia"/>
          <w:b/>
          <w:color w:val="FF0000"/>
          <w:sz w:val="32"/>
          <w:szCs w:val="32"/>
        </w:rPr>
        <w:t>24</w:t>
      </w:r>
      <w:r w:rsidR="00E90D77">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9D6B47" w:rsidP="00FB172D">
      <w:pPr>
        <w:jc w:val="center"/>
        <w:rPr>
          <w:b/>
          <w:color w:val="FF0000"/>
          <w:sz w:val="32"/>
          <w:szCs w:val="32"/>
        </w:rPr>
      </w:pPr>
      <w:r>
        <w:rPr>
          <w:b/>
          <w:noProof/>
          <w:color w:val="FF0000"/>
          <w:sz w:val="32"/>
          <w:szCs w:val="32"/>
        </w:rPr>
        <w:drawing>
          <wp:inline distT="0" distB="0" distL="0" distR="0">
            <wp:extent cx="5067300" cy="3940475"/>
            <wp:effectExtent l="19050" t="0" r="0" b="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srcRect/>
                    <a:stretch>
                      <a:fillRect/>
                    </a:stretch>
                  </pic:blipFill>
                  <pic:spPr bwMode="auto">
                    <a:xfrm>
                      <a:off x="0" y="0"/>
                      <a:ext cx="5070717" cy="3943132"/>
                    </a:xfrm>
                    <a:prstGeom prst="rect">
                      <a:avLst/>
                    </a:prstGeom>
                    <a:noFill/>
                    <a:ln w="9525">
                      <a:noFill/>
                      <a:miter lim="800000"/>
                      <a:headEnd/>
                      <a:tailEnd/>
                    </a:ln>
                  </pic:spPr>
                </pic:pic>
              </a:graphicData>
            </a:graphic>
          </wp:inline>
        </w:drawing>
      </w:r>
    </w:p>
    <w:p w:rsidR="001F4BBF" w:rsidRDefault="00896EF1" w:rsidP="001F4BBF">
      <w:pPr>
        <w:jc w:val="center"/>
        <w:rPr>
          <w:b/>
          <w:color w:val="FF0000"/>
          <w:sz w:val="32"/>
          <w:szCs w:val="32"/>
        </w:rPr>
      </w:pPr>
      <w:r>
        <w:rPr>
          <w:rFonts w:hint="eastAsia"/>
          <w:b/>
          <w:color w:val="FF0000"/>
          <w:sz w:val="32"/>
          <w:szCs w:val="32"/>
        </w:rPr>
        <w:t>2018</w:t>
      </w:r>
      <w:r>
        <w:rPr>
          <w:rFonts w:hint="eastAsia"/>
          <w:b/>
          <w:color w:val="FF0000"/>
          <w:sz w:val="32"/>
          <w:szCs w:val="32"/>
        </w:rPr>
        <w:t>年</w:t>
      </w:r>
      <w:r w:rsidR="00E90D77">
        <w:rPr>
          <w:rFonts w:hint="eastAsia"/>
          <w:b/>
          <w:color w:val="FF0000"/>
          <w:sz w:val="32"/>
          <w:szCs w:val="32"/>
        </w:rPr>
        <w:t>10</w:t>
      </w:r>
      <w:r w:rsidR="00E90D77">
        <w:rPr>
          <w:rFonts w:hint="eastAsia"/>
          <w:b/>
          <w:color w:val="FF0000"/>
          <w:sz w:val="32"/>
          <w:szCs w:val="32"/>
        </w:rPr>
        <w:t>月</w:t>
      </w:r>
      <w:r w:rsidR="00E90D77">
        <w:rPr>
          <w:rFonts w:hint="eastAsia"/>
          <w:b/>
          <w:color w:val="FF0000"/>
          <w:sz w:val="32"/>
          <w:szCs w:val="32"/>
        </w:rPr>
        <w:t>24</w:t>
      </w:r>
      <w:r w:rsidR="00E90D77">
        <w:rPr>
          <w:rFonts w:hint="eastAsia"/>
          <w:b/>
          <w:color w:val="FF0000"/>
          <w:sz w:val="32"/>
          <w:szCs w:val="32"/>
        </w:rPr>
        <w:t>日</w:t>
      </w:r>
      <w:r w:rsidR="001F4BBF">
        <w:rPr>
          <w:rFonts w:hint="eastAsia"/>
          <w:b/>
          <w:color w:val="FF0000"/>
          <w:sz w:val="32"/>
          <w:szCs w:val="32"/>
        </w:rPr>
        <w:t>全国废钢市场价格涨跌图</w:t>
      </w:r>
    </w:p>
    <w:p w:rsidR="001F4BBF" w:rsidRDefault="009D6B47" w:rsidP="001F4BBF">
      <w:pPr>
        <w:jc w:val="center"/>
        <w:rPr>
          <w:b/>
        </w:rPr>
      </w:pPr>
      <w:r>
        <w:rPr>
          <w:rFonts w:hint="eastAsia"/>
          <w:b/>
          <w:noProof/>
        </w:rPr>
        <w:drawing>
          <wp:inline distT="0" distB="0" distL="0" distR="0">
            <wp:extent cx="5153025" cy="3970249"/>
            <wp:effectExtent l="19050" t="0" r="9525" b="0"/>
            <wp:docPr id="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srcRect/>
                    <a:stretch>
                      <a:fillRect/>
                    </a:stretch>
                  </pic:blipFill>
                  <pic:spPr bwMode="auto">
                    <a:xfrm>
                      <a:off x="0" y="0"/>
                      <a:ext cx="5163504" cy="3978323"/>
                    </a:xfrm>
                    <a:prstGeom prst="rect">
                      <a:avLst/>
                    </a:prstGeom>
                    <a:noFill/>
                    <a:ln w="9525">
                      <a:noFill/>
                      <a:miter lim="800000"/>
                      <a:headEnd/>
                      <a:tailEnd/>
                    </a:ln>
                  </pic:spPr>
                </pic:pic>
              </a:graphicData>
            </a:graphic>
          </wp:inline>
        </w:drawing>
      </w:r>
      <w:r w:rsidR="00F5199A">
        <w:rPr>
          <w:rFonts w:hint="eastAsia"/>
          <w:b/>
        </w:rPr>
        <w:tab/>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Default="00FB172D" w:rsidP="00FB172D">
      <w:pPr>
        <w:pStyle w:val="1"/>
        <w:rPr>
          <w:color w:val="FF0000"/>
          <w:sz w:val="28"/>
          <w:szCs w:val="28"/>
        </w:rPr>
      </w:pPr>
      <w:bookmarkStart w:id="67" w:name="_Toc444674199"/>
      <w:bookmarkStart w:id="68" w:name="_Toc452047225"/>
      <w:bookmarkStart w:id="69" w:name="_Toc452365031"/>
      <w:bookmarkStart w:id="70" w:name="_Toc452365192"/>
      <w:bookmarkStart w:id="71" w:name="_Toc528140376"/>
      <w:bookmarkEnd w:id="66"/>
      <w:r w:rsidRPr="00FC6B27">
        <w:rPr>
          <w:rFonts w:hint="eastAsia"/>
          <w:color w:val="FF0000"/>
          <w:sz w:val="28"/>
          <w:szCs w:val="28"/>
        </w:rPr>
        <w:lastRenderedPageBreak/>
        <w:t>2、全国钢厂调价汇总</w:t>
      </w:r>
      <w:bookmarkEnd w:id="67"/>
      <w:bookmarkEnd w:id="68"/>
      <w:bookmarkEnd w:id="69"/>
      <w:bookmarkEnd w:id="70"/>
      <w:bookmarkEnd w:id="71"/>
    </w:p>
    <w:p w:rsidR="009E26CC" w:rsidRDefault="009E26CC" w:rsidP="009E26CC">
      <w:pPr>
        <w:pStyle w:val="2"/>
        <w:jc w:val="center"/>
        <w:rPr>
          <w:sz w:val="28"/>
          <w:szCs w:val="28"/>
        </w:rPr>
      </w:pPr>
      <w:bookmarkStart w:id="72" w:name="_Toc528140377"/>
      <w:r>
        <w:rPr>
          <w:rFonts w:hint="eastAsia"/>
          <w:sz w:val="28"/>
          <w:szCs w:val="28"/>
        </w:rPr>
        <w:t>2018年</w:t>
      </w:r>
      <w:r w:rsidR="00E90D77">
        <w:rPr>
          <w:rFonts w:hint="eastAsia"/>
          <w:sz w:val="28"/>
          <w:szCs w:val="28"/>
        </w:rPr>
        <w:t>10月24日</w:t>
      </w:r>
      <w:r>
        <w:rPr>
          <w:rFonts w:hint="eastAsia"/>
          <w:sz w:val="28"/>
          <w:szCs w:val="28"/>
        </w:rPr>
        <w:t>全国钢厂建材调价汇总</w:t>
      </w:r>
      <w:bookmarkEnd w:id="7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94"/>
        <w:gridCol w:w="1393"/>
        <w:gridCol w:w="1393"/>
        <w:gridCol w:w="1511"/>
        <w:gridCol w:w="1219"/>
        <w:gridCol w:w="1393"/>
        <w:gridCol w:w="1436"/>
      </w:tblGrid>
      <w:tr w:rsidR="00190D02" w:rsidRPr="00190D02" w:rsidTr="00190D02">
        <w:trPr>
          <w:trHeight w:val="340"/>
          <w:jc w:val="center"/>
        </w:trPr>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钢厂</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种类</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材质</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规格</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出厂价格</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调整幅度</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备注</w:t>
            </w:r>
          </w:p>
        </w:tc>
      </w:tr>
      <w:tr w:rsidR="00190D02" w:rsidRPr="00190D02" w:rsidTr="00190D02">
        <w:trPr>
          <w:trHeight w:val="340"/>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长江钢铁</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4970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4850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4820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5030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成都成实</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5080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5030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4980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5130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校直含税</w:t>
            </w:r>
          </w:p>
        </w:tc>
      </w:tr>
      <w:tr w:rsidR="00190D02" w:rsidRPr="00190D02" w:rsidTr="00190D02">
        <w:trPr>
          <w:trHeight w:val="340"/>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达钢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5230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成都含税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5140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成都含税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5090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成都含税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Φ8-12mm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5330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成都含税</w:t>
            </w:r>
          </w:p>
        </w:tc>
      </w:tr>
      <w:tr w:rsidR="00190D02" w:rsidRPr="00190D02" w:rsidTr="00190D02">
        <w:trPr>
          <w:trHeight w:val="340"/>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福海鑫</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4000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过磅不含税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4000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过磅不含税</w:t>
            </w:r>
          </w:p>
        </w:tc>
      </w:tr>
      <w:tr w:rsidR="00190D02" w:rsidRPr="00190D02" w:rsidTr="00190D02">
        <w:trPr>
          <w:trHeight w:val="340"/>
          <w:jc w:val="center"/>
        </w:trPr>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江苏鸿泰</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4630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江苏申特</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4680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10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4880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10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莱钢永锋</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4990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4720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4770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HRB500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5020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4940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马钢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4990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合肥含税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4970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马鞍山含税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4800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合肥含税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4780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马鞍山含税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5030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合肥含税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5010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马鞍山含税</w:t>
            </w:r>
          </w:p>
        </w:tc>
      </w:tr>
      <w:tr w:rsidR="00190D02" w:rsidRPr="00190D02" w:rsidTr="00190D02">
        <w:trPr>
          <w:trHeight w:val="340"/>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南钢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4780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4820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4950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5020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山东西王</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4900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4700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4750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4900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石横特钢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4990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4720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4770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4940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圆钢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Φ16-22mm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4970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玄龙</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bl>
    <w:p w:rsidR="00472FC5" w:rsidRPr="00A63BD6" w:rsidRDefault="00472FC5" w:rsidP="009E26CC">
      <w:pPr>
        <w:pStyle w:val="2"/>
        <w:jc w:val="center"/>
        <w:rPr>
          <w:sz w:val="28"/>
          <w:szCs w:val="28"/>
        </w:rPr>
      </w:pPr>
    </w:p>
    <w:p w:rsidR="009E26CC" w:rsidRDefault="009E26CC" w:rsidP="009E26CC">
      <w:pPr>
        <w:pStyle w:val="2"/>
        <w:jc w:val="center"/>
        <w:rPr>
          <w:sz w:val="28"/>
          <w:szCs w:val="28"/>
        </w:rPr>
      </w:pPr>
      <w:bookmarkStart w:id="73" w:name="_Toc528140378"/>
      <w:r>
        <w:rPr>
          <w:rFonts w:hint="eastAsia"/>
          <w:sz w:val="28"/>
          <w:szCs w:val="28"/>
        </w:rPr>
        <w:t>2018年</w:t>
      </w:r>
      <w:r w:rsidR="00E90D77">
        <w:rPr>
          <w:rFonts w:hint="eastAsia"/>
          <w:sz w:val="28"/>
          <w:szCs w:val="28"/>
        </w:rPr>
        <w:t>10月24日</w:t>
      </w:r>
      <w:r>
        <w:rPr>
          <w:rFonts w:hint="eastAsia"/>
          <w:sz w:val="28"/>
          <w:szCs w:val="28"/>
        </w:rPr>
        <w:t>全国钢厂板材调价汇总</w:t>
      </w:r>
      <w:bookmarkEnd w:id="7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90"/>
        <w:gridCol w:w="1391"/>
        <w:gridCol w:w="1391"/>
        <w:gridCol w:w="1568"/>
        <w:gridCol w:w="1217"/>
        <w:gridCol w:w="1391"/>
        <w:gridCol w:w="1391"/>
      </w:tblGrid>
      <w:tr w:rsidR="00190D02" w:rsidRPr="00190D02" w:rsidTr="00190D02">
        <w:trPr>
          <w:trHeight w:val="340"/>
          <w:jc w:val="center"/>
        </w:trPr>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钢厂</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种类</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材质</w:t>
            </w:r>
          </w:p>
        </w:tc>
        <w:tc>
          <w:tcPr>
            <w:tcW w:w="8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规格</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出厂价格</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调整幅度</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备注</w:t>
            </w:r>
          </w:p>
        </w:tc>
      </w:tr>
      <w:tr w:rsidR="00190D02" w:rsidRPr="00190D02" w:rsidTr="00190D02">
        <w:trPr>
          <w:trHeight w:val="340"/>
          <w:jc w:val="center"/>
        </w:trPr>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冀钢</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中厚板</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8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16-25mm</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4250</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普阳</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中厚板</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8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20mm*2200</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4260</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元宝山</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中厚板</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8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16-25mm</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4250</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现款含税</w:t>
            </w:r>
          </w:p>
        </w:tc>
      </w:tr>
    </w:tbl>
    <w:p w:rsidR="00BA3907" w:rsidRPr="00920F17" w:rsidRDefault="00BA3907" w:rsidP="009E26CC">
      <w:pPr>
        <w:pStyle w:val="2"/>
        <w:jc w:val="center"/>
        <w:rPr>
          <w:sz w:val="28"/>
          <w:szCs w:val="28"/>
        </w:rPr>
      </w:pPr>
    </w:p>
    <w:p w:rsidR="009E26CC" w:rsidRDefault="009E26CC" w:rsidP="009E26CC">
      <w:pPr>
        <w:pStyle w:val="2"/>
        <w:jc w:val="center"/>
        <w:rPr>
          <w:sz w:val="28"/>
          <w:szCs w:val="28"/>
        </w:rPr>
      </w:pPr>
      <w:bookmarkStart w:id="74" w:name="_Toc528140379"/>
      <w:r>
        <w:rPr>
          <w:rFonts w:hint="eastAsia"/>
          <w:sz w:val="28"/>
          <w:szCs w:val="28"/>
        </w:rPr>
        <w:t>2018年</w:t>
      </w:r>
      <w:r w:rsidR="00E90D77">
        <w:rPr>
          <w:rFonts w:hint="eastAsia"/>
          <w:sz w:val="28"/>
          <w:szCs w:val="28"/>
        </w:rPr>
        <w:t>10月24日</w:t>
      </w:r>
      <w:r>
        <w:rPr>
          <w:rFonts w:hint="eastAsia"/>
          <w:sz w:val="28"/>
          <w:szCs w:val="28"/>
        </w:rPr>
        <w:t>全国钢厂型材调价汇总</w:t>
      </w:r>
      <w:bookmarkEnd w:id="74"/>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190D02" w:rsidRPr="00190D02" w:rsidTr="00190D02">
        <w:trPr>
          <w:trHeight w:val="340"/>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出厂价格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调整幅度</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备注</w:t>
            </w:r>
          </w:p>
        </w:tc>
      </w:tr>
      <w:tr w:rsidR="00190D02" w:rsidRPr="00190D02" w:rsidTr="00190D02">
        <w:trPr>
          <w:trHeight w:val="340"/>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4370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4350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含税</w:t>
            </w:r>
          </w:p>
        </w:tc>
      </w:tr>
      <w:tr w:rsidR="00190D02" w:rsidRPr="00190D02" w:rsidTr="00190D02">
        <w:trPr>
          <w:trHeight w:val="340"/>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4350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4320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w:t>
            </w:r>
            <w:r w:rsidRPr="00190D02">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w:t>
            </w:r>
            <w:r w:rsidRPr="00190D02">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w:t>
            </w:r>
            <w:r w:rsidRPr="00190D02">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w:t>
            </w:r>
            <w:r w:rsidRPr="00190D02">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w:t>
            </w:r>
            <w:r w:rsidRPr="00190D02">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w:t>
            </w:r>
            <w:r w:rsidRPr="00190D02">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w:t>
            </w:r>
            <w:r w:rsidRPr="00190D02">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w:t>
            </w:r>
            <w:r w:rsidRPr="00190D02">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w:t>
            </w:r>
            <w:r w:rsidRPr="00190D02">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4530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瑞兴</w:t>
            </w:r>
            <w:r w:rsidRPr="00190D02">
              <w:rPr>
                <w:rFonts w:ascii="Tahoma" w:hAnsi="Tahoma" w:cs="Tahoma"/>
                <w:b/>
                <w:bCs/>
                <w:color w:val="444444"/>
                <w:kern w:val="0"/>
                <w:sz w:val="18"/>
                <w:szCs w:val="18"/>
              </w:rPr>
              <w:t>/</w:t>
            </w:r>
            <w:r w:rsidRPr="00190D02">
              <w:rPr>
                <w:rFonts w:ascii="Tahoma" w:hAnsi="Tahoma" w:cs="Tahoma"/>
                <w:b/>
                <w:bCs/>
                <w:color w:val="444444"/>
                <w:kern w:val="0"/>
                <w:sz w:val="18"/>
                <w:szCs w:val="18"/>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4350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4350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4500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山东传洋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5#-11#</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4320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唐山鼎金</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4350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4350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4350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4360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过磅含税价</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4360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过磅含税价</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4360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过磅含税价</w:t>
            </w:r>
          </w:p>
        </w:tc>
      </w:tr>
      <w:tr w:rsidR="00190D02" w:rsidRPr="00190D02" w:rsidTr="00190D02">
        <w:trPr>
          <w:trHeight w:val="340"/>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w:t>
            </w:r>
            <w:r w:rsidRPr="00190D02">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w:t>
            </w:r>
            <w:r w:rsidRPr="00190D02">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w:t>
            </w:r>
            <w:r w:rsidRPr="00190D02">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w:t>
            </w:r>
            <w:r w:rsidRPr="00190D02">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w:t>
            </w:r>
            <w:r w:rsidRPr="00190D02">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w:t>
            </w:r>
            <w:r w:rsidRPr="00190D02">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H</w:t>
            </w:r>
            <w:r w:rsidRPr="00190D02">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4540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center"/>
              <w:rPr>
                <w:rFonts w:ascii="Tahoma" w:hAnsi="Tahoma" w:cs="Tahoma"/>
                <w:b/>
                <w:bCs/>
                <w:color w:val="444444"/>
                <w:kern w:val="0"/>
                <w:sz w:val="18"/>
                <w:szCs w:val="18"/>
              </w:rPr>
            </w:pPr>
            <w:r w:rsidRPr="00190D02">
              <w:rPr>
                <w:rFonts w:ascii="Tahoma" w:hAnsi="Tahoma" w:cs="Tahoma"/>
                <w:b/>
                <w:bCs/>
                <w:color w:val="444444"/>
                <w:kern w:val="0"/>
                <w:sz w:val="18"/>
                <w:szCs w:val="18"/>
              </w:rPr>
              <w:t> </w:t>
            </w:r>
            <w:r w:rsidRPr="00190D02">
              <w:rPr>
                <w:rFonts w:ascii="Tahoma" w:hAnsi="Tahoma" w:cs="Tahoma"/>
                <w:b/>
                <w:bCs/>
                <w:color w:val="444444"/>
                <w:kern w:val="0"/>
                <w:sz w:val="18"/>
                <w:szCs w:val="18"/>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4350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4350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5-6.3#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4320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4320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110*110#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4370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125-160#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r w:rsidR="00190D02" w:rsidRPr="00190D02" w:rsidTr="00190D02">
        <w:trPr>
          <w:trHeight w:val="340"/>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4450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FF0000"/>
                <w:kern w:val="0"/>
                <w:sz w:val="18"/>
                <w:szCs w:val="18"/>
              </w:rPr>
            </w:pPr>
            <w:r w:rsidRPr="00190D02">
              <w:rPr>
                <w:rFonts w:ascii="Tahoma" w:hAnsi="Tahoma" w:cs="Tahoma"/>
                <w:color w:val="FF0000"/>
                <w:kern w:val="0"/>
                <w:sz w:val="18"/>
                <w:szCs w:val="18"/>
              </w:rPr>
              <w:t> </w:t>
            </w:r>
            <w:r w:rsidRPr="00190D02">
              <w:rPr>
                <w:rFonts w:ascii="Tahoma" w:hAnsi="Tahoma" w:cs="Tahoma"/>
                <w:color w:val="FF0000"/>
                <w:kern w:val="0"/>
                <w:sz w:val="18"/>
                <w:szCs w:val="18"/>
              </w:rPr>
              <w:t>上调</w:t>
            </w:r>
            <w:r w:rsidRPr="00190D02">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0D02" w:rsidRPr="00190D02" w:rsidRDefault="00190D02" w:rsidP="00190D02">
            <w:pPr>
              <w:widowControl/>
              <w:spacing w:line="75" w:lineRule="atLeast"/>
              <w:jc w:val="center"/>
              <w:rPr>
                <w:rFonts w:ascii="Tahoma" w:hAnsi="Tahoma" w:cs="Tahoma"/>
                <w:color w:val="444444"/>
                <w:kern w:val="0"/>
                <w:sz w:val="18"/>
                <w:szCs w:val="18"/>
              </w:rPr>
            </w:pPr>
            <w:r w:rsidRPr="00190D02">
              <w:rPr>
                <w:rFonts w:ascii="Tahoma" w:hAnsi="Tahoma" w:cs="Tahoma"/>
                <w:color w:val="444444"/>
                <w:kern w:val="0"/>
                <w:sz w:val="18"/>
                <w:szCs w:val="18"/>
              </w:rPr>
              <w:t> </w:t>
            </w:r>
            <w:r w:rsidRPr="00190D02">
              <w:rPr>
                <w:rFonts w:ascii="Tahoma" w:hAnsi="Tahoma" w:cs="Tahoma"/>
                <w:color w:val="444444"/>
                <w:kern w:val="0"/>
                <w:sz w:val="18"/>
                <w:szCs w:val="18"/>
              </w:rPr>
              <w:t>过磅含税</w:t>
            </w:r>
          </w:p>
        </w:tc>
      </w:tr>
    </w:tbl>
    <w:p w:rsidR="00D14163" w:rsidRPr="009B6F0F" w:rsidRDefault="00D14163" w:rsidP="00391118">
      <w:pPr>
        <w:spacing w:line="320" w:lineRule="exact"/>
        <w:rPr>
          <w:b/>
          <w:color w:val="FF0000"/>
          <w:szCs w:val="21"/>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98103D" w:rsidRPr="000720CB" w:rsidRDefault="00896EF1" w:rsidP="00A778BD">
      <w:pPr>
        <w:spacing w:line="320" w:lineRule="exact"/>
        <w:ind w:firstLineChars="196" w:firstLine="413"/>
        <w:rPr>
          <w:b/>
          <w:color w:val="FF0000"/>
          <w:szCs w:val="21"/>
        </w:rPr>
      </w:pPr>
      <w:r w:rsidRPr="000720CB">
        <w:rPr>
          <w:rFonts w:hint="eastAsia"/>
          <w:b/>
          <w:color w:val="FF0000"/>
          <w:szCs w:val="21"/>
        </w:rPr>
        <w:t>2018</w:t>
      </w:r>
      <w:r w:rsidRPr="000720CB">
        <w:rPr>
          <w:rFonts w:hint="eastAsia"/>
          <w:b/>
          <w:color w:val="FF0000"/>
          <w:szCs w:val="21"/>
        </w:rPr>
        <w:t>年</w:t>
      </w:r>
      <w:r w:rsidR="00E90D77">
        <w:rPr>
          <w:rFonts w:hint="eastAsia"/>
          <w:b/>
          <w:color w:val="FF0000"/>
          <w:szCs w:val="21"/>
        </w:rPr>
        <w:t>10</w:t>
      </w:r>
      <w:r w:rsidR="00E90D77">
        <w:rPr>
          <w:rFonts w:hint="eastAsia"/>
          <w:b/>
          <w:color w:val="FF0000"/>
          <w:szCs w:val="21"/>
        </w:rPr>
        <w:t>月</w:t>
      </w:r>
      <w:r w:rsidR="00E90D77">
        <w:rPr>
          <w:rFonts w:hint="eastAsia"/>
          <w:b/>
          <w:color w:val="FF0000"/>
          <w:szCs w:val="21"/>
        </w:rPr>
        <w:t>24</w:t>
      </w:r>
      <w:r w:rsidR="00E90D77">
        <w:rPr>
          <w:rFonts w:hint="eastAsia"/>
          <w:b/>
          <w:color w:val="FF0000"/>
          <w:szCs w:val="21"/>
        </w:rPr>
        <w:t>日</w:t>
      </w:r>
      <w:r w:rsidR="00FB172D" w:rsidRPr="000720CB">
        <w:rPr>
          <w:rFonts w:hint="eastAsia"/>
          <w:b/>
          <w:color w:val="FF0000"/>
          <w:szCs w:val="21"/>
        </w:rPr>
        <w:t>全国钢材生产厂家建材</w:t>
      </w:r>
      <w:r w:rsidR="007905AB" w:rsidRPr="000720CB">
        <w:rPr>
          <w:rFonts w:hint="eastAsia"/>
          <w:b/>
          <w:color w:val="FF0000"/>
          <w:szCs w:val="21"/>
        </w:rPr>
        <w:t>小幅</w:t>
      </w:r>
      <w:r w:rsidR="000720CB" w:rsidRPr="000720CB">
        <w:rPr>
          <w:rFonts w:hint="eastAsia"/>
          <w:b/>
          <w:color w:val="FF0000"/>
          <w:szCs w:val="21"/>
        </w:rPr>
        <w:t>上</w:t>
      </w:r>
      <w:r w:rsidR="007905AB" w:rsidRPr="000720CB">
        <w:rPr>
          <w:rFonts w:hint="eastAsia"/>
          <w:b/>
          <w:color w:val="FF0000"/>
          <w:szCs w:val="21"/>
        </w:rPr>
        <w:t>调</w:t>
      </w:r>
    </w:p>
    <w:p w:rsidR="009F22C5" w:rsidRPr="000720CB" w:rsidRDefault="009F22C5" w:rsidP="00A778BD">
      <w:pPr>
        <w:spacing w:line="320" w:lineRule="exact"/>
        <w:ind w:firstLineChars="196" w:firstLine="413"/>
        <w:rPr>
          <w:b/>
          <w:color w:val="FF0000"/>
          <w:szCs w:val="21"/>
        </w:rPr>
      </w:pPr>
      <w:r w:rsidRPr="000720CB">
        <w:rPr>
          <w:rFonts w:hint="eastAsia"/>
          <w:b/>
          <w:color w:val="FF0000"/>
          <w:szCs w:val="21"/>
        </w:rPr>
        <w:t>2018</w:t>
      </w:r>
      <w:r w:rsidRPr="000720CB">
        <w:rPr>
          <w:rFonts w:hint="eastAsia"/>
          <w:b/>
          <w:color w:val="FF0000"/>
          <w:szCs w:val="21"/>
        </w:rPr>
        <w:t>年</w:t>
      </w:r>
      <w:r w:rsidR="00E90D77">
        <w:rPr>
          <w:rFonts w:hint="eastAsia"/>
          <w:b/>
          <w:color w:val="FF0000"/>
          <w:szCs w:val="21"/>
        </w:rPr>
        <w:t>10</w:t>
      </w:r>
      <w:r w:rsidR="00E90D77">
        <w:rPr>
          <w:rFonts w:hint="eastAsia"/>
          <w:b/>
          <w:color w:val="FF0000"/>
          <w:szCs w:val="21"/>
        </w:rPr>
        <w:t>月</w:t>
      </w:r>
      <w:r w:rsidR="00E90D77">
        <w:rPr>
          <w:rFonts w:hint="eastAsia"/>
          <w:b/>
          <w:color w:val="FF0000"/>
          <w:szCs w:val="21"/>
        </w:rPr>
        <w:t>24</w:t>
      </w:r>
      <w:r w:rsidR="00E90D77">
        <w:rPr>
          <w:rFonts w:hint="eastAsia"/>
          <w:b/>
          <w:color w:val="FF0000"/>
          <w:szCs w:val="21"/>
        </w:rPr>
        <w:t>日</w:t>
      </w:r>
      <w:r w:rsidRPr="000720CB">
        <w:rPr>
          <w:rFonts w:hint="eastAsia"/>
          <w:b/>
          <w:color w:val="FF0000"/>
          <w:szCs w:val="21"/>
        </w:rPr>
        <w:t>全国钢材生产厂家板材</w:t>
      </w:r>
      <w:r w:rsidR="00FF382B" w:rsidRPr="000720CB">
        <w:rPr>
          <w:rFonts w:hint="eastAsia"/>
          <w:b/>
          <w:color w:val="FF0000"/>
          <w:szCs w:val="21"/>
        </w:rPr>
        <w:t>小幅</w:t>
      </w:r>
      <w:r w:rsidR="000720CB" w:rsidRPr="000720CB">
        <w:rPr>
          <w:rFonts w:hint="eastAsia"/>
          <w:b/>
          <w:color w:val="FF0000"/>
          <w:szCs w:val="21"/>
        </w:rPr>
        <w:t>上</w:t>
      </w:r>
      <w:r w:rsidR="00FF382B" w:rsidRPr="000720CB">
        <w:rPr>
          <w:rFonts w:hint="eastAsia"/>
          <w:b/>
          <w:color w:val="FF0000"/>
          <w:szCs w:val="21"/>
        </w:rPr>
        <w:t>调</w:t>
      </w:r>
    </w:p>
    <w:p w:rsidR="00BA3907" w:rsidRPr="000720CB" w:rsidRDefault="009F22C5" w:rsidP="00A778BD">
      <w:pPr>
        <w:spacing w:line="320" w:lineRule="exact"/>
        <w:ind w:firstLineChars="196" w:firstLine="413"/>
        <w:rPr>
          <w:b/>
          <w:color w:val="FF0000"/>
          <w:szCs w:val="21"/>
        </w:rPr>
      </w:pPr>
      <w:r w:rsidRPr="000720CB">
        <w:rPr>
          <w:rFonts w:hint="eastAsia"/>
          <w:b/>
          <w:color w:val="FF0000"/>
          <w:szCs w:val="21"/>
        </w:rPr>
        <w:t>2018</w:t>
      </w:r>
      <w:r w:rsidRPr="000720CB">
        <w:rPr>
          <w:rFonts w:hint="eastAsia"/>
          <w:b/>
          <w:color w:val="FF0000"/>
          <w:szCs w:val="21"/>
        </w:rPr>
        <w:t>年</w:t>
      </w:r>
      <w:r w:rsidR="00E90D77">
        <w:rPr>
          <w:rFonts w:hint="eastAsia"/>
          <w:b/>
          <w:color w:val="FF0000"/>
          <w:szCs w:val="21"/>
        </w:rPr>
        <w:t>10</w:t>
      </w:r>
      <w:r w:rsidR="00E90D77">
        <w:rPr>
          <w:rFonts w:hint="eastAsia"/>
          <w:b/>
          <w:color w:val="FF0000"/>
          <w:szCs w:val="21"/>
        </w:rPr>
        <w:t>月</w:t>
      </w:r>
      <w:r w:rsidR="00E90D77">
        <w:rPr>
          <w:rFonts w:hint="eastAsia"/>
          <w:b/>
          <w:color w:val="FF0000"/>
          <w:szCs w:val="21"/>
        </w:rPr>
        <w:t>24</w:t>
      </w:r>
      <w:r w:rsidR="00E90D77">
        <w:rPr>
          <w:rFonts w:hint="eastAsia"/>
          <w:b/>
          <w:color w:val="FF0000"/>
          <w:szCs w:val="21"/>
        </w:rPr>
        <w:t>日</w:t>
      </w:r>
      <w:r w:rsidRPr="000720CB">
        <w:rPr>
          <w:rFonts w:hint="eastAsia"/>
          <w:b/>
          <w:color w:val="FF0000"/>
          <w:szCs w:val="21"/>
        </w:rPr>
        <w:t>全国钢材生产厂家型材</w:t>
      </w:r>
      <w:r w:rsidR="007905AB" w:rsidRPr="000720CB">
        <w:rPr>
          <w:rFonts w:hint="eastAsia"/>
          <w:b/>
          <w:color w:val="FF0000"/>
          <w:szCs w:val="21"/>
        </w:rPr>
        <w:t>小幅</w:t>
      </w:r>
      <w:r w:rsidR="000720CB" w:rsidRPr="000720CB">
        <w:rPr>
          <w:rFonts w:hint="eastAsia"/>
          <w:b/>
          <w:color w:val="FF0000"/>
          <w:szCs w:val="21"/>
        </w:rPr>
        <w:t>上</w:t>
      </w:r>
      <w:r w:rsidR="007905AB" w:rsidRPr="000720CB">
        <w:rPr>
          <w:rFonts w:hint="eastAsia"/>
          <w:b/>
          <w:color w:val="FF0000"/>
          <w:szCs w:val="21"/>
        </w:rPr>
        <w:t>调</w:t>
      </w:r>
    </w:p>
    <w:p w:rsidR="00FF382B" w:rsidRDefault="00FF382B" w:rsidP="00A778BD">
      <w:pPr>
        <w:spacing w:line="320" w:lineRule="exact"/>
        <w:ind w:firstLineChars="196" w:firstLine="413"/>
        <w:rPr>
          <w:b/>
          <w:color w:val="00B050"/>
          <w:szCs w:val="21"/>
        </w:rPr>
      </w:pPr>
    </w:p>
    <w:p w:rsidR="00450C39" w:rsidRDefault="00450C39" w:rsidP="00A778BD">
      <w:pPr>
        <w:spacing w:line="320" w:lineRule="exact"/>
        <w:ind w:firstLineChars="196" w:firstLine="413"/>
        <w:rPr>
          <w:b/>
          <w:color w:val="00B050"/>
          <w:szCs w:val="21"/>
        </w:rPr>
      </w:pPr>
    </w:p>
    <w:p w:rsidR="000720CB" w:rsidRDefault="000720CB" w:rsidP="00DC56D1">
      <w:pPr>
        <w:pStyle w:val="1"/>
        <w:spacing w:line="300" w:lineRule="exact"/>
        <w:rPr>
          <w:color w:val="FF0000"/>
          <w:sz w:val="28"/>
          <w:szCs w:val="28"/>
        </w:rPr>
      </w:pPr>
      <w:bookmarkStart w:id="75" w:name="_Toc444674203"/>
      <w:bookmarkStart w:id="76" w:name="_Toc452047229"/>
      <w:bookmarkStart w:id="77" w:name="_Toc452365035"/>
      <w:bookmarkStart w:id="78" w:name="_Toc452365196"/>
    </w:p>
    <w:p w:rsidR="00190D02" w:rsidRDefault="00190D02" w:rsidP="00DC56D1">
      <w:pPr>
        <w:pStyle w:val="1"/>
        <w:spacing w:line="300" w:lineRule="exact"/>
        <w:rPr>
          <w:color w:val="FF0000"/>
          <w:sz w:val="28"/>
          <w:szCs w:val="28"/>
        </w:rPr>
      </w:pPr>
    </w:p>
    <w:p w:rsidR="00190D02" w:rsidRDefault="00190D02" w:rsidP="00DC56D1">
      <w:pPr>
        <w:pStyle w:val="1"/>
        <w:spacing w:line="300" w:lineRule="exact"/>
        <w:rPr>
          <w:color w:val="FF0000"/>
          <w:sz w:val="28"/>
          <w:szCs w:val="28"/>
        </w:rPr>
      </w:pPr>
    </w:p>
    <w:p w:rsidR="00FB172D" w:rsidRPr="00FC6B27" w:rsidRDefault="00FB172D" w:rsidP="00DC56D1">
      <w:pPr>
        <w:pStyle w:val="1"/>
        <w:spacing w:line="300" w:lineRule="exact"/>
        <w:rPr>
          <w:color w:val="FF0000"/>
          <w:sz w:val="28"/>
          <w:szCs w:val="28"/>
        </w:rPr>
      </w:pPr>
      <w:bookmarkStart w:id="79" w:name="_Toc528140380"/>
      <w:r w:rsidRPr="00FC6B27">
        <w:rPr>
          <w:rFonts w:hint="eastAsia"/>
          <w:color w:val="FF0000"/>
          <w:sz w:val="28"/>
          <w:szCs w:val="28"/>
        </w:rPr>
        <w:lastRenderedPageBreak/>
        <w:t>3、全国钢材市场动态</w:t>
      </w:r>
      <w:bookmarkEnd w:id="75"/>
      <w:bookmarkEnd w:id="76"/>
      <w:bookmarkEnd w:id="77"/>
      <w:bookmarkEnd w:id="78"/>
      <w:bookmarkEnd w:id="79"/>
    </w:p>
    <w:p w:rsidR="00FB172D" w:rsidRDefault="00FB172D" w:rsidP="00DC56D1">
      <w:pPr>
        <w:pStyle w:val="3"/>
        <w:spacing w:line="300" w:lineRule="exact"/>
        <w:rPr>
          <w:color w:val="E36C0A"/>
          <w:sz w:val="28"/>
          <w:szCs w:val="28"/>
        </w:rPr>
      </w:pPr>
      <w:bookmarkStart w:id="80" w:name="_Toc444674204"/>
      <w:bookmarkStart w:id="81" w:name="_Toc452047230"/>
      <w:bookmarkStart w:id="82" w:name="_Toc452365036"/>
      <w:bookmarkStart w:id="83" w:name="_Toc452365197"/>
      <w:bookmarkStart w:id="84" w:name="_Toc528140381"/>
      <w:r>
        <w:rPr>
          <w:rFonts w:hint="eastAsia"/>
          <w:color w:val="E36C0A"/>
          <w:sz w:val="28"/>
          <w:szCs w:val="28"/>
        </w:rPr>
        <w:t>3.1钢材预警</w:t>
      </w:r>
      <w:bookmarkEnd w:id="80"/>
      <w:bookmarkEnd w:id="81"/>
      <w:bookmarkEnd w:id="82"/>
      <w:bookmarkEnd w:id="83"/>
      <w:bookmarkEnd w:id="84"/>
    </w:p>
    <w:p w:rsidR="00FB172D" w:rsidRPr="002F22CA" w:rsidRDefault="00E90D77" w:rsidP="002D3B28">
      <w:pPr>
        <w:pStyle w:val="3"/>
        <w:spacing w:line="400" w:lineRule="exact"/>
        <w:jc w:val="center"/>
        <w:rPr>
          <w:rFonts w:ascii="ڌ廍" w:eastAsia="ڌ廍"/>
          <w:color w:val="FF0000"/>
          <w:sz w:val="30"/>
        </w:rPr>
      </w:pPr>
      <w:bookmarkStart w:id="85" w:name="_Toc528140382"/>
      <w:r w:rsidRPr="00E90D77">
        <w:rPr>
          <w:rFonts w:ascii="ڌ廍" w:eastAsia="ڌ廍"/>
          <w:color w:val="FF0000"/>
          <w:sz w:val="30"/>
        </w:rPr>
        <w:t>四季度中国钢材市场高处不胜寒？</w:t>
      </w:r>
      <w:bookmarkEnd w:id="85"/>
    </w:p>
    <w:p w:rsidR="00E90D77" w:rsidRPr="00E90D77" w:rsidRDefault="00E90D77" w:rsidP="00190D02">
      <w:pPr>
        <w:spacing w:line="420" w:lineRule="exact"/>
        <w:ind w:firstLineChars="200" w:firstLine="480"/>
        <w:rPr>
          <w:color w:val="252525"/>
          <w:spacing w:val="15"/>
          <w:szCs w:val="21"/>
        </w:rPr>
      </w:pPr>
      <w:bookmarkStart w:id="86" w:name="_Toc444674208"/>
      <w:bookmarkStart w:id="87" w:name="_Toc452047234"/>
      <w:bookmarkStart w:id="88" w:name="_Toc452365040"/>
      <w:bookmarkStart w:id="89" w:name="_Toc452365201"/>
      <w:bookmarkEnd w:id="3"/>
      <w:r w:rsidRPr="00E90D77">
        <w:rPr>
          <w:color w:val="252525"/>
          <w:spacing w:val="15"/>
          <w:szCs w:val="21"/>
        </w:rPr>
        <w:t>背景：进入</w:t>
      </w:r>
      <w:r w:rsidRPr="00E90D77">
        <w:rPr>
          <w:color w:val="252525"/>
          <w:spacing w:val="15"/>
          <w:szCs w:val="21"/>
        </w:rPr>
        <w:t>10</w:t>
      </w:r>
      <w:r w:rsidRPr="00E90D77">
        <w:rPr>
          <w:color w:val="252525"/>
          <w:spacing w:val="15"/>
          <w:szCs w:val="21"/>
        </w:rPr>
        <w:t>月，国内钢材市场延续长强板弱格局，螺卷价差扩大，期货持续深贴水状态。随着全国</w:t>
      </w:r>
      <w:r w:rsidRPr="00E90D77">
        <w:rPr>
          <w:color w:val="252525"/>
          <w:spacing w:val="15"/>
          <w:szCs w:val="21"/>
        </w:rPr>
        <w:t>20mm</w:t>
      </w:r>
      <w:r w:rsidRPr="00E90D77">
        <w:rPr>
          <w:color w:val="252525"/>
          <w:spacing w:val="15"/>
          <w:szCs w:val="21"/>
        </w:rPr>
        <w:t>三级螺纹钢均价再度涨破</w:t>
      </w:r>
      <w:r w:rsidRPr="00E90D77">
        <w:rPr>
          <w:color w:val="252525"/>
          <w:spacing w:val="15"/>
          <w:szCs w:val="21"/>
        </w:rPr>
        <w:t>4600</w:t>
      </w:r>
      <w:r w:rsidRPr="00E90D77">
        <w:rPr>
          <w:color w:val="252525"/>
          <w:spacing w:val="15"/>
          <w:szCs w:val="21"/>
        </w:rPr>
        <w:t>元</w:t>
      </w:r>
      <w:r w:rsidRPr="00E90D77">
        <w:rPr>
          <w:color w:val="252525"/>
          <w:spacing w:val="15"/>
          <w:szCs w:val="21"/>
        </w:rPr>
        <w:t>/</w:t>
      </w:r>
      <w:r w:rsidRPr="00E90D77">
        <w:rPr>
          <w:color w:val="252525"/>
          <w:spacing w:val="15"/>
          <w:szCs w:val="21"/>
        </w:rPr>
        <w:t>吨，达到年内高水平，市场恐高情绪也在升温。那么，今年四季度钢价会否再创新高还是重蹈去年末暴跌收官？</w:t>
      </w:r>
      <w:r w:rsidRPr="00E90D77">
        <w:rPr>
          <w:color w:val="252525"/>
          <w:spacing w:val="15"/>
          <w:szCs w:val="21"/>
        </w:rPr>
        <w:t xml:space="preserve"> </w:t>
      </w:r>
      <w:r w:rsidRPr="00E90D77">
        <w:rPr>
          <w:color w:val="252525"/>
          <w:spacing w:val="15"/>
          <w:szCs w:val="21"/>
        </w:rPr>
        <w:t>本期我们采访到分析师徐向春，来看看他对四季度钢材价格的观点</w:t>
      </w:r>
      <w:r w:rsidRPr="00E90D77">
        <w:rPr>
          <w:color w:val="252525"/>
          <w:spacing w:val="15"/>
          <w:szCs w:val="21"/>
        </w:rPr>
        <w:t>——</w:t>
      </w:r>
    </w:p>
    <w:p w:rsidR="00E90D77" w:rsidRPr="00E90D77" w:rsidRDefault="00E90D77" w:rsidP="00190D02">
      <w:pPr>
        <w:spacing w:line="420" w:lineRule="exact"/>
        <w:ind w:firstLineChars="200" w:firstLine="480"/>
        <w:rPr>
          <w:color w:val="252525"/>
          <w:spacing w:val="15"/>
          <w:szCs w:val="21"/>
        </w:rPr>
      </w:pPr>
      <w:r w:rsidRPr="00E90D77">
        <w:rPr>
          <w:rFonts w:hint="eastAsia"/>
          <w:color w:val="252525"/>
          <w:spacing w:val="15"/>
          <w:szCs w:val="21"/>
        </w:rPr>
        <w:t>▍</w:t>
      </w:r>
      <w:r w:rsidRPr="00E90D77">
        <w:rPr>
          <w:color w:val="252525"/>
          <w:spacing w:val="15"/>
          <w:szCs w:val="21"/>
        </w:rPr>
        <w:t> </w:t>
      </w:r>
      <w:r w:rsidRPr="00E90D77">
        <w:rPr>
          <w:color w:val="252525"/>
          <w:spacing w:val="15"/>
          <w:szCs w:val="21"/>
        </w:rPr>
        <w:t>核心观点：</w:t>
      </w:r>
    </w:p>
    <w:p w:rsidR="00E90D77" w:rsidRPr="00E90D77" w:rsidRDefault="00E90D77" w:rsidP="00190D02">
      <w:pPr>
        <w:spacing w:line="420" w:lineRule="exact"/>
        <w:ind w:firstLineChars="200" w:firstLine="480"/>
        <w:rPr>
          <w:color w:val="252525"/>
          <w:spacing w:val="15"/>
          <w:szCs w:val="21"/>
        </w:rPr>
      </w:pPr>
      <w:r w:rsidRPr="00E90D77">
        <w:rPr>
          <w:color w:val="252525"/>
          <w:spacing w:val="15"/>
          <w:szCs w:val="21"/>
        </w:rPr>
        <w:t>1</w:t>
      </w:r>
      <w:r w:rsidRPr="00E90D77">
        <w:rPr>
          <w:color w:val="252525"/>
          <w:spacing w:val="15"/>
          <w:szCs w:val="21"/>
        </w:rPr>
        <w:t>、限产的最终目标是保证大气质量改善目标完成，限产比例、整体影响不会有大的松动。四季度供应减少毋庸置疑，但减量还将取决于最终的限产方案落地情况。</w:t>
      </w:r>
    </w:p>
    <w:p w:rsidR="00E90D77" w:rsidRPr="00E90D77" w:rsidRDefault="00E90D77" w:rsidP="00190D02">
      <w:pPr>
        <w:spacing w:line="420" w:lineRule="exact"/>
        <w:ind w:firstLineChars="200" w:firstLine="480"/>
        <w:rPr>
          <w:color w:val="252525"/>
          <w:spacing w:val="15"/>
          <w:szCs w:val="21"/>
        </w:rPr>
      </w:pPr>
      <w:r w:rsidRPr="00E90D77">
        <w:rPr>
          <w:color w:val="252525"/>
          <w:spacing w:val="15"/>
          <w:szCs w:val="21"/>
        </w:rPr>
        <w:t>2</w:t>
      </w:r>
      <w:r w:rsidRPr="00E90D77">
        <w:rPr>
          <w:color w:val="252525"/>
          <w:spacing w:val="15"/>
          <w:szCs w:val="21"/>
        </w:rPr>
        <w:t>、四季度甚至明年一季度，汽车产销将继续处于收缩状态，对钢材需求拉动效应减缓。四季度基建预计止住下滑势头，用钢需求回稳。而房地产将成为下游最大不确定性因素。总体来讲，四季度钢材需求会有所减弱。</w:t>
      </w:r>
    </w:p>
    <w:p w:rsidR="00E90D77" w:rsidRPr="00E90D77" w:rsidRDefault="00E90D77" w:rsidP="00190D02">
      <w:pPr>
        <w:spacing w:line="420" w:lineRule="exact"/>
        <w:ind w:firstLineChars="200" w:firstLine="480"/>
        <w:rPr>
          <w:color w:val="252525"/>
          <w:spacing w:val="15"/>
          <w:szCs w:val="21"/>
        </w:rPr>
      </w:pPr>
      <w:r w:rsidRPr="00E90D77">
        <w:rPr>
          <w:color w:val="252525"/>
          <w:spacing w:val="15"/>
          <w:szCs w:val="21"/>
        </w:rPr>
        <w:t>3</w:t>
      </w:r>
      <w:r w:rsidRPr="00E90D77">
        <w:rPr>
          <w:color w:val="252525"/>
          <w:spacing w:val="15"/>
          <w:szCs w:val="21"/>
        </w:rPr>
        <w:t>、由于市场对未来的预期偏向谨慎和悲观，期货处于深贴水状态，临近交割月贴水必然要修复。但</w:t>
      </w:r>
      <w:r w:rsidRPr="00E90D77">
        <w:rPr>
          <w:color w:val="252525"/>
          <w:spacing w:val="15"/>
          <w:szCs w:val="21"/>
        </w:rPr>
        <w:t>1905</w:t>
      </w:r>
      <w:r w:rsidRPr="00E90D77">
        <w:rPr>
          <w:color w:val="252525"/>
          <w:spacing w:val="15"/>
          <w:szCs w:val="21"/>
        </w:rPr>
        <w:t>合约依然深贴水，并且这种状态或继续保持。</w:t>
      </w:r>
    </w:p>
    <w:p w:rsidR="00E90D77" w:rsidRPr="00E90D77" w:rsidRDefault="00E90D77" w:rsidP="00190D02">
      <w:pPr>
        <w:spacing w:line="420" w:lineRule="exact"/>
        <w:ind w:firstLineChars="200" w:firstLine="480"/>
        <w:rPr>
          <w:color w:val="252525"/>
          <w:spacing w:val="15"/>
          <w:szCs w:val="21"/>
        </w:rPr>
      </w:pPr>
      <w:r w:rsidRPr="00E90D77">
        <w:rPr>
          <w:color w:val="252525"/>
          <w:spacing w:val="15"/>
          <w:szCs w:val="21"/>
        </w:rPr>
        <w:t>4</w:t>
      </w:r>
      <w:r w:rsidRPr="00E90D77">
        <w:rPr>
          <w:color w:val="252525"/>
          <w:spacing w:val="15"/>
          <w:szCs w:val="21"/>
        </w:rPr>
        <w:t>、如果最近不出现暴涨，那么四季度钢材价格大幅回调的可能性并不大。四季度钢材价格</w:t>
      </w:r>
      <w:r w:rsidRPr="00E90D77">
        <w:rPr>
          <w:color w:val="252525"/>
          <w:spacing w:val="15"/>
          <w:szCs w:val="21"/>
        </w:rPr>
        <w:t>“</w:t>
      </w:r>
      <w:r w:rsidRPr="00E90D77">
        <w:rPr>
          <w:color w:val="252525"/>
          <w:spacing w:val="15"/>
          <w:szCs w:val="21"/>
        </w:rPr>
        <w:t>高处不胜寒，脚下无深渊</w:t>
      </w:r>
      <w:r w:rsidRPr="00E90D77">
        <w:rPr>
          <w:color w:val="252525"/>
          <w:spacing w:val="15"/>
          <w:szCs w:val="21"/>
        </w:rPr>
        <w:t>”</w:t>
      </w:r>
      <w:r w:rsidRPr="00E90D77">
        <w:rPr>
          <w:color w:val="252525"/>
          <w:spacing w:val="15"/>
          <w:szCs w:val="21"/>
        </w:rPr>
        <w:t>，一方面是常规恐高情绪仍在，另一方面库存低、限产力度不会降，</w:t>
      </w:r>
      <w:r w:rsidRPr="00E90D77">
        <w:rPr>
          <w:color w:val="252525"/>
          <w:spacing w:val="15"/>
          <w:szCs w:val="21"/>
        </w:rPr>
        <w:t>“</w:t>
      </w:r>
      <w:r w:rsidRPr="00E90D77">
        <w:rPr>
          <w:color w:val="252525"/>
          <w:spacing w:val="15"/>
          <w:szCs w:val="21"/>
        </w:rPr>
        <w:t>下跌深渊</w:t>
      </w:r>
      <w:r w:rsidRPr="00E90D77">
        <w:rPr>
          <w:color w:val="252525"/>
          <w:spacing w:val="15"/>
          <w:szCs w:val="21"/>
        </w:rPr>
        <w:t>”</w:t>
      </w:r>
      <w:r w:rsidRPr="00E90D77">
        <w:rPr>
          <w:color w:val="252525"/>
          <w:spacing w:val="15"/>
          <w:szCs w:val="21"/>
        </w:rPr>
        <w:t>很难形成。</w:t>
      </w:r>
    </w:p>
    <w:p w:rsidR="00E90D77" w:rsidRPr="00E90D77" w:rsidRDefault="00E90D77" w:rsidP="00190D02">
      <w:pPr>
        <w:spacing w:line="420" w:lineRule="exact"/>
        <w:ind w:firstLineChars="200" w:firstLine="480"/>
        <w:rPr>
          <w:color w:val="252525"/>
          <w:spacing w:val="15"/>
          <w:szCs w:val="21"/>
        </w:rPr>
      </w:pPr>
      <w:r w:rsidRPr="00E90D77">
        <w:rPr>
          <w:rFonts w:hint="eastAsia"/>
          <w:color w:val="252525"/>
          <w:spacing w:val="15"/>
          <w:szCs w:val="21"/>
        </w:rPr>
        <w:t>▍</w:t>
      </w:r>
      <w:r w:rsidRPr="00E90D77">
        <w:rPr>
          <w:color w:val="252525"/>
          <w:spacing w:val="15"/>
          <w:szCs w:val="21"/>
        </w:rPr>
        <w:t> </w:t>
      </w:r>
      <w:r w:rsidRPr="00E90D77">
        <w:rPr>
          <w:color w:val="252525"/>
          <w:spacing w:val="15"/>
          <w:szCs w:val="21"/>
        </w:rPr>
        <w:t>以下是采访实录：</w:t>
      </w:r>
    </w:p>
    <w:p w:rsidR="00E90D77" w:rsidRPr="00E90D77" w:rsidRDefault="00E90D77" w:rsidP="00190D02">
      <w:pPr>
        <w:spacing w:line="420" w:lineRule="exact"/>
        <w:ind w:firstLineChars="200" w:firstLine="480"/>
        <w:rPr>
          <w:color w:val="252525"/>
          <w:spacing w:val="15"/>
          <w:szCs w:val="21"/>
        </w:rPr>
      </w:pPr>
      <w:r w:rsidRPr="00E90D77">
        <w:rPr>
          <w:color w:val="252525"/>
          <w:spacing w:val="15"/>
          <w:szCs w:val="21"/>
        </w:rPr>
        <w:t>小编：目前众说纷纭的秋冬季限产您怎么看？四季度供给情况如何？</w:t>
      </w:r>
    </w:p>
    <w:p w:rsidR="00E90D77" w:rsidRPr="00E90D77" w:rsidRDefault="00E90D77" w:rsidP="00190D02">
      <w:pPr>
        <w:spacing w:line="420" w:lineRule="exact"/>
        <w:ind w:firstLineChars="200" w:firstLine="480"/>
        <w:rPr>
          <w:color w:val="252525"/>
          <w:spacing w:val="15"/>
          <w:szCs w:val="21"/>
        </w:rPr>
      </w:pPr>
      <w:r w:rsidRPr="00E90D77">
        <w:rPr>
          <w:color w:val="252525"/>
          <w:spacing w:val="15"/>
          <w:szCs w:val="21"/>
        </w:rPr>
        <w:t>徐向春：首先要明确的一点是，限产的最终目标是保证大气质量改善目标完成，那么在这个前提下，我们来看今年的秋冬季节限产情况。</w:t>
      </w:r>
    </w:p>
    <w:p w:rsidR="00E90D77" w:rsidRPr="00E90D77" w:rsidRDefault="00E90D77" w:rsidP="00190D02">
      <w:pPr>
        <w:spacing w:line="420" w:lineRule="exact"/>
        <w:ind w:firstLineChars="200" w:firstLine="480"/>
        <w:rPr>
          <w:color w:val="252525"/>
          <w:spacing w:val="15"/>
          <w:szCs w:val="21"/>
        </w:rPr>
      </w:pPr>
      <w:r w:rsidRPr="00E90D77">
        <w:rPr>
          <w:color w:val="252525"/>
          <w:spacing w:val="15"/>
          <w:szCs w:val="21"/>
        </w:rPr>
        <w:t>今年明确提出了禁止</w:t>
      </w:r>
      <w:r w:rsidRPr="00E90D77">
        <w:rPr>
          <w:color w:val="252525"/>
          <w:spacing w:val="15"/>
          <w:szCs w:val="21"/>
        </w:rPr>
        <w:t>“</w:t>
      </w:r>
      <w:r w:rsidRPr="00E90D77">
        <w:rPr>
          <w:color w:val="252525"/>
          <w:spacing w:val="15"/>
          <w:szCs w:val="21"/>
        </w:rPr>
        <w:t>一刀切</w:t>
      </w:r>
      <w:r w:rsidRPr="00E90D77">
        <w:rPr>
          <w:color w:val="252525"/>
          <w:spacing w:val="15"/>
          <w:szCs w:val="21"/>
        </w:rPr>
        <w:t>”</w:t>
      </w:r>
      <w:r w:rsidRPr="00E90D77">
        <w:rPr>
          <w:color w:val="252525"/>
          <w:spacing w:val="15"/>
          <w:szCs w:val="21"/>
        </w:rPr>
        <w:t>，如河北地区采取分级限产政策，应该说这种差异化限产方案更为科学、积极，但是也带来了可能无法完成最终目标的隐患。至少根据唐山地区初步限产方案，唐山市政府并不满意，认为限产比例偏低，现在已经重新提出方案，原则上不低于去年。所以限产比例与去年相比不会有大的松动，只是有些微调。而实际影响方面，今年长三角地区与汾渭平原也加入了限产的行列，整体影响也不会小于去年。</w:t>
      </w:r>
    </w:p>
    <w:p w:rsidR="00E90D77" w:rsidRPr="00E90D77" w:rsidRDefault="00E90D77" w:rsidP="00190D02">
      <w:pPr>
        <w:spacing w:line="420" w:lineRule="exact"/>
        <w:ind w:firstLineChars="200" w:firstLine="480"/>
        <w:rPr>
          <w:color w:val="252525"/>
          <w:spacing w:val="15"/>
          <w:szCs w:val="21"/>
        </w:rPr>
      </w:pPr>
      <w:r w:rsidRPr="00E90D77">
        <w:rPr>
          <w:color w:val="252525"/>
          <w:spacing w:val="15"/>
          <w:szCs w:val="21"/>
        </w:rPr>
        <w:t>从供给端来讲，四季度供应减少毋庸置疑，但减量还将取决于最终的限产方案落地情况。</w:t>
      </w:r>
    </w:p>
    <w:p w:rsidR="00E90D77" w:rsidRPr="00E90D77" w:rsidRDefault="00E90D77" w:rsidP="00190D02">
      <w:pPr>
        <w:spacing w:line="420" w:lineRule="exact"/>
        <w:ind w:firstLineChars="200" w:firstLine="480"/>
        <w:rPr>
          <w:color w:val="252525"/>
          <w:spacing w:val="15"/>
          <w:szCs w:val="21"/>
        </w:rPr>
      </w:pPr>
      <w:r w:rsidRPr="00E90D77">
        <w:rPr>
          <w:color w:val="252525"/>
          <w:spacing w:val="15"/>
          <w:szCs w:val="21"/>
        </w:rPr>
        <w:t> </w:t>
      </w:r>
      <w:r w:rsidRPr="00E90D77">
        <w:rPr>
          <w:color w:val="252525"/>
          <w:spacing w:val="15"/>
          <w:szCs w:val="21"/>
        </w:rPr>
        <w:t>小编：制造业出现扩张放缓，楼市销售降温，四季度需求怎么看？</w:t>
      </w:r>
    </w:p>
    <w:p w:rsidR="00E90D77" w:rsidRPr="00E90D77" w:rsidRDefault="00E90D77" w:rsidP="00190D02">
      <w:pPr>
        <w:spacing w:line="420" w:lineRule="exact"/>
        <w:ind w:firstLineChars="200" w:firstLine="480"/>
        <w:rPr>
          <w:color w:val="252525"/>
          <w:spacing w:val="15"/>
          <w:szCs w:val="21"/>
        </w:rPr>
      </w:pPr>
      <w:r w:rsidRPr="00E90D77">
        <w:rPr>
          <w:color w:val="252525"/>
          <w:spacing w:val="15"/>
          <w:szCs w:val="21"/>
        </w:rPr>
        <w:t>徐向春：上半年机械、汽车行业总体用钢需求增加，房地产用钢需求相对较好，基建始终处于降温状态。制造业需求足一点，以基建为代表的建筑业需求微降，</w:t>
      </w:r>
      <w:r w:rsidRPr="00E90D77">
        <w:rPr>
          <w:color w:val="252525"/>
          <w:spacing w:val="15"/>
          <w:szCs w:val="21"/>
        </w:rPr>
        <w:t>1-9</w:t>
      </w:r>
      <w:r w:rsidRPr="00E90D77">
        <w:rPr>
          <w:color w:val="252525"/>
          <w:spacing w:val="15"/>
          <w:szCs w:val="21"/>
        </w:rPr>
        <w:t>月份钢铁消费大体持稳。</w:t>
      </w:r>
    </w:p>
    <w:p w:rsidR="00E90D77" w:rsidRPr="00E90D77" w:rsidRDefault="00E90D77" w:rsidP="00190D02">
      <w:pPr>
        <w:spacing w:line="420" w:lineRule="exact"/>
        <w:ind w:firstLineChars="200" w:firstLine="480"/>
        <w:rPr>
          <w:color w:val="252525"/>
          <w:spacing w:val="15"/>
          <w:szCs w:val="21"/>
        </w:rPr>
      </w:pPr>
      <w:r w:rsidRPr="00E90D77">
        <w:rPr>
          <w:color w:val="252525"/>
          <w:spacing w:val="15"/>
          <w:szCs w:val="21"/>
        </w:rPr>
        <w:t>但现在情况发生了较大变化，制造业用钢需求明显降温。</w:t>
      </w:r>
      <w:r w:rsidRPr="00E90D77">
        <w:rPr>
          <w:color w:val="252525"/>
          <w:spacing w:val="15"/>
          <w:szCs w:val="21"/>
        </w:rPr>
        <w:t>9</w:t>
      </w:r>
      <w:r w:rsidRPr="00E90D77">
        <w:rPr>
          <w:color w:val="252525"/>
          <w:spacing w:val="15"/>
          <w:szCs w:val="21"/>
        </w:rPr>
        <w:t>月，国内汽车销量</w:t>
      </w:r>
      <w:r w:rsidRPr="00E90D77">
        <w:rPr>
          <w:color w:val="252525"/>
          <w:spacing w:val="15"/>
          <w:szCs w:val="21"/>
        </w:rPr>
        <w:t>239</w:t>
      </w:r>
      <w:r w:rsidRPr="00E90D77">
        <w:rPr>
          <w:color w:val="252525"/>
          <w:spacing w:val="15"/>
          <w:szCs w:val="21"/>
        </w:rPr>
        <w:t>万辆，</w:t>
      </w:r>
      <w:r w:rsidRPr="00E90D77">
        <w:rPr>
          <w:color w:val="252525"/>
          <w:spacing w:val="15"/>
          <w:szCs w:val="21"/>
        </w:rPr>
        <w:lastRenderedPageBreak/>
        <w:t>同比下降</w:t>
      </w:r>
      <w:r w:rsidRPr="00E90D77">
        <w:rPr>
          <w:color w:val="252525"/>
          <w:spacing w:val="15"/>
          <w:szCs w:val="21"/>
        </w:rPr>
        <w:t>11.6%</w:t>
      </w:r>
      <w:r w:rsidRPr="00E90D77">
        <w:rPr>
          <w:color w:val="252525"/>
          <w:spacing w:val="15"/>
          <w:szCs w:val="21"/>
        </w:rPr>
        <w:t>；乘用车销量</w:t>
      </w:r>
      <w:r w:rsidRPr="00E90D77">
        <w:rPr>
          <w:color w:val="252525"/>
          <w:spacing w:val="15"/>
          <w:szCs w:val="21"/>
        </w:rPr>
        <w:t>206</w:t>
      </w:r>
      <w:r w:rsidRPr="00E90D77">
        <w:rPr>
          <w:color w:val="252525"/>
          <w:spacing w:val="15"/>
          <w:szCs w:val="21"/>
        </w:rPr>
        <w:t>万辆，同比下降</w:t>
      </w:r>
      <w:r w:rsidRPr="00E90D77">
        <w:rPr>
          <w:color w:val="252525"/>
          <w:spacing w:val="15"/>
          <w:szCs w:val="21"/>
        </w:rPr>
        <w:t>12%</w:t>
      </w:r>
      <w:r w:rsidRPr="00E90D77">
        <w:rPr>
          <w:color w:val="252525"/>
          <w:spacing w:val="15"/>
          <w:szCs w:val="21"/>
        </w:rPr>
        <w:t>，原本属于汽车销售旺季的</w:t>
      </w:r>
      <w:r w:rsidRPr="00E90D77">
        <w:rPr>
          <w:color w:val="252525"/>
          <w:spacing w:val="15"/>
          <w:szCs w:val="21"/>
        </w:rPr>
        <w:t>9</w:t>
      </w:r>
      <w:r w:rsidRPr="00E90D77">
        <w:rPr>
          <w:color w:val="252525"/>
          <w:spacing w:val="15"/>
          <w:szCs w:val="21"/>
        </w:rPr>
        <w:t>月产销数据降幅明显，车市提前进入寒冬。这同样预示着四季度甚至明年一季度，汽车产销将继续处于收缩状态，对钢材需求拉动效应减缓。</w:t>
      </w:r>
    </w:p>
    <w:p w:rsidR="00E90D77" w:rsidRPr="00E90D77" w:rsidRDefault="00E90D77" w:rsidP="00190D02">
      <w:pPr>
        <w:spacing w:line="420" w:lineRule="exact"/>
        <w:ind w:firstLineChars="200" w:firstLine="480"/>
        <w:rPr>
          <w:color w:val="252525"/>
          <w:spacing w:val="15"/>
          <w:szCs w:val="21"/>
        </w:rPr>
      </w:pPr>
      <w:r w:rsidRPr="00E90D77">
        <w:rPr>
          <w:color w:val="252525"/>
          <w:spacing w:val="15"/>
          <w:szCs w:val="21"/>
        </w:rPr>
        <w:t>建筑业方面，尽管基建补短板会有所升温，但受制于地方债等问题，四季度基建预计只是止住下滑势头，用钢需求回稳。近期房地产销售、价格和市场预期全面降温，将成为下游最大的不确定性因素。因此总体来讲，四季度钢材需求会有所减弱。</w:t>
      </w:r>
    </w:p>
    <w:p w:rsidR="00E90D77" w:rsidRPr="00E90D77" w:rsidRDefault="00E90D77" w:rsidP="00190D02">
      <w:pPr>
        <w:spacing w:line="420" w:lineRule="exact"/>
        <w:ind w:firstLineChars="200" w:firstLine="480"/>
        <w:rPr>
          <w:color w:val="252525"/>
          <w:spacing w:val="15"/>
          <w:szCs w:val="21"/>
        </w:rPr>
      </w:pPr>
      <w:r w:rsidRPr="00E90D77">
        <w:rPr>
          <w:color w:val="252525"/>
          <w:spacing w:val="15"/>
          <w:szCs w:val="21"/>
        </w:rPr>
        <w:t>小编：</w:t>
      </w:r>
      <w:r w:rsidRPr="00E90D77">
        <w:rPr>
          <w:color w:val="252525"/>
          <w:spacing w:val="15"/>
          <w:szCs w:val="21"/>
        </w:rPr>
        <w:t> 1-9</w:t>
      </w:r>
      <w:r w:rsidRPr="00E90D77">
        <w:rPr>
          <w:color w:val="252525"/>
          <w:spacing w:val="15"/>
          <w:szCs w:val="21"/>
        </w:rPr>
        <w:t>月进出口数据来看，中美贸易战影响或有限，悲观预期是否有所修复？钢材出口市场形势如何？</w:t>
      </w:r>
    </w:p>
    <w:p w:rsidR="00E90D77" w:rsidRPr="00E90D77" w:rsidRDefault="00E90D77" w:rsidP="00190D02">
      <w:pPr>
        <w:spacing w:line="420" w:lineRule="exact"/>
        <w:ind w:firstLineChars="200" w:firstLine="480"/>
        <w:rPr>
          <w:color w:val="252525"/>
          <w:spacing w:val="15"/>
          <w:szCs w:val="21"/>
        </w:rPr>
      </w:pPr>
      <w:r w:rsidRPr="00E90D77">
        <w:rPr>
          <w:color w:val="252525"/>
          <w:spacing w:val="15"/>
          <w:szCs w:val="21"/>
        </w:rPr>
        <w:t>徐向春：贸易战影响是长期的，略微滞后的，进出口数据短期内没有很大滑坡，贸易战的影响有待于进一步观察。</w:t>
      </w:r>
    </w:p>
    <w:p w:rsidR="00E90D77" w:rsidRPr="00E90D77" w:rsidRDefault="00E90D77" w:rsidP="00190D02">
      <w:pPr>
        <w:spacing w:line="420" w:lineRule="exact"/>
        <w:ind w:firstLineChars="200" w:firstLine="480"/>
        <w:rPr>
          <w:color w:val="252525"/>
          <w:spacing w:val="15"/>
          <w:szCs w:val="21"/>
        </w:rPr>
      </w:pPr>
      <w:r w:rsidRPr="00E90D77">
        <w:rPr>
          <w:color w:val="252525"/>
          <w:spacing w:val="15"/>
          <w:szCs w:val="21"/>
        </w:rPr>
        <w:t>单就钢材品种而言，中美之间贸易摩擦</w:t>
      </w:r>
      <w:r w:rsidRPr="00E90D77">
        <w:rPr>
          <w:color w:val="252525"/>
          <w:spacing w:val="15"/>
          <w:szCs w:val="21"/>
        </w:rPr>
        <w:t>“</w:t>
      </w:r>
      <w:r w:rsidRPr="00E90D77">
        <w:rPr>
          <w:color w:val="252525"/>
          <w:spacing w:val="15"/>
          <w:szCs w:val="21"/>
        </w:rPr>
        <w:t>历史悠久</w:t>
      </w:r>
      <w:r w:rsidRPr="00E90D77">
        <w:rPr>
          <w:color w:val="252525"/>
          <w:spacing w:val="15"/>
          <w:szCs w:val="21"/>
        </w:rPr>
        <w:t>”</w:t>
      </w:r>
      <w:r w:rsidRPr="00E90D77">
        <w:rPr>
          <w:color w:val="252525"/>
          <w:spacing w:val="15"/>
          <w:szCs w:val="21"/>
        </w:rPr>
        <w:t>，已经长达十几年，因此受到的实际影响很小。</w:t>
      </w:r>
      <w:r w:rsidRPr="00E90D77">
        <w:rPr>
          <w:color w:val="252525"/>
          <w:spacing w:val="15"/>
          <w:szCs w:val="21"/>
        </w:rPr>
        <w:t>2018</w:t>
      </w:r>
      <w:r w:rsidRPr="00E90D77">
        <w:rPr>
          <w:color w:val="252525"/>
          <w:spacing w:val="15"/>
          <w:szCs w:val="21"/>
        </w:rPr>
        <w:t>年前三季度我国钢材出口同比下降，但月度出口在年初低于</w:t>
      </w:r>
      <w:r w:rsidRPr="00E90D77">
        <w:rPr>
          <w:color w:val="252525"/>
          <w:spacing w:val="15"/>
          <w:szCs w:val="21"/>
        </w:rPr>
        <w:t>500</w:t>
      </w:r>
      <w:r w:rsidRPr="00E90D77">
        <w:rPr>
          <w:color w:val="252525"/>
          <w:spacing w:val="15"/>
          <w:szCs w:val="21"/>
        </w:rPr>
        <w:t>万吨的水平之后，开始出现回升，近几个月基本维持在</w:t>
      </w:r>
      <w:r w:rsidRPr="00E90D77">
        <w:rPr>
          <w:color w:val="252525"/>
          <w:spacing w:val="15"/>
          <w:szCs w:val="21"/>
        </w:rPr>
        <w:t>600</w:t>
      </w:r>
      <w:r w:rsidRPr="00E90D77">
        <w:rPr>
          <w:color w:val="252525"/>
          <w:spacing w:val="15"/>
          <w:szCs w:val="21"/>
        </w:rPr>
        <w:t>万吨左右的水平。</w:t>
      </w:r>
    </w:p>
    <w:p w:rsidR="00E90D77" w:rsidRPr="00E90D77" w:rsidRDefault="00E90D77" w:rsidP="00190D02">
      <w:pPr>
        <w:spacing w:line="420" w:lineRule="exact"/>
        <w:ind w:firstLineChars="200" w:firstLine="480"/>
        <w:rPr>
          <w:color w:val="252525"/>
          <w:spacing w:val="15"/>
          <w:szCs w:val="21"/>
        </w:rPr>
      </w:pPr>
      <w:r w:rsidRPr="00E90D77">
        <w:rPr>
          <w:color w:val="252525"/>
          <w:spacing w:val="15"/>
          <w:szCs w:val="21"/>
        </w:rPr>
        <w:t>我认为，钢材的出口已经基本见底，后期出口量将取决于国内、国际钢材价差波动及人民币汇率。预计四季度钢材出口将趋于稳定。</w:t>
      </w:r>
    </w:p>
    <w:p w:rsidR="00E90D77" w:rsidRPr="00E90D77" w:rsidRDefault="00E90D77" w:rsidP="00190D02">
      <w:pPr>
        <w:spacing w:line="420" w:lineRule="exact"/>
        <w:ind w:firstLineChars="200" w:firstLine="480"/>
        <w:rPr>
          <w:color w:val="252525"/>
          <w:spacing w:val="15"/>
          <w:szCs w:val="21"/>
        </w:rPr>
      </w:pPr>
      <w:r w:rsidRPr="00E90D77">
        <w:rPr>
          <w:color w:val="252525"/>
          <w:spacing w:val="15"/>
          <w:szCs w:val="21"/>
        </w:rPr>
        <w:t> </w:t>
      </w:r>
      <w:r w:rsidRPr="00E90D77">
        <w:rPr>
          <w:color w:val="252525"/>
          <w:spacing w:val="15"/>
          <w:szCs w:val="21"/>
        </w:rPr>
        <w:t>小编：螺纹钢期货深贴水是什么原因？</w:t>
      </w:r>
    </w:p>
    <w:p w:rsidR="00E90D77" w:rsidRPr="00E90D77" w:rsidRDefault="00E90D77" w:rsidP="00190D02">
      <w:pPr>
        <w:spacing w:line="420" w:lineRule="exact"/>
        <w:ind w:firstLineChars="200" w:firstLine="480"/>
        <w:rPr>
          <w:color w:val="252525"/>
          <w:spacing w:val="15"/>
          <w:szCs w:val="21"/>
        </w:rPr>
      </w:pPr>
      <w:r w:rsidRPr="00E90D77">
        <w:rPr>
          <w:color w:val="252525"/>
          <w:spacing w:val="15"/>
          <w:szCs w:val="21"/>
        </w:rPr>
        <w:t>徐向春：目前的贴水情况，我认为是现实与预期的落差造成的。现货方面，无论钢厂、贸易商都感受不到销售困难，本周我网统计钢材社会库存降</w:t>
      </w:r>
      <w:r w:rsidRPr="00E90D77">
        <w:rPr>
          <w:color w:val="252525"/>
          <w:spacing w:val="15"/>
          <w:szCs w:val="21"/>
        </w:rPr>
        <w:t>36.75</w:t>
      </w:r>
      <w:r w:rsidRPr="00E90D77">
        <w:rPr>
          <w:color w:val="252525"/>
          <w:spacing w:val="15"/>
          <w:szCs w:val="21"/>
        </w:rPr>
        <w:t>万吨，钢厂库存降</w:t>
      </w:r>
      <w:r w:rsidRPr="00E90D77">
        <w:rPr>
          <w:color w:val="252525"/>
          <w:spacing w:val="15"/>
          <w:szCs w:val="21"/>
        </w:rPr>
        <w:t>31.33</w:t>
      </w:r>
      <w:r w:rsidRPr="00E90D77">
        <w:rPr>
          <w:color w:val="252525"/>
          <w:spacing w:val="15"/>
          <w:szCs w:val="21"/>
        </w:rPr>
        <w:t>万吨，总库存依然处于历史偏低水平。虽然</w:t>
      </w:r>
      <w:r w:rsidRPr="00E90D77">
        <w:rPr>
          <w:color w:val="252525"/>
          <w:spacing w:val="15"/>
          <w:szCs w:val="21"/>
        </w:rPr>
        <w:t>“</w:t>
      </w:r>
      <w:r w:rsidRPr="00E90D77">
        <w:rPr>
          <w:color w:val="252525"/>
          <w:spacing w:val="15"/>
          <w:szCs w:val="21"/>
        </w:rPr>
        <w:t>金九</w:t>
      </w:r>
      <w:r w:rsidRPr="00E90D77">
        <w:rPr>
          <w:color w:val="252525"/>
          <w:spacing w:val="15"/>
          <w:szCs w:val="21"/>
        </w:rPr>
        <w:t>”</w:t>
      </w:r>
      <w:r w:rsidRPr="00E90D77">
        <w:rPr>
          <w:color w:val="252525"/>
          <w:spacing w:val="15"/>
          <w:szCs w:val="21"/>
        </w:rPr>
        <w:t>已经</w:t>
      </w:r>
      <w:r w:rsidRPr="00E90D77">
        <w:rPr>
          <w:color w:val="252525"/>
          <w:spacing w:val="15"/>
          <w:szCs w:val="21"/>
        </w:rPr>
        <w:t>“</w:t>
      </w:r>
      <w:r w:rsidRPr="00E90D77">
        <w:rPr>
          <w:color w:val="252525"/>
          <w:spacing w:val="15"/>
          <w:szCs w:val="21"/>
        </w:rPr>
        <w:t>爽约</w:t>
      </w:r>
      <w:r w:rsidRPr="00E90D77">
        <w:rPr>
          <w:color w:val="252525"/>
          <w:spacing w:val="15"/>
          <w:szCs w:val="21"/>
        </w:rPr>
        <w:t>”</w:t>
      </w:r>
      <w:r w:rsidRPr="00E90D77">
        <w:rPr>
          <w:color w:val="252525"/>
          <w:spacing w:val="15"/>
          <w:szCs w:val="21"/>
        </w:rPr>
        <w:t>，但</w:t>
      </w:r>
      <w:r w:rsidRPr="00E90D77">
        <w:rPr>
          <w:color w:val="252525"/>
          <w:spacing w:val="15"/>
          <w:szCs w:val="21"/>
        </w:rPr>
        <w:t>“</w:t>
      </w:r>
      <w:r w:rsidRPr="00E90D77">
        <w:rPr>
          <w:color w:val="252525"/>
          <w:spacing w:val="15"/>
          <w:szCs w:val="21"/>
        </w:rPr>
        <w:t>银十</w:t>
      </w:r>
      <w:r w:rsidRPr="00E90D77">
        <w:rPr>
          <w:color w:val="252525"/>
          <w:spacing w:val="15"/>
          <w:szCs w:val="21"/>
        </w:rPr>
        <w:t>”</w:t>
      </w:r>
      <w:r w:rsidRPr="00E90D77">
        <w:rPr>
          <w:color w:val="252525"/>
          <w:spacing w:val="15"/>
          <w:szCs w:val="21"/>
        </w:rPr>
        <w:t>还是如期来临，需求好转使得节后现货价格出现反弹。</w:t>
      </w:r>
    </w:p>
    <w:p w:rsidR="00E90D77" w:rsidRPr="00E90D77" w:rsidRDefault="00E90D77" w:rsidP="00190D02">
      <w:pPr>
        <w:spacing w:line="420" w:lineRule="exact"/>
        <w:ind w:firstLineChars="200" w:firstLine="480"/>
        <w:rPr>
          <w:color w:val="252525"/>
          <w:spacing w:val="15"/>
          <w:szCs w:val="21"/>
        </w:rPr>
      </w:pPr>
      <w:r w:rsidRPr="00E90D77">
        <w:rPr>
          <w:color w:val="252525"/>
          <w:spacing w:val="15"/>
          <w:szCs w:val="21"/>
        </w:rPr>
        <w:t>期货方面，由于市场对未来的预期偏向谨慎和悲观，市场预计后期供求关系将从偏紧向宽松转变，导致期货始终处于贴水状态，一旦临近交割月贴水必然要修复。但</w:t>
      </w:r>
      <w:r w:rsidRPr="00E90D77">
        <w:rPr>
          <w:color w:val="252525"/>
          <w:spacing w:val="15"/>
          <w:szCs w:val="21"/>
        </w:rPr>
        <w:t>1905</w:t>
      </w:r>
      <w:r w:rsidRPr="00E90D77">
        <w:rPr>
          <w:color w:val="252525"/>
          <w:spacing w:val="15"/>
          <w:szCs w:val="21"/>
        </w:rPr>
        <w:t>合约依然深贴水，并且这种状态或继续保持。</w:t>
      </w:r>
    </w:p>
    <w:p w:rsidR="00E90D77" w:rsidRPr="00E90D77" w:rsidRDefault="00E90D77" w:rsidP="00190D02">
      <w:pPr>
        <w:spacing w:line="420" w:lineRule="exact"/>
        <w:ind w:firstLineChars="200" w:firstLine="480"/>
        <w:rPr>
          <w:color w:val="252525"/>
          <w:spacing w:val="15"/>
          <w:szCs w:val="21"/>
        </w:rPr>
      </w:pPr>
      <w:r w:rsidRPr="00E90D77">
        <w:rPr>
          <w:color w:val="252525"/>
          <w:spacing w:val="15"/>
          <w:szCs w:val="21"/>
        </w:rPr>
        <w:t> </w:t>
      </w:r>
      <w:r w:rsidRPr="00E90D77">
        <w:rPr>
          <w:color w:val="252525"/>
          <w:spacing w:val="15"/>
          <w:szCs w:val="21"/>
        </w:rPr>
        <w:t>小编：去年年末现货价格大幅回调的现象今年是否会重现？四季度钢价走势如何？</w:t>
      </w:r>
      <w:r w:rsidRPr="00E90D77">
        <w:rPr>
          <w:color w:val="252525"/>
          <w:spacing w:val="15"/>
          <w:szCs w:val="21"/>
        </w:rPr>
        <w:t> </w:t>
      </w:r>
      <w:r w:rsidRPr="00E90D77">
        <w:rPr>
          <w:color w:val="252525"/>
          <w:spacing w:val="15"/>
          <w:szCs w:val="21"/>
        </w:rPr>
        <w:t>是否会创新高？</w:t>
      </w:r>
    </w:p>
    <w:p w:rsidR="00E90D77" w:rsidRPr="00E90D77" w:rsidRDefault="00E90D77" w:rsidP="00190D02">
      <w:pPr>
        <w:spacing w:line="420" w:lineRule="exact"/>
        <w:ind w:firstLineChars="200" w:firstLine="480"/>
        <w:rPr>
          <w:color w:val="252525"/>
          <w:spacing w:val="15"/>
          <w:szCs w:val="21"/>
        </w:rPr>
      </w:pPr>
      <w:r w:rsidRPr="00E90D77">
        <w:rPr>
          <w:color w:val="252525"/>
          <w:spacing w:val="15"/>
          <w:szCs w:val="21"/>
        </w:rPr>
        <w:t>徐向春：如果最近不出现暴涨，那么大幅回调的可能性并不大。</w:t>
      </w:r>
      <w:r w:rsidRPr="00E90D77">
        <w:rPr>
          <w:color w:val="252525"/>
          <w:spacing w:val="15"/>
          <w:szCs w:val="21"/>
        </w:rPr>
        <w:t> </w:t>
      </w:r>
      <w:r w:rsidRPr="00E90D77">
        <w:rPr>
          <w:color w:val="252525"/>
          <w:spacing w:val="15"/>
          <w:szCs w:val="21"/>
        </w:rPr>
        <w:t>四季度价格是否能够创新高？我表示比较谨慎，即使能创新高也是很</w:t>
      </w:r>
      <w:r w:rsidRPr="00E90D77">
        <w:rPr>
          <w:color w:val="252525"/>
          <w:spacing w:val="15"/>
          <w:szCs w:val="21"/>
        </w:rPr>
        <w:t>“</w:t>
      </w:r>
      <w:r w:rsidRPr="00E90D77">
        <w:rPr>
          <w:color w:val="252525"/>
          <w:spacing w:val="15"/>
          <w:szCs w:val="21"/>
        </w:rPr>
        <w:t>勉强</w:t>
      </w:r>
      <w:r w:rsidRPr="00E90D77">
        <w:rPr>
          <w:color w:val="252525"/>
          <w:spacing w:val="15"/>
          <w:szCs w:val="21"/>
        </w:rPr>
        <w:t>”</w:t>
      </w:r>
      <w:r w:rsidRPr="00E90D77">
        <w:rPr>
          <w:color w:val="252525"/>
          <w:spacing w:val="15"/>
          <w:szCs w:val="21"/>
        </w:rPr>
        <w:t>的新高。</w:t>
      </w:r>
    </w:p>
    <w:p w:rsidR="00F6094F" w:rsidRDefault="00E90D77" w:rsidP="00190D02">
      <w:pPr>
        <w:spacing w:line="420" w:lineRule="exact"/>
        <w:ind w:firstLineChars="200" w:firstLine="480"/>
        <w:rPr>
          <w:color w:val="252525"/>
          <w:spacing w:val="15"/>
          <w:szCs w:val="21"/>
        </w:rPr>
      </w:pPr>
      <w:r w:rsidRPr="00E90D77">
        <w:rPr>
          <w:color w:val="252525"/>
          <w:spacing w:val="15"/>
          <w:szCs w:val="21"/>
        </w:rPr>
        <w:t>我把四季度钢材价格描述为</w:t>
      </w:r>
      <w:r w:rsidRPr="00E90D77">
        <w:rPr>
          <w:color w:val="252525"/>
          <w:spacing w:val="15"/>
          <w:szCs w:val="21"/>
        </w:rPr>
        <w:t>“</w:t>
      </w:r>
      <w:r w:rsidRPr="00E90D77">
        <w:rPr>
          <w:color w:val="252525"/>
          <w:spacing w:val="15"/>
          <w:szCs w:val="21"/>
        </w:rPr>
        <w:t>高处不胜寒</w:t>
      </w:r>
      <w:r w:rsidRPr="00E90D77">
        <w:rPr>
          <w:color w:val="252525"/>
          <w:spacing w:val="15"/>
          <w:szCs w:val="21"/>
        </w:rPr>
        <w:t>”</w:t>
      </w:r>
      <w:r w:rsidRPr="00E90D77">
        <w:rPr>
          <w:color w:val="252525"/>
          <w:spacing w:val="15"/>
          <w:szCs w:val="21"/>
        </w:rPr>
        <w:t>，现在的钢价已经</w:t>
      </w:r>
      <w:r w:rsidRPr="00E90D77">
        <w:rPr>
          <w:color w:val="252525"/>
          <w:spacing w:val="15"/>
          <w:szCs w:val="21"/>
        </w:rPr>
        <w:t>“</w:t>
      </w:r>
      <w:r w:rsidRPr="00E90D77">
        <w:rPr>
          <w:color w:val="252525"/>
          <w:spacing w:val="15"/>
          <w:szCs w:val="21"/>
        </w:rPr>
        <w:t>单枪匹马、一枝独秀</w:t>
      </w:r>
      <w:r w:rsidRPr="00E90D77">
        <w:rPr>
          <w:color w:val="252525"/>
          <w:spacing w:val="15"/>
          <w:szCs w:val="21"/>
        </w:rPr>
        <w:t>”</w:t>
      </w:r>
      <w:r w:rsidRPr="00E90D77">
        <w:rPr>
          <w:color w:val="252525"/>
          <w:spacing w:val="15"/>
          <w:szCs w:val="21"/>
        </w:rPr>
        <w:t>多时，会引起各方制约，因此对价格新高不那么看好。但是否意味着下跌？那么还有第二句话，</w:t>
      </w:r>
      <w:r w:rsidRPr="00E90D77">
        <w:rPr>
          <w:color w:val="252525"/>
          <w:spacing w:val="15"/>
          <w:szCs w:val="21"/>
        </w:rPr>
        <w:t>“</w:t>
      </w:r>
      <w:r w:rsidRPr="00E90D77">
        <w:rPr>
          <w:color w:val="252525"/>
          <w:spacing w:val="15"/>
          <w:szCs w:val="21"/>
        </w:rPr>
        <w:t>脚下无深渊</w:t>
      </w:r>
      <w:r w:rsidRPr="00E90D77">
        <w:rPr>
          <w:color w:val="252525"/>
          <w:spacing w:val="15"/>
          <w:szCs w:val="21"/>
        </w:rPr>
        <w:t>”</w:t>
      </w:r>
      <w:r w:rsidRPr="00E90D77">
        <w:rPr>
          <w:color w:val="252525"/>
          <w:spacing w:val="15"/>
          <w:szCs w:val="21"/>
        </w:rPr>
        <w:t>。第一，库存很低，第二限产力度也不会降下来，即便四季度需求偏弱，</w:t>
      </w:r>
      <w:r w:rsidRPr="00E90D77">
        <w:rPr>
          <w:color w:val="252525"/>
          <w:spacing w:val="15"/>
          <w:szCs w:val="21"/>
        </w:rPr>
        <w:t>“</w:t>
      </w:r>
      <w:r w:rsidRPr="00E90D77">
        <w:rPr>
          <w:color w:val="252525"/>
          <w:spacing w:val="15"/>
          <w:szCs w:val="21"/>
        </w:rPr>
        <w:t>下跌深渊</w:t>
      </w:r>
      <w:r w:rsidRPr="00E90D77">
        <w:rPr>
          <w:color w:val="252525"/>
          <w:spacing w:val="15"/>
          <w:szCs w:val="21"/>
        </w:rPr>
        <w:t>”</w:t>
      </w:r>
      <w:r w:rsidRPr="00E90D77">
        <w:rPr>
          <w:color w:val="252525"/>
          <w:spacing w:val="15"/>
          <w:szCs w:val="21"/>
        </w:rPr>
        <w:t>也很难形成。</w:t>
      </w:r>
    </w:p>
    <w:p w:rsidR="00E50EAB" w:rsidRDefault="00E50EAB" w:rsidP="003D1085">
      <w:pPr>
        <w:spacing w:line="440" w:lineRule="exact"/>
        <w:ind w:firstLineChars="200" w:firstLine="480"/>
        <w:rPr>
          <w:color w:val="252525"/>
          <w:spacing w:val="15"/>
          <w:szCs w:val="21"/>
        </w:rPr>
      </w:pPr>
    </w:p>
    <w:p w:rsidR="00E60956" w:rsidRDefault="00E60956" w:rsidP="003D1085">
      <w:pPr>
        <w:spacing w:line="440" w:lineRule="exact"/>
        <w:ind w:firstLineChars="200" w:firstLine="480"/>
        <w:rPr>
          <w:color w:val="252525"/>
          <w:spacing w:val="15"/>
          <w:szCs w:val="21"/>
        </w:rPr>
      </w:pPr>
    </w:p>
    <w:p w:rsidR="00FE1A35" w:rsidRDefault="00FE1A35" w:rsidP="00877FC5">
      <w:pPr>
        <w:pStyle w:val="3"/>
        <w:spacing w:line="360" w:lineRule="auto"/>
        <w:rPr>
          <w:color w:val="E36C0A"/>
          <w:sz w:val="28"/>
          <w:szCs w:val="28"/>
        </w:rPr>
      </w:pPr>
      <w:bookmarkStart w:id="90" w:name="_Toc528140383"/>
      <w:r>
        <w:rPr>
          <w:rFonts w:hint="eastAsia"/>
          <w:color w:val="E36C0A"/>
          <w:sz w:val="28"/>
          <w:szCs w:val="28"/>
        </w:rPr>
        <w:lastRenderedPageBreak/>
        <w:t>3.2钢材市场评论</w:t>
      </w:r>
      <w:bookmarkEnd w:id="90"/>
    </w:p>
    <w:p w:rsidR="003351EF" w:rsidRPr="002F22CA" w:rsidRDefault="00190D02" w:rsidP="00877FC5">
      <w:pPr>
        <w:pStyle w:val="3"/>
        <w:spacing w:line="360" w:lineRule="auto"/>
        <w:jc w:val="center"/>
        <w:rPr>
          <w:rFonts w:ascii="ڌ廍" w:eastAsia="ڌ廍"/>
          <w:color w:val="FF0000"/>
          <w:sz w:val="30"/>
        </w:rPr>
      </w:pPr>
      <w:bookmarkStart w:id="91" w:name="_Toc528140384"/>
      <w:r w:rsidRPr="00190D02">
        <w:rPr>
          <w:rFonts w:ascii="ڌ廍" w:eastAsia="ڌ廍"/>
          <w:color w:val="FF0000"/>
          <w:sz w:val="30"/>
        </w:rPr>
        <w:t>中国钢材价格将再次进入上涨趋势？</w:t>
      </w:r>
      <w:bookmarkEnd w:id="91"/>
    </w:p>
    <w:p w:rsidR="002240A2" w:rsidRDefault="00190D02" w:rsidP="00190D02">
      <w:pPr>
        <w:widowControl/>
        <w:shd w:val="clear" w:color="auto" w:fill="FFFFFF"/>
        <w:spacing w:after="150" w:line="420" w:lineRule="atLeast"/>
        <w:ind w:firstLine="482"/>
        <w:rPr>
          <w:color w:val="252525"/>
          <w:spacing w:val="15"/>
          <w:szCs w:val="21"/>
        </w:rPr>
      </w:pPr>
      <w:bookmarkStart w:id="92" w:name="_Toc444674210"/>
      <w:bookmarkStart w:id="93" w:name="_Toc452047236"/>
      <w:bookmarkStart w:id="94" w:name="_Toc452365042"/>
      <w:bookmarkStart w:id="95" w:name="_Toc452365203"/>
      <w:bookmarkEnd w:id="86"/>
      <w:bookmarkEnd w:id="87"/>
      <w:bookmarkEnd w:id="88"/>
      <w:bookmarkEnd w:id="89"/>
      <w:r w:rsidRPr="00190D02">
        <w:rPr>
          <w:color w:val="252525"/>
          <w:spacing w:val="15"/>
          <w:szCs w:val="21"/>
        </w:rPr>
        <w:t>近期国内钢材库存增量不及预期，叠加节后贸易商补库预期的推动，节后钢材期货主力合约</w:t>
      </w:r>
      <w:r w:rsidRPr="00190D02">
        <w:rPr>
          <w:color w:val="252525"/>
          <w:spacing w:val="15"/>
          <w:szCs w:val="21"/>
        </w:rPr>
        <w:t>1901</w:t>
      </w:r>
      <w:r w:rsidRPr="00190D02">
        <w:rPr>
          <w:color w:val="252525"/>
          <w:spacing w:val="15"/>
          <w:szCs w:val="21"/>
        </w:rPr>
        <w:t>强势反弹，最高上探至</w:t>
      </w:r>
      <w:r w:rsidRPr="00190D02">
        <w:rPr>
          <w:color w:val="252525"/>
          <w:spacing w:val="15"/>
          <w:szCs w:val="21"/>
        </w:rPr>
        <w:t>4220</w:t>
      </w:r>
      <w:r w:rsidRPr="00190D02">
        <w:rPr>
          <w:color w:val="252525"/>
          <w:spacing w:val="15"/>
          <w:szCs w:val="21"/>
        </w:rPr>
        <w:t>元</w:t>
      </w:r>
      <w:r w:rsidRPr="00190D02">
        <w:rPr>
          <w:color w:val="252525"/>
          <w:spacing w:val="15"/>
          <w:szCs w:val="21"/>
        </w:rPr>
        <w:t>/</w:t>
      </w:r>
      <w:r w:rsidRPr="00190D02">
        <w:rPr>
          <w:color w:val="252525"/>
          <w:spacing w:val="15"/>
          <w:szCs w:val="21"/>
        </w:rPr>
        <w:t>吨。另一方面，在宏观经济继续承压、供应端保持旺盛以及需求潜藏隐忧的背景下，钢材价格向上空间受到抑制。不过由于整体库存维持低位，且库存累积效果不明显，加之贸易商补库需求又会限制钢材价格下行空间，因此后期钢材价格继续维持高位区间振荡的概率较大。</w:t>
      </w:r>
      <w:r w:rsidRPr="00190D02">
        <w:rPr>
          <w:rFonts w:hint="eastAsia"/>
          <w:color w:val="252525"/>
          <w:spacing w:val="15"/>
          <w:szCs w:val="21"/>
        </w:rPr>
        <w:br/>
      </w:r>
      <w:r w:rsidRPr="00190D02">
        <w:rPr>
          <w:color w:val="252525"/>
          <w:spacing w:val="15"/>
          <w:szCs w:val="21"/>
        </w:rPr>
        <w:t xml:space="preserve">　　</w:t>
      </w:r>
      <w:r w:rsidRPr="00190D02">
        <w:rPr>
          <w:color w:val="252525"/>
          <w:spacing w:val="15"/>
          <w:szCs w:val="21"/>
        </w:rPr>
        <w:t>A</w:t>
      </w:r>
      <w:r w:rsidRPr="00190D02">
        <w:rPr>
          <w:color w:val="252525"/>
          <w:spacing w:val="15"/>
          <w:szCs w:val="21"/>
        </w:rPr>
        <w:t>国内经济继续承压</w:t>
      </w:r>
      <w:r w:rsidRPr="00190D02">
        <w:rPr>
          <w:rFonts w:hint="eastAsia"/>
          <w:color w:val="252525"/>
          <w:spacing w:val="15"/>
          <w:szCs w:val="21"/>
        </w:rPr>
        <w:br/>
      </w:r>
      <w:r w:rsidRPr="00190D02">
        <w:rPr>
          <w:color w:val="252525"/>
          <w:spacing w:val="15"/>
          <w:szCs w:val="21"/>
        </w:rPr>
        <w:t xml:space="preserve">　　在中美贸易摩擦延续、国内坚定去杠杆及房地产市场持续调控的影响下，国内经济呈现继续承压的态势。统计局数据显示，</w:t>
      </w:r>
      <w:r w:rsidRPr="00190D02">
        <w:rPr>
          <w:color w:val="252525"/>
          <w:spacing w:val="15"/>
          <w:szCs w:val="21"/>
        </w:rPr>
        <w:t>2018</w:t>
      </w:r>
      <w:r w:rsidRPr="00190D02">
        <w:rPr>
          <w:color w:val="252525"/>
          <w:spacing w:val="15"/>
          <w:szCs w:val="21"/>
        </w:rPr>
        <w:t>年第三季度国内</w:t>
      </w:r>
      <w:r w:rsidRPr="00190D02">
        <w:rPr>
          <w:color w:val="252525"/>
          <w:spacing w:val="15"/>
          <w:szCs w:val="21"/>
        </w:rPr>
        <w:t>GDP</w:t>
      </w:r>
      <w:r w:rsidRPr="00190D02">
        <w:rPr>
          <w:color w:val="252525"/>
          <w:spacing w:val="15"/>
          <w:szCs w:val="21"/>
        </w:rPr>
        <w:t>达到</w:t>
      </w:r>
      <w:r w:rsidRPr="00190D02">
        <w:rPr>
          <w:color w:val="252525"/>
          <w:spacing w:val="15"/>
          <w:szCs w:val="21"/>
        </w:rPr>
        <w:t>23.19</w:t>
      </w:r>
      <w:r w:rsidRPr="00190D02">
        <w:rPr>
          <w:color w:val="252525"/>
          <w:spacing w:val="15"/>
          <w:szCs w:val="21"/>
        </w:rPr>
        <w:t>万亿元，同比增长</w:t>
      </w:r>
      <w:r w:rsidRPr="00190D02">
        <w:rPr>
          <w:color w:val="252525"/>
          <w:spacing w:val="15"/>
          <w:szCs w:val="21"/>
        </w:rPr>
        <w:t>6.5%</w:t>
      </w:r>
      <w:r w:rsidRPr="00190D02">
        <w:rPr>
          <w:color w:val="252525"/>
          <w:spacing w:val="15"/>
          <w:szCs w:val="21"/>
        </w:rPr>
        <w:t>，增速较去年同期低</w:t>
      </w:r>
      <w:r w:rsidRPr="00190D02">
        <w:rPr>
          <w:color w:val="252525"/>
          <w:spacing w:val="15"/>
          <w:szCs w:val="21"/>
        </w:rPr>
        <w:t>0.3</w:t>
      </w:r>
      <w:r w:rsidRPr="00190D02">
        <w:rPr>
          <w:color w:val="252525"/>
          <w:spacing w:val="15"/>
          <w:szCs w:val="21"/>
        </w:rPr>
        <w:t>个百分点，较第二季度低</w:t>
      </w:r>
      <w:r w:rsidRPr="00190D02">
        <w:rPr>
          <w:color w:val="252525"/>
          <w:spacing w:val="15"/>
          <w:szCs w:val="21"/>
        </w:rPr>
        <w:t>0.2</w:t>
      </w:r>
      <w:r w:rsidRPr="00190D02">
        <w:rPr>
          <w:color w:val="252525"/>
          <w:spacing w:val="15"/>
          <w:szCs w:val="21"/>
        </w:rPr>
        <w:t>个百分点，增速延续回落的态势；</w:t>
      </w:r>
      <w:r w:rsidRPr="00190D02">
        <w:rPr>
          <w:color w:val="252525"/>
          <w:spacing w:val="15"/>
          <w:szCs w:val="21"/>
        </w:rPr>
        <w:t>2018</w:t>
      </w:r>
      <w:r w:rsidRPr="00190D02">
        <w:rPr>
          <w:color w:val="252525"/>
          <w:spacing w:val="15"/>
          <w:szCs w:val="21"/>
        </w:rPr>
        <w:t>年前三季度</w:t>
      </w:r>
      <w:r w:rsidRPr="00190D02">
        <w:rPr>
          <w:color w:val="252525"/>
          <w:spacing w:val="15"/>
          <w:szCs w:val="21"/>
        </w:rPr>
        <w:t>GDP</w:t>
      </w:r>
      <w:r w:rsidRPr="00190D02">
        <w:rPr>
          <w:color w:val="252525"/>
          <w:spacing w:val="15"/>
          <w:szCs w:val="21"/>
        </w:rPr>
        <w:t>同比增长</w:t>
      </w:r>
      <w:r w:rsidRPr="00190D02">
        <w:rPr>
          <w:color w:val="252525"/>
          <w:spacing w:val="15"/>
          <w:szCs w:val="21"/>
        </w:rPr>
        <w:t>6.7%</w:t>
      </w:r>
      <w:r w:rsidRPr="00190D02">
        <w:rPr>
          <w:color w:val="252525"/>
          <w:spacing w:val="15"/>
          <w:szCs w:val="21"/>
        </w:rPr>
        <w:t>，增速较去年同期低</w:t>
      </w:r>
      <w:r w:rsidRPr="00190D02">
        <w:rPr>
          <w:color w:val="252525"/>
          <w:spacing w:val="15"/>
          <w:szCs w:val="21"/>
        </w:rPr>
        <w:t>0.2</w:t>
      </w:r>
      <w:r w:rsidRPr="00190D02">
        <w:rPr>
          <w:color w:val="252525"/>
          <w:spacing w:val="15"/>
          <w:szCs w:val="21"/>
        </w:rPr>
        <w:t>个百分点，较上半年低</w:t>
      </w:r>
      <w:r w:rsidRPr="00190D02">
        <w:rPr>
          <w:color w:val="252525"/>
          <w:spacing w:val="15"/>
          <w:szCs w:val="21"/>
        </w:rPr>
        <w:t>0.1</w:t>
      </w:r>
      <w:r w:rsidRPr="00190D02">
        <w:rPr>
          <w:color w:val="252525"/>
          <w:spacing w:val="15"/>
          <w:szCs w:val="21"/>
        </w:rPr>
        <w:t>个百分点，同样延续持续回落的态势。</w:t>
      </w:r>
      <w:r w:rsidRPr="00190D02">
        <w:rPr>
          <w:rFonts w:hint="eastAsia"/>
          <w:color w:val="252525"/>
          <w:spacing w:val="15"/>
          <w:szCs w:val="21"/>
        </w:rPr>
        <w:br/>
      </w:r>
      <w:r w:rsidRPr="00190D02">
        <w:rPr>
          <w:color w:val="252525"/>
          <w:spacing w:val="15"/>
          <w:szCs w:val="21"/>
        </w:rPr>
        <w:t xml:space="preserve">　　驱动力不足是经济增速下行的主要原因，投资和消费增速双双低于去年水平，外贸增速在前期大幅走高后也呈现持续落的态势。统计局数据显示，</w:t>
      </w:r>
      <w:r w:rsidRPr="00190D02">
        <w:rPr>
          <w:color w:val="252525"/>
          <w:spacing w:val="15"/>
          <w:szCs w:val="21"/>
        </w:rPr>
        <w:t>2018</w:t>
      </w:r>
      <w:r w:rsidRPr="00190D02">
        <w:rPr>
          <w:color w:val="252525"/>
          <w:spacing w:val="15"/>
          <w:szCs w:val="21"/>
        </w:rPr>
        <w:t>年前三季度国内固定资产投资完成</w:t>
      </w:r>
      <w:r w:rsidRPr="00190D02">
        <w:rPr>
          <w:color w:val="252525"/>
          <w:spacing w:val="15"/>
          <w:szCs w:val="21"/>
        </w:rPr>
        <w:t>48.34</w:t>
      </w:r>
      <w:r w:rsidRPr="00190D02">
        <w:rPr>
          <w:color w:val="252525"/>
          <w:spacing w:val="15"/>
          <w:szCs w:val="21"/>
        </w:rPr>
        <w:t>万亿元，同比增长</w:t>
      </w:r>
      <w:r w:rsidRPr="00190D02">
        <w:rPr>
          <w:color w:val="252525"/>
          <w:spacing w:val="15"/>
          <w:szCs w:val="21"/>
        </w:rPr>
        <w:t>5.4%</w:t>
      </w:r>
      <w:r w:rsidRPr="00190D02">
        <w:rPr>
          <w:color w:val="252525"/>
          <w:spacing w:val="15"/>
          <w:szCs w:val="21"/>
        </w:rPr>
        <w:t>，增速较去年同期低</w:t>
      </w:r>
      <w:r w:rsidRPr="00190D02">
        <w:rPr>
          <w:color w:val="252525"/>
          <w:spacing w:val="15"/>
          <w:szCs w:val="21"/>
        </w:rPr>
        <w:t>2.1</w:t>
      </w:r>
      <w:r w:rsidRPr="00190D02">
        <w:rPr>
          <w:color w:val="252525"/>
          <w:spacing w:val="15"/>
          <w:szCs w:val="21"/>
        </w:rPr>
        <w:t>个百分点，较今年第二季度低</w:t>
      </w:r>
      <w:r w:rsidRPr="00190D02">
        <w:rPr>
          <w:color w:val="252525"/>
          <w:spacing w:val="15"/>
          <w:szCs w:val="21"/>
        </w:rPr>
        <w:t>0.6</w:t>
      </w:r>
      <w:r w:rsidRPr="00190D02">
        <w:rPr>
          <w:color w:val="252525"/>
          <w:spacing w:val="15"/>
          <w:szCs w:val="21"/>
        </w:rPr>
        <w:t>个百分点，增速呈现下行趋势，第一和第三产业固定资产投资增速快速下行是导致整个固定资产投资增速回落的主要原因。</w:t>
      </w:r>
      <w:r w:rsidRPr="00190D02">
        <w:rPr>
          <w:color w:val="252525"/>
          <w:spacing w:val="15"/>
          <w:szCs w:val="21"/>
        </w:rPr>
        <w:t>2018</w:t>
      </w:r>
      <w:r w:rsidRPr="00190D02">
        <w:rPr>
          <w:color w:val="252525"/>
          <w:spacing w:val="15"/>
          <w:szCs w:val="21"/>
        </w:rPr>
        <w:t>年前三季度，国内社会消费品零售总额达到</w:t>
      </w:r>
      <w:r w:rsidRPr="00190D02">
        <w:rPr>
          <w:color w:val="252525"/>
          <w:spacing w:val="15"/>
          <w:szCs w:val="21"/>
        </w:rPr>
        <w:t>27.43</w:t>
      </w:r>
      <w:r w:rsidRPr="00190D02">
        <w:rPr>
          <w:color w:val="252525"/>
          <w:spacing w:val="15"/>
          <w:szCs w:val="21"/>
        </w:rPr>
        <w:t>万亿元，同比增长</w:t>
      </w:r>
      <w:r w:rsidRPr="00190D02">
        <w:rPr>
          <w:color w:val="252525"/>
          <w:spacing w:val="15"/>
          <w:szCs w:val="21"/>
        </w:rPr>
        <w:t>9.3%</w:t>
      </w:r>
      <w:r w:rsidRPr="00190D02">
        <w:rPr>
          <w:color w:val="252525"/>
          <w:spacing w:val="15"/>
          <w:szCs w:val="21"/>
        </w:rPr>
        <w:t>，增速较去年同期低</w:t>
      </w:r>
      <w:r w:rsidRPr="00190D02">
        <w:rPr>
          <w:color w:val="252525"/>
          <w:spacing w:val="15"/>
          <w:szCs w:val="21"/>
        </w:rPr>
        <w:t>1.1</w:t>
      </w:r>
      <w:r w:rsidRPr="00190D02">
        <w:rPr>
          <w:color w:val="252525"/>
          <w:spacing w:val="15"/>
          <w:szCs w:val="21"/>
        </w:rPr>
        <w:t>个百分点，较上半年低</w:t>
      </w:r>
      <w:r w:rsidRPr="00190D02">
        <w:rPr>
          <w:color w:val="252525"/>
          <w:spacing w:val="15"/>
          <w:szCs w:val="21"/>
        </w:rPr>
        <w:t>0.1</w:t>
      </w:r>
      <w:r w:rsidRPr="00190D02">
        <w:rPr>
          <w:color w:val="252525"/>
          <w:spacing w:val="15"/>
          <w:szCs w:val="21"/>
        </w:rPr>
        <w:t>个百分点，增速同样延续持续回落的态势。中美贸易摩擦影响下，国内外贸增速前期冲高后也呈现回落态势。海关总署统计数据显示，</w:t>
      </w:r>
      <w:r w:rsidRPr="00190D02">
        <w:rPr>
          <w:color w:val="252525"/>
          <w:spacing w:val="15"/>
          <w:szCs w:val="21"/>
        </w:rPr>
        <w:t>2018</w:t>
      </w:r>
      <w:r w:rsidRPr="00190D02">
        <w:rPr>
          <w:color w:val="252525"/>
          <w:spacing w:val="15"/>
          <w:szCs w:val="21"/>
        </w:rPr>
        <w:t>年前三季度国内进出口贸易达到</w:t>
      </w:r>
      <w:r w:rsidRPr="00190D02">
        <w:rPr>
          <w:color w:val="252525"/>
          <w:spacing w:val="15"/>
          <w:szCs w:val="21"/>
        </w:rPr>
        <w:t>3.43</w:t>
      </w:r>
      <w:r w:rsidRPr="00190D02">
        <w:rPr>
          <w:color w:val="252525"/>
          <w:spacing w:val="15"/>
          <w:szCs w:val="21"/>
        </w:rPr>
        <w:t>万亿美元，同比增长</w:t>
      </w:r>
      <w:r w:rsidRPr="00190D02">
        <w:rPr>
          <w:color w:val="252525"/>
          <w:spacing w:val="15"/>
          <w:szCs w:val="21"/>
        </w:rPr>
        <w:t>15.7%</w:t>
      </w:r>
      <w:r w:rsidRPr="00190D02">
        <w:rPr>
          <w:color w:val="252525"/>
          <w:spacing w:val="15"/>
          <w:szCs w:val="21"/>
        </w:rPr>
        <w:t>，增速较第一季度和上半年低</w:t>
      </w:r>
      <w:r w:rsidRPr="00190D02">
        <w:rPr>
          <w:color w:val="252525"/>
          <w:spacing w:val="15"/>
          <w:szCs w:val="21"/>
        </w:rPr>
        <w:t>0.6</w:t>
      </w:r>
      <w:r w:rsidRPr="00190D02">
        <w:rPr>
          <w:color w:val="252525"/>
          <w:spacing w:val="15"/>
          <w:szCs w:val="21"/>
        </w:rPr>
        <w:t>和</w:t>
      </w:r>
      <w:r w:rsidRPr="00190D02">
        <w:rPr>
          <w:color w:val="252525"/>
          <w:spacing w:val="15"/>
          <w:szCs w:val="21"/>
        </w:rPr>
        <w:t>0.2</w:t>
      </w:r>
      <w:r w:rsidRPr="00190D02">
        <w:rPr>
          <w:color w:val="252525"/>
          <w:spacing w:val="15"/>
          <w:szCs w:val="21"/>
        </w:rPr>
        <w:t>个百分点，呈现持续回落的态势。</w:t>
      </w:r>
      <w:r w:rsidRPr="00190D02">
        <w:rPr>
          <w:rFonts w:hint="eastAsia"/>
          <w:color w:val="252525"/>
          <w:spacing w:val="15"/>
          <w:szCs w:val="21"/>
        </w:rPr>
        <w:br/>
      </w:r>
      <w:r w:rsidRPr="00190D02">
        <w:rPr>
          <w:color w:val="252525"/>
          <w:spacing w:val="15"/>
          <w:szCs w:val="21"/>
        </w:rPr>
        <w:t xml:space="preserve">　　制造业扩张速度及工业增速持续回落则进一步印证了经济承压。统计局数据显示，</w:t>
      </w:r>
      <w:r w:rsidRPr="00190D02">
        <w:rPr>
          <w:color w:val="252525"/>
          <w:spacing w:val="15"/>
          <w:szCs w:val="21"/>
        </w:rPr>
        <w:t>2018</w:t>
      </w:r>
      <w:r w:rsidRPr="00190D02">
        <w:rPr>
          <w:color w:val="252525"/>
          <w:spacing w:val="15"/>
          <w:szCs w:val="21"/>
        </w:rPr>
        <w:t>年国内制造业</w:t>
      </w:r>
      <w:r w:rsidRPr="00190D02">
        <w:rPr>
          <w:color w:val="252525"/>
          <w:spacing w:val="15"/>
          <w:szCs w:val="21"/>
        </w:rPr>
        <w:t>PMI</w:t>
      </w:r>
      <w:r w:rsidRPr="00190D02">
        <w:rPr>
          <w:color w:val="252525"/>
          <w:spacing w:val="15"/>
          <w:szCs w:val="21"/>
        </w:rPr>
        <w:t>指数报</w:t>
      </w:r>
      <w:r w:rsidRPr="00190D02">
        <w:rPr>
          <w:color w:val="252525"/>
          <w:spacing w:val="15"/>
          <w:szCs w:val="21"/>
        </w:rPr>
        <w:t>50.8%</w:t>
      </w:r>
      <w:r w:rsidRPr="00190D02">
        <w:rPr>
          <w:color w:val="252525"/>
          <w:spacing w:val="15"/>
          <w:szCs w:val="21"/>
        </w:rPr>
        <w:t>，较</w:t>
      </w:r>
      <w:r w:rsidRPr="00190D02">
        <w:rPr>
          <w:color w:val="252525"/>
          <w:spacing w:val="15"/>
          <w:szCs w:val="21"/>
        </w:rPr>
        <w:t>8</w:t>
      </w:r>
      <w:r w:rsidRPr="00190D02">
        <w:rPr>
          <w:color w:val="252525"/>
          <w:spacing w:val="15"/>
          <w:szCs w:val="21"/>
        </w:rPr>
        <w:t>月低</w:t>
      </w:r>
      <w:r w:rsidRPr="00190D02">
        <w:rPr>
          <w:color w:val="252525"/>
          <w:spacing w:val="15"/>
          <w:szCs w:val="21"/>
        </w:rPr>
        <w:t>0.5</w:t>
      </w:r>
      <w:r w:rsidRPr="00190D02">
        <w:rPr>
          <w:color w:val="252525"/>
          <w:spacing w:val="15"/>
          <w:szCs w:val="21"/>
        </w:rPr>
        <w:t>个百分点，较去年同期低</w:t>
      </w:r>
      <w:r w:rsidRPr="00190D02">
        <w:rPr>
          <w:color w:val="252525"/>
          <w:spacing w:val="15"/>
          <w:szCs w:val="21"/>
        </w:rPr>
        <w:t>1.6</w:t>
      </w:r>
      <w:r w:rsidRPr="00190D02">
        <w:rPr>
          <w:color w:val="252525"/>
          <w:spacing w:val="15"/>
          <w:szCs w:val="21"/>
        </w:rPr>
        <w:t>个百分点。其中，生产指数和在手订单指数回落至</w:t>
      </w:r>
      <w:r w:rsidRPr="00190D02">
        <w:rPr>
          <w:color w:val="252525"/>
          <w:spacing w:val="15"/>
          <w:szCs w:val="21"/>
        </w:rPr>
        <w:t>53%</w:t>
      </w:r>
      <w:r w:rsidRPr="00190D02">
        <w:rPr>
          <w:color w:val="252525"/>
          <w:spacing w:val="15"/>
          <w:szCs w:val="21"/>
        </w:rPr>
        <w:t>和</w:t>
      </w:r>
      <w:r w:rsidRPr="00190D02">
        <w:rPr>
          <w:color w:val="252525"/>
          <w:spacing w:val="15"/>
          <w:szCs w:val="21"/>
        </w:rPr>
        <w:t>45.2%</w:t>
      </w:r>
      <w:r w:rsidRPr="00190D02">
        <w:rPr>
          <w:color w:val="252525"/>
          <w:spacing w:val="15"/>
          <w:szCs w:val="21"/>
        </w:rPr>
        <w:t>，分别较</w:t>
      </w:r>
      <w:r w:rsidRPr="00190D02">
        <w:rPr>
          <w:color w:val="252525"/>
          <w:spacing w:val="15"/>
          <w:szCs w:val="21"/>
        </w:rPr>
        <w:t>8</w:t>
      </w:r>
      <w:r w:rsidRPr="00190D02">
        <w:rPr>
          <w:color w:val="252525"/>
          <w:spacing w:val="15"/>
          <w:szCs w:val="21"/>
        </w:rPr>
        <w:t>月低</w:t>
      </w:r>
      <w:r w:rsidRPr="00190D02">
        <w:rPr>
          <w:color w:val="252525"/>
          <w:spacing w:val="15"/>
          <w:szCs w:val="21"/>
        </w:rPr>
        <w:t>0.3</w:t>
      </w:r>
      <w:r w:rsidRPr="00190D02">
        <w:rPr>
          <w:color w:val="252525"/>
          <w:spacing w:val="15"/>
          <w:szCs w:val="21"/>
        </w:rPr>
        <w:t>和</w:t>
      </w:r>
      <w:r w:rsidRPr="00190D02">
        <w:rPr>
          <w:color w:val="252525"/>
          <w:spacing w:val="15"/>
          <w:szCs w:val="21"/>
        </w:rPr>
        <w:t>1.5</w:t>
      </w:r>
      <w:r w:rsidRPr="00190D02">
        <w:rPr>
          <w:color w:val="252525"/>
          <w:spacing w:val="15"/>
          <w:szCs w:val="21"/>
        </w:rPr>
        <w:t>个百分点，同样呈现持续回落的态势。</w:t>
      </w:r>
      <w:r w:rsidRPr="00190D02">
        <w:rPr>
          <w:rFonts w:hint="eastAsia"/>
          <w:color w:val="252525"/>
          <w:spacing w:val="15"/>
          <w:szCs w:val="21"/>
        </w:rPr>
        <w:br/>
      </w:r>
      <w:r w:rsidRPr="00190D02">
        <w:rPr>
          <w:color w:val="252525"/>
          <w:spacing w:val="15"/>
          <w:szCs w:val="21"/>
        </w:rPr>
        <w:t xml:space="preserve">　　统计局最新统计数据显示，</w:t>
      </w:r>
      <w:r w:rsidRPr="00190D02">
        <w:rPr>
          <w:color w:val="252525"/>
          <w:spacing w:val="15"/>
          <w:szCs w:val="21"/>
        </w:rPr>
        <w:t>2018</w:t>
      </w:r>
      <w:r w:rsidRPr="00190D02">
        <w:rPr>
          <w:color w:val="252525"/>
          <w:spacing w:val="15"/>
          <w:szCs w:val="21"/>
        </w:rPr>
        <w:t>年前三季度国内工业增加值累计同比增长</w:t>
      </w:r>
      <w:r w:rsidRPr="00190D02">
        <w:rPr>
          <w:color w:val="252525"/>
          <w:spacing w:val="15"/>
          <w:szCs w:val="21"/>
        </w:rPr>
        <w:t>6.4%</w:t>
      </w:r>
      <w:r w:rsidRPr="00190D02">
        <w:rPr>
          <w:color w:val="252525"/>
          <w:spacing w:val="15"/>
          <w:szCs w:val="21"/>
        </w:rPr>
        <w:t>，增速较去年同期低</w:t>
      </w:r>
      <w:r w:rsidRPr="00190D02">
        <w:rPr>
          <w:color w:val="252525"/>
          <w:spacing w:val="15"/>
          <w:szCs w:val="21"/>
        </w:rPr>
        <w:t>0.3</w:t>
      </w:r>
      <w:r w:rsidRPr="00190D02">
        <w:rPr>
          <w:color w:val="252525"/>
          <w:spacing w:val="15"/>
          <w:szCs w:val="21"/>
        </w:rPr>
        <w:t>个百分点，较第二季度低</w:t>
      </w:r>
      <w:r w:rsidRPr="00190D02">
        <w:rPr>
          <w:color w:val="252525"/>
          <w:spacing w:val="15"/>
          <w:szCs w:val="21"/>
        </w:rPr>
        <w:t>0.3</w:t>
      </w:r>
      <w:r w:rsidRPr="00190D02">
        <w:rPr>
          <w:color w:val="252525"/>
          <w:spacing w:val="15"/>
          <w:szCs w:val="21"/>
        </w:rPr>
        <w:t>个百分点，呈现持续回落的态势。其中，</w:t>
      </w:r>
      <w:r w:rsidRPr="00190D02">
        <w:rPr>
          <w:color w:val="252525"/>
          <w:spacing w:val="15"/>
          <w:szCs w:val="21"/>
        </w:rPr>
        <w:t>9</w:t>
      </w:r>
      <w:r w:rsidRPr="00190D02">
        <w:rPr>
          <w:color w:val="252525"/>
          <w:spacing w:val="15"/>
          <w:szCs w:val="21"/>
        </w:rPr>
        <w:t>月工业增加值同比增长</w:t>
      </w:r>
      <w:r w:rsidRPr="00190D02">
        <w:rPr>
          <w:color w:val="252525"/>
          <w:spacing w:val="15"/>
          <w:szCs w:val="21"/>
        </w:rPr>
        <w:t>5.8%</w:t>
      </w:r>
      <w:r w:rsidRPr="00190D02">
        <w:rPr>
          <w:color w:val="252525"/>
          <w:spacing w:val="15"/>
          <w:szCs w:val="21"/>
        </w:rPr>
        <w:t>，增速较去年同期低</w:t>
      </w:r>
      <w:r w:rsidRPr="00190D02">
        <w:rPr>
          <w:color w:val="252525"/>
          <w:spacing w:val="15"/>
          <w:szCs w:val="21"/>
        </w:rPr>
        <w:t>0.8</w:t>
      </w:r>
      <w:r w:rsidRPr="00190D02">
        <w:rPr>
          <w:color w:val="252525"/>
          <w:spacing w:val="15"/>
          <w:szCs w:val="21"/>
        </w:rPr>
        <w:t>个百分点，较</w:t>
      </w:r>
      <w:r w:rsidRPr="00190D02">
        <w:rPr>
          <w:color w:val="252525"/>
          <w:spacing w:val="15"/>
          <w:szCs w:val="21"/>
        </w:rPr>
        <w:t>8</w:t>
      </w:r>
      <w:r w:rsidRPr="00190D02">
        <w:rPr>
          <w:color w:val="252525"/>
          <w:spacing w:val="15"/>
          <w:szCs w:val="21"/>
        </w:rPr>
        <w:t>月低</w:t>
      </w:r>
      <w:r w:rsidRPr="00190D02">
        <w:rPr>
          <w:color w:val="252525"/>
          <w:spacing w:val="15"/>
          <w:szCs w:val="21"/>
        </w:rPr>
        <w:t>0.3</w:t>
      </w:r>
      <w:r w:rsidRPr="00190D02">
        <w:rPr>
          <w:color w:val="252525"/>
          <w:spacing w:val="15"/>
          <w:szCs w:val="21"/>
        </w:rPr>
        <w:t>个百分点，同样呈现持续回落的态势。在国内经济继续承压背景下，中美贸易摩擦仍在延续，加上房地产调控一直没有放松，预计后期经济承压格局难以改变。</w:t>
      </w:r>
      <w:r w:rsidRPr="00190D02">
        <w:rPr>
          <w:rFonts w:hint="eastAsia"/>
          <w:color w:val="252525"/>
          <w:spacing w:val="15"/>
          <w:szCs w:val="21"/>
        </w:rPr>
        <w:br/>
      </w:r>
      <w:r w:rsidRPr="00190D02">
        <w:rPr>
          <w:color w:val="252525"/>
          <w:spacing w:val="15"/>
          <w:szCs w:val="21"/>
        </w:rPr>
        <w:t xml:space="preserve">　　</w:t>
      </w:r>
      <w:r w:rsidRPr="00190D02">
        <w:rPr>
          <w:color w:val="252525"/>
          <w:spacing w:val="15"/>
          <w:szCs w:val="21"/>
        </w:rPr>
        <w:t>B</w:t>
      </w:r>
      <w:r w:rsidRPr="00190D02">
        <w:rPr>
          <w:color w:val="252525"/>
          <w:spacing w:val="15"/>
          <w:szCs w:val="21"/>
        </w:rPr>
        <w:t>流动性逐步改善</w:t>
      </w:r>
      <w:r w:rsidRPr="00190D02">
        <w:rPr>
          <w:rFonts w:hint="eastAsia"/>
          <w:color w:val="252525"/>
          <w:spacing w:val="15"/>
          <w:szCs w:val="21"/>
        </w:rPr>
        <w:br/>
      </w:r>
      <w:r w:rsidRPr="00190D02">
        <w:rPr>
          <w:color w:val="252525"/>
          <w:spacing w:val="15"/>
          <w:szCs w:val="21"/>
        </w:rPr>
        <w:lastRenderedPageBreak/>
        <w:t xml:space="preserve">　　在经济承压及外部环境日趋复杂背景下，中国央行通过降准及公开市场操作等调节手段令市场流动性逐步得到改善。</w:t>
      </w:r>
      <w:r w:rsidRPr="00190D02">
        <w:rPr>
          <w:color w:val="252525"/>
          <w:spacing w:val="15"/>
          <w:szCs w:val="21"/>
        </w:rPr>
        <w:t>2018</w:t>
      </w:r>
      <w:r w:rsidRPr="00190D02">
        <w:rPr>
          <w:color w:val="252525"/>
          <w:spacing w:val="15"/>
          <w:szCs w:val="21"/>
        </w:rPr>
        <w:t>年</w:t>
      </w:r>
      <w:r w:rsidRPr="00190D02">
        <w:rPr>
          <w:color w:val="252525"/>
          <w:spacing w:val="15"/>
          <w:szCs w:val="21"/>
        </w:rPr>
        <w:t>10</w:t>
      </w:r>
      <w:r w:rsidRPr="00190D02">
        <w:rPr>
          <w:color w:val="252525"/>
          <w:spacing w:val="15"/>
          <w:szCs w:val="21"/>
        </w:rPr>
        <w:t>月</w:t>
      </w:r>
      <w:r w:rsidRPr="00190D02">
        <w:rPr>
          <w:color w:val="252525"/>
          <w:spacing w:val="15"/>
          <w:szCs w:val="21"/>
        </w:rPr>
        <w:t>7</w:t>
      </w:r>
      <w:r w:rsidRPr="00190D02">
        <w:rPr>
          <w:color w:val="252525"/>
          <w:spacing w:val="15"/>
          <w:szCs w:val="21"/>
        </w:rPr>
        <w:t>日，中国人民银行宣布再度下调金融机构存款准备金率</w:t>
      </w:r>
      <w:r w:rsidRPr="00190D02">
        <w:rPr>
          <w:color w:val="252525"/>
          <w:spacing w:val="15"/>
          <w:szCs w:val="21"/>
        </w:rPr>
        <w:t>1</w:t>
      </w:r>
      <w:r w:rsidRPr="00190D02">
        <w:rPr>
          <w:color w:val="252525"/>
          <w:spacing w:val="15"/>
          <w:szCs w:val="21"/>
        </w:rPr>
        <w:t>个百分点，向市场释放约</w:t>
      </w:r>
      <w:r w:rsidRPr="00190D02">
        <w:rPr>
          <w:color w:val="252525"/>
          <w:spacing w:val="15"/>
          <w:szCs w:val="21"/>
        </w:rPr>
        <w:t>7500</w:t>
      </w:r>
      <w:r w:rsidRPr="00190D02">
        <w:rPr>
          <w:color w:val="252525"/>
          <w:spacing w:val="15"/>
          <w:szCs w:val="21"/>
        </w:rPr>
        <w:t>亿元流动性。其中，中小型金融机构存款准备金率降至</w:t>
      </w:r>
      <w:r w:rsidRPr="00190D02">
        <w:rPr>
          <w:color w:val="252525"/>
          <w:spacing w:val="15"/>
          <w:szCs w:val="21"/>
        </w:rPr>
        <w:t>12.5%</w:t>
      </w:r>
      <w:r w:rsidRPr="00190D02">
        <w:rPr>
          <w:color w:val="252525"/>
          <w:spacing w:val="15"/>
          <w:szCs w:val="21"/>
        </w:rPr>
        <w:t>，大型金融机构存款准备金率降至</w:t>
      </w:r>
      <w:r w:rsidRPr="00190D02">
        <w:rPr>
          <w:color w:val="252525"/>
          <w:spacing w:val="15"/>
          <w:szCs w:val="21"/>
        </w:rPr>
        <w:t>14.5%</w:t>
      </w:r>
      <w:r w:rsidRPr="00190D02">
        <w:rPr>
          <w:color w:val="252525"/>
          <w:spacing w:val="15"/>
          <w:szCs w:val="21"/>
        </w:rPr>
        <w:t>，这已经是年内第三次下调存款准备金率，下调幅度达到</w:t>
      </w:r>
      <w:r w:rsidRPr="00190D02">
        <w:rPr>
          <w:color w:val="252525"/>
          <w:spacing w:val="15"/>
          <w:szCs w:val="21"/>
        </w:rPr>
        <w:t>2.5</w:t>
      </w:r>
      <w:r w:rsidRPr="00190D02">
        <w:rPr>
          <w:color w:val="252525"/>
          <w:spacing w:val="15"/>
          <w:szCs w:val="21"/>
        </w:rPr>
        <w:t>个百分点。</w:t>
      </w:r>
      <w:r w:rsidRPr="00190D02">
        <w:rPr>
          <w:rFonts w:hint="eastAsia"/>
          <w:color w:val="252525"/>
          <w:spacing w:val="15"/>
          <w:szCs w:val="21"/>
        </w:rPr>
        <w:br/>
      </w:r>
      <w:r w:rsidRPr="00190D02">
        <w:rPr>
          <w:color w:val="252525"/>
          <w:spacing w:val="15"/>
          <w:szCs w:val="21"/>
        </w:rPr>
        <w:t xml:space="preserve">　　伴随着流动性的改善，市场利率也明显回落，上海</w:t>
      </w:r>
      <w:r w:rsidRPr="00190D02">
        <w:rPr>
          <w:color w:val="252525"/>
          <w:spacing w:val="15"/>
          <w:szCs w:val="21"/>
        </w:rPr>
        <w:t>SHIBOR</w:t>
      </w:r>
      <w:r w:rsidRPr="00190D02">
        <w:rPr>
          <w:color w:val="252525"/>
          <w:spacing w:val="15"/>
          <w:szCs w:val="21"/>
        </w:rPr>
        <w:t>利率及国债收益率纷纷走低。统计数据显示，截至</w:t>
      </w:r>
      <w:r w:rsidRPr="00190D02">
        <w:rPr>
          <w:color w:val="252525"/>
          <w:spacing w:val="15"/>
          <w:szCs w:val="21"/>
        </w:rPr>
        <w:t>2018</w:t>
      </w:r>
      <w:r w:rsidRPr="00190D02">
        <w:rPr>
          <w:color w:val="252525"/>
          <w:spacing w:val="15"/>
          <w:szCs w:val="21"/>
        </w:rPr>
        <w:t>年</w:t>
      </w:r>
      <w:r w:rsidRPr="00190D02">
        <w:rPr>
          <w:color w:val="252525"/>
          <w:spacing w:val="15"/>
          <w:szCs w:val="21"/>
        </w:rPr>
        <w:t>10</w:t>
      </w:r>
      <w:r w:rsidRPr="00190D02">
        <w:rPr>
          <w:color w:val="252525"/>
          <w:spacing w:val="15"/>
          <w:szCs w:val="21"/>
        </w:rPr>
        <w:t>月</w:t>
      </w:r>
      <w:r w:rsidRPr="00190D02">
        <w:rPr>
          <w:color w:val="252525"/>
          <w:spacing w:val="15"/>
          <w:szCs w:val="21"/>
        </w:rPr>
        <w:t>19</w:t>
      </w:r>
      <w:r w:rsidRPr="00190D02">
        <w:rPr>
          <w:color w:val="252525"/>
          <w:spacing w:val="15"/>
          <w:szCs w:val="21"/>
        </w:rPr>
        <w:t>日，上海隔夜、</w:t>
      </w:r>
      <w:r w:rsidRPr="00190D02">
        <w:rPr>
          <w:color w:val="252525"/>
          <w:spacing w:val="15"/>
          <w:szCs w:val="21"/>
        </w:rPr>
        <w:t>1</w:t>
      </w:r>
      <w:r w:rsidRPr="00190D02">
        <w:rPr>
          <w:color w:val="252525"/>
          <w:spacing w:val="15"/>
          <w:szCs w:val="21"/>
        </w:rPr>
        <w:t>周及</w:t>
      </w:r>
      <w:r w:rsidRPr="00190D02">
        <w:rPr>
          <w:color w:val="252525"/>
          <w:spacing w:val="15"/>
          <w:szCs w:val="21"/>
        </w:rPr>
        <w:t>1</w:t>
      </w:r>
      <w:r w:rsidRPr="00190D02">
        <w:rPr>
          <w:color w:val="252525"/>
          <w:spacing w:val="15"/>
          <w:szCs w:val="21"/>
        </w:rPr>
        <w:t>年期</w:t>
      </w:r>
      <w:r w:rsidRPr="00190D02">
        <w:rPr>
          <w:color w:val="252525"/>
          <w:spacing w:val="15"/>
          <w:szCs w:val="21"/>
        </w:rPr>
        <w:t>SHIBOR</w:t>
      </w:r>
      <w:r w:rsidRPr="00190D02">
        <w:rPr>
          <w:color w:val="252525"/>
          <w:spacing w:val="15"/>
          <w:szCs w:val="21"/>
        </w:rPr>
        <w:t>利率分别报</w:t>
      </w:r>
      <w:r w:rsidRPr="00190D02">
        <w:rPr>
          <w:color w:val="252525"/>
          <w:spacing w:val="15"/>
          <w:szCs w:val="21"/>
        </w:rPr>
        <w:t>2.445%</w:t>
      </w:r>
      <w:r w:rsidRPr="00190D02">
        <w:rPr>
          <w:color w:val="252525"/>
          <w:spacing w:val="15"/>
          <w:szCs w:val="21"/>
        </w:rPr>
        <w:t>、</w:t>
      </w:r>
      <w:r w:rsidRPr="00190D02">
        <w:rPr>
          <w:color w:val="252525"/>
          <w:spacing w:val="15"/>
          <w:szCs w:val="21"/>
        </w:rPr>
        <w:t>2.622%</w:t>
      </w:r>
      <w:r w:rsidRPr="00190D02">
        <w:rPr>
          <w:color w:val="252525"/>
          <w:spacing w:val="15"/>
          <w:szCs w:val="21"/>
        </w:rPr>
        <w:t>和</w:t>
      </w:r>
      <w:r w:rsidRPr="00190D02">
        <w:rPr>
          <w:color w:val="252525"/>
          <w:spacing w:val="15"/>
          <w:szCs w:val="21"/>
        </w:rPr>
        <w:t>3.507%</w:t>
      </w:r>
      <w:r w:rsidRPr="00190D02">
        <w:rPr>
          <w:color w:val="252525"/>
          <w:spacing w:val="15"/>
          <w:szCs w:val="21"/>
        </w:rPr>
        <w:t>，较去年同期低</w:t>
      </w:r>
      <w:r w:rsidRPr="00190D02">
        <w:rPr>
          <w:color w:val="252525"/>
          <w:spacing w:val="15"/>
          <w:szCs w:val="21"/>
        </w:rPr>
        <w:t>147</w:t>
      </w:r>
      <w:r w:rsidRPr="00190D02">
        <w:rPr>
          <w:color w:val="252525"/>
          <w:spacing w:val="15"/>
          <w:szCs w:val="21"/>
        </w:rPr>
        <w:t>、</w:t>
      </w:r>
      <w:r w:rsidRPr="00190D02">
        <w:rPr>
          <w:color w:val="252525"/>
          <w:spacing w:val="15"/>
          <w:szCs w:val="21"/>
        </w:rPr>
        <w:t>2185</w:t>
      </w:r>
      <w:r w:rsidRPr="00190D02">
        <w:rPr>
          <w:color w:val="252525"/>
          <w:spacing w:val="15"/>
          <w:szCs w:val="21"/>
        </w:rPr>
        <w:t>和</w:t>
      </w:r>
      <w:r w:rsidRPr="00190D02">
        <w:rPr>
          <w:color w:val="252525"/>
          <w:spacing w:val="15"/>
          <w:szCs w:val="21"/>
        </w:rPr>
        <w:t>8946</w:t>
      </w:r>
      <w:r w:rsidRPr="00190D02">
        <w:rPr>
          <w:color w:val="252525"/>
          <w:spacing w:val="15"/>
          <w:szCs w:val="21"/>
        </w:rPr>
        <w:t>个基点，较年内最高回落</w:t>
      </w:r>
      <w:r w:rsidRPr="00190D02">
        <w:rPr>
          <w:color w:val="252525"/>
          <w:spacing w:val="15"/>
          <w:szCs w:val="21"/>
        </w:rPr>
        <w:t>476</w:t>
      </w:r>
      <w:r w:rsidRPr="00190D02">
        <w:rPr>
          <w:color w:val="252525"/>
          <w:spacing w:val="15"/>
          <w:szCs w:val="21"/>
        </w:rPr>
        <w:t>、</w:t>
      </w:r>
      <w:r w:rsidRPr="00190D02">
        <w:rPr>
          <w:color w:val="252525"/>
          <w:spacing w:val="15"/>
          <w:szCs w:val="21"/>
        </w:rPr>
        <w:t>356</w:t>
      </w:r>
      <w:r w:rsidRPr="00190D02">
        <w:rPr>
          <w:color w:val="252525"/>
          <w:spacing w:val="15"/>
          <w:szCs w:val="21"/>
        </w:rPr>
        <w:t>和</w:t>
      </w:r>
      <w:r w:rsidRPr="00190D02">
        <w:rPr>
          <w:color w:val="252525"/>
          <w:spacing w:val="15"/>
          <w:szCs w:val="21"/>
        </w:rPr>
        <w:t>12400</w:t>
      </w:r>
      <w:r w:rsidRPr="00190D02">
        <w:rPr>
          <w:color w:val="252525"/>
          <w:spacing w:val="15"/>
          <w:szCs w:val="21"/>
        </w:rPr>
        <w:t>个基点，利率呈现明显回落趋势。从国债市场来看，收益率年初达到高点后开始趋势性回落。统计数据显示，截至</w:t>
      </w:r>
      <w:r w:rsidRPr="00190D02">
        <w:rPr>
          <w:color w:val="252525"/>
          <w:spacing w:val="15"/>
          <w:szCs w:val="21"/>
        </w:rPr>
        <w:t>2018</w:t>
      </w:r>
      <w:r w:rsidRPr="00190D02">
        <w:rPr>
          <w:color w:val="252525"/>
          <w:spacing w:val="15"/>
          <w:szCs w:val="21"/>
        </w:rPr>
        <w:t>年</w:t>
      </w:r>
      <w:r w:rsidRPr="00190D02">
        <w:rPr>
          <w:color w:val="252525"/>
          <w:spacing w:val="15"/>
          <w:szCs w:val="21"/>
        </w:rPr>
        <w:t>10</w:t>
      </w:r>
      <w:r w:rsidRPr="00190D02">
        <w:rPr>
          <w:color w:val="252525"/>
          <w:spacing w:val="15"/>
          <w:szCs w:val="21"/>
        </w:rPr>
        <w:t>月</w:t>
      </w:r>
      <w:r w:rsidRPr="00190D02">
        <w:rPr>
          <w:color w:val="252525"/>
          <w:spacing w:val="15"/>
          <w:szCs w:val="21"/>
        </w:rPr>
        <w:t>19</w:t>
      </w:r>
      <w:r w:rsidRPr="00190D02">
        <w:rPr>
          <w:color w:val="252525"/>
          <w:spacing w:val="15"/>
          <w:szCs w:val="21"/>
        </w:rPr>
        <w:t>日，中证</w:t>
      </w:r>
      <w:r w:rsidRPr="00190D02">
        <w:rPr>
          <w:color w:val="252525"/>
          <w:spacing w:val="15"/>
          <w:szCs w:val="21"/>
        </w:rPr>
        <w:t>10</w:t>
      </w:r>
      <w:r w:rsidRPr="00190D02">
        <w:rPr>
          <w:color w:val="252525"/>
          <w:spacing w:val="15"/>
          <w:szCs w:val="21"/>
        </w:rPr>
        <w:t>年期国债到期收益率达到</w:t>
      </w:r>
      <w:r w:rsidRPr="00190D02">
        <w:rPr>
          <w:color w:val="252525"/>
          <w:spacing w:val="15"/>
          <w:szCs w:val="21"/>
        </w:rPr>
        <w:t>3.5608%</w:t>
      </w:r>
      <w:r w:rsidRPr="00190D02">
        <w:rPr>
          <w:color w:val="252525"/>
          <w:spacing w:val="15"/>
          <w:szCs w:val="21"/>
        </w:rPr>
        <w:t>，较年初最高时回落</w:t>
      </w:r>
      <w:r w:rsidRPr="00190D02">
        <w:rPr>
          <w:color w:val="252525"/>
          <w:spacing w:val="15"/>
          <w:szCs w:val="21"/>
        </w:rPr>
        <w:t>4165</w:t>
      </w:r>
      <w:r w:rsidRPr="00190D02">
        <w:rPr>
          <w:color w:val="252525"/>
          <w:spacing w:val="15"/>
          <w:szCs w:val="21"/>
        </w:rPr>
        <w:t>个基点，较去年同期低</w:t>
      </w:r>
      <w:r w:rsidRPr="00190D02">
        <w:rPr>
          <w:color w:val="252525"/>
          <w:spacing w:val="15"/>
          <w:szCs w:val="21"/>
        </w:rPr>
        <w:t>1558</w:t>
      </w:r>
      <w:r w:rsidRPr="00190D02">
        <w:rPr>
          <w:color w:val="252525"/>
          <w:spacing w:val="15"/>
          <w:szCs w:val="21"/>
        </w:rPr>
        <w:t>个基点；中证</w:t>
      </w:r>
      <w:r w:rsidRPr="00190D02">
        <w:rPr>
          <w:color w:val="252525"/>
          <w:spacing w:val="15"/>
          <w:szCs w:val="21"/>
        </w:rPr>
        <w:t>10</w:t>
      </w:r>
      <w:r w:rsidRPr="00190D02">
        <w:rPr>
          <w:color w:val="252525"/>
          <w:spacing w:val="15"/>
          <w:szCs w:val="21"/>
        </w:rPr>
        <w:t>年期国开债到期收益率达到</w:t>
      </w:r>
      <w:r w:rsidRPr="00190D02">
        <w:rPr>
          <w:color w:val="252525"/>
          <w:spacing w:val="15"/>
          <w:szCs w:val="21"/>
        </w:rPr>
        <w:t>4.1381%</w:t>
      </w:r>
      <w:r w:rsidRPr="00190D02">
        <w:rPr>
          <w:color w:val="252525"/>
          <w:spacing w:val="15"/>
          <w:szCs w:val="21"/>
        </w:rPr>
        <w:t>，较年初最高时回落</w:t>
      </w:r>
      <w:r w:rsidRPr="00190D02">
        <w:rPr>
          <w:color w:val="252525"/>
          <w:spacing w:val="15"/>
          <w:szCs w:val="21"/>
        </w:rPr>
        <w:t>9853</w:t>
      </w:r>
      <w:r w:rsidRPr="00190D02">
        <w:rPr>
          <w:color w:val="252525"/>
          <w:spacing w:val="15"/>
          <w:szCs w:val="21"/>
        </w:rPr>
        <w:t>个基点，较去年同期低</w:t>
      </w:r>
      <w:r w:rsidRPr="00190D02">
        <w:rPr>
          <w:color w:val="252525"/>
          <w:spacing w:val="15"/>
          <w:szCs w:val="21"/>
        </w:rPr>
        <w:t>1451</w:t>
      </w:r>
      <w:r w:rsidRPr="00190D02">
        <w:rPr>
          <w:color w:val="252525"/>
          <w:spacing w:val="15"/>
          <w:szCs w:val="21"/>
        </w:rPr>
        <w:t>个基点，</w:t>
      </w:r>
      <w:r w:rsidRPr="00190D02">
        <w:rPr>
          <w:color w:val="252525"/>
          <w:spacing w:val="15"/>
          <w:szCs w:val="21"/>
        </w:rPr>
        <w:t>10</w:t>
      </w:r>
      <w:r w:rsidRPr="00190D02">
        <w:rPr>
          <w:color w:val="252525"/>
          <w:spacing w:val="15"/>
          <w:szCs w:val="21"/>
        </w:rPr>
        <w:t>年期债券收益率整体延续持续回落趋势。</w:t>
      </w:r>
      <w:r w:rsidRPr="00190D02">
        <w:rPr>
          <w:rFonts w:hint="eastAsia"/>
          <w:color w:val="252525"/>
          <w:spacing w:val="15"/>
          <w:szCs w:val="21"/>
        </w:rPr>
        <w:br/>
      </w:r>
      <w:r w:rsidRPr="00190D02">
        <w:rPr>
          <w:color w:val="252525"/>
          <w:spacing w:val="15"/>
          <w:szCs w:val="21"/>
        </w:rPr>
        <w:t xml:space="preserve">　　不过，流动性改善并不意味着当前国内稳健货币政策及去杠杆的总基调改变，货币供应增速、社会融资等整体依然呈现趋紧态势。中国人民银行统计数据显示，</w:t>
      </w:r>
      <w:r w:rsidRPr="00190D02">
        <w:rPr>
          <w:color w:val="252525"/>
          <w:spacing w:val="15"/>
          <w:szCs w:val="21"/>
        </w:rPr>
        <w:t>2018</w:t>
      </w:r>
      <w:r w:rsidRPr="00190D02">
        <w:rPr>
          <w:color w:val="252525"/>
          <w:spacing w:val="15"/>
          <w:szCs w:val="21"/>
        </w:rPr>
        <w:t>年</w:t>
      </w:r>
      <w:r w:rsidRPr="00190D02">
        <w:rPr>
          <w:color w:val="252525"/>
          <w:spacing w:val="15"/>
          <w:szCs w:val="21"/>
        </w:rPr>
        <w:t>9</w:t>
      </w:r>
      <w:r w:rsidRPr="00190D02">
        <w:rPr>
          <w:color w:val="252525"/>
          <w:spacing w:val="15"/>
          <w:szCs w:val="21"/>
        </w:rPr>
        <w:t>月，货币供应量</w:t>
      </w:r>
      <w:r w:rsidRPr="00190D02">
        <w:rPr>
          <w:color w:val="252525"/>
          <w:spacing w:val="15"/>
          <w:szCs w:val="21"/>
        </w:rPr>
        <w:t>M1</w:t>
      </w:r>
      <w:r w:rsidRPr="00190D02">
        <w:rPr>
          <w:color w:val="252525"/>
          <w:spacing w:val="15"/>
          <w:szCs w:val="21"/>
        </w:rPr>
        <w:t>和</w:t>
      </w:r>
      <w:r w:rsidRPr="00190D02">
        <w:rPr>
          <w:color w:val="252525"/>
          <w:spacing w:val="15"/>
          <w:szCs w:val="21"/>
        </w:rPr>
        <w:t>M2</w:t>
      </w:r>
      <w:r w:rsidRPr="00190D02">
        <w:rPr>
          <w:color w:val="252525"/>
          <w:spacing w:val="15"/>
          <w:szCs w:val="21"/>
        </w:rPr>
        <w:t>增速为</w:t>
      </w:r>
      <w:r w:rsidRPr="00190D02">
        <w:rPr>
          <w:color w:val="252525"/>
          <w:spacing w:val="15"/>
          <w:szCs w:val="21"/>
        </w:rPr>
        <w:t>4%</w:t>
      </w:r>
      <w:r w:rsidRPr="00190D02">
        <w:rPr>
          <w:color w:val="252525"/>
          <w:spacing w:val="15"/>
          <w:szCs w:val="21"/>
        </w:rPr>
        <w:t>和</w:t>
      </w:r>
      <w:r w:rsidRPr="00190D02">
        <w:rPr>
          <w:color w:val="252525"/>
          <w:spacing w:val="15"/>
          <w:szCs w:val="21"/>
        </w:rPr>
        <w:t>8.3%</w:t>
      </w:r>
      <w:r w:rsidRPr="00190D02">
        <w:rPr>
          <w:color w:val="252525"/>
          <w:spacing w:val="15"/>
          <w:szCs w:val="21"/>
        </w:rPr>
        <w:t>，均较</w:t>
      </w:r>
      <w:r w:rsidRPr="00190D02">
        <w:rPr>
          <w:color w:val="252525"/>
          <w:spacing w:val="15"/>
          <w:szCs w:val="21"/>
        </w:rPr>
        <w:t>8</w:t>
      </w:r>
      <w:r w:rsidRPr="00190D02">
        <w:rPr>
          <w:color w:val="252525"/>
          <w:spacing w:val="15"/>
          <w:szCs w:val="21"/>
        </w:rPr>
        <w:t>月高</w:t>
      </w:r>
      <w:r w:rsidRPr="00190D02">
        <w:rPr>
          <w:color w:val="252525"/>
          <w:spacing w:val="15"/>
          <w:szCs w:val="21"/>
        </w:rPr>
        <w:t>0.1</w:t>
      </w:r>
      <w:r w:rsidRPr="00190D02">
        <w:rPr>
          <w:color w:val="252525"/>
          <w:spacing w:val="15"/>
          <w:szCs w:val="21"/>
        </w:rPr>
        <w:t>个百分点，但较去年同期低</w:t>
      </w:r>
      <w:r w:rsidRPr="00190D02">
        <w:rPr>
          <w:color w:val="252525"/>
          <w:spacing w:val="15"/>
          <w:szCs w:val="21"/>
        </w:rPr>
        <w:t>10</w:t>
      </w:r>
      <w:r w:rsidRPr="00190D02">
        <w:rPr>
          <w:color w:val="252525"/>
          <w:spacing w:val="15"/>
          <w:szCs w:val="21"/>
        </w:rPr>
        <w:t>和</w:t>
      </w:r>
      <w:r w:rsidRPr="00190D02">
        <w:rPr>
          <w:color w:val="252525"/>
          <w:spacing w:val="15"/>
          <w:szCs w:val="21"/>
        </w:rPr>
        <w:t>0.7</w:t>
      </w:r>
      <w:r w:rsidRPr="00190D02">
        <w:rPr>
          <w:color w:val="252525"/>
          <w:spacing w:val="15"/>
          <w:szCs w:val="21"/>
        </w:rPr>
        <w:t>个百分点，</w:t>
      </w:r>
      <w:r w:rsidRPr="00190D02">
        <w:rPr>
          <w:color w:val="252525"/>
          <w:spacing w:val="15"/>
          <w:szCs w:val="21"/>
        </w:rPr>
        <w:t>M1</w:t>
      </w:r>
      <w:r w:rsidRPr="00190D02">
        <w:rPr>
          <w:color w:val="252525"/>
          <w:spacing w:val="15"/>
          <w:szCs w:val="21"/>
        </w:rPr>
        <w:t>增速依然明显低于</w:t>
      </w:r>
      <w:r w:rsidRPr="00190D02">
        <w:rPr>
          <w:color w:val="252525"/>
          <w:spacing w:val="15"/>
          <w:szCs w:val="21"/>
        </w:rPr>
        <w:t>M2</w:t>
      </w:r>
      <w:r w:rsidRPr="00190D02">
        <w:rPr>
          <w:color w:val="252525"/>
          <w:spacing w:val="15"/>
          <w:szCs w:val="21"/>
        </w:rPr>
        <w:t>的增速。从现金投放来看，中国人民银行前</w:t>
      </w:r>
      <w:r w:rsidRPr="00190D02">
        <w:rPr>
          <w:color w:val="252525"/>
          <w:spacing w:val="15"/>
          <w:szCs w:val="21"/>
        </w:rPr>
        <w:t>9</w:t>
      </w:r>
      <w:r w:rsidRPr="00190D02">
        <w:rPr>
          <w:color w:val="252525"/>
          <w:spacing w:val="15"/>
          <w:szCs w:val="21"/>
        </w:rPr>
        <w:t>个月向市场合计投放</w:t>
      </w:r>
      <w:r w:rsidRPr="00190D02">
        <w:rPr>
          <w:color w:val="252525"/>
          <w:spacing w:val="15"/>
          <w:szCs w:val="21"/>
        </w:rPr>
        <w:t>609</w:t>
      </w:r>
      <w:r w:rsidRPr="00190D02">
        <w:rPr>
          <w:color w:val="252525"/>
          <w:spacing w:val="15"/>
          <w:szCs w:val="21"/>
        </w:rPr>
        <w:t>亿元，相比于</w:t>
      </w:r>
      <w:r w:rsidRPr="00190D02">
        <w:rPr>
          <w:color w:val="252525"/>
          <w:spacing w:val="15"/>
          <w:szCs w:val="21"/>
        </w:rPr>
        <w:t>2017</w:t>
      </w:r>
      <w:r w:rsidRPr="00190D02">
        <w:rPr>
          <w:color w:val="252525"/>
          <w:spacing w:val="15"/>
          <w:szCs w:val="21"/>
        </w:rPr>
        <w:t>年同期减少</w:t>
      </w:r>
      <w:r w:rsidRPr="00190D02">
        <w:rPr>
          <w:color w:val="252525"/>
          <w:spacing w:val="15"/>
          <w:szCs w:val="21"/>
        </w:rPr>
        <w:t>836</w:t>
      </w:r>
      <w:r w:rsidRPr="00190D02">
        <w:rPr>
          <w:color w:val="252525"/>
          <w:spacing w:val="15"/>
          <w:szCs w:val="21"/>
        </w:rPr>
        <w:t>亿元，投放力度整体依然保持收紧态势。社会融资方面，也保持着整体偏紧节奏，数据显示，</w:t>
      </w:r>
      <w:r w:rsidRPr="00190D02">
        <w:rPr>
          <w:color w:val="252525"/>
          <w:spacing w:val="15"/>
          <w:szCs w:val="21"/>
        </w:rPr>
        <w:t>2018</w:t>
      </w:r>
      <w:r w:rsidRPr="00190D02">
        <w:rPr>
          <w:color w:val="252525"/>
          <w:spacing w:val="15"/>
          <w:szCs w:val="21"/>
        </w:rPr>
        <w:t>年</w:t>
      </w:r>
      <w:r w:rsidRPr="00190D02">
        <w:rPr>
          <w:color w:val="252525"/>
          <w:spacing w:val="15"/>
          <w:szCs w:val="21"/>
        </w:rPr>
        <w:t>9</w:t>
      </w:r>
      <w:r w:rsidRPr="00190D02">
        <w:rPr>
          <w:color w:val="252525"/>
          <w:spacing w:val="15"/>
          <w:szCs w:val="21"/>
        </w:rPr>
        <w:t>月，国内社会融资规模达到</w:t>
      </w:r>
      <w:r w:rsidRPr="00190D02">
        <w:rPr>
          <w:color w:val="252525"/>
          <w:spacing w:val="15"/>
          <w:szCs w:val="21"/>
        </w:rPr>
        <w:t>2.21</w:t>
      </w:r>
      <w:r w:rsidRPr="00190D02">
        <w:rPr>
          <w:color w:val="252525"/>
          <w:spacing w:val="15"/>
          <w:szCs w:val="21"/>
        </w:rPr>
        <w:t>万亿元，较</w:t>
      </w:r>
      <w:r w:rsidRPr="00190D02">
        <w:rPr>
          <w:color w:val="252525"/>
          <w:spacing w:val="15"/>
          <w:szCs w:val="21"/>
        </w:rPr>
        <w:t>8</w:t>
      </w:r>
      <w:r w:rsidRPr="00190D02">
        <w:rPr>
          <w:color w:val="252525"/>
          <w:spacing w:val="15"/>
          <w:szCs w:val="21"/>
        </w:rPr>
        <w:t>月增加</w:t>
      </w:r>
      <w:r w:rsidRPr="00190D02">
        <w:rPr>
          <w:color w:val="252525"/>
          <w:spacing w:val="15"/>
          <w:szCs w:val="21"/>
        </w:rPr>
        <w:t>0.28</w:t>
      </w:r>
      <w:r w:rsidRPr="00190D02">
        <w:rPr>
          <w:color w:val="252525"/>
          <w:spacing w:val="15"/>
          <w:szCs w:val="21"/>
        </w:rPr>
        <w:t>万亿元，扣除地方专项债</w:t>
      </w:r>
      <w:r w:rsidRPr="00190D02">
        <w:rPr>
          <w:color w:val="252525"/>
          <w:spacing w:val="15"/>
          <w:szCs w:val="21"/>
        </w:rPr>
        <w:t>7389</w:t>
      </w:r>
      <w:r w:rsidRPr="00190D02">
        <w:rPr>
          <w:color w:val="252525"/>
          <w:spacing w:val="15"/>
          <w:szCs w:val="21"/>
        </w:rPr>
        <w:t>亿元后，实际</w:t>
      </w:r>
      <w:r w:rsidRPr="00190D02">
        <w:rPr>
          <w:color w:val="252525"/>
          <w:spacing w:val="15"/>
          <w:szCs w:val="21"/>
        </w:rPr>
        <w:t>9</w:t>
      </w:r>
      <w:r w:rsidRPr="00190D02">
        <w:rPr>
          <w:color w:val="252525"/>
          <w:spacing w:val="15"/>
          <w:szCs w:val="21"/>
        </w:rPr>
        <w:t>月社会融资规模较</w:t>
      </w:r>
      <w:r w:rsidRPr="00190D02">
        <w:rPr>
          <w:color w:val="252525"/>
          <w:spacing w:val="15"/>
          <w:szCs w:val="21"/>
        </w:rPr>
        <w:t>8</w:t>
      </w:r>
      <w:r w:rsidRPr="00190D02">
        <w:rPr>
          <w:color w:val="252525"/>
          <w:spacing w:val="15"/>
          <w:szCs w:val="21"/>
        </w:rPr>
        <w:t>月减少</w:t>
      </w:r>
      <w:r w:rsidRPr="00190D02">
        <w:rPr>
          <w:color w:val="252525"/>
          <w:spacing w:val="15"/>
          <w:szCs w:val="21"/>
        </w:rPr>
        <w:t>4622</w:t>
      </w:r>
      <w:r w:rsidRPr="00190D02">
        <w:rPr>
          <w:color w:val="252525"/>
          <w:spacing w:val="15"/>
          <w:szCs w:val="21"/>
        </w:rPr>
        <w:t>亿元。前三季度社会融资规模累计达到</w:t>
      </w:r>
      <w:r w:rsidRPr="00190D02">
        <w:rPr>
          <w:color w:val="252525"/>
          <w:spacing w:val="15"/>
          <w:szCs w:val="21"/>
        </w:rPr>
        <w:t>15.37</w:t>
      </w:r>
      <w:r w:rsidRPr="00190D02">
        <w:rPr>
          <w:color w:val="252525"/>
          <w:spacing w:val="15"/>
          <w:szCs w:val="21"/>
        </w:rPr>
        <w:t>万亿元，较去年同期减少</w:t>
      </w:r>
      <w:r w:rsidRPr="00190D02">
        <w:rPr>
          <w:color w:val="252525"/>
          <w:spacing w:val="15"/>
          <w:szCs w:val="21"/>
        </w:rPr>
        <w:t>2.33</w:t>
      </w:r>
      <w:r w:rsidRPr="00190D02">
        <w:rPr>
          <w:color w:val="252525"/>
          <w:spacing w:val="15"/>
          <w:szCs w:val="21"/>
        </w:rPr>
        <w:t>万亿元。整体看，在稳健货币政策总基调不变背景下的流动性改善，对商品市场有一定的支撑作用。</w:t>
      </w:r>
      <w:r w:rsidRPr="00190D02">
        <w:rPr>
          <w:rFonts w:hint="eastAsia"/>
          <w:color w:val="252525"/>
          <w:spacing w:val="15"/>
          <w:szCs w:val="21"/>
        </w:rPr>
        <w:br/>
      </w:r>
      <w:r w:rsidRPr="00190D02">
        <w:rPr>
          <w:color w:val="252525"/>
          <w:spacing w:val="15"/>
          <w:szCs w:val="21"/>
        </w:rPr>
        <w:t xml:space="preserve">　　</w:t>
      </w:r>
      <w:r w:rsidRPr="00190D02">
        <w:rPr>
          <w:color w:val="252525"/>
          <w:spacing w:val="15"/>
          <w:szCs w:val="21"/>
        </w:rPr>
        <w:t>C</w:t>
      </w:r>
      <w:r w:rsidRPr="00190D02">
        <w:rPr>
          <w:color w:val="252525"/>
          <w:spacing w:val="15"/>
          <w:szCs w:val="21"/>
        </w:rPr>
        <w:t>供应维持旺盛态势</w:t>
      </w:r>
      <w:r w:rsidRPr="00190D02">
        <w:rPr>
          <w:rFonts w:hint="eastAsia"/>
          <w:color w:val="252525"/>
          <w:spacing w:val="15"/>
          <w:szCs w:val="21"/>
        </w:rPr>
        <w:br/>
      </w:r>
      <w:r w:rsidRPr="00190D02">
        <w:rPr>
          <w:color w:val="252525"/>
          <w:spacing w:val="15"/>
          <w:szCs w:val="21"/>
        </w:rPr>
        <w:t xml:space="preserve">　　在需求持续强劲及高利润驱动下，国内钢厂继续维持高强度生产，供应端保持旺盛态势。统计数据显示，截至</w:t>
      </w:r>
      <w:r w:rsidRPr="00190D02">
        <w:rPr>
          <w:color w:val="252525"/>
          <w:spacing w:val="15"/>
          <w:szCs w:val="21"/>
        </w:rPr>
        <w:t>10</w:t>
      </w:r>
      <w:r w:rsidRPr="00190D02">
        <w:rPr>
          <w:color w:val="252525"/>
          <w:spacing w:val="15"/>
          <w:szCs w:val="21"/>
        </w:rPr>
        <w:t>月</w:t>
      </w:r>
      <w:r w:rsidRPr="00190D02">
        <w:rPr>
          <w:color w:val="252525"/>
          <w:spacing w:val="15"/>
          <w:szCs w:val="21"/>
        </w:rPr>
        <w:t>19</w:t>
      </w:r>
      <w:r w:rsidRPr="00190D02">
        <w:rPr>
          <w:color w:val="252525"/>
          <w:spacing w:val="15"/>
          <w:szCs w:val="21"/>
        </w:rPr>
        <w:t>日，在不考虑关停的钢厂情况下，国内盈利钢厂数达到</w:t>
      </w:r>
      <w:r w:rsidRPr="00190D02">
        <w:rPr>
          <w:color w:val="252525"/>
          <w:spacing w:val="15"/>
          <w:szCs w:val="21"/>
        </w:rPr>
        <w:t>83.44%</w:t>
      </w:r>
      <w:r w:rsidRPr="00190D02">
        <w:rPr>
          <w:color w:val="252525"/>
          <w:spacing w:val="15"/>
          <w:szCs w:val="21"/>
        </w:rPr>
        <w:t>，继续维持在高位水平。从盈利水平看，钢厂利润继续高位运行，</w:t>
      </w:r>
      <w:r w:rsidRPr="00190D02">
        <w:rPr>
          <w:color w:val="252525"/>
          <w:spacing w:val="15"/>
          <w:szCs w:val="21"/>
        </w:rPr>
        <w:t>Mysteel</w:t>
      </w:r>
      <w:r w:rsidRPr="00190D02">
        <w:rPr>
          <w:color w:val="252525"/>
          <w:spacing w:val="15"/>
          <w:szCs w:val="21"/>
        </w:rPr>
        <w:t>统计数据显示，截至</w:t>
      </w:r>
      <w:r w:rsidRPr="00190D02">
        <w:rPr>
          <w:color w:val="252525"/>
          <w:spacing w:val="15"/>
          <w:szCs w:val="21"/>
        </w:rPr>
        <w:t>10</w:t>
      </w:r>
      <w:r w:rsidRPr="00190D02">
        <w:rPr>
          <w:color w:val="252525"/>
          <w:spacing w:val="15"/>
          <w:szCs w:val="21"/>
        </w:rPr>
        <w:t>月</w:t>
      </w:r>
      <w:r w:rsidRPr="00190D02">
        <w:rPr>
          <w:color w:val="252525"/>
          <w:spacing w:val="15"/>
          <w:szCs w:val="21"/>
        </w:rPr>
        <w:t>19</w:t>
      </w:r>
      <w:r w:rsidRPr="00190D02">
        <w:rPr>
          <w:color w:val="252525"/>
          <w:spacing w:val="15"/>
          <w:szCs w:val="21"/>
        </w:rPr>
        <w:t>日，国内钢厂螺纹钢、热轧卷板和冷轧卷板毛利分别达到</w:t>
      </w:r>
      <w:r w:rsidRPr="00190D02">
        <w:rPr>
          <w:color w:val="252525"/>
          <w:spacing w:val="15"/>
          <w:szCs w:val="21"/>
        </w:rPr>
        <w:t>1318.01</w:t>
      </w:r>
      <w:r w:rsidRPr="00190D02">
        <w:rPr>
          <w:color w:val="252525"/>
          <w:spacing w:val="15"/>
          <w:szCs w:val="21"/>
        </w:rPr>
        <w:t>元</w:t>
      </w:r>
      <w:r w:rsidRPr="00190D02">
        <w:rPr>
          <w:color w:val="252525"/>
          <w:spacing w:val="15"/>
          <w:szCs w:val="21"/>
        </w:rPr>
        <w:t>/</w:t>
      </w:r>
      <w:r w:rsidRPr="00190D02">
        <w:rPr>
          <w:color w:val="252525"/>
          <w:spacing w:val="15"/>
          <w:szCs w:val="21"/>
        </w:rPr>
        <w:t>吨、</w:t>
      </w:r>
      <w:r w:rsidRPr="00190D02">
        <w:rPr>
          <w:color w:val="252525"/>
          <w:spacing w:val="15"/>
          <w:szCs w:val="21"/>
        </w:rPr>
        <w:t>975.94</w:t>
      </w:r>
      <w:r w:rsidRPr="00190D02">
        <w:rPr>
          <w:color w:val="252525"/>
          <w:spacing w:val="15"/>
          <w:szCs w:val="21"/>
        </w:rPr>
        <w:t>元</w:t>
      </w:r>
      <w:r w:rsidRPr="00190D02">
        <w:rPr>
          <w:color w:val="252525"/>
          <w:spacing w:val="15"/>
          <w:szCs w:val="21"/>
        </w:rPr>
        <w:t>/</w:t>
      </w:r>
      <w:r w:rsidRPr="00190D02">
        <w:rPr>
          <w:color w:val="252525"/>
          <w:spacing w:val="15"/>
          <w:szCs w:val="21"/>
        </w:rPr>
        <w:t>吨和</w:t>
      </w:r>
      <w:r w:rsidRPr="00190D02">
        <w:rPr>
          <w:color w:val="252525"/>
          <w:spacing w:val="15"/>
          <w:szCs w:val="21"/>
        </w:rPr>
        <w:t>803.51</w:t>
      </w:r>
      <w:r w:rsidRPr="00190D02">
        <w:rPr>
          <w:color w:val="252525"/>
          <w:spacing w:val="15"/>
          <w:szCs w:val="21"/>
        </w:rPr>
        <w:t>元</w:t>
      </w:r>
      <w:r w:rsidRPr="00190D02">
        <w:rPr>
          <w:color w:val="252525"/>
          <w:spacing w:val="15"/>
          <w:szCs w:val="21"/>
        </w:rPr>
        <w:t>/</w:t>
      </w:r>
      <w:r w:rsidRPr="00190D02">
        <w:rPr>
          <w:color w:val="252525"/>
          <w:spacing w:val="15"/>
          <w:szCs w:val="21"/>
        </w:rPr>
        <w:t>吨，年内平均利润分别为</w:t>
      </w:r>
      <w:r w:rsidRPr="00190D02">
        <w:rPr>
          <w:color w:val="252525"/>
          <w:spacing w:val="15"/>
          <w:szCs w:val="21"/>
        </w:rPr>
        <w:t>1232.25</w:t>
      </w:r>
      <w:r w:rsidRPr="00190D02">
        <w:rPr>
          <w:color w:val="252525"/>
          <w:spacing w:val="15"/>
          <w:szCs w:val="21"/>
        </w:rPr>
        <w:t>元</w:t>
      </w:r>
      <w:r w:rsidRPr="00190D02">
        <w:rPr>
          <w:color w:val="252525"/>
          <w:spacing w:val="15"/>
          <w:szCs w:val="21"/>
        </w:rPr>
        <w:t>/</w:t>
      </w:r>
      <w:r w:rsidRPr="00190D02">
        <w:rPr>
          <w:color w:val="252525"/>
          <w:spacing w:val="15"/>
          <w:szCs w:val="21"/>
        </w:rPr>
        <w:t>吨、</w:t>
      </w:r>
      <w:r w:rsidRPr="00190D02">
        <w:rPr>
          <w:color w:val="252525"/>
          <w:spacing w:val="15"/>
          <w:szCs w:val="21"/>
        </w:rPr>
        <w:t>1216.07</w:t>
      </w:r>
      <w:r w:rsidRPr="00190D02">
        <w:rPr>
          <w:color w:val="252525"/>
          <w:spacing w:val="15"/>
          <w:szCs w:val="21"/>
        </w:rPr>
        <w:t>元</w:t>
      </w:r>
      <w:r w:rsidRPr="00190D02">
        <w:rPr>
          <w:color w:val="252525"/>
          <w:spacing w:val="15"/>
          <w:szCs w:val="21"/>
        </w:rPr>
        <w:t>/</w:t>
      </w:r>
      <w:r w:rsidRPr="00190D02">
        <w:rPr>
          <w:color w:val="252525"/>
          <w:spacing w:val="15"/>
          <w:szCs w:val="21"/>
        </w:rPr>
        <w:t>吨和</w:t>
      </w:r>
      <w:r w:rsidRPr="00190D02">
        <w:rPr>
          <w:color w:val="252525"/>
          <w:spacing w:val="15"/>
          <w:szCs w:val="21"/>
        </w:rPr>
        <w:t>968.76</w:t>
      </w:r>
      <w:r w:rsidRPr="00190D02">
        <w:rPr>
          <w:color w:val="252525"/>
          <w:spacing w:val="15"/>
          <w:szCs w:val="21"/>
        </w:rPr>
        <w:t>元</w:t>
      </w:r>
      <w:r w:rsidRPr="00190D02">
        <w:rPr>
          <w:color w:val="252525"/>
          <w:spacing w:val="15"/>
          <w:szCs w:val="21"/>
        </w:rPr>
        <w:t>/</w:t>
      </w:r>
      <w:r w:rsidRPr="00190D02">
        <w:rPr>
          <w:color w:val="252525"/>
          <w:spacing w:val="15"/>
          <w:szCs w:val="21"/>
        </w:rPr>
        <w:t>吨，较去年平均利润分别增加</w:t>
      </w:r>
      <w:r w:rsidRPr="00190D02">
        <w:rPr>
          <w:color w:val="252525"/>
          <w:spacing w:val="15"/>
          <w:szCs w:val="21"/>
        </w:rPr>
        <w:t>58.84</w:t>
      </w:r>
      <w:r w:rsidRPr="00190D02">
        <w:rPr>
          <w:color w:val="252525"/>
          <w:spacing w:val="15"/>
          <w:szCs w:val="21"/>
        </w:rPr>
        <w:t>元</w:t>
      </w:r>
      <w:r w:rsidRPr="00190D02">
        <w:rPr>
          <w:color w:val="252525"/>
          <w:spacing w:val="15"/>
          <w:szCs w:val="21"/>
        </w:rPr>
        <w:t>/</w:t>
      </w:r>
      <w:r w:rsidRPr="00190D02">
        <w:rPr>
          <w:color w:val="252525"/>
          <w:spacing w:val="15"/>
          <w:szCs w:val="21"/>
        </w:rPr>
        <w:t>吨、</w:t>
      </w:r>
      <w:r w:rsidRPr="00190D02">
        <w:rPr>
          <w:color w:val="252525"/>
          <w:spacing w:val="15"/>
          <w:szCs w:val="21"/>
        </w:rPr>
        <w:t>257.34</w:t>
      </w:r>
      <w:r w:rsidRPr="00190D02">
        <w:rPr>
          <w:color w:val="252525"/>
          <w:spacing w:val="15"/>
          <w:szCs w:val="21"/>
        </w:rPr>
        <w:t>元</w:t>
      </w:r>
      <w:r w:rsidRPr="00190D02">
        <w:rPr>
          <w:color w:val="252525"/>
          <w:spacing w:val="15"/>
          <w:szCs w:val="21"/>
        </w:rPr>
        <w:t>/</w:t>
      </w:r>
      <w:r w:rsidRPr="00190D02">
        <w:rPr>
          <w:color w:val="252525"/>
          <w:spacing w:val="15"/>
          <w:szCs w:val="21"/>
        </w:rPr>
        <w:t>吨和</w:t>
      </w:r>
      <w:r w:rsidRPr="00190D02">
        <w:rPr>
          <w:color w:val="252525"/>
          <w:spacing w:val="15"/>
          <w:szCs w:val="21"/>
        </w:rPr>
        <w:t>156.08</w:t>
      </w:r>
      <w:r w:rsidRPr="00190D02">
        <w:rPr>
          <w:color w:val="252525"/>
          <w:spacing w:val="15"/>
          <w:szCs w:val="21"/>
        </w:rPr>
        <w:t>元</w:t>
      </w:r>
      <w:r w:rsidRPr="00190D02">
        <w:rPr>
          <w:color w:val="252525"/>
          <w:spacing w:val="15"/>
          <w:szCs w:val="21"/>
        </w:rPr>
        <w:t>/</w:t>
      </w:r>
      <w:r w:rsidRPr="00190D02">
        <w:rPr>
          <w:color w:val="252525"/>
          <w:spacing w:val="15"/>
          <w:szCs w:val="21"/>
        </w:rPr>
        <w:t>吨，平均利润呈现普遍增加的态势。</w:t>
      </w:r>
      <w:r w:rsidRPr="00190D02">
        <w:rPr>
          <w:rFonts w:hint="eastAsia"/>
          <w:color w:val="252525"/>
          <w:spacing w:val="15"/>
          <w:szCs w:val="21"/>
        </w:rPr>
        <w:br/>
      </w:r>
      <w:r w:rsidRPr="00190D02">
        <w:rPr>
          <w:color w:val="252525"/>
          <w:spacing w:val="15"/>
          <w:szCs w:val="21"/>
        </w:rPr>
        <w:t xml:space="preserve">　　钢材平均利润普遍高于去年驱动钢厂尽可能维持高强度生产，使得供应端呈现持续增加的态势。统计局数据显示，</w:t>
      </w:r>
      <w:r w:rsidRPr="00190D02">
        <w:rPr>
          <w:color w:val="252525"/>
          <w:spacing w:val="15"/>
          <w:szCs w:val="21"/>
        </w:rPr>
        <w:t>2018</w:t>
      </w:r>
      <w:r w:rsidRPr="00190D02">
        <w:rPr>
          <w:color w:val="252525"/>
          <w:spacing w:val="15"/>
          <w:szCs w:val="21"/>
        </w:rPr>
        <w:t>年前三个季度国内粗钢产量达到</w:t>
      </w:r>
      <w:r w:rsidRPr="00190D02">
        <w:rPr>
          <w:color w:val="252525"/>
          <w:spacing w:val="15"/>
          <w:szCs w:val="21"/>
        </w:rPr>
        <w:t>6.99</w:t>
      </w:r>
      <w:r w:rsidRPr="00190D02">
        <w:rPr>
          <w:color w:val="252525"/>
          <w:spacing w:val="15"/>
          <w:szCs w:val="21"/>
        </w:rPr>
        <w:t>亿吨，同比增长</w:t>
      </w:r>
      <w:r w:rsidRPr="00190D02">
        <w:rPr>
          <w:color w:val="252525"/>
          <w:spacing w:val="15"/>
          <w:szCs w:val="21"/>
        </w:rPr>
        <w:t>6.1%</w:t>
      </w:r>
      <w:r w:rsidRPr="00190D02">
        <w:rPr>
          <w:color w:val="252525"/>
          <w:spacing w:val="15"/>
          <w:szCs w:val="21"/>
        </w:rPr>
        <w:t>，增速较</w:t>
      </w:r>
      <w:r w:rsidRPr="00190D02">
        <w:rPr>
          <w:color w:val="252525"/>
          <w:spacing w:val="15"/>
          <w:szCs w:val="21"/>
        </w:rPr>
        <w:t>1—8</w:t>
      </w:r>
      <w:r w:rsidRPr="00190D02">
        <w:rPr>
          <w:color w:val="252525"/>
          <w:spacing w:val="15"/>
          <w:szCs w:val="21"/>
        </w:rPr>
        <w:t>月累计增速高</w:t>
      </w:r>
      <w:r w:rsidRPr="00190D02">
        <w:rPr>
          <w:color w:val="252525"/>
          <w:spacing w:val="15"/>
          <w:szCs w:val="21"/>
        </w:rPr>
        <w:t>0.3</w:t>
      </w:r>
      <w:r w:rsidRPr="00190D02">
        <w:rPr>
          <w:color w:val="252525"/>
          <w:spacing w:val="15"/>
          <w:szCs w:val="21"/>
        </w:rPr>
        <w:t>个百分点，其中</w:t>
      </w:r>
      <w:r w:rsidRPr="00190D02">
        <w:rPr>
          <w:color w:val="252525"/>
          <w:spacing w:val="15"/>
          <w:szCs w:val="21"/>
        </w:rPr>
        <w:t>9</w:t>
      </w:r>
      <w:r w:rsidRPr="00190D02">
        <w:rPr>
          <w:color w:val="252525"/>
          <w:spacing w:val="15"/>
          <w:szCs w:val="21"/>
        </w:rPr>
        <w:t>月当月粗钢生产</w:t>
      </w:r>
      <w:r w:rsidRPr="00190D02">
        <w:rPr>
          <w:color w:val="252525"/>
          <w:spacing w:val="15"/>
          <w:szCs w:val="21"/>
        </w:rPr>
        <w:t>8085</w:t>
      </w:r>
      <w:r w:rsidRPr="00190D02">
        <w:rPr>
          <w:color w:val="252525"/>
          <w:spacing w:val="15"/>
          <w:szCs w:val="21"/>
        </w:rPr>
        <w:t>万吨，同比增长</w:t>
      </w:r>
      <w:r w:rsidRPr="00190D02">
        <w:rPr>
          <w:color w:val="252525"/>
          <w:spacing w:val="15"/>
          <w:szCs w:val="21"/>
        </w:rPr>
        <w:t>7.5%</w:t>
      </w:r>
      <w:r w:rsidRPr="00190D02">
        <w:rPr>
          <w:color w:val="252525"/>
          <w:spacing w:val="15"/>
          <w:szCs w:val="21"/>
        </w:rPr>
        <w:t>，增速较</w:t>
      </w:r>
      <w:r w:rsidRPr="00190D02">
        <w:rPr>
          <w:color w:val="252525"/>
          <w:spacing w:val="15"/>
          <w:szCs w:val="21"/>
        </w:rPr>
        <w:t>8</w:t>
      </w:r>
      <w:r w:rsidRPr="00190D02">
        <w:rPr>
          <w:color w:val="252525"/>
          <w:spacing w:val="15"/>
          <w:szCs w:val="21"/>
        </w:rPr>
        <w:t>月高</w:t>
      </w:r>
      <w:r w:rsidRPr="00190D02">
        <w:rPr>
          <w:color w:val="252525"/>
          <w:spacing w:val="15"/>
          <w:szCs w:val="21"/>
        </w:rPr>
        <w:t>4.8</w:t>
      </w:r>
      <w:r w:rsidRPr="00190D02">
        <w:rPr>
          <w:color w:val="252525"/>
          <w:spacing w:val="15"/>
          <w:szCs w:val="21"/>
        </w:rPr>
        <w:t>个百分点，较去年同期高</w:t>
      </w:r>
      <w:r w:rsidRPr="00190D02">
        <w:rPr>
          <w:color w:val="252525"/>
          <w:spacing w:val="15"/>
          <w:szCs w:val="21"/>
        </w:rPr>
        <w:t>2.2</w:t>
      </w:r>
      <w:r w:rsidRPr="00190D02">
        <w:rPr>
          <w:color w:val="252525"/>
          <w:spacing w:val="15"/>
          <w:szCs w:val="21"/>
        </w:rPr>
        <w:t>个百分点，增速在近五年同期中属于最高水平。</w:t>
      </w:r>
      <w:r w:rsidRPr="00190D02">
        <w:rPr>
          <w:rFonts w:hint="eastAsia"/>
          <w:color w:val="252525"/>
          <w:spacing w:val="15"/>
          <w:szCs w:val="21"/>
        </w:rPr>
        <w:br/>
      </w:r>
      <w:r w:rsidRPr="00190D02">
        <w:rPr>
          <w:color w:val="252525"/>
          <w:spacing w:val="15"/>
          <w:szCs w:val="21"/>
        </w:rPr>
        <w:lastRenderedPageBreak/>
        <w:t xml:space="preserve">　　</w:t>
      </w:r>
      <w:r w:rsidRPr="00190D02">
        <w:rPr>
          <w:color w:val="252525"/>
          <w:spacing w:val="15"/>
          <w:szCs w:val="21"/>
        </w:rPr>
        <w:t>10</w:t>
      </w:r>
      <w:r w:rsidRPr="00190D02">
        <w:rPr>
          <w:color w:val="252525"/>
          <w:spacing w:val="15"/>
          <w:szCs w:val="21"/>
        </w:rPr>
        <w:t>月，北方主要区域进入冬季环保限产季节，但钢厂开工整体依然较高。统计数据显示，截至</w:t>
      </w:r>
      <w:r w:rsidRPr="00190D02">
        <w:rPr>
          <w:color w:val="252525"/>
          <w:spacing w:val="15"/>
          <w:szCs w:val="21"/>
        </w:rPr>
        <w:t>10</w:t>
      </w:r>
      <w:r w:rsidRPr="00190D02">
        <w:rPr>
          <w:color w:val="252525"/>
          <w:spacing w:val="15"/>
          <w:szCs w:val="21"/>
        </w:rPr>
        <w:t>月</w:t>
      </w:r>
      <w:r w:rsidRPr="00190D02">
        <w:rPr>
          <w:color w:val="252525"/>
          <w:spacing w:val="15"/>
          <w:szCs w:val="21"/>
        </w:rPr>
        <w:t>19</w:t>
      </w:r>
      <w:r w:rsidRPr="00190D02">
        <w:rPr>
          <w:color w:val="252525"/>
          <w:spacing w:val="15"/>
          <w:szCs w:val="21"/>
        </w:rPr>
        <w:t>日，国内钢厂高炉开工率达到</w:t>
      </w:r>
      <w:r w:rsidRPr="00190D02">
        <w:rPr>
          <w:color w:val="252525"/>
          <w:spacing w:val="15"/>
          <w:szCs w:val="21"/>
        </w:rPr>
        <w:t>68.37%</w:t>
      </w:r>
      <w:r w:rsidRPr="00190D02">
        <w:rPr>
          <w:color w:val="252525"/>
          <w:spacing w:val="15"/>
          <w:szCs w:val="21"/>
        </w:rPr>
        <w:t>，相比于年内最低时的</w:t>
      </w:r>
      <w:r w:rsidRPr="00190D02">
        <w:rPr>
          <w:color w:val="252525"/>
          <w:spacing w:val="15"/>
          <w:szCs w:val="21"/>
        </w:rPr>
        <w:t>62.02%</w:t>
      </w:r>
      <w:r w:rsidRPr="00190D02">
        <w:rPr>
          <w:color w:val="252525"/>
          <w:spacing w:val="15"/>
          <w:szCs w:val="21"/>
        </w:rPr>
        <w:t>高</w:t>
      </w:r>
      <w:r w:rsidRPr="00190D02">
        <w:rPr>
          <w:color w:val="252525"/>
          <w:spacing w:val="15"/>
          <w:szCs w:val="21"/>
        </w:rPr>
        <w:t>6.35</w:t>
      </w:r>
      <w:r w:rsidRPr="00190D02">
        <w:rPr>
          <w:color w:val="252525"/>
          <w:spacing w:val="15"/>
          <w:szCs w:val="21"/>
        </w:rPr>
        <w:t>个百分点，整体开工处于年内平均开工水平之上，且整个</w:t>
      </w:r>
      <w:r w:rsidRPr="00190D02">
        <w:rPr>
          <w:color w:val="252525"/>
          <w:spacing w:val="15"/>
          <w:szCs w:val="21"/>
        </w:rPr>
        <w:t>10</w:t>
      </w:r>
      <w:r w:rsidRPr="00190D02">
        <w:rPr>
          <w:color w:val="252525"/>
          <w:spacing w:val="15"/>
          <w:szCs w:val="21"/>
        </w:rPr>
        <w:t>月钢厂高炉开工率均维持在</w:t>
      </w:r>
      <w:r w:rsidRPr="00190D02">
        <w:rPr>
          <w:color w:val="252525"/>
          <w:spacing w:val="15"/>
          <w:szCs w:val="21"/>
        </w:rPr>
        <w:t>68%</w:t>
      </w:r>
      <w:r w:rsidRPr="00190D02">
        <w:rPr>
          <w:color w:val="252525"/>
          <w:spacing w:val="15"/>
          <w:szCs w:val="21"/>
        </w:rPr>
        <w:t>以上，这也使得</w:t>
      </w:r>
      <w:r w:rsidRPr="00190D02">
        <w:rPr>
          <w:color w:val="252525"/>
          <w:spacing w:val="15"/>
          <w:szCs w:val="21"/>
        </w:rPr>
        <w:t>10</w:t>
      </w:r>
      <w:r w:rsidRPr="00190D02">
        <w:rPr>
          <w:color w:val="252525"/>
          <w:spacing w:val="15"/>
          <w:szCs w:val="21"/>
        </w:rPr>
        <w:t>月上旬粗钢日均产量达到</w:t>
      </w:r>
      <w:r w:rsidRPr="00190D02">
        <w:rPr>
          <w:color w:val="252525"/>
          <w:spacing w:val="15"/>
          <w:szCs w:val="21"/>
        </w:rPr>
        <w:t>252.14</w:t>
      </w:r>
      <w:r w:rsidRPr="00190D02">
        <w:rPr>
          <w:color w:val="252525"/>
          <w:spacing w:val="15"/>
          <w:szCs w:val="21"/>
        </w:rPr>
        <w:t>万吨，较</w:t>
      </w:r>
      <w:r w:rsidRPr="00190D02">
        <w:rPr>
          <w:color w:val="252525"/>
          <w:spacing w:val="15"/>
          <w:szCs w:val="21"/>
        </w:rPr>
        <w:t>9</w:t>
      </w:r>
      <w:r w:rsidRPr="00190D02">
        <w:rPr>
          <w:color w:val="252525"/>
          <w:spacing w:val="15"/>
          <w:szCs w:val="21"/>
        </w:rPr>
        <w:t>月上旬增加</w:t>
      </w:r>
      <w:r w:rsidRPr="00190D02">
        <w:rPr>
          <w:color w:val="252525"/>
          <w:spacing w:val="15"/>
          <w:szCs w:val="21"/>
        </w:rPr>
        <w:t>1.23</w:t>
      </w:r>
      <w:r w:rsidRPr="00190D02">
        <w:rPr>
          <w:color w:val="252525"/>
          <w:spacing w:val="15"/>
          <w:szCs w:val="21"/>
        </w:rPr>
        <w:t>万吨，也比</w:t>
      </w:r>
      <w:r w:rsidRPr="00190D02">
        <w:rPr>
          <w:color w:val="252525"/>
          <w:spacing w:val="15"/>
          <w:szCs w:val="21"/>
        </w:rPr>
        <w:t>9</w:t>
      </w:r>
      <w:r w:rsidRPr="00190D02">
        <w:rPr>
          <w:color w:val="252525"/>
          <w:spacing w:val="15"/>
          <w:szCs w:val="21"/>
        </w:rPr>
        <w:t>月中旬和下旬的日均产量都要高，考虑到今年环保力度与去年相当，因此预计</w:t>
      </w:r>
      <w:r w:rsidRPr="00190D02">
        <w:rPr>
          <w:color w:val="252525"/>
          <w:spacing w:val="15"/>
          <w:szCs w:val="21"/>
        </w:rPr>
        <w:t>9</w:t>
      </w:r>
      <w:r w:rsidRPr="00190D02">
        <w:rPr>
          <w:color w:val="252525"/>
          <w:spacing w:val="15"/>
          <w:szCs w:val="21"/>
        </w:rPr>
        <w:t>月粗钢单月产量可能再创历史新高。</w:t>
      </w:r>
      <w:r w:rsidRPr="00190D02">
        <w:rPr>
          <w:rFonts w:hint="eastAsia"/>
          <w:color w:val="252525"/>
          <w:spacing w:val="15"/>
          <w:szCs w:val="21"/>
        </w:rPr>
        <w:br/>
      </w:r>
      <w:r w:rsidRPr="00190D02">
        <w:rPr>
          <w:color w:val="252525"/>
          <w:spacing w:val="15"/>
          <w:szCs w:val="21"/>
        </w:rPr>
        <w:t xml:space="preserve">　　</w:t>
      </w:r>
      <w:r w:rsidRPr="00190D02">
        <w:rPr>
          <w:color w:val="252525"/>
          <w:spacing w:val="15"/>
          <w:szCs w:val="21"/>
        </w:rPr>
        <w:t>D</w:t>
      </w:r>
      <w:r w:rsidRPr="00190D02">
        <w:rPr>
          <w:color w:val="252525"/>
          <w:spacing w:val="15"/>
          <w:szCs w:val="21"/>
        </w:rPr>
        <w:t>需求隐忧依然存在</w:t>
      </w:r>
      <w:r w:rsidRPr="00190D02">
        <w:rPr>
          <w:rFonts w:hint="eastAsia"/>
          <w:color w:val="252525"/>
          <w:spacing w:val="15"/>
          <w:szCs w:val="21"/>
        </w:rPr>
        <w:br/>
      </w:r>
      <w:r w:rsidRPr="00190D02">
        <w:rPr>
          <w:color w:val="252525"/>
          <w:spacing w:val="15"/>
          <w:szCs w:val="21"/>
        </w:rPr>
        <w:t xml:space="preserve">　　今年以来，国内基础设施建设投资及汽车消费增速呈现持续回落态势，尤其是基础设施建设投资增速急速下滑对整个黑色市场终端形成一定冲击，不过房地产市场增长稳定，有效对冲了基建和汽车行业带来的冲击，也支撑了黑色市场的终端需求。但最新的房地产数据显示终端需求的隐忧后期可能会逐步显现。</w:t>
      </w:r>
      <w:r w:rsidRPr="00190D02">
        <w:rPr>
          <w:rFonts w:hint="eastAsia"/>
          <w:color w:val="252525"/>
          <w:spacing w:val="15"/>
          <w:szCs w:val="21"/>
        </w:rPr>
        <w:br/>
      </w:r>
      <w:r w:rsidRPr="00190D02">
        <w:rPr>
          <w:color w:val="252525"/>
          <w:spacing w:val="15"/>
          <w:szCs w:val="21"/>
        </w:rPr>
        <w:t xml:space="preserve">　　从房地产市场来看，投资端走弱迹象已经开始逐步显现。统计局数据显示，</w:t>
      </w:r>
      <w:r w:rsidRPr="00190D02">
        <w:rPr>
          <w:color w:val="252525"/>
          <w:spacing w:val="15"/>
          <w:szCs w:val="21"/>
        </w:rPr>
        <w:t>2018</w:t>
      </w:r>
      <w:r w:rsidRPr="00190D02">
        <w:rPr>
          <w:color w:val="252525"/>
          <w:spacing w:val="15"/>
          <w:szCs w:val="21"/>
        </w:rPr>
        <w:t>年前三季度国内房地产开发投资完成</w:t>
      </w:r>
      <w:r w:rsidRPr="00190D02">
        <w:rPr>
          <w:color w:val="252525"/>
          <w:spacing w:val="15"/>
          <w:szCs w:val="21"/>
        </w:rPr>
        <w:t>8.87</w:t>
      </w:r>
      <w:r w:rsidRPr="00190D02">
        <w:rPr>
          <w:color w:val="252525"/>
          <w:spacing w:val="15"/>
          <w:szCs w:val="21"/>
        </w:rPr>
        <w:t>万亿元，同比增长</w:t>
      </w:r>
      <w:r w:rsidRPr="00190D02">
        <w:rPr>
          <w:color w:val="252525"/>
          <w:spacing w:val="15"/>
          <w:szCs w:val="21"/>
        </w:rPr>
        <w:t>9.9%</w:t>
      </w:r>
      <w:r w:rsidRPr="00190D02">
        <w:rPr>
          <w:color w:val="252525"/>
          <w:spacing w:val="15"/>
          <w:szCs w:val="21"/>
        </w:rPr>
        <w:t>，增速较</w:t>
      </w:r>
      <w:r w:rsidRPr="00190D02">
        <w:rPr>
          <w:color w:val="252525"/>
          <w:spacing w:val="15"/>
          <w:szCs w:val="21"/>
        </w:rPr>
        <w:t>1—8</w:t>
      </w:r>
      <w:r w:rsidRPr="00190D02">
        <w:rPr>
          <w:color w:val="252525"/>
          <w:spacing w:val="15"/>
          <w:szCs w:val="21"/>
        </w:rPr>
        <w:t>月的累计增速低</w:t>
      </w:r>
      <w:r w:rsidRPr="00190D02">
        <w:rPr>
          <w:color w:val="252525"/>
          <w:spacing w:val="15"/>
          <w:szCs w:val="21"/>
        </w:rPr>
        <w:t>0.2</w:t>
      </w:r>
      <w:r w:rsidRPr="00190D02">
        <w:rPr>
          <w:color w:val="252525"/>
          <w:spacing w:val="15"/>
          <w:szCs w:val="21"/>
        </w:rPr>
        <w:t>个百分点，且累计增速为连续第二个月回落。</w:t>
      </w:r>
      <w:r w:rsidRPr="00190D02">
        <w:rPr>
          <w:rFonts w:hint="eastAsia"/>
          <w:color w:val="252525"/>
          <w:spacing w:val="15"/>
          <w:szCs w:val="21"/>
        </w:rPr>
        <w:br/>
      </w:r>
      <w:r w:rsidRPr="00190D02">
        <w:rPr>
          <w:color w:val="252525"/>
          <w:spacing w:val="15"/>
          <w:szCs w:val="21"/>
        </w:rPr>
        <w:t xml:space="preserve">　　房屋施工面积和新开工面积则继续保持增速抬升。统计局数据显示，</w:t>
      </w:r>
      <w:r w:rsidRPr="00190D02">
        <w:rPr>
          <w:color w:val="252525"/>
          <w:spacing w:val="15"/>
          <w:szCs w:val="21"/>
        </w:rPr>
        <w:t>2018</w:t>
      </w:r>
      <w:r w:rsidRPr="00190D02">
        <w:rPr>
          <w:color w:val="252525"/>
          <w:spacing w:val="15"/>
          <w:szCs w:val="21"/>
        </w:rPr>
        <w:t>年</w:t>
      </w:r>
      <w:r w:rsidRPr="00190D02">
        <w:rPr>
          <w:color w:val="252525"/>
          <w:spacing w:val="15"/>
          <w:szCs w:val="21"/>
        </w:rPr>
        <w:t>1—9</w:t>
      </w:r>
      <w:r w:rsidRPr="00190D02">
        <w:rPr>
          <w:color w:val="252525"/>
          <w:spacing w:val="15"/>
          <w:szCs w:val="21"/>
        </w:rPr>
        <w:t>月国内房屋施工面积和新开工面积分别达到</w:t>
      </w:r>
      <w:r w:rsidRPr="00190D02">
        <w:rPr>
          <w:color w:val="252525"/>
          <w:spacing w:val="15"/>
          <w:szCs w:val="21"/>
        </w:rPr>
        <w:t>76.72</w:t>
      </w:r>
      <w:r w:rsidRPr="00190D02">
        <w:rPr>
          <w:color w:val="252525"/>
          <w:spacing w:val="15"/>
          <w:szCs w:val="21"/>
        </w:rPr>
        <w:t>亿平方米和</w:t>
      </w:r>
      <w:r w:rsidRPr="00190D02">
        <w:rPr>
          <w:color w:val="252525"/>
          <w:spacing w:val="15"/>
          <w:szCs w:val="21"/>
        </w:rPr>
        <w:t>15.26</w:t>
      </w:r>
      <w:r w:rsidRPr="00190D02">
        <w:rPr>
          <w:color w:val="252525"/>
          <w:spacing w:val="15"/>
          <w:szCs w:val="21"/>
        </w:rPr>
        <w:t>亿平方米，同比增长</w:t>
      </w:r>
      <w:r w:rsidRPr="00190D02">
        <w:rPr>
          <w:color w:val="252525"/>
          <w:spacing w:val="15"/>
          <w:szCs w:val="21"/>
        </w:rPr>
        <w:t>3.9%</w:t>
      </w:r>
      <w:r w:rsidRPr="00190D02">
        <w:rPr>
          <w:color w:val="252525"/>
          <w:spacing w:val="15"/>
          <w:szCs w:val="21"/>
        </w:rPr>
        <w:t>和</w:t>
      </w:r>
      <w:r w:rsidRPr="00190D02">
        <w:rPr>
          <w:color w:val="252525"/>
          <w:spacing w:val="15"/>
          <w:szCs w:val="21"/>
        </w:rPr>
        <w:t>16.4%</w:t>
      </w:r>
      <w:r w:rsidRPr="00190D02">
        <w:rPr>
          <w:color w:val="252525"/>
          <w:spacing w:val="15"/>
          <w:szCs w:val="21"/>
        </w:rPr>
        <w:t>，增速较前</w:t>
      </w:r>
      <w:r w:rsidRPr="00190D02">
        <w:rPr>
          <w:color w:val="252525"/>
          <w:spacing w:val="15"/>
          <w:szCs w:val="21"/>
        </w:rPr>
        <w:t>8</w:t>
      </w:r>
      <w:r w:rsidRPr="00190D02">
        <w:rPr>
          <w:color w:val="252525"/>
          <w:spacing w:val="15"/>
          <w:szCs w:val="21"/>
        </w:rPr>
        <w:t>个月高</w:t>
      </w:r>
      <w:r w:rsidRPr="00190D02">
        <w:rPr>
          <w:color w:val="252525"/>
          <w:spacing w:val="15"/>
          <w:szCs w:val="21"/>
        </w:rPr>
        <w:t>0.3</w:t>
      </w:r>
      <w:r w:rsidRPr="00190D02">
        <w:rPr>
          <w:color w:val="252525"/>
          <w:spacing w:val="15"/>
          <w:szCs w:val="21"/>
        </w:rPr>
        <w:t>个百分点和</w:t>
      </w:r>
      <w:r w:rsidRPr="00190D02">
        <w:rPr>
          <w:color w:val="252525"/>
          <w:spacing w:val="15"/>
          <w:szCs w:val="21"/>
        </w:rPr>
        <w:t>0.5</w:t>
      </w:r>
      <w:r w:rsidRPr="00190D02">
        <w:rPr>
          <w:color w:val="252525"/>
          <w:spacing w:val="15"/>
          <w:szCs w:val="21"/>
        </w:rPr>
        <w:t>个百分点，延续抬升态势。但是，国内房屋竣工面积继续保持负增长，</w:t>
      </w:r>
      <w:r w:rsidRPr="00190D02">
        <w:rPr>
          <w:color w:val="252525"/>
          <w:spacing w:val="15"/>
          <w:szCs w:val="21"/>
        </w:rPr>
        <w:t>1—9</w:t>
      </w:r>
      <w:r w:rsidRPr="00190D02">
        <w:rPr>
          <w:color w:val="252525"/>
          <w:spacing w:val="15"/>
          <w:szCs w:val="21"/>
        </w:rPr>
        <w:t>月房屋竣工面积为</w:t>
      </w:r>
      <w:r w:rsidRPr="00190D02">
        <w:rPr>
          <w:color w:val="252525"/>
          <w:spacing w:val="15"/>
          <w:szCs w:val="21"/>
        </w:rPr>
        <w:t>5.11</w:t>
      </w:r>
      <w:r w:rsidRPr="00190D02">
        <w:rPr>
          <w:color w:val="252525"/>
          <w:spacing w:val="15"/>
          <w:szCs w:val="21"/>
        </w:rPr>
        <w:t>亿平方米，同比下降</w:t>
      </w:r>
      <w:r w:rsidRPr="00190D02">
        <w:rPr>
          <w:color w:val="252525"/>
          <w:spacing w:val="15"/>
          <w:szCs w:val="21"/>
        </w:rPr>
        <w:t>11.4%</w:t>
      </w:r>
      <w:r w:rsidRPr="00190D02">
        <w:rPr>
          <w:color w:val="252525"/>
          <w:spacing w:val="15"/>
          <w:szCs w:val="21"/>
        </w:rPr>
        <w:t>，继续维持负增长态势。在房屋新开工面积增速不断抬升情况下，竣工面积增速维持负增长，意味着开发商资金紧张程度加剧。</w:t>
      </w:r>
      <w:r w:rsidRPr="00190D02">
        <w:rPr>
          <w:rFonts w:hint="eastAsia"/>
          <w:color w:val="252525"/>
          <w:spacing w:val="15"/>
          <w:szCs w:val="21"/>
        </w:rPr>
        <w:br/>
      </w:r>
      <w:r w:rsidRPr="00190D02">
        <w:rPr>
          <w:color w:val="252525"/>
          <w:spacing w:val="15"/>
          <w:szCs w:val="21"/>
        </w:rPr>
        <w:t xml:space="preserve">　　中国人民银行数据显示，</w:t>
      </w:r>
      <w:r w:rsidRPr="00190D02">
        <w:rPr>
          <w:color w:val="252525"/>
          <w:spacing w:val="15"/>
          <w:szCs w:val="21"/>
        </w:rPr>
        <w:t>2018</w:t>
      </w:r>
      <w:r w:rsidRPr="00190D02">
        <w:rPr>
          <w:color w:val="252525"/>
          <w:spacing w:val="15"/>
          <w:szCs w:val="21"/>
        </w:rPr>
        <w:t>年前</w:t>
      </w:r>
      <w:r w:rsidRPr="00190D02">
        <w:rPr>
          <w:color w:val="252525"/>
          <w:spacing w:val="15"/>
          <w:szCs w:val="21"/>
        </w:rPr>
        <w:t>9</w:t>
      </w:r>
      <w:r w:rsidRPr="00190D02">
        <w:rPr>
          <w:color w:val="252525"/>
          <w:spacing w:val="15"/>
          <w:szCs w:val="21"/>
        </w:rPr>
        <w:t>个月房地产开发投资企业从银行获得的贷款较</w:t>
      </w:r>
      <w:r w:rsidRPr="00190D02">
        <w:rPr>
          <w:color w:val="252525"/>
          <w:spacing w:val="15"/>
          <w:szCs w:val="21"/>
        </w:rPr>
        <w:t>2017</w:t>
      </w:r>
      <w:r w:rsidRPr="00190D02">
        <w:rPr>
          <w:color w:val="252525"/>
          <w:spacing w:val="15"/>
          <w:szCs w:val="21"/>
        </w:rPr>
        <w:t>年减少</w:t>
      </w:r>
      <w:r w:rsidRPr="00190D02">
        <w:rPr>
          <w:color w:val="252525"/>
          <w:spacing w:val="15"/>
          <w:szCs w:val="21"/>
        </w:rPr>
        <w:t>961.68</w:t>
      </w:r>
      <w:r w:rsidRPr="00190D02">
        <w:rPr>
          <w:color w:val="252525"/>
          <w:spacing w:val="15"/>
          <w:szCs w:val="21"/>
        </w:rPr>
        <w:t>亿元，但自筹资金增长</w:t>
      </w:r>
      <w:r w:rsidRPr="00190D02">
        <w:rPr>
          <w:color w:val="252525"/>
          <w:spacing w:val="15"/>
          <w:szCs w:val="21"/>
        </w:rPr>
        <w:t>4145.13</w:t>
      </w:r>
      <w:r w:rsidRPr="00190D02">
        <w:rPr>
          <w:color w:val="252525"/>
          <w:spacing w:val="15"/>
          <w:szCs w:val="21"/>
        </w:rPr>
        <w:t>亿元，最终使得房地产开发投资获得</w:t>
      </w:r>
      <w:r w:rsidRPr="00190D02">
        <w:rPr>
          <w:color w:val="252525"/>
          <w:spacing w:val="15"/>
          <w:szCs w:val="21"/>
        </w:rPr>
        <w:t>8786.55</w:t>
      </w:r>
      <w:r w:rsidRPr="00190D02">
        <w:rPr>
          <w:color w:val="252525"/>
          <w:spacing w:val="15"/>
          <w:szCs w:val="21"/>
        </w:rPr>
        <w:t>亿元的融资增长。当前房地产调控依然没有放松迹象，最终会对黑色产业链终端带来较大冲击。</w:t>
      </w:r>
      <w:r w:rsidRPr="00190D02">
        <w:rPr>
          <w:rFonts w:hint="eastAsia"/>
          <w:color w:val="252525"/>
          <w:spacing w:val="15"/>
          <w:szCs w:val="21"/>
        </w:rPr>
        <w:br/>
      </w:r>
      <w:r w:rsidRPr="00190D02">
        <w:rPr>
          <w:color w:val="252525"/>
          <w:spacing w:val="15"/>
          <w:szCs w:val="21"/>
        </w:rPr>
        <w:t xml:space="preserve">　　从基建情况来看，因政府对</w:t>
      </w:r>
      <w:r w:rsidRPr="00190D02">
        <w:rPr>
          <w:color w:val="252525"/>
          <w:spacing w:val="15"/>
          <w:szCs w:val="21"/>
        </w:rPr>
        <w:t>PPP</w:t>
      </w:r>
      <w:r w:rsidRPr="00190D02">
        <w:rPr>
          <w:color w:val="252525"/>
          <w:spacing w:val="15"/>
          <w:szCs w:val="21"/>
        </w:rPr>
        <w:t>的严格监管和地方债务的严格控制，使得整个基础设施建设投资增速出现大幅下滑。统计局数据显示，</w:t>
      </w:r>
      <w:r w:rsidRPr="00190D02">
        <w:rPr>
          <w:color w:val="252525"/>
          <w:spacing w:val="15"/>
          <w:szCs w:val="21"/>
        </w:rPr>
        <w:t>2018</w:t>
      </w:r>
      <w:r w:rsidRPr="00190D02">
        <w:rPr>
          <w:color w:val="252525"/>
          <w:spacing w:val="15"/>
          <w:szCs w:val="21"/>
        </w:rPr>
        <w:t>年</w:t>
      </w:r>
      <w:r w:rsidRPr="00190D02">
        <w:rPr>
          <w:color w:val="252525"/>
          <w:spacing w:val="15"/>
          <w:szCs w:val="21"/>
        </w:rPr>
        <w:t>1—9</w:t>
      </w:r>
      <w:r w:rsidRPr="00190D02">
        <w:rPr>
          <w:color w:val="252525"/>
          <w:spacing w:val="15"/>
          <w:szCs w:val="21"/>
        </w:rPr>
        <w:t>月国内基础设施建设投资同比增长</w:t>
      </w:r>
      <w:r w:rsidRPr="00190D02">
        <w:rPr>
          <w:color w:val="252525"/>
          <w:spacing w:val="15"/>
          <w:szCs w:val="21"/>
        </w:rPr>
        <w:t>3.3%</w:t>
      </w:r>
      <w:r w:rsidRPr="00190D02">
        <w:rPr>
          <w:color w:val="252525"/>
          <w:spacing w:val="15"/>
          <w:szCs w:val="21"/>
        </w:rPr>
        <w:t>，增速较今年前</w:t>
      </w:r>
      <w:r w:rsidRPr="00190D02">
        <w:rPr>
          <w:color w:val="252525"/>
          <w:spacing w:val="15"/>
          <w:szCs w:val="21"/>
        </w:rPr>
        <w:t>8</w:t>
      </w:r>
      <w:r w:rsidRPr="00190D02">
        <w:rPr>
          <w:color w:val="252525"/>
          <w:spacing w:val="15"/>
          <w:szCs w:val="21"/>
        </w:rPr>
        <w:t>个月低</w:t>
      </w:r>
      <w:r w:rsidRPr="00190D02">
        <w:rPr>
          <w:color w:val="252525"/>
          <w:spacing w:val="15"/>
          <w:szCs w:val="21"/>
        </w:rPr>
        <w:t>0.9</w:t>
      </w:r>
      <w:r w:rsidRPr="00190D02">
        <w:rPr>
          <w:color w:val="252525"/>
          <w:spacing w:val="15"/>
          <w:szCs w:val="21"/>
        </w:rPr>
        <w:t>个百分点，较去年同期低</w:t>
      </w:r>
      <w:r w:rsidRPr="00190D02">
        <w:rPr>
          <w:color w:val="252525"/>
          <w:spacing w:val="15"/>
          <w:szCs w:val="21"/>
        </w:rPr>
        <w:t>16.5</w:t>
      </w:r>
      <w:r w:rsidRPr="00190D02">
        <w:rPr>
          <w:color w:val="252525"/>
          <w:spacing w:val="15"/>
          <w:szCs w:val="21"/>
        </w:rPr>
        <w:t>个百分点，增速快速且持续回落态势依然未得到扭转。</w:t>
      </w:r>
      <w:r w:rsidRPr="00190D02">
        <w:rPr>
          <w:rFonts w:hint="eastAsia"/>
          <w:color w:val="252525"/>
          <w:spacing w:val="15"/>
          <w:szCs w:val="21"/>
        </w:rPr>
        <w:br/>
      </w:r>
      <w:r w:rsidRPr="00190D02">
        <w:rPr>
          <w:color w:val="252525"/>
          <w:spacing w:val="15"/>
          <w:szCs w:val="21"/>
        </w:rPr>
        <w:t xml:space="preserve">　　另一方面，从第二季度国内钢材不断消耗以来，整个钢材市场库存处于较低位置。统计数据显示，截至</w:t>
      </w:r>
      <w:r w:rsidRPr="00190D02">
        <w:rPr>
          <w:color w:val="252525"/>
          <w:spacing w:val="15"/>
          <w:szCs w:val="21"/>
        </w:rPr>
        <w:t>2018</w:t>
      </w:r>
      <w:r w:rsidRPr="00190D02">
        <w:rPr>
          <w:color w:val="252525"/>
          <w:spacing w:val="15"/>
          <w:szCs w:val="21"/>
        </w:rPr>
        <w:t>年</w:t>
      </w:r>
      <w:r w:rsidRPr="00190D02">
        <w:rPr>
          <w:color w:val="252525"/>
          <w:spacing w:val="15"/>
          <w:szCs w:val="21"/>
        </w:rPr>
        <w:t>10</w:t>
      </w:r>
      <w:r w:rsidRPr="00190D02">
        <w:rPr>
          <w:color w:val="252525"/>
          <w:spacing w:val="15"/>
          <w:szCs w:val="21"/>
        </w:rPr>
        <w:t>月</w:t>
      </w:r>
      <w:r w:rsidRPr="00190D02">
        <w:rPr>
          <w:color w:val="252525"/>
          <w:spacing w:val="15"/>
          <w:szCs w:val="21"/>
        </w:rPr>
        <w:t>19</w:t>
      </w:r>
      <w:r w:rsidRPr="00190D02">
        <w:rPr>
          <w:color w:val="252525"/>
          <w:spacing w:val="15"/>
          <w:szCs w:val="21"/>
        </w:rPr>
        <w:t>日，国内主要城市主要钢材品种库存合计达到</w:t>
      </w:r>
      <w:r w:rsidRPr="00190D02">
        <w:rPr>
          <w:color w:val="252525"/>
          <w:spacing w:val="15"/>
          <w:szCs w:val="21"/>
        </w:rPr>
        <w:t>1029.99</w:t>
      </w:r>
      <w:r w:rsidRPr="00190D02">
        <w:rPr>
          <w:color w:val="252525"/>
          <w:spacing w:val="15"/>
          <w:szCs w:val="21"/>
        </w:rPr>
        <w:t>万吨，较前一周减少</w:t>
      </w:r>
      <w:r w:rsidRPr="00190D02">
        <w:rPr>
          <w:color w:val="252525"/>
          <w:spacing w:val="15"/>
          <w:szCs w:val="21"/>
        </w:rPr>
        <w:t>36.74</w:t>
      </w:r>
      <w:r w:rsidRPr="00190D02">
        <w:rPr>
          <w:color w:val="252525"/>
          <w:spacing w:val="15"/>
          <w:szCs w:val="21"/>
        </w:rPr>
        <w:t>万吨，继续徘徊于</w:t>
      </w:r>
      <w:r w:rsidRPr="00190D02">
        <w:rPr>
          <w:color w:val="252525"/>
          <w:spacing w:val="15"/>
          <w:szCs w:val="21"/>
        </w:rPr>
        <w:t>1000</w:t>
      </w:r>
      <w:r w:rsidRPr="00190D02">
        <w:rPr>
          <w:color w:val="252525"/>
          <w:spacing w:val="15"/>
          <w:szCs w:val="21"/>
        </w:rPr>
        <w:t>万吨左右的库存。其中，螺纹钢库存</w:t>
      </w:r>
      <w:r w:rsidRPr="00190D02">
        <w:rPr>
          <w:color w:val="252525"/>
          <w:spacing w:val="15"/>
          <w:szCs w:val="21"/>
        </w:rPr>
        <w:t>411.58</w:t>
      </w:r>
      <w:r w:rsidRPr="00190D02">
        <w:rPr>
          <w:color w:val="252525"/>
          <w:spacing w:val="15"/>
          <w:szCs w:val="21"/>
        </w:rPr>
        <w:t>万吨，环比前一周减少</w:t>
      </w:r>
      <w:r w:rsidRPr="00190D02">
        <w:rPr>
          <w:color w:val="252525"/>
          <w:spacing w:val="15"/>
          <w:szCs w:val="21"/>
        </w:rPr>
        <w:t>27.94</w:t>
      </w:r>
      <w:r w:rsidRPr="00190D02">
        <w:rPr>
          <w:color w:val="252525"/>
          <w:spacing w:val="15"/>
          <w:szCs w:val="21"/>
        </w:rPr>
        <w:t>万吨，且当前螺纹钢库存较去年同期低</w:t>
      </w:r>
      <w:r w:rsidRPr="00190D02">
        <w:rPr>
          <w:color w:val="252525"/>
          <w:spacing w:val="15"/>
          <w:szCs w:val="21"/>
        </w:rPr>
        <w:t>38</w:t>
      </w:r>
      <w:r w:rsidRPr="00190D02">
        <w:rPr>
          <w:color w:val="252525"/>
          <w:spacing w:val="15"/>
          <w:szCs w:val="21"/>
        </w:rPr>
        <w:t>万吨。随着冬季来临及春节临近，螺纹钢库存若继续维持低位，则贸易商补库需求就会迫切。</w:t>
      </w:r>
      <w:r w:rsidRPr="00190D02">
        <w:rPr>
          <w:rFonts w:hint="eastAsia"/>
          <w:color w:val="252525"/>
          <w:spacing w:val="15"/>
          <w:szCs w:val="21"/>
        </w:rPr>
        <w:br/>
      </w:r>
      <w:r w:rsidRPr="00190D02">
        <w:rPr>
          <w:color w:val="252525"/>
          <w:spacing w:val="15"/>
          <w:szCs w:val="21"/>
        </w:rPr>
        <w:t xml:space="preserve">　　总之，钢材价格继续维持高位振荡的概率较大。</w:t>
      </w:r>
    </w:p>
    <w:p w:rsidR="00FB172D" w:rsidRPr="006C2901" w:rsidRDefault="006C2901" w:rsidP="006C2901">
      <w:pPr>
        <w:pStyle w:val="3"/>
        <w:spacing w:line="360" w:lineRule="auto"/>
        <w:rPr>
          <w:color w:val="E36C0A"/>
          <w:sz w:val="28"/>
          <w:szCs w:val="28"/>
        </w:rPr>
      </w:pPr>
      <w:bookmarkStart w:id="96" w:name="_Toc528140385"/>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92"/>
      <w:bookmarkEnd w:id="93"/>
      <w:bookmarkEnd w:id="94"/>
      <w:bookmarkEnd w:id="95"/>
      <w:bookmarkEnd w:id="96"/>
    </w:p>
    <w:p w:rsidR="00FB172D" w:rsidRDefault="00896EF1" w:rsidP="00FB172D">
      <w:pPr>
        <w:pStyle w:val="3"/>
        <w:jc w:val="center"/>
        <w:rPr>
          <w:color w:val="E36C0A"/>
          <w:sz w:val="24"/>
          <w:szCs w:val="24"/>
        </w:rPr>
      </w:pPr>
      <w:bookmarkStart w:id="97" w:name="_Toc444674211"/>
      <w:bookmarkStart w:id="98" w:name="_Toc452047237"/>
      <w:bookmarkStart w:id="99" w:name="_Toc452365043"/>
      <w:bookmarkStart w:id="100" w:name="_Toc452365204"/>
      <w:bookmarkStart w:id="101" w:name="_Toc528140386"/>
      <w:r>
        <w:rPr>
          <w:rFonts w:hint="eastAsia"/>
          <w:color w:val="E36C0A"/>
          <w:sz w:val="24"/>
          <w:szCs w:val="24"/>
        </w:rPr>
        <w:t>2018年</w:t>
      </w:r>
      <w:r w:rsidR="00E90D77">
        <w:rPr>
          <w:rFonts w:hint="eastAsia"/>
          <w:color w:val="E36C0A"/>
          <w:sz w:val="24"/>
          <w:szCs w:val="24"/>
        </w:rPr>
        <w:t>10月24日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7"/>
      <w:bookmarkEnd w:id="98"/>
      <w:bookmarkEnd w:id="99"/>
      <w:bookmarkEnd w:id="100"/>
      <w:bookmarkEnd w:id="101"/>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ook w:val="04A0"/>
      </w:tblPr>
      <w:tblGrid>
        <w:gridCol w:w="1245"/>
        <w:gridCol w:w="1245"/>
        <w:gridCol w:w="1245"/>
        <w:gridCol w:w="1244"/>
        <w:gridCol w:w="1240"/>
        <w:gridCol w:w="1240"/>
        <w:gridCol w:w="1240"/>
        <w:gridCol w:w="1240"/>
      </w:tblGrid>
      <w:tr w:rsidR="00100E32" w:rsidRPr="00A20485" w:rsidTr="00466B51">
        <w:trPr>
          <w:trHeight w:val="340"/>
        </w:trPr>
        <w:tc>
          <w:tcPr>
            <w:tcW w:w="626" w:type="pct"/>
            <w:shd w:val="clear" w:color="auto" w:fill="FFFFFF" w:themeFill="background1"/>
            <w:vAlign w:val="center"/>
          </w:tcPr>
          <w:p w:rsidR="00100E32" w:rsidRPr="00A20485" w:rsidRDefault="00100E32" w:rsidP="00933003">
            <w:pPr>
              <w:widowControl/>
              <w:jc w:val="center"/>
              <w:rPr>
                <w:rFonts w:ascii="Arial" w:hAnsi="Arial" w:cs="Arial"/>
                <w:b/>
                <w:bCs/>
                <w:color w:val="000000"/>
                <w:kern w:val="0"/>
                <w:sz w:val="18"/>
                <w:szCs w:val="18"/>
              </w:rPr>
            </w:pPr>
            <w:r>
              <w:rPr>
                <w:rFonts w:ascii="Arial" w:hAnsi="Arial" w:cs="Arial" w:hint="eastAsia"/>
                <w:b/>
                <w:bCs/>
                <w:color w:val="000000"/>
                <w:kern w:val="0"/>
                <w:sz w:val="18"/>
                <w:szCs w:val="18"/>
              </w:rPr>
              <w:t>地区</w:t>
            </w:r>
          </w:p>
        </w:tc>
        <w:tc>
          <w:tcPr>
            <w:tcW w:w="626" w:type="pct"/>
            <w:shd w:val="clear" w:color="auto" w:fill="FFFFFF" w:themeFill="background1"/>
            <w:vAlign w:val="center"/>
            <w:hideMark/>
          </w:tcPr>
          <w:p w:rsidR="00100E32" w:rsidRPr="00A20485" w:rsidRDefault="00100E32" w:rsidP="00933003">
            <w:pPr>
              <w:widowControl/>
              <w:jc w:val="center"/>
              <w:rPr>
                <w:rFonts w:ascii="Arial" w:hAnsi="Arial" w:cs="Arial"/>
                <w:b/>
                <w:bCs/>
                <w:color w:val="000000"/>
                <w:kern w:val="0"/>
                <w:sz w:val="18"/>
                <w:szCs w:val="18"/>
              </w:rPr>
            </w:pPr>
            <w:r>
              <w:rPr>
                <w:rFonts w:ascii="Arial" w:hAnsi="Arial" w:cs="Arial" w:hint="eastAsia"/>
                <w:b/>
                <w:bCs/>
                <w:color w:val="000000"/>
                <w:kern w:val="0"/>
                <w:sz w:val="18"/>
                <w:szCs w:val="18"/>
              </w:rPr>
              <w:t>规格</w:t>
            </w:r>
          </w:p>
        </w:tc>
        <w:tc>
          <w:tcPr>
            <w:tcW w:w="626" w:type="pct"/>
            <w:shd w:val="clear" w:color="auto" w:fill="FFFFFF" w:themeFill="background1"/>
            <w:vAlign w:val="center"/>
            <w:hideMark/>
          </w:tcPr>
          <w:p w:rsidR="00100E32" w:rsidRPr="00A20485" w:rsidRDefault="00100E32" w:rsidP="00933003">
            <w:pPr>
              <w:widowControl/>
              <w:jc w:val="center"/>
              <w:rPr>
                <w:rFonts w:ascii="Arial" w:hAnsi="Arial" w:cs="Arial"/>
                <w:b/>
                <w:bCs/>
                <w:color w:val="000000"/>
                <w:kern w:val="0"/>
                <w:sz w:val="18"/>
                <w:szCs w:val="18"/>
              </w:rPr>
            </w:pPr>
            <w:r>
              <w:rPr>
                <w:rFonts w:ascii="Arial" w:hAnsi="Arial" w:cs="Arial" w:hint="eastAsia"/>
                <w:b/>
                <w:bCs/>
                <w:color w:val="000000"/>
                <w:kern w:val="0"/>
                <w:sz w:val="18"/>
                <w:szCs w:val="18"/>
              </w:rPr>
              <w:t>城市</w:t>
            </w:r>
          </w:p>
        </w:tc>
        <w:tc>
          <w:tcPr>
            <w:tcW w:w="626" w:type="pct"/>
            <w:shd w:val="clear" w:color="auto" w:fill="FFFFFF" w:themeFill="background1"/>
            <w:vAlign w:val="center"/>
            <w:hideMark/>
          </w:tcPr>
          <w:p w:rsidR="00100E32" w:rsidRPr="00A20485" w:rsidRDefault="00100E32" w:rsidP="00933003">
            <w:pPr>
              <w:widowControl/>
              <w:jc w:val="center"/>
              <w:rPr>
                <w:rFonts w:ascii="Arial" w:hAnsi="Arial" w:cs="Arial"/>
                <w:b/>
                <w:bCs/>
                <w:color w:val="000000"/>
                <w:kern w:val="0"/>
                <w:sz w:val="18"/>
                <w:szCs w:val="18"/>
              </w:rPr>
            </w:pPr>
            <w:r>
              <w:rPr>
                <w:rFonts w:ascii="Arial" w:hAnsi="Arial" w:cs="Arial" w:hint="eastAsia"/>
                <w:b/>
                <w:bCs/>
                <w:color w:val="000000"/>
                <w:kern w:val="0"/>
                <w:sz w:val="18"/>
                <w:szCs w:val="18"/>
              </w:rPr>
              <w:t>价格</w:t>
            </w:r>
          </w:p>
        </w:tc>
        <w:tc>
          <w:tcPr>
            <w:tcW w:w="624" w:type="pct"/>
            <w:shd w:val="clear" w:color="auto" w:fill="FFFFFF" w:themeFill="background1"/>
            <w:vAlign w:val="center"/>
            <w:hideMark/>
          </w:tcPr>
          <w:p w:rsidR="00100E32" w:rsidRPr="00A20485" w:rsidRDefault="00100E32" w:rsidP="00933003">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地区</w:t>
            </w:r>
          </w:p>
        </w:tc>
        <w:tc>
          <w:tcPr>
            <w:tcW w:w="624" w:type="pct"/>
            <w:shd w:val="clear" w:color="auto" w:fill="FFFFFF" w:themeFill="background1"/>
            <w:vAlign w:val="center"/>
            <w:hideMark/>
          </w:tcPr>
          <w:p w:rsidR="00100E32" w:rsidRPr="00A20485" w:rsidRDefault="00100E32" w:rsidP="00933003">
            <w:pPr>
              <w:widowControl/>
              <w:jc w:val="center"/>
              <w:rPr>
                <w:rFonts w:ascii="宋体" w:hAnsi="宋体" w:cs="宋体"/>
                <w:b/>
                <w:bCs/>
                <w:color w:val="000000"/>
                <w:kern w:val="0"/>
                <w:sz w:val="18"/>
                <w:szCs w:val="18"/>
              </w:rPr>
            </w:pPr>
            <w:r w:rsidRPr="00A20485">
              <w:rPr>
                <w:rFonts w:ascii="宋体" w:hAnsi="宋体" w:cs="宋体" w:hint="eastAsia"/>
                <w:b/>
                <w:bCs/>
                <w:color w:val="000000"/>
                <w:kern w:val="0"/>
                <w:sz w:val="18"/>
                <w:szCs w:val="18"/>
              </w:rPr>
              <w:t>城市</w:t>
            </w:r>
          </w:p>
        </w:tc>
        <w:tc>
          <w:tcPr>
            <w:tcW w:w="624" w:type="pct"/>
            <w:shd w:val="clear" w:color="auto" w:fill="FFFFFF" w:themeFill="background1"/>
            <w:vAlign w:val="center"/>
            <w:hideMark/>
          </w:tcPr>
          <w:p w:rsidR="00100E32" w:rsidRPr="00A20485" w:rsidRDefault="00100E32" w:rsidP="00933003">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价格</w:t>
            </w:r>
          </w:p>
        </w:tc>
        <w:tc>
          <w:tcPr>
            <w:tcW w:w="624" w:type="pct"/>
            <w:shd w:val="clear" w:color="auto" w:fill="FFFFFF" w:themeFill="background1"/>
            <w:vAlign w:val="center"/>
          </w:tcPr>
          <w:p w:rsidR="00100E32" w:rsidRPr="00A20485" w:rsidRDefault="00100E32" w:rsidP="00933003">
            <w:pPr>
              <w:widowControl/>
              <w:jc w:val="center"/>
              <w:rPr>
                <w:rFonts w:ascii="Arial" w:hAnsi="Arial" w:cs="Arial"/>
                <w:b/>
                <w:bCs/>
                <w:color w:val="000000"/>
                <w:kern w:val="0"/>
                <w:sz w:val="18"/>
                <w:szCs w:val="18"/>
              </w:rPr>
            </w:pPr>
            <w:r>
              <w:rPr>
                <w:rFonts w:ascii="Arial" w:hAnsi="Arial" w:cs="Arial" w:hint="eastAsia"/>
                <w:b/>
                <w:bCs/>
                <w:color w:val="000000"/>
                <w:kern w:val="0"/>
                <w:sz w:val="18"/>
                <w:szCs w:val="18"/>
              </w:rPr>
              <w:t>备注</w:t>
            </w:r>
          </w:p>
        </w:tc>
      </w:tr>
      <w:tr w:rsidR="0069241E" w:rsidRPr="00A20485" w:rsidTr="00466B51">
        <w:trPr>
          <w:trHeight w:val="340"/>
        </w:trPr>
        <w:tc>
          <w:tcPr>
            <w:tcW w:w="626" w:type="pct"/>
            <w:vMerge w:val="restart"/>
            <w:shd w:val="clear" w:color="auto" w:fill="FFFFFF" w:themeFill="background1"/>
            <w:vAlign w:val="center"/>
          </w:tcPr>
          <w:p w:rsidR="0069241E" w:rsidRPr="00933003" w:rsidRDefault="0069241E" w:rsidP="00933003">
            <w:pPr>
              <w:widowControl/>
              <w:jc w:val="center"/>
              <w:rPr>
                <w:rFonts w:ascii="Arial" w:hAnsi="Arial" w:cs="Arial"/>
                <w:b/>
                <w:color w:val="FF0000"/>
                <w:kern w:val="0"/>
                <w:sz w:val="18"/>
                <w:szCs w:val="18"/>
              </w:rPr>
            </w:pPr>
            <w:r w:rsidRPr="00933003">
              <w:rPr>
                <w:rFonts w:ascii="Arial" w:hAnsi="Arial" w:cs="Arial" w:hint="eastAsia"/>
                <w:b/>
                <w:color w:val="FF0000"/>
                <w:kern w:val="0"/>
                <w:sz w:val="18"/>
                <w:szCs w:val="18"/>
              </w:rPr>
              <w:t>东北地区</w:t>
            </w:r>
          </w:p>
        </w:tc>
        <w:tc>
          <w:tcPr>
            <w:tcW w:w="626" w:type="pct"/>
            <w:shd w:val="clear" w:color="auto" w:fill="FFFFFF" w:themeFill="background1"/>
            <w:vAlign w:val="center"/>
            <w:hideMark/>
          </w:tcPr>
          <w:p w:rsidR="0069241E" w:rsidRPr="00A20485" w:rsidRDefault="0069241E"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69241E" w:rsidRPr="00B944B4" w:rsidRDefault="0069241E"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抚顺</w:t>
            </w:r>
          </w:p>
        </w:tc>
        <w:tc>
          <w:tcPr>
            <w:tcW w:w="626" w:type="pct"/>
            <w:shd w:val="clear" w:color="auto" w:fill="FFFFFF" w:themeFill="background1"/>
            <w:vAlign w:val="center"/>
            <w:hideMark/>
          </w:tcPr>
          <w:p w:rsidR="0069241E" w:rsidRPr="00B944B4" w:rsidRDefault="0038016F"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1980</w:t>
            </w:r>
          </w:p>
        </w:tc>
        <w:tc>
          <w:tcPr>
            <w:tcW w:w="624" w:type="pct"/>
            <w:vMerge w:val="restart"/>
            <w:shd w:val="clear" w:color="auto" w:fill="FFFFFF" w:themeFill="background1"/>
            <w:vAlign w:val="center"/>
            <w:hideMark/>
          </w:tcPr>
          <w:p w:rsidR="0069241E" w:rsidRPr="00100E32" w:rsidRDefault="0069241E" w:rsidP="00810DD6">
            <w:pPr>
              <w:widowControl/>
              <w:jc w:val="center"/>
              <w:rPr>
                <w:rFonts w:ascii="Arial" w:hAnsi="Arial" w:cs="Arial"/>
                <w:b/>
                <w:color w:val="FF0000"/>
                <w:kern w:val="0"/>
                <w:sz w:val="18"/>
                <w:szCs w:val="18"/>
              </w:rPr>
            </w:pPr>
            <w:r w:rsidRPr="00100E32">
              <w:rPr>
                <w:rFonts w:ascii="Arial" w:hAnsi="Arial" w:cs="Arial" w:hint="eastAsia"/>
                <w:b/>
                <w:color w:val="FF0000"/>
                <w:kern w:val="0"/>
                <w:sz w:val="18"/>
                <w:szCs w:val="18"/>
              </w:rPr>
              <w:t>华东地区</w:t>
            </w:r>
          </w:p>
        </w:tc>
        <w:tc>
          <w:tcPr>
            <w:tcW w:w="624" w:type="pct"/>
            <w:shd w:val="clear" w:color="auto" w:fill="FFFFFF" w:themeFill="background1"/>
            <w:vAlign w:val="center"/>
            <w:hideMark/>
          </w:tcPr>
          <w:p w:rsidR="0069241E" w:rsidRPr="00B944B4" w:rsidRDefault="0069241E"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上海</w:t>
            </w:r>
          </w:p>
        </w:tc>
        <w:tc>
          <w:tcPr>
            <w:tcW w:w="624" w:type="pct"/>
            <w:shd w:val="clear" w:color="auto" w:fill="FFFFFF" w:themeFill="background1"/>
            <w:vAlign w:val="center"/>
            <w:hideMark/>
          </w:tcPr>
          <w:p w:rsidR="0069241E" w:rsidRPr="0038016F" w:rsidRDefault="0038016F" w:rsidP="00913A22">
            <w:pPr>
              <w:widowControl/>
              <w:jc w:val="center"/>
              <w:rPr>
                <w:rFonts w:ascii="Arial" w:hAnsi="Arial" w:cs="Arial"/>
                <w:color w:val="FF0000"/>
                <w:kern w:val="0"/>
                <w:sz w:val="18"/>
                <w:szCs w:val="18"/>
              </w:rPr>
            </w:pPr>
            <w:r w:rsidRPr="0038016F">
              <w:rPr>
                <w:rFonts w:ascii="Arial" w:hAnsi="Arial" w:cs="Arial" w:hint="eastAsia"/>
                <w:color w:val="FF0000"/>
                <w:kern w:val="0"/>
                <w:sz w:val="18"/>
                <w:szCs w:val="18"/>
              </w:rPr>
              <w:t>2350</w:t>
            </w:r>
          </w:p>
        </w:tc>
        <w:tc>
          <w:tcPr>
            <w:tcW w:w="624" w:type="pct"/>
            <w:shd w:val="clear" w:color="auto" w:fill="FFFFFF" w:themeFill="background1"/>
            <w:vAlign w:val="center"/>
          </w:tcPr>
          <w:p w:rsidR="0069241E" w:rsidRPr="00B944B4" w:rsidRDefault="009830D8"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Default="0007323A" w:rsidP="00933003">
            <w:pPr>
              <w:widowControl/>
              <w:jc w:val="center"/>
              <w:rPr>
                <w:rFonts w:ascii="Arial" w:hAnsi="Arial" w:cs="Arial"/>
                <w:b/>
                <w:bCs/>
                <w:color w:val="00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大连</w:t>
            </w:r>
          </w:p>
        </w:tc>
        <w:tc>
          <w:tcPr>
            <w:tcW w:w="626" w:type="pct"/>
            <w:shd w:val="clear" w:color="auto" w:fill="FFFFFF" w:themeFill="background1"/>
            <w:vAlign w:val="center"/>
            <w:hideMark/>
          </w:tcPr>
          <w:p w:rsidR="0007323A" w:rsidRPr="00B944B4" w:rsidRDefault="0007323A" w:rsidP="008B463E">
            <w:pPr>
              <w:widowControl/>
              <w:jc w:val="center"/>
              <w:rPr>
                <w:rFonts w:ascii="Arial" w:hAnsi="Arial" w:cs="Arial"/>
                <w:color w:val="000000"/>
                <w:kern w:val="0"/>
                <w:sz w:val="18"/>
                <w:szCs w:val="18"/>
              </w:rPr>
            </w:pPr>
            <w:r>
              <w:rPr>
                <w:rFonts w:ascii="Arial" w:hAnsi="Arial" w:cs="Arial" w:hint="eastAsia"/>
                <w:color w:val="000000"/>
                <w:kern w:val="0"/>
                <w:sz w:val="18"/>
                <w:szCs w:val="18"/>
              </w:rPr>
              <w:t>2270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南昌</w:t>
            </w:r>
          </w:p>
        </w:tc>
        <w:tc>
          <w:tcPr>
            <w:tcW w:w="624" w:type="pct"/>
            <w:shd w:val="clear" w:color="auto" w:fill="FFFFFF" w:themeFill="background1"/>
            <w:vAlign w:val="center"/>
            <w:hideMark/>
          </w:tcPr>
          <w:p w:rsidR="0007323A" w:rsidRPr="003172BE" w:rsidRDefault="0007323A" w:rsidP="0007323A">
            <w:pPr>
              <w:widowControl/>
              <w:jc w:val="center"/>
              <w:rPr>
                <w:rFonts w:ascii="Arial" w:hAnsi="Arial" w:cs="Arial"/>
                <w:color w:val="000000"/>
                <w:kern w:val="0"/>
                <w:sz w:val="18"/>
                <w:szCs w:val="18"/>
              </w:rPr>
            </w:pPr>
            <w:r w:rsidRPr="003172BE">
              <w:rPr>
                <w:rFonts w:ascii="Arial" w:hAnsi="Arial" w:cs="Arial" w:hint="eastAsia"/>
                <w:color w:val="000000"/>
                <w:kern w:val="0"/>
                <w:sz w:val="18"/>
                <w:szCs w:val="18"/>
              </w:rPr>
              <w:t>2140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Default="0007323A" w:rsidP="00933003">
            <w:pPr>
              <w:widowControl/>
              <w:jc w:val="center"/>
              <w:rPr>
                <w:rFonts w:ascii="Arial" w:hAnsi="Arial" w:cs="Arial"/>
                <w:b/>
                <w:bCs/>
                <w:color w:val="00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沈阳</w:t>
            </w:r>
          </w:p>
        </w:tc>
        <w:tc>
          <w:tcPr>
            <w:tcW w:w="626" w:type="pct"/>
            <w:shd w:val="clear" w:color="auto" w:fill="FFFFFF" w:themeFill="background1"/>
            <w:vAlign w:val="center"/>
            <w:hideMark/>
          </w:tcPr>
          <w:p w:rsidR="0007323A" w:rsidRPr="00B944B4" w:rsidRDefault="0007323A" w:rsidP="008B463E">
            <w:pPr>
              <w:widowControl/>
              <w:jc w:val="center"/>
              <w:rPr>
                <w:rFonts w:ascii="Arial" w:hAnsi="Arial" w:cs="Arial"/>
                <w:color w:val="000000"/>
                <w:kern w:val="0"/>
                <w:sz w:val="18"/>
                <w:szCs w:val="18"/>
              </w:rPr>
            </w:pPr>
            <w:r>
              <w:rPr>
                <w:rFonts w:ascii="Arial" w:hAnsi="Arial" w:cs="Arial" w:hint="eastAsia"/>
                <w:color w:val="000000"/>
                <w:kern w:val="0"/>
                <w:sz w:val="18"/>
                <w:szCs w:val="18"/>
              </w:rPr>
              <w:t>2270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新余</w:t>
            </w:r>
          </w:p>
        </w:tc>
        <w:tc>
          <w:tcPr>
            <w:tcW w:w="624" w:type="pct"/>
            <w:shd w:val="clear" w:color="auto" w:fill="FFFFFF" w:themeFill="background1"/>
            <w:vAlign w:val="center"/>
            <w:hideMark/>
          </w:tcPr>
          <w:p w:rsidR="0007323A" w:rsidRPr="003172BE" w:rsidRDefault="0007323A" w:rsidP="0007323A">
            <w:pPr>
              <w:widowControl/>
              <w:jc w:val="center"/>
              <w:rPr>
                <w:rFonts w:ascii="Arial" w:hAnsi="Arial" w:cs="Arial"/>
                <w:color w:val="000000"/>
                <w:kern w:val="0"/>
                <w:sz w:val="18"/>
                <w:szCs w:val="18"/>
              </w:rPr>
            </w:pPr>
            <w:r w:rsidRPr="003172BE">
              <w:rPr>
                <w:rFonts w:ascii="Arial" w:hAnsi="Arial" w:cs="Arial" w:hint="eastAsia"/>
                <w:color w:val="000000"/>
                <w:kern w:val="0"/>
                <w:sz w:val="18"/>
                <w:szCs w:val="18"/>
              </w:rPr>
              <w:t>2120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Default="0007323A" w:rsidP="00933003">
            <w:pPr>
              <w:widowControl/>
              <w:jc w:val="center"/>
              <w:rPr>
                <w:rFonts w:ascii="Arial" w:hAnsi="Arial" w:cs="Arial"/>
                <w:b/>
                <w:bCs/>
                <w:color w:val="00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770BF"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辽阳</w:t>
            </w:r>
          </w:p>
        </w:tc>
        <w:tc>
          <w:tcPr>
            <w:tcW w:w="626" w:type="pct"/>
            <w:shd w:val="clear" w:color="auto" w:fill="FFFFFF" w:themeFill="background1"/>
            <w:vAlign w:val="center"/>
            <w:hideMark/>
          </w:tcPr>
          <w:p w:rsidR="0007323A" w:rsidRPr="00B770BF" w:rsidRDefault="0007323A" w:rsidP="008B463E">
            <w:pPr>
              <w:widowControl/>
              <w:jc w:val="center"/>
              <w:rPr>
                <w:rFonts w:ascii="Arial" w:hAnsi="Arial" w:cs="Arial"/>
                <w:color w:val="000000"/>
                <w:kern w:val="0"/>
                <w:sz w:val="18"/>
                <w:szCs w:val="18"/>
              </w:rPr>
            </w:pPr>
            <w:r>
              <w:rPr>
                <w:rFonts w:ascii="Arial" w:hAnsi="Arial" w:cs="Arial" w:hint="eastAsia"/>
                <w:color w:val="000000"/>
                <w:kern w:val="0"/>
                <w:sz w:val="18"/>
                <w:szCs w:val="18"/>
              </w:rPr>
              <w:t>2050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九江</w:t>
            </w:r>
          </w:p>
        </w:tc>
        <w:tc>
          <w:tcPr>
            <w:tcW w:w="624" w:type="pct"/>
            <w:shd w:val="clear" w:color="auto" w:fill="FFFFFF" w:themeFill="background1"/>
            <w:vAlign w:val="center"/>
            <w:hideMark/>
          </w:tcPr>
          <w:p w:rsidR="0007323A" w:rsidRPr="003172BE" w:rsidRDefault="0007323A" w:rsidP="0007323A">
            <w:pPr>
              <w:widowControl/>
              <w:jc w:val="center"/>
              <w:rPr>
                <w:rFonts w:ascii="Arial" w:hAnsi="Arial" w:cs="Arial"/>
                <w:color w:val="000000"/>
                <w:kern w:val="0"/>
                <w:sz w:val="18"/>
                <w:szCs w:val="18"/>
              </w:rPr>
            </w:pPr>
            <w:r w:rsidRPr="003172BE">
              <w:rPr>
                <w:rFonts w:ascii="Arial" w:hAnsi="Arial" w:cs="Arial" w:hint="eastAsia"/>
                <w:color w:val="000000"/>
                <w:kern w:val="0"/>
                <w:sz w:val="18"/>
                <w:szCs w:val="18"/>
              </w:rPr>
              <w:t>2170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Default="0007323A" w:rsidP="00933003">
            <w:pPr>
              <w:widowControl/>
              <w:jc w:val="center"/>
              <w:rPr>
                <w:rFonts w:ascii="Arial" w:hAnsi="Arial" w:cs="Arial"/>
                <w:b/>
                <w:bCs/>
                <w:color w:val="00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770BF"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鞍山</w:t>
            </w:r>
          </w:p>
        </w:tc>
        <w:tc>
          <w:tcPr>
            <w:tcW w:w="626" w:type="pct"/>
            <w:shd w:val="clear" w:color="auto" w:fill="FFFFFF" w:themeFill="background1"/>
            <w:vAlign w:val="center"/>
            <w:hideMark/>
          </w:tcPr>
          <w:p w:rsidR="0007323A" w:rsidRPr="00B770BF" w:rsidRDefault="0007323A" w:rsidP="001C02B5">
            <w:pPr>
              <w:widowControl/>
              <w:jc w:val="center"/>
              <w:rPr>
                <w:rFonts w:ascii="Arial" w:hAnsi="Arial" w:cs="Arial"/>
                <w:color w:val="000000"/>
                <w:kern w:val="0"/>
                <w:sz w:val="18"/>
                <w:szCs w:val="18"/>
              </w:rPr>
            </w:pPr>
            <w:r>
              <w:rPr>
                <w:rFonts w:ascii="Arial" w:hAnsi="Arial" w:cs="Arial" w:hint="eastAsia"/>
                <w:color w:val="000000"/>
                <w:kern w:val="0"/>
                <w:sz w:val="18"/>
                <w:szCs w:val="18"/>
              </w:rPr>
              <w:t>1960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马鞍山</w:t>
            </w:r>
          </w:p>
        </w:tc>
        <w:tc>
          <w:tcPr>
            <w:tcW w:w="624" w:type="pct"/>
            <w:shd w:val="clear" w:color="auto" w:fill="FFFFFF" w:themeFill="background1"/>
            <w:vAlign w:val="center"/>
            <w:hideMark/>
          </w:tcPr>
          <w:p w:rsidR="0007323A" w:rsidRPr="0038016F" w:rsidRDefault="0007323A" w:rsidP="008B463E">
            <w:pPr>
              <w:widowControl/>
              <w:jc w:val="center"/>
              <w:rPr>
                <w:rFonts w:ascii="Arial" w:hAnsi="Arial" w:cs="Arial"/>
                <w:color w:val="FF0000"/>
                <w:kern w:val="0"/>
                <w:sz w:val="18"/>
                <w:szCs w:val="18"/>
              </w:rPr>
            </w:pPr>
            <w:r w:rsidRPr="0038016F">
              <w:rPr>
                <w:rFonts w:ascii="Arial" w:hAnsi="Arial" w:cs="Arial" w:hint="eastAsia"/>
                <w:color w:val="FF0000"/>
                <w:kern w:val="0"/>
                <w:sz w:val="18"/>
                <w:szCs w:val="18"/>
              </w:rPr>
              <w:t>2280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Default="0007323A" w:rsidP="00933003">
            <w:pPr>
              <w:widowControl/>
              <w:jc w:val="center"/>
              <w:rPr>
                <w:rFonts w:ascii="Arial" w:hAnsi="Arial" w:cs="Arial"/>
                <w:b/>
                <w:bCs/>
                <w:color w:val="00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本溪</w:t>
            </w:r>
          </w:p>
        </w:tc>
        <w:tc>
          <w:tcPr>
            <w:tcW w:w="626" w:type="pct"/>
            <w:shd w:val="clear" w:color="auto" w:fill="FFFFFF" w:themeFill="background1"/>
            <w:vAlign w:val="center"/>
            <w:hideMark/>
          </w:tcPr>
          <w:p w:rsidR="0007323A" w:rsidRPr="00B944B4" w:rsidRDefault="0007323A" w:rsidP="008B463E">
            <w:pPr>
              <w:widowControl/>
              <w:jc w:val="center"/>
              <w:rPr>
                <w:rFonts w:ascii="Arial" w:hAnsi="Arial" w:cs="Arial"/>
                <w:color w:val="000000"/>
                <w:kern w:val="0"/>
                <w:sz w:val="18"/>
                <w:szCs w:val="18"/>
              </w:rPr>
            </w:pPr>
            <w:r>
              <w:rPr>
                <w:rFonts w:ascii="Arial" w:hAnsi="Arial" w:cs="Arial" w:hint="eastAsia"/>
                <w:color w:val="000000"/>
                <w:kern w:val="0"/>
                <w:sz w:val="18"/>
                <w:szCs w:val="18"/>
              </w:rPr>
              <w:t>2250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合肥</w:t>
            </w:r>
          </w:p>
        </w:tc>
        <w:tc>
          <w:tcPr>
            <w:tcW w:w="624" w:type="pct"/>
            <w:shd w:val="clear" w:color="auto" w:fill="FFFFFF" w:themeFill="background1"/>
            <w:vAlign w:val="center"/>
            <w:hideMark/>
          </w:tcPr>
          <w:p w:rsidR="0007323A" w:rsidRPr="0038016F" w:rsidRDefault="0007323A" w:rsidP="008B463E">
            <w:pPr>
              <w:widowControl/>
              <w:jc w:val="center"/>
              <w:rPr>
                <w:rFonts w:ascii="Arial" w:hAnsi="Arial" w:cs="Arial"/>
                <w:color w:val="FF0000"/>
                <w:kern w:val="0"/>
                <w:sz w:val="18"/>
                <w:szCs w:val="18"/>
              </w:rPr>
            </w:pPr>
            <w:r w:rsidRPr="0038016F">
              <w:rPr>
                <w:rFonts w:ascii="Arial" w:hAnsi="Arial" w:cs="Arial" w:hint="eastAsia"/>
                <w:color w:val="FF0000"/>
                <w:kern w:val="0"/>
                <w:sz w:val="18"/>
                <w:szCs w:val="18"/>
              </w:rPr>
              <w:t>2190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Default="0007323A" w:rsidP="00933003">
            <w:pPr>
              <w:widowControl/>
              <w:jc w:val="center"/>
              <w:rPr>
                <w:rFonts w:ascii="Arial" w:hAnsi="Arial" w:cs="Arial"/>
                <w:b/>
                <w:bCs/>
                <w:color w:val="00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哈尔滨</w:t>
            </w:r>
          </w:p>
        </w:tc>
        <w:tc>
          <w:tcPr>
            <w:tcW w:w="626" w:type="pct"/>
            <w:shd w:val="clear" w:color="auto" w:fill="FFFFFF" w:themeFill="background1"/>
            <w:vAlign w:val="center"/>
            <w:hideMark/>
          </w:tcPr>
          <w:p w:rsidR="0007323A" w:rsidRDefault="0007323A" w:rsidP="00B52145">
            <w:pPr>
              <w:widowControl/>
              <w:jc w:val="center"/>
              <w:rPr>
                <w:rFonts w:ascii="Arial" w:hAnsi="Arial" w:cs="Arial"/>
                <w:color w:val="000000"/>
                <w:kern w:val="0"/>
                <w:sz w:val="18"/>
                <w:szCs w:val="18"/>
              </w:rPr>
            </w:pPr>
            <w:r>
              <w:rPr>
                <w:rFonts w:ascii="Arial" w:hAnsi="Arial" w:cs="Arial" w:hint="eastAsia"/>
                <w:color w:val="000000"/>
                <w:kern w:val="0"/>
                <w:sz w:val="18"/>
                <w:szCs w:val="18"/>
              </w:rPr>
              <w:t>2030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莱芜</w:t>
            </w:r>
          </w:p>
        </w:tc>
        <w:tc>
          <w:tcPr>
            <w:tcW w:w="624" w:type="pct"/>
            <w:shd w:val="clear" w:color="auto" w:fill="FFFFFF" w:themeFill="background1"/>
            <w:vAlign w:val="center"/>
            <w:hideMark/>
          </w:tcPr>
          <w:p w:rsidR="0007323A" w:rsidRPr="003172BE" w:rsidRDefault="0007323A" w:rsidP="008B463E">
            <w:pPr>
              <w:widowControl/>
              <w:jc w:val="center"/>
              <w:rPr>
                <w:rFonts w:ascii="Arial" w:hAnsi="Arial" w:cs="Arial"/>
                <w:color w:val="000000"/>
                <w:kern w:val="0"/>
                <w:sz w:val="18"/>
                <w:szCs w:val="18"/>
              </w:rPr>
            </w:pPr>
            <w:r>
              <w:rPr>
                <w:rFonts w:ascii="Arial" w:hAnsi="Arial" w:cs="Arial" w:hint="eastAsia"/>
                <w:color w:val="000000"/>
                <w:kern w:val="0"/>
                <w:sz w:val="18"/>
                <w:szCs w:val="18"/>
              </w:rPr>
              <w:t>2120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Default="0007323A" w:rsidP="00933003">
            <w:pPr>
              <w:widowControl/>
              <w:jc w:val="center"/>
              <w:rPr>
                <w:rFonts w:ascii="Arial" w:hAnsi="Arial" w:cs="Arial"/>
                <w:b/>
                <w:bCs/>
                <w:color w:val="00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长春</w:t>
            </w:r>
          </w:p>
        </w:tc>
        <w:tc>
          <w:tcPr>
            <w:tcW w:w="626" w:type="pct"/>
            <w:shd w:val="clear" w:color="auto" w:fill="FFFFFF" w:themeFill="background1"/>
            <w:vAlign w:val="center"/>
            <w:hideMark/>
          </w:tcPr>
          <w:p w:rsidR="0007323A" w:rsidRDefault="0007323A" w:rsidP="008B463E">
            <w:pPr>
              <w:widowControl/>
              <w:jc w:val="center"/>
              <w:rPr>
                <w:rFonts w:ascii="Arial" w:hAnsi="Arial" w:cs="Arial"/>
                <w:color w:val="000000"/>
                <w:kern w:val="0"/>
                <w:sz w:val="18"/>
                <w:szCs w:val="18"/>
              </w:rPr>
            </w:pPr>
            <w:r>
              <w:rPr>
                <w:rFonts w:ascii="Arial" w:hAnsi="Arial" w:cs="Arial" w:hint="eastAsia"/>
                <w:color w:val="000000"/>
                <w:kern w:val="0"/>
                <w:sz w:val="18"/>
                <w:szCs w:val="18"/>
              </w:rPr>
              <w:t>2180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淄博</w:t>
            </w:r>
          </w:p>
        </w:tc>
        <w:tc>
          <w:tcPr>
            <w:tcW w:w="624" w:type="pct"/>
            <w:shd w:val="clear" w:color="auto" w:fill="FFFFFF" w:themeFill="background1"/>
            <w:vAlign w:val="center"/>
            <w:hideMark/>
          </w:tcPr>
          <w:p w:rsidR="0007323A" w:rsidRPr="003172BE"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2240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val="restart"/>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r w:rsidRPr="00100E32">
              <w:rPr>
                <w:rFonts w:ascii="Arial" w:hAnsi="Arial" w:cs="Arial" w:hint="eastAsia"/>
                <w:b/>
                <w:color w:val="FF0000"/>
                <w:kern w:val="0"/>
                <w:sz w:val="18"/>
                <w:szCs w:val="18"/>
              </w:rPr>
              <w:t>华北地区</w:t>
            </w: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北京</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2350-2380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德州</w:t>
            </w:r>
          </w:p>
        </w:tc>
        <w:tc>
          <w:tcPr>
            <w:tcW w:w="624" w:type="pct"/>
            <w:shd w:val="clear" w:color="auto" w:fill="FFFFFF" w:themeFill="background1"/>
            <w:vAlign w:val="center"/>
            <w:hideMark/>
          </w:tcPr>
          <w:p w:rsidR="0007323A" w:rsidRPr="003172BE" w:rsidRDefault="0007323A" w:rsidP="008B463E">
            <w:pPr>
              <w:widowControl/>
              <w:jc w:val="center"/>
              <w:rPr>
                <w:rFonts w:ascii="Arial" w:hAnsi="Arial" w:cs="Arial"/>
                <w:color w:val="000000"/>
                <w:kern w:val="0"/>
                <w:sz w:val="18"/>
                <w:szCs w:val="18"/>
              </w:rPr>
            </w:pPr>
            <w:r>
              <w:rPr>
                <w:rFonts w:ascii="Arial" w:hAnsi="Arial" w:cs="Arial" w:hint="eastAsia"/>
                <w:color w:val="000000"/>
                <w:kern w:val="0"/>
                <w:sz w:val="18"/>
                <w:szCs w:val="18"/>
              </w:rPr>
              <w:t>2140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天津</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2290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济南</w:t>
            </w:r>
          </w:p>
        </w:tc>
        <w:tc>
          <w:tcPr>
            <w:tcW w:w="624" w:type="pct"/>
            <w:shd w:val="clear" w:color="auto" w:fill="FFFFFF" w:themeFill="background1"/>
            <w:vAlign w:val="center"/>
            <w:hideMark/>
          </w:tcPr>
          <w:p w:rsidR="0007323A" w:rsidRPr="003172BE"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2050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石家庄</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2090-2120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青岛</w:t>
            </w:r>
          </w:p>
        </w:tc>
        <w:tc>
          <w:tcPr>
            <w:tcW w:w="624" w:type="pct"/>
            <w:shd w:val="clear" w:color="auto" w:fill="FFFFFF" w:themeFill="background1"/>
            <w:vAlign w:val="center"/>
            <w:hideMark/>
          </w:tcPr>
          <w:p w:rsidR="0007323A" w:rsidRPr="003172BE"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2150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邯郸</w:t>
            </w:r>
          </w:p>
        </w:tc>
        <w:tc>
          <w:tcPr>
            <w:tcW w:w="626" w:type="pct"/>
            <w:shd w:val="clear" w:color="auto" w:fill="FFFFFF" w:themeFill="background1"/>
            <w:vAlign w:val="center"/>
            <w:hideMark/>
          </w:tcPr>
          <w:p w:rsidR="0007323A" w:rsidRPr="00B944B4" w:rsidRDefault="0007323A" w:rsidP="00B52145">
            <w:pPr>
              <w:widowControl/>
              <w:jc w:val="center"/>
              <w:rPr>
                <w:rFonts w:ascii="Arial" w:hAnsi="Arial" w:cs="Arial"/>
                <w:color w:val="000000"/>
                <w:kern w:val="0"/>
                <w:sz w:val="18"/>
                <w:szCs w:val="18"/>
              </w:rPr>
            </w:pPr>
            <w:r>
              <w:rPr>
                <w:rFonts w:ascii="Arial" w:hAnsi="Arial" w:cs="Arial" w:hint="eastAsia"/>
                <w:color w:val="000000"/>
                <w:kern w:val="0"/>
                <w:sz w:val="18"/>
                <w:szCs w:val="18"/>
              </w:rPr>
              <w:t>2310</w:t>
            </w:r>
          </w:p>
        </w:tc>
        <w:tc>
          <w:tcPr>
            <w:tcW w:w="624" w:type="pct"/>
            <w:vMerge/>
            <w:shd w:val="clear" w:color="auto" w:fill="FFFFFF" w:themeFill="background1"/>
            <w:vAlign w:val="center"/>
            <w:hideMark/>
          </w:tcPr>
          <w:p w:rsidR="0007323A" w:rsidRPr="00100E32" w:rsidRDefault="0007323A" w:rsidP="00933003">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温州</w:t>
            </w:r>
          </w:p>
        </w:tc>
        <w:tc>
          <w:tcPr>
            <w:tcW w:w="624" w:type="pct"/>
            <w:shd w:val="clear" w:color="auto" w:fill="FFFFFF" w:themeFill="background1"/>
            <w:vAlign w:val="center"/>
            <w:hideMark/>
          </w:tcPr>
          <w:p w:rsidR="0007323A" w:rsidRPr="003172BE" w:rsidRDefault="0007323A" w:rsidP="008B463E">
            <w:pPr>
              <w:widowControl/>
              <w:jc w:val="center"/>
              <w:rPr>
                <w:rFonts w:ascii="Arial" w:hAnsi="Arial" w:cs="Arial"/>
                <w:color w:val="000000"/>
                <w:kern w:val="0"/>
                <w:sz w:val="18"/>
                <w:szCs w:val="18"/>
              </w:rPr>
            </w:pPr>
            <w:r>
              <w:rPr>
                <w:rFonts w:ascii="Arial" w:hAnsi="Arial" w:cs="Arial" w:hint="eastAsia"/>
                <w:color w:val="000000"/>
                <w:kern w:val="0"/>
                <w:sz w:val="18"/>
                <w:szCs w:val="18"/>
              </w:rPr>
              <w:t>2240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唐山</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2610</w:t>
            </w:r>
          </w:p>
        </w:tc>
        <w:tc>
          <w:tcPr>
            <w:tcW w:w="624" w:type="pct"/>
            <w:vMerge/>
            <w:shd w:val="clear" w:color="auto" w:fill="FFFFFF" w:themeFill="background1"/>
            <w:vAlign w:val="center"/>
            <w:hideMark/>
          </w:tcPr>
          <w:p w:rsidR="0007323A" w:rsidRPr="00100E32" w:rsidRDefault="0007323A" w:rsidP="00933003">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嘉兴</w:t>
            </w:r>
          </w:p>
        </w:tc>
        <w:tc>
          <w:tcPr>
            <w:tcW w:w="624" w:type="pct"/>
            <w:shd w:val="clear" w:color="auto" w:fill="FFFFFF" w:themeFill="background1"/>
            <w:vAlign w:val="center"/>
            <w:hideMark/>
          </w:tcPr>
          <w:p w:rsidR="0007323A" w:rsidRPr="003172BE" w:rsidRDefault="0007323A" w:rsidP="008B463E">
            <w:pPr>
              <w:widowControl/>
              <w:jc w:val="center"/>
              <w:rPr>
                <w:rFonts w:ascii="Arial" w:hAnsi="Arial" w:cs="Arial"/>
                <w:color w:val="000000"/>
                <w:kern w:val="0"/>
                <w:sz w:val="18"/>
                <w:szCs w:val="18"/>
              </w:rPr>
            </w:pPr>
            <w:r>
              <w:rPr>
                <w:rFonts w:ascii="Arial" w:hAnsi="Arial" w:cs="Arial" w:hint="eastAsia"/>
                <w:color w:val="000000"/>
                <w:kern w:val="0"/>
                <w:sz w:val="18"/>
                <w:szCs w:val="18"/>
              </w:rPr>
              <w:t>2310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徐水</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2280</w:t>
            </w:r>
          </w:p>
        </w:tc>
        <w:tc>
          <w:tcPr>
            <w:tcW w:w="624" w:type="pct"/>
            <w:vMerge w:val="restart"/>
            <w:shd w:val="clear" w:color="auto" w:fill="FFFFFF" w:themeFill="background1"/>
            <w:vAlign w:val="center"/>
            <w:hideMark/>
          </w:tcPr>
          <w:p w:rsidR="0007323A" w:rsidRPr="00100E32" w:rsidRDefault="0007323A" w:rsidP="00933003">
            <w:pPr>
              <w:widowControl/>
              <w:jc w:val="center"/>
              <w:rPr>
                <w:rFonts w:ascii="Arial" w:hAnsi="Arial" w:cs="Arial"/>
                <w:b/>
                <w:color w:val="FF0000"/>
                <w:kern w:val="0"/>
                <w:sz w:val="18"/>
                <w:szCs w:val="18"/>
              </w:rPr>
            </w:pPr>
            <w:r w:rsidRPr="00100E32">
              <w:rPr>
                <w:rFonts w:ascii="Arial" w:hAnsi="Arial" w:cs="Arial" w:hint="eastAsia"/>
                <w:b/>
                <w:color w:val="FF0000"/>
                <w:kern w:val="0"/>
                <w:sz w:val="18"/>
                <w:szCs w:val="18"/>
              </w:rPr>
              <w:t>华中地区</w:t>
            </w: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安阳</w:t>
            </w:r>
          </w:p>
        </w:tc>
        <w:tc>
          <w:tcPr>
            <w:tcW w:w="624" w:type="pct"/>
            <w:shd w:val="clear" w:color="auto" w:fill="FFFFFF" w:themeFill="background1"/>
            <w:vAlign w:val="center"/>
            <w:hideMark/>
          </w:tcPr>
          <w:p w:rsidR="0007323A" w:rsidRPr="003172BE" w:rsidRDefault="0007323A" w:rsidP="009830D8">
            <w:pPr>
              <w:widowControl/>
              <w:jc w:val="center"/>
              <w:rPr>
                <w:rFonts w:ascii="Arial" w:hAnsi="Arial" w:cs="Arial"/>
                <w:color w:val="000000"/>
                <w:kern w:val="0"/>
                <w:sz w:val="18"/>
                <w:szCs w:val="18"/>
              </w:rPr>
            </w:pPr>
            <w:r>
              <w:rPr>
                <w:rFonts w:ascii="Arial" w:hAnsi="Arial" w:cs="Arial" w:hint="eastAsia"/>
                <w:color w:val="000000"/>
                <w:kern w:val="0"/>
                <w:sz w:val="18"/>
                <w:szCs w:val="18"/>
              </w:rPr>
              <w:t>2400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包头</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2240</w:t>
            </w:r>
          </w:p>
        </w:tc>
        <w:tc>
          <w:tcPr>
            <w:tcW w:w="624" w:type="pct"/>
            <w:vMerge/>
            <w:shd w:val="clear" w:color="auto" w:fill="FFFFFF" w:themeFill="background1"/>
            <w:vAlign w:val="center"/>
            <w:hideMark/>
          </w:tcPr>
          <w:p w:rsidR="0007323A" w:rsidRPr="00100E32" w:rsidRDefault="0007323A" w:rsidP="00933003">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南阳</w:t>
            </w:r>
          </w:p>
        </w:tc>
        <w:tc>
          <w:tcPr>
            <w:tcW w:w="624" w:type="pct"/>
            <w:shd w:val="clear" w:color="auto" w:fill="FFFFFF" w:themeFill="background1"/>
            <w:vAlign w:val="center"/>
            <w:hideMark/>
          </w:tcPr>
          <w:p w:rsidR="0007323A" w:rsidRPr="003172BE"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2230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呼和浩特</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2120</w:t>
            </w:r>
          </w:p>
        </w:tc>
        <w:tc>
          <w:tcPr>
            <w:tcW w:w="624" w:type="pct"/>
            <w:vMerge/>
            <w:shd w:val="clear" w:color="auto" w:fill="FFFFFF" w:themeFill="background1"/>
            <w:vAlign w:val="center"/>
            <w:hideMark/>
          </w:tcPr>
          <w:p w:rsidR="0007323A" w:rsidRPr="00100E32" w:rsidRDefault="0007323A" w:rsidP="00933003">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洛阳</w:t>
            </w:r>
          </w:p>
        </w:tc>
        <w:tc>
          <w:tcPr>
            <w:tcW w:w="624" w:type="pct"/>
            <w:shd w:val="clear" w:color="auto" w:fill="FFFFFF" w:themeFill="background1"/>
            <w:vAlign w:val="center"/>
            <w:hideMark/>
          </w:tcPr>
          <w:p w:rsidR="0007323A" w:rsidRPr="003172BE"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2170-2220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太原</w:t>
            </w:r>
          </w:p>
        </w:tc>
        <w:tc>
          <w:tcPr>
            <w:tcW w:w="626" w:type="pct"/>
            <w:shd w:val="clear" w:color="auto" w:fill="FFFFFF" w:themeFill="background1"/>
            <w:vAlign w:val="center"/>
            <w:hideMark/>
          </w:tcPr>
          <w:p w:rsidR="0007323A" w:rsidRPr="00042697" w:rsidRDefault="0007323A" w:rsidP="00810DD6">
            <w:pPr>
              <w:widowControl/>
              <w:jc w:val="center"/>
              <w:rPr>
                <w:rFonts w:ascii="Arial" w:hAnsi="Arial" w:cs="Arial"/>
                <w:color w:val="FF0000"/>
                <w:kern w:val="0"/>
                <w:sz w:val="18"/>
                <w:szCs w:val="18"/>
              </w:rPr>
            </w:pPr>
            <w:r w:rsidRPr="00042697">
              <w:rPr>
                <w:rFonts w:ascii="Arial" w:hAnsi="Arial" w:cs="Arial" w:hint="eastAsia"/>
                <w:color w:val="FF0000"/>
                <w:kern w:val="0"/>
                <w:sz w:val="18"/>
                <w:szCs w:val="18"/>
              </w:rPr>
              <w:t>2140-2200</w:t>
            </w:r>
          </w:p>
        </w:tc>
        <w:tc>
          <w:tcPr>
            <w:tcW w:w="624" w:type="pct"/>
            <w:vMerge/>
            <w:shd w:val="clear" w:color="auto" w:fill="FFFFFF" w:themeFill="background1"/>
            <w:vAlign w:val="center"/>
            <w:hideMark/>
          </w:tcPr>
          <w:p w:rsidR="0007323A" w:rsidRPr="00100E32" w:rsidRDefault="0007323A"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郑州</w:t>
            </w:r>
          </w:p>
        </w:tc>
        <w:tc>
          <w:tcPr>
            <w:tcW w:w="624" w:type="pct"/>
            <w:shd w:val="clear" w:color="auto" w:fill="FFFFFF" w:themeFill="background1"/>
            <w:vAlign w:val="center"/>
            <w:hideMark/>
          </w:tcPr>
          <w:p w:rsidR="0007323A" w:rsidRPr="003172BE" w:rsidRDefault="0007323A" w:rsidP="009830D8">
            <w:pPr>
              <w:widowControl/>
              <w:jc w:val="center"/>
              <w:rPr>
                <w:rFonts w:ascii="Arial" w:hAnsi="Arial" w:cs="Arial"/>
                <w:color w:val="000000"/>
                <w:kern w:val="0"/>
                <w:sz w:val="18"/>
                <w:szCs w:val="18"/>
              </w:rPr>
            </w:pPr>
            <w:r>
              <w:rPr>
                <w:rFonts w:ascii="Arial" w:hAnsi="Arial" w:cs="Arial" w:hint="eastAsia"/>
                <w:color w:val="000000"/>
                <w:kern w:val="0"/>
                <w:sz w:val="18"/>
                <w:szCs w:val="18"/>
              </w:rPr>
              <w:t>2350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运城</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2180</w:t>
            </w:r>
          </w:p>
        </w:tc>
        <w:tc>
          <w:tcPr>
            <w:tcW w:w="624" w:type="pct"/>
            <w:vMerge/>
            <w:shd w:val="clear" w:color="auto" w:fill="FFFFFF" w:themeFill="background1"/>
            <w:vAlign w:val="center"/>
            <w:hideMark/>
          </w:tcPr>
          <w:p w:rsidR="0007323A" w:rsidRPr="00100E32" w:rsidRDefault="0007323A"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怀化</w:t>
            </w:r>
          </w:p>
        </w:tc>
        <w:tc>
          <w:tcPr>
            <w:tcW w:w="624" w:type="pct"/>
            <w:shd w:val="clear" w:color="auto" w:fill="FFFFFF" w:themeFill="background1"/>
            <w:vAlign w:val="center"/>
            <w:hideMark/>
          </w:tcPr>
          <w:p w:rsidR="0007323A" w:rsidRPr="00042697" w:rsidRDefault="0007323A" w:rsidP="009830D8">
            <w:pPr>
              <w:widowControl/>
              <w:jc w:val="center"/>
              <w:rPr>
                <w:rFonts w:ascii="Arial" w:hAnsi="Arial" w:cs="Arial"/>
                <w:color w:val="FF0000"/>
                <w:kern w:val="0"/>
                <w:sz w:val="18"/>
                <w:szCs w:val="18"/>
              </w:rPr>
            </w:pPr>
            <w:r w:rsidRPr="00042697">
              <w:rPr>
                <w:rFonts w:ascii="Arial" w:hAnsi="Arial" w:cs="Arial" w:hint="eastAsia"/>
                <w:color w:val="FF0000"/>
                <w:kern w:val="0"/>
                <w:sz w:val="18"/>
                <w:szCs w:val="18"/>
              </w:rPr>
              <w:t>2130-2150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晋中</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2250</w:t>
            </w:r>
          </w:p>
        </w:tc>
        <w:tc>
          <w:tcPr>
            <w:tcW w:w="624" w:type="pct"/>
            <w:vMerge/>
            <w:shd w:val="clear" w:color="auto" w:fill="FFFFFF" w:themeFill="background1"/>
            <w:vAlign w:val="center"/>
            <w:hideMark/>
          </w:tcPr>
          <w:p w:rsidR="0007323A" w:rsidRPr="00100E32" w:rsidRDefault="0007323A"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长沙</w:t>
            </w:r>
          </w:p>
        </w:tc>
        <w:tc>
          <w:tcPr>
            <w:tcW w:w="624" w:type="pct"/>
            <w:shd w:val="clear" w:color="auto" w:fill="FFFFFF" w:themeFill="background1"/>
            <w:vAlign w:val="center"/>
            <w:hideMark/>
          </w:tcPr>
          <w:p w:rsidR="0007323A" w:rsidRPr="00042697" w:rsidRDefault="0007323A" w:rsidP="00850A20">
            <w:pPr>
              <w:widowControl/>
              <w:jc w:val="center"/>
              <w:rPr>
                <w:rFonts w:ascii="Arial" w:hAnsi="Arial" w:cs="Arial"/>
                <w:color w:val="FF0000"/>
                <w:kern w:val="0"/>
                <w:sz w:val="18"/>
                <w:szCs w:val="18"/>
              </w:rPr>
            </w:pPr>
            <w:r w:rsidRPr="00042697">
              <w:rPr>
                <w:rFonts w:ascii="Arial" w:hAnsi="Arial" w:cs="Arial" w:hint="eastAsia"/>
                <w:color w:val="FF0000"/>
                <w:kern w:val="0"/>
                <w:sz w:val="18"/>
                <w:szCs w:val="18"/>
              </w:rPr>
              <w:t>2110-2170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临汾</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2160</w:t>
            </w:r>
          </w:p>
        </w:tc>
        <w:tc>
          <w:tcPr>
            <w:tcW w:w="624" w:type="pct"/>
            <w:vMerge/>
            <w:shd w:val="clear" w:color="auto" w:fill="FFFFFF" w:themeFill="background1"/>
            <w:vAlign w:val="center"/>
            <w:hideMark/>
          </w:tcPr>
          <w:p w:rsidR="0007323A" w:rsidRPr="00100E32" w:rsidRDefault="0007323A"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湘潭</w:t>
            </w:r>
          </w:p>
        </w:tc>
        <w:tc>
          <w:tcPr>
            <w:tcW w:w="624" w:type="pct"/>
            <w:shd w:val="clear" w:color="auto" w:fill="FFFFFF" w:themeFill="background1"/>
            <w:vAlign w:val="center"/>
            <w:hideMark/>
          </w:tcPr>
          <w:p w:rsidR="0007323A" w:rsidRPr="00042697" w:rsidRDefault="0007323A" w:rsidP="00850A20">
            <w:pPr>
              <w:widowControl/>
              <w:jc w:val="center"/>
              <w:rPr>
                <w:rFonts w:ascii="Arial" w:hAnsi="Arial" w:cs="Arial"/>
                <w:color w:val="FF0000"/>
                <w:kern w:val="0"/>
                <w:sz w:val="18"/>
                <w:szCs w:val="18"/>
              </w:rPr>
            </w:pPr>
            <w:r w:rsidRPr="00042697">
              <w:rPr>
                <w:rFonts w:ascii="Arial" w:hAnsi="Arial" w:cs="Arial" w:hint="eastAsia"/>
                <w:color w:val="FF0000"/>
                <w:kern w:val="0"/>
                <w:sz w:val="18"/>
                <w:szCs w:val="18"/>
              </w:rPr>
              <w:t>2060-2080</w:t>
            </w:r>
          </w:p>
        </w:tc>
        <w:tc>
          <w:tcPr>
            <w:tcW w:w="624" w:type="pct"/>
            <w:shd w:val="clear" w:color="auto" w:fill="FFFFFF" w:themeFill="background1"/>
            <w:vAlign w:val="center"/>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吕梁</w:t>
            </w:r>
          </w:p>
        </w:tc>
        <w:tc>
          <w:tcPr>
            <w:tcW w:w="626" w:type="pct"/>
            <w:shd w:val="clear" w:color="auto" w:fill="FFFFFF" w:themeFill="background1"/>
            <w:vAlign w:val="center"/>
            <w:hideMark/>
          </w:tcPr>
          <w:p w:rsidR="0007323A"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2100</w:t>
            </w:r>
          </w:p>
        </w:tc>
        <w:tc>
          <w:tcPr>
            <w:tcW w:w="624" w:type="pct"/>
            <w:vMerge/>
            <w:shd w:val="clear" w:color="auto" w:fill="FFFFFF" w:themeFill="background1"/>
            <w:vAlign w:val="center"/>
            <w:hideMark/>
          </w:tcPr>
          <w:p w:rsidR="0007323A" w:rsidRPr="00100E32" w:rsidRDefault="0007323A"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衡阳</w:t>
            </w:r>
          </w:p>
        </w:tc>
        <w:tc>
          <w:tcPr>
            <w:tcW w:w="624" w:type="pct"/>
            <w:shd w:val="clear" w:color="auto" w:fill="FFFFFF" w:themeFill="background1"/>
            <w:vAlign w:val="center"/>
            <w:hideMark/>
          </w:tcPr>
          <w:p w:rsidR="0007323A" w:rsidRPr="00042697" w:rsidRDefault="0007323A" w:rsidP="00850A20">
            <w:pPr>
              <w:widowControl/>
              <w:jc w:val="center"/>
              <w:rPr>
                <w:rFonts w:ascii="Arial" w:hAnsi="Arial" w:cs="Arial"/>
                <w:color w:val="FF0000"/>
                <w:kern w:val="0"/>
                <w:sz w:val="18"/>
                <w:szCs w:val="18"/>
              </w:rPr>
            </w:pPr>
            <w:r w:rsidRPr="00042697">
              <w:rPr>
                <w:rFonts w:ascii="Arial" w:hAnsi="Arial" w:cs="Arial" w:hint="eastAsia"/>
                <w:color w:val="FF0000"/>
                <w:kern w:val="0"/>
                <w:sz w:val="18"/>
                <w:szCs w:val="18"/>
              </w:rPr>
              <w:t>2060</w:t>
            </w:r>
          </w:p>
        </w:tc>
        <w:tc>
          <w:tcPr>
            <w:tcW w:w="624" w:type="pct"/>
            <w:shd w:val="clear" w:color="auto" w:fill="FFFFFF" w:themeFill="background1"/>
            <w:vAlign w:val="center"/>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val="restart"/>
            <w:shd w:val="clear" w:color="auto" w:fill="FFFFFF" w:themeFill="background1"/>
            <w:vAlign w:val="center"/>
          </w:tcPr>
          <w:p w:rsidR="0007323A" w:rsidRPr="00100E32" w:rsidRDefault="0007323A" w:rsidP="00850A20">
            <w:pPr>
              <w:widowControl/>
              <w:jc w:val="center"/>
              <w:rPr>
                <w:rFonts w:ascii="Arial" w:hAnsi="Arial" w:cs="Arial"/>
                <w:b/>
                <w:color w:val="FF0000"/>
                <w:kern w:val="0"/>
                <w:sz w:val="18"/>
                <w:szCs w:val="18"/>
              </w:rPr>
            </w:pPr>
            <w:r w:rsidRPr="00100E32">
              <w:rPr>
                <w:rFonts w:ascii="Arial" w:hAnsi="Arial" w:cs="Arial" w:hint="eastAsia"/>
                <w:b/>
                <w:color w:val="FF0000"/>
                <w:kern w:val="0"/>
                <w:sz w:val="18"/>
                <w:szCs w:val="18"/>
              </w:rPr>
              <w:t>西北地区</w:t>
            </w:r>
          </w:p>
        </w:tc>
        <w:tc>
          <w:tcPr>
            <w:tcW w:w="626" w:type="pct"/>
            <w:shd w:val="clear" w:color="auto" w:fill="FFFFFF" w:themeFill="background1"/>
            <w:vAlign w:val="center"/>
            <w:hideMark/>
          </w:tcPr>
          <w:p w:rsidR="0007323A" w:rsidRPr="00A20485" w:rsidRDefault="0007323A"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银川</w:t>
            </w:r>
          </w:p>
        </w:tc>
        <w:tc>
          <w:tcPr>
            <w:tcW w:w="626" w:type="pct"/>
            <w:shd w:val="clear" w:color="auto" w:fill="FFFFFF" w:themeFill="background1"/>
            <w:vAlign w:val="center"/>
            <w:hideMark/>
          </w:tcPr>
          <w:p w:rsidR="0007323A" w:rsidRPr="0038016F" w:rsidRDefault="0007323A" w:rsidP="00850A20">
            <w:pPr>
              <w:widowControl/>
              <w:jc w:val="center"/>
              <w:rPr>
                <w:rFonts w:ascii="Arial" w:hAnsi="Arial" w:cs="Arial"/>
                <w:color w:val="FF0000"/>
                <w:kern w:val="0"/>
                <w:sz w:val="18"/>
                <w:szCs w:val="18"/>
              </w:rPr>
            </w:pPr>
            <w:r w:rsidRPr="0038016F">
              <w:rPr>
                <w:rFonts w:ascii="Arial" w:hAnsi="Arial" w:cs="Arial" w:hint="eastAsia"/>
                <w:color w:val="FF0000"/>
                <w:kern w:val="0"/>
                <w:sz w:val="18"/>
                <w:szCs w:val="18"/>
              </w:rPr>
              <w:t>2030-2100</w:t>
            </w:r>
          </w:p>
        </w:tc>
        <w:tc>
          <w:tcPr>
            <w:tcW w:w="624" w:type="pct"/>
            <w:vMerge/>
            <w:shd w:val="clear" w:color="auto" w:fill="FFFFFF" w:themeFill="background1"/>
            <w:vAlign w:val="center"/>
            <w:hideMark/>
          </w:tcPr>
          <w:p w:rsidR="0007323A" w:rsidRPr="00100E32" w:rsidRDefault="0007323A"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武汉</w:t>
            </w: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2350-2400</w:t>
            </w:r>
          </w:p>
        </w:tc>
        <w:tc>
          <w:tcPr>
            <w:tcW w:w="624" w:type="pct"/>
            <w:shd w:val="clear" w:color="auto" w:fill="FFFFFF" w:themeFill="background1"/>
            <w:vAlign w:val="center"/>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850A20">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兰州</w:t>
            </w:r>
          </w:p>
        </w:tc>
        <w:tc>
          <w:tcPr>
            <w:tcW w:w="626" w:type="pct"/>
            <w:shd w:val="clear" w:color="auto" w:fill="FFFFFF" w:themeFill="background1"/>
            <w:vAlign w:val="center"/>
            <w:hideMark/>
          </w:tcPr>
          <w:p w:rsidR="0007323A" w:rsidRPr="0038016F" w:rsidRDefault="0007323A" w:rsidP="00850A20">
            <w:pPr>
              <w:widowControl/>
              <w:jc w:val="center"/>
              <w:rPr>
                <w:rFonts w:ascii="Arial" w:hAnsi="Arial" w:cs="Arial"/>
                <w:color w:val="FF0000"/>
                <w:kern w:val="0"/>
                <w:sz w:val="18"/>
                <w:szCs w:val="18"/>
              </w:rPr>
            </w:pPr>
            <w:r w:rsidRPr="0038016F">
              <w:rPr>
                <w:rFonts w:ascii="Arial" w:hAnsi="Arial" w:cs="Arial" w:hint="eastAsia"/>
                <w:color w:val="FF0000"/>
                <w:kern w:val="0"/>
                <w:sz w:val="18"/>
                <w:szCs w:val="18"/>
              </w:rPr>
              <w:t>2190-2240</w:t>
            </w:r>
          </w:p>
        </w:tc>
        <w:tc>
          <w:tcPr>
            <w:tcW w:w="624" w:type="pct"/>
            <w:vMerge w:val="restart"/>
            <w:shd w:val="clear" w:color="auto" w:fill="FFFFFF" w:themeFill="background1"/>
            <w:vAlign w:val="center"/>
            <w:hideMark/>
          </w:tcPr>
          <w:p w:rsidR="0007323A" w:rsidRPr="00100E32" w:rsidRDefault="0007323A" w:rsidP="00850A20">
            <w:pPr>
              <w:widowControl/>
              <w:jc w:val="center"/>
              <w:rPr>
                <w:rFonts w:ascii="Arial" w:hAnsi="Arial" w:cs="Arial"/>
                <w:b/>
                <w:color w:val="FF0000"/>
                <w:kern w:val="0"/>
                <w:sz w:val="18"/>
                <w:szCs w:val="18"/>
              </w:rPr>
            </w:pPr>
            <w:r w:rsidRPr="00100E32">
              <w:rPr>
                <w:rFonts w:ascii="Arial" w:hAnsi="Arial" w:cs="Arial" w:hint="eastAsia"/>
                <w:b/>
                <w:color w:val="FF0000"/>
                <w:kern w:val="0"/>
                <w:sz w:val="18"/>
                <w:szCs w:val="18"/>
              </w:rPr>
              <w:t>西南地区</w:t>
            </w: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成都</w:t>
            </w:r>
          </w:p>
        </w:tc>
        <w:tc>
          <w:tcPr>
            <w:tcW w:w="624" w:type="pct"/>
            <w:shd w:val="clear" w:color="auto" w:fill="FFFFFF" w:themeFill="background1"/>
            <w:vAlign w:val="center"/>
            <w:hideMark/>
          </w:tcPr>
          <w:p w:rsidR="0007323A" w:rsidRPr="00B944B4" w:rsidRDefault="0007323A" w:rsidP="00042697">
            <w:pPr>
              <w:widowControl/>
              <w:jc w:val="center"/>
              <w:rPr>
                <w:rFonts w:ascii="Arial" w:hAnsi="Arial" w:cs="Arial"/>
                <w:color w:val="000000"/>
                <w:kern w:val="0"/>
                <w:sz w:val="18"/>
                <w:szCs w:val="18"/>
              </w:rPr>
            </w:pPr>
            <w:r>
              <w:rPr>
                <w:rFonts w:ascii="Arial" w:hAnsi="Arial" w:cs="Arial" w:hint="eastAsia"/>
                <w:color w:val="000000"/>
                <w:kern w:val="0"/>
                <w:sz w:val="18"/>
                <w:szCs w:val="18"/>
              </w:rPr>
              <w:t>2160</w:t>
            </w:r>
          </w:p>
        </w:tc>
        <w:tc>
          <w:tcPr>
            <w:tcW w:w="624" w:type="pct"/>
            <w:shd w:val="clear" w:color="auto" w:fill="FFFFFF" w:themeFill="background1"/>
            <w:vAlign w:val="center"/>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西安</w:t>
            </w:r>
          </w:p>
        </w:tc>
        <w:tc>
          <w:tcPr>
            <w:tcW w:w="626" w:type="pct"/>
            <w:shd w:val="clear" w:color="auto" w:fill="FFFFFF" w:themeFill="background1"/>
            <w:vAlign w:val="center"/>
            <w:hideMark/>
          </w:tcPr>
          <w:p w:rsidR="0007323A" w:rsidRPr="00B944B4" w:rsidRDefault="0007323A" w:rsidP="0007323A">
            <w:pPr>
              <w:widowControl/>
              <w:jc w:val="center"/>
              <w:rPr>
                <w:rFonts w:ascii="Arial" w:hAnsi="Arial" w:cs="Arial"/>
                <w:color w:val="000000"/>
                <w:kern w:val="0"/>
                <w:sz w:val="18"/>
                <w:szCs w:val="18"/>
              </w:rPr>
            </w:pPr>
            <w:r>
              <w:rPr>
                <w:rFonts w:ascii="Arial" w:hAnsi="Arial" w:cs="Arial" w:hint="eastAsia"/>
                <w:color w:val="000000"/>
                <w:kern w:val="0"/>
                <w:sz w:val="18"/>
                <w:szCs w:val="18"/>
              </w:rPr>
              <w:t>2070</w:t>
            </w:r>
          </w:p>
        </w:tc>
        <w:tc>
          <w:tcPr>
            <w:tcW w:w="624" w:type="pct"/>
            <w:vMerge/>
            <w:shd w:val="clear" w:color="auto" w:fill="FFFFFF" w:themeFill="background1"/>
            <w:vAlign w:val="center"/>
            <w:hideMark/>
          </w:tcPr>
          <w:p w:rsidR="0007323A" w:rsidRPr="00100E32" w:rsidRDefault="0007323A"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泸州</w:t>
            </w: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1480</w:t>
            </w:r>
          </w:p>
        </w:tc>
        <w:tc>
          <w:tcPr>
            <w:tcW w:w="624" w:type="pct"/>
            <w:shd w:val="clear" w:color="auto" w:fill="FFFFFF" w:themeFill="background1"/>
            <w:vAlign w:val="center"/>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宝鸡</w:t>
            </w:r>
          </w:p>
        </w:tc>
        <w:tc>
          <w:tcPr>
            <w:tcW w:w="626" w:type="pct"/>
            <w:shd w:val="clear" w:color="auto" w:fill="FFFFFF" w:themeFill="background1"/>
            <w:vAlign w:val="center"/>
            <w:hideMark/>
          </w:tcPr>
          <w:p w:rsidR="0007323A" w:rsidRPr="00B944B4" w:rsidRDefault="0007323A" w:rsidP="00E873A2">
            <w:pPr>
              <w:widowControl/>
              <w:jc w:val="center"/>
              <w:rPr>
                <w:rFonts w:ascii="Arial" w:hAnsi="Arial" w:cs="Arial"/>
                <w:color w:val="000000"/>
                <w:kern w:val="0"/>
                <w:sz w:val="18"/>
                <w:szCs w:val="18"/>
              </w:rPr>
            </w:pPr>
            <w:r>
              <w:rPr>
                <w:rFonts w:ascii="Arial" w:hAnsi="Arial" w:cs="Arial" w:hint="eastAsia"/>
                <w:color w:val="000000"/>
                <w:kern w:val="0"/>
                <w:sz w:val="18"/>
                <w:szCs w:val="18"/>
              </w:rPr>
              <w:t>2150</w:t>
            </w:r>
          </w:p>
        </w:tc>
        <w:tc>
          <w:tcPr>
            <w:tcW w:w="624" w:type="pct"/>
            <w:vMerge/>
            <w:shd w:val="clear" w:color="auto" w:fill="FFFFFF" w:themeFill="background1"/>
            <w:vAlign w:val="center"/>
            <w:hideMark/>
          </w:tcPr>
          <w:p w:rsidR="0007323A" w:rsidRPr="00100E32" w:rsidRDefault="0007323A"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攀枝花</w:t>
            </w: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2150</w:t>
            </w:r>
          </w:p>
        </w:tc>
        <w:tc>
          <w:tcPr>
            <w:tcW w:w="624" w:type="pct"/>
            <w:shd w:val="clear" w:color="auto" w:fill="FFFFFF" w:themeFill="background1"/>
            <w:vAlign w:val="center"/>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val="restart"/>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r w:rsidRPr="00100E32">
              <w:rPr>
                <w:rFonts w:ascii="Arial" w:hAnsi="Arial" w:cs="Arial" w:hint="eastAsia"/>
                <w:b/>
                <w:color w:val="FF0000"/>
                <w:kern w:val="0"/>
                <w:sz w:val="18"/>
                <w:szCs w:val="18"/>
              </w:rPr>
              <w:t>华南地区</w:t>
            </w:r>
          </w:p>
        </w:tc>
        <w:tc>
          <w:tcPr>
            <w:tcW w:w="626" w:type="pct"/>
            <w:shd w:val="clear" w:color="auto" w:fill="FFFFFF" w:themeFill="background1"/>
            <w:vAlign w:val="center"/>
            <w:hideMark/>
          </w:tcPr>
          <w:p w:rsidR="0007323A" w:rsidRPr="00A20485" w:rsidRDefault="0007323A"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韶关</w:t>
            </w:r>
          </w:p>
        </w:tc>
        <w:tc>
          <w:tcPr>
            <w:tcW w:w="626"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1950</w:t>
            </w:r>
          </w:p>
        </w:tc>
        <w:tc>
          <w:tcPr>
            <w:tcW w:w="624" w:type="pct"/>
            <w:vMerge/>
            <w:shd w:val="clear" w:color="auto" w:fill="FFFFFF" w:themeFill="background1"/>
            <w:vAlign w:val="center"/>
            <w:hideMark/>
          </w:tcPr>
          <w:p w:rsidR="0007323A" w:rsidRPr="00A20485" w:rsidRDefault="0007323A" w:rsidP="00933003">
            <w:pPr>
              <w:widowControl/>
              <w:jc w:val="center"/>
              <w:rPr>
                <w:rFonts w:ascii="宋体" w:hAnsi="宋体" w:cs="宋体"/>
                <w:b/>
                <w:bCs/>
                <w:color w:val="00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广汉</w:t>
            </w: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2240</w:t>
            </w:r>
          </w:p>
        </w:tc>
        <w:tc>
          <w:tcPr>
            <w:tcW w:w="624" w:type="pct"/>
            <w:shd w:val="clear" w:color="auto" w:fill="FFFFFF" w:themeFill="background1"/>
            <w:vAlign w:val="center"/>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A20485" w:rsidRDefault="0007323A" w:rsidP="00933003">
            <w:pPr>
              <w:widowControl/>
              <w:jc w:val="center"/>
              <w:rPr>
                <w:rFonts w:ascii="Arial" w:hAnsi="Arial" w:cs="Arial"/>
                <w:color w:val="000000"/>
                <w:kern w:val="0"/>
                <w:sz w:val="18"/>
                <w:szCs w:val="18"/>
              </w:rPr>
            </w:pPr>
          </w:p>
        </w:tc>
        <w:tc>
          <w:tcPr>
            <w:tcW w:w="626" w:type="pct"/>
            <w:shd w:val="clear" w:color="auto" w:fill="FFFFFF" w:themeFill="background1"/>
            <w:vAlign w:val="center"/>
            <w:hideMark/>
          </w:tcPr>
          <w:p w:rsidR="0007323A" w:rsidRPr="00A20485" w:rsidRDefault="0007323A"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广州</w:t>
            </w:r>
          </w:p>
        </w:tc>
        <w:tc>
          <w:tcPr>
            <w:tcW w:w="626" w:type="pct"/>
            <w:shd w:val="clear" w:color="auto" w:fill="FFFFFF" w:themeFill="background1"/>
            <w:vAlign w:val="center"/>
            <w:hideMark/>
          </w:tcPr>
          <w:p w:rsidR="0007323A" w:rsidRPr="00B944B4" w:rsidRDefault="0007323A" w:rsidP="008B463E">
            <w:pPr>
              <w:widowControl/>
              <w:jc w:val="center"/>
              <w:rPr>
                <w:rFonts w:ascii="Arial" w:hAnsi="Arial" w:cs="Arial"/>
                <w:color w:val="000000"/>
                <w:kern w:val="0"/>
                <w:sz w:val="18"/>
                <w:szCs w:val="18"/>
              </w:rPr>
            </w:pPr>
            <w:r>
              <w:rPr>
                <w:rFonts w:ascii="Arial" w:hAnsi="Arial" w:cs="Arial" w:hint="eastAsia"/>
                <w:color w:val="000000"/>
                <w:kern w:val="0"/>
                <w:sz w:val="18"/>
                <w:szCs w:val="18"/>
              </w:rPr>
              <w:t>2150</w:t>
            </w:r>
          </w:p>
        </w:tc>
        <w:tc>
          <w:tcPr>
            <w:tcW w:w="624" w:type="pct"/>
            <w:vMerge/>
            <w:shd w:val="clear" w:color="auto" w:fill="FFFFFF" w:themeFill="background1"/>
            <w:vAlign w:val="center"/>
          </w:tcPr>
          <w:p w:rsidR="0007323A" w:rsidRPr="00B944B4" w:rsidRDefault="0007323A" w:rsidP="00933003">
            <w:pPr>
              <w:widowControl/>
              <w:jc w:val="center"/>
              <w:rPr>
                <w:rFonts w:ascii="Arial" w:hAnsi="Arial" w:cs="Arial"/>
                <w:color w:val="000000"/>
                <w:kern w:val="0"/>
                <w:sz w:val="18"/>
                <w:szCs w:val="18"/>
              </w:rPr>
            </w:pPr>
          </w:p>
        </w:tc>
        <w:tc>
          <w:tcPr>
            <w:tcW w:w="624" w:type="pct"/>
            <w:shd w:val="clear" w:color="auto" w:fill="FFFFFF" w:themeFill="background1"/>
            <w:vAlign w:val="center"/>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重庆</w:t>
            </w:r>
          </w:p>
        </w:tc>
        <w:tc>
          <w:tcPr>
            <w:tcW w:w="624" w:type="pct"/>
            <w:shd w:val="clear" w:color="auto" w:fill="FFFFFF" w:themeFill="background1"/>
            <w:vAlign w:val="center"/>
          </w:tcPr>
          <w:p w:rsidR="0007323A" w:rsidRPr="00042697" w:rsidRDefault="0007323A" w:rsidP="00850A20">
            <w:pPr>
              <w:widowControl/>
              <w:jc w:val="center"/>
              <w:rPr>
                <w:rFonts w:ascii="Arial" w:hAnsi="Arial" w:cs="Arial"/>
                <w:color w:val="FF0000"/>
                <w:kern w:val="0"/>
                <w:sz w:val="18"/>
                <w:szCs w:val="18"/>
              </w:rPr>
            </w:pPr>
            <w:r w:rsidRPr="00042697">
              <w:rPr>
                <w:rFonts w:ascii="Arial" w:hAnsi="Arial" w:cs="Arial" w:hint="eastAsia"/>
                <w:color w:val="FF0000"/>
                <w:kern w:val="0"/>
                <w:sz w:val="18"/>
                <w:szCs w:val="18"/>
              </w:rPr>
              <w:t>2140-2170</w:t>
            </w:r>
          </w:p>
        </w:tc>
        <w:tc>
          <w:tcPr>
            <w:tcW w:w="624" w:type="pct"/>
            <w:shd w:val="clear" w:color="auto" w:fill="FFFFFF" w:themeFill="background1"/>
            <w:vAlign w:val="center"/>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850A20">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深圳</w:t>
            </w:r>
          </w:p>
        </w:tc>
        <w:tc>
          <w:tcPr>
            <w:tcW w:w="626" w:type="pct"/>
            <w:shd w:val="clear" w:color="auto" w:fill="FFFFFF" w:themeFill="background1"/>
            <w:vAlign w:val="center"/>
            <w:hideMark/>
          </w:tcPr>
          <w:p w:rsidR="0007323A" w:rsidRPr="00A20485" w:rsidRDefault="0007323A" w:rsidP="008B463E">
            <w:pPr>
              <w:widowControl/>
              <w:jc w:val="center"/>
              <w:rPr>
                <w:rFonts w:ascii="Arial" w:hAnsi="Arial" w:cs="Arial"/>
                <w:color w:val="000000"/>
                <w:kern w:val="0"/>
                <w:sz w:val="18"/>
                <w:szCs w:val="18"/>
              </w:rPr>
            </w:pPr>
            <w:r>
              <w:rPr>
                <w:rFonts w:ascii="Arial" w:hAnsi="Arial" w:cs="Arial" w:hint="eastAsia"/>
                <w:color w:val="000000"/>
                <w:kern w:val="0"/>
                <w:sz w:val="18"/>
                <w:szCs w:val="18"/>
              </w:rPr>
              <w:t>2250</w:t>
            </w:r>
          </w:p>
        </w:tc>
        <w:tc>
          <w:tcPr>
            <w:tcW w:w="624" w:type="pct"/>
            <w:vMerge/>
            <w:shd w:val="clear" w:color="auto" w:fill="FFFFFF" w:themeFill="background1"/>
            <w:vAlign w:val="center"/>
          </w:tcPr>
          <w:p w:rsidR="0007323A" w:rsidRPr="00B944B4" w:rsidRDefault="0007323A" w:rsidP="00810DD6">
            <w:pPr>
              <w:widowControl/>
              <w:jc w:val="center"/>
              <w:rPr>
                <w:rFonts w:ascii="Arial" w:hAnsi="Arial" w:cs="Arial"/>
                <w:color w:val="000000"/>
                <w:kern w:val="0"/>
                <w:sz w:val="18"/>
                <w:szCs w:val="18"/>
              </w:rPr>
            </w:pPr>
          </w:p>
        </w:tc>
        <w:tc>
          <w:tcPr>
            <w:tcW w:w="624" w:type="pct"/>
            <w:shd w:val="clear" w:color="auto" w:fill="FFFFFF" w:themeFill="background1"/>
            <w:vAlign w:val="center"/>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昆明</w:t>
            </w:r>
          </w:p>
        </w:tc>
        <w:tc>
          <w:tcPr>
            <w:tcW w:w="624" w:type="pct"/>
            <w:shd w:val="clear" w:color="auto" w:fill="FFFFFF" w:themeFill="background1"/>
            <w:vAlign w:val="center"/>
          </w:tcPr>
          <w:p w:rsidR="0007323A" w:rsidRPr="00B944B4" w:rsidRDefault="0007323A" w:rsidP="008B463E">
            <w:pPr>
              <w:widowControl/>
              <w:jc w:val="center"/>
              <w:rPr>
                <w:rFonts w:ascii="Arial" w:hAnsi="Arial" w:cs="Arial"/>
                <w:color w:val="000000"/>
                <w:kern w:val="0"/>
                <w:sz w:val="18"/>
                <w:szCs w:val="18"/>
              </w:rPr>
            </w:pPr>
            <w:r>
              <w:rPr>
                <w:rFonts w:ascii="Arial" w:hAnsi="Arial" w:cs="Arial" w:hint="eastAsia"/>
                <w:color w:val="000000"/>
                <w:kern w:val="0"/>
                <w:sz w:val="18"/>
                <w:szCs w:val="18"/>
              </w:rPr>
              <w:t>2300-2330</w:t>
            </w:r>
          </w:p>
        </w:tc>
        <w:tc>
          <w:tcPr>
            <w:tcW w:w="624" w:type="pct"/>
            <w:shd w:val="clear" w:color="auto" w:fill="FFFFFF" w:themeFill="background1"/>
            <w:vAlign w:val="center"/>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850A20">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A20485"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揭阳</w:t>
            </w:r>
          </w:p>
        </w:tc>
        <w:tc>
          <w:tcPr>
            <w:tcW w:w="626" w:type="pct"/>
            <w:shd w:val="clear" w:color="auto" w:fill="FFFFFF" w:themeFill="background1"/>
            <w:vAlign w:val="center"/>
            <w:hideMark/>
          </w:tcPr>
          <w:p w:rsidR="0007323A" w:rsidRPr="00A20485" w:rsidRDefault="0007323A" w:rsidP="008B463E">
            <w:pPr>
              <w:widowControl/>
              <w:jc w:val="center"/>
              <w:rPr>
                <w:rFonts w:ascii="Arial" w:hAnsi="Arial" w:cs="Arial"/>
                <w:color w:val="000000"/>
                <w:kern w:val="0"/>
                <w:sz w:val="18"/>
                <w:szCs w:val="18"/>
              </w:rPr>
            </w:pPr>
            <w:r>
              <w:rPr>
                <w:rFonts w:ascii="Arial" w:hAnsi="Arial" w:cs="Arial" w:hint="eastAsia"/>
                <w:color w:val="000000"/>
                <w:kern w:val="0"/>
                <w:sz w:val="18"/>
                <w:szCs w:val="18"/>
              </w:rPr>
              <w:t>2070</w:t>
            </w:r>
          </w:p>
        </w:tc>
        <w:tc>
          <w:tcPr>
            <w:tcW w:w="624" w:type="pct"/>
            <w:vMerge/>
            <w:shd w:val="clear" w:color="auto" w:fill="FFFFFF" w:themeFill="background1"/>
            <w:vAlign w:val="center"/>
          </w:tcPr>
          <w:p w:rsidR="0007323A" w:rsidRPr="00B944B4" w:rsidRDefault="0007323A" w:rsidP="00810DD6">
            <w:pPr>
              <w:widowControl/>
              <w:jc w:val="center"/>
              <w:rPr>
                <w:rFonts w:ascii="Arial" w:hAnsi="Arial" w:cs="Arial"/>
                <w:color w:val="000000"/>
                <w:kern w:val="0"/>
                <w:sz w:val="18"/>
                <w:szCs w:val="18"/>
              </w:rPr>
            </w:pPr>
          </w:p>
        </w:tc>
        <w:tc>
          <w:tcPr>
            <w:tcW w:w="624" w:type="pct"/>
            <w:shd w:val="clear" w:color="auto" w:fill="FFFFFF" w:themeFill="background1"/>
            <w:vAlign w:val="center"/>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玉溪</w:t>
            </w:r>
          </w:p>
        </w:tc>
        <w:tc>
          <w:tcPr>
            <w:tcW w:w="624" w:type="pct"/>
            <w:shd w:val="clear" w:color="auto" w:fill="FFFFFF" w:themeFill="background1"/>
            <w:vAlign w:val="center"/>
          </w:tcPr>
          <w:p w:rsidR="0007323A" w:rsidRPr="00B944B4" w:rsidRDefault="0007323A" w:rsidP="008B463E">
            <w:pPr>
              <w:widowControl/>
              <w:jc w:val="center"/>
              <w:rPr>
                <w:rFonts w:ascii="Arial" w:hAnsi="Arial" w:cs="Arial"/>
                <w:color w:val="000000"/>
                <w:kern w:val="0"/>
                <w:sz w:val="18"/>
                <w:szCs w:val="18"/>
              </w:rPr>
            </w:pPr>
            <w:r>
              <w:rPr>
                <w:rFonts w:ascii="Arial" w:hAnsi="Arial" w:cs="Arial" w:hint="eastAsia"/>
                <w:color w:val="000000"/>
                <w:kern w:val="0"/>
                <w:sz w:val="18"/>
                <w:szCs w:val="18"/>
              </w:rPr>
              <w:t>2200</w:t>
            </w:r>
          </w:p>
        </w:tc>
        <w:tc>
          <w:tcPr>
            <w:tcW w:w="624" w:type="pct"/>
            <w:shd w:val="clear" w:color="auto" w:fill="FFFFFF" w:themeFill="background1"/>
            <w:vAlign w:val="center"/>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850A20">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A20485"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佛山</w:t>
            </w:r>
          </w:p>
        </w:tc>
        <w:tc>
          <w:tcPr>
            <w:tcW w:w="626" w:type="pct"/>
            <w:shd w:val="clear" w:color="auto" w:fill="FFFFFF" w:themeFill="background1"/>
            <w:vAlign w:val="center"/>
            <w:hideMark/>
          </w:tcPr>
          <w:p w:rsidR="0007323A" w:rsidRPr="00A20485" w:rsidRDefault="0007323A" w:rsidP="008B463E">
            <w:pPr>
              <w:widowControl/>
              <w:jc w:val="center"/>
              <w:rPr>
                <w:rFonts w:ascii="Arial" w:hAnsi="Arial" w:cs="Arial"/>
                <w:color w:val="000000"/>
                <w:kern w:val="0"/>
                <w:sz w:val="18"/>
                <w:szCs w:val="18"/>
              </w:rPr>
            </w:pPr>
            <w:r>
              <w:rPr>
                <w:rFonts w:ascii="Arial" w:hAnsi="Arial" w:cs="Arial" w:hint="eastAsia"/>
                <w:color w:val="000000"/>
                <w:kern w:val="0"/>
                <w:sz w:val="18"/>
                <w:szCs w:val="18"/>
              </w:rPr>
              <w:t>2150</w:t>
            </w:r>
          </w:p>
        </w:tc>
        <w:tc>
          <w:tcPr>
            <w:tcW w:w="624" w:type="pct"/>
            <w:vMerge/>
            <w:shd w:val="clear" w:color="auto" w:fill="FFFFFF" w:themeFill="background1"/>
            <w:vAlign w:val="center"/>
          </w:tcPr>
          <w:p w:rsidR="0007323A" w:rsidRPr="00B944B4" w:rsidRDefault="0007323A" w:rsidP="00810DD6">
            <w:pPr>
              <w:widowControl/>
              <w:jc w:val="center"/>
              <w:rPr>
                <w:rFonts w:ascii="Arial" w:hAnsi="Arial" w:cs="Arial"/>
                <w:color w:val="000000"/>
                <w:kern w:val="0"/>
                <w:sz w:val="18"/>
                <w:szCs w:val="18"/>
              </w:rPr>
            </w:pPr>
          </w:p>
        </w:tc>
        <w:tc>
          <w:tcPr>
            <w:tcW w:w="624" w:type="pct"/>
            <w:shd w:val="clear" w:color="auto" w:fill="FFFFFF" w:themeFill="background1"/>
            <w:vAlign w:val="center"/>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贵阳</w:t>
            </w:r>
          </w:p>
        </w:tc>
        <w:tc>
          <w:tcPr>
            <w:tcW w:w="624" w:type="pct"/>
            <w:shd w:val="clear" w:color="auto" w:fill="FFFFFF" w:themeFill="background1"/>
            <w:vAlign w:val="center"/>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2310</w:t>
            </w:r>
          </w:p>
        </w:tc>
        <w:tc>
          <w:tcPr>
            <w:tcW w:w="624" w:type="pct"/>
            <w:shd w:val="clear" w:color="auto" w:fill="FFFFFF" w:themeFill="background1"/>
            <w:vAlign w:val="center"/>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A20485" w:rsidRDefault="0007323A" w:rsidP="00850A20">
            <w:pPr>
              <w:widowControl/>
              <w:jc w:val="center"/>
              <w:rPr>
                <w:rFonts w:ascii="Arial" w:hAnsi="Arial" w:cs="Arial"/>
                <w:color w:val="000000"/>
                <w:kern w:val="0"/>
                <w:sz w:val="18"/>
                <w:szCs w:val="18"/>
              </w:rPr>
            </w:pPr>
          </w:p>
        </w:tc>
        <w:tc>
          <w:tcPr>
            <w:tcW w:w="626" w:type="pct"/>
            <w:shd w:val="clear" w:color="auto" w:fill="FFFFFF" w:themeFill="background1"/>
            <w:vAlign w:val="center"/>
            <w:hideMark/>
          </w:tcPr>
          <w:p w:rsidR="0007323A" w:rsidRPr="00A20485" w:rsidRDefault="0007323A"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A20485"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柳州</w:t>
            </w:r>
          </w:p>
        </w:tc>
        <w:tc>
          <w:tcPr>
            <w:tcW w:w="626" w:type="pct"/>
            <w:shd w:val="clear" w:color="auto" w:fill="FFFFFF" w:themeFill="background1"/>
            <w:vAlign w:val="center"/>
            <w:hideMark/>
          </w:tcPr>
          <w:p w:rsidR="0007323A" w:rsidRPr="00A20485"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2160</w:t>
            </w:r>
          </w:p>
        </w:tc>
        <w:tc>
          <w:tcPr>
            <w:tcW w:w="624" w:type="pct"/>
            <w:vMerge/>
            <w:shd w:val="clear" w:color="auto" w:fill="FFFFFF" w:themeFill="background1"/>
            <w:vAlign w:val="center"/>
          </w:tcPr>
          <w:p w:rsidR="0007323A" w:rsidRPr="00B944B4" w:rsidRDefault="0007323A" w:rsidP="00810DD6">
            <w:pPr>
              <w:widowControl/>
              <w:jc w:val="center"/>
              <w:rPr>
                <w:rFonts w:ascii="Arial" w:hAnsi="Arial" w:cs="Arial"/>
                <w:color w:val="000000"/>
                <w:kern w:val="0"/>
                <w:sz w:val="18"/>
                <w:szCs w:val="18"/>
              </w:rPr>
            </w:pPr>
          </w:p>
        </w:tc>
        <w:tc>
          <w:tcPr>
            <w:tcW w:w="624" w:type="pct"/>
            <w:shd w:val="clear" w:color="auto" w:fill="FFFFFF" w:themeFill="background1"/>
            <w:vAlign w:val="center"/>
          </w:tcPr>
          <w:p w:rsidR="0007323A"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遵义</w:t>
            </w:r>
          </w:p>
        </w:tc>
        <w:tc>
          <w:tcPr>
            <w:tcW w:w="624" w:type="pct"/>
            <w:shd w:val="clear" w:color="auto" w:fill="FFFFFF" w:themeFill="background1"/>
            <w:vAlign w:val="center"/>
          </w:tcPr>
          <w:p w:rsidR="0007323A"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1930-1950</w:t>
            </w:r>
          </w:p>
        </w:tc>
        <w:tc>
          <w:tcPr>
            <w:tcW w:w="624" w:type="pct"/>
            <w:shd w:val="clear" w:color="auto" w:fill="FFFFFF" w:themeFill="background1"/>
            <w:vAlign w:val="center"/>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A20485" w:rsidRDefault="0007323A" w:rsidP="00933003">
            <w:pPr>
              <w:widowControl/>
              <w:jc w:val="center"/>
              <w:rPr>
                <w:rFonts w:ascii="Arial" w:hAnsi="Arial" w:cs="Arial"/>
                <w:color w:val="000000"/>
                <w:kern w:val="0"/>
                <w:sz w:val="18"/>
                <w:szCs w:val="18"/>
              </w:rPr>
            </w:pPr>
          </w:p>
        </w:tc>
        <w:tc>
          <w:tcPr>
            <w:tcW w:w="626" w:type="pct"/>
            <w:shd w:val="clear" w:color="auto" w:fill="FFFFFF" w:themeFill="background1"/>
            <w:vAlign w:val="center"/>
            <w:hideMark/>
          </w:tcPr>
          <w:p w:rsidR="0007323A" w:rsidRPr="00A20485" w:rsidRDefault="0007323A"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A20485"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南宁</w:t>
            </w:r>
          </w:p>
        </w:tc>
        <w:tc>
          <w:tcPr>
            <w:tcW w:w="626" w:type="pct"/>
            <w:shd w:val="clear" w:color="auto" w:fill="FFFFFF" w:themeFill="background1"/>
            <w:vAlign w:val="center"/>
            <w:hideMark/>
          </w:tcPr>
          <w:p w:rsidR="0007323A" w:rsidRPr="00A20485"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2250</w:t>
            </w:r>
          </w:p>
        </w:tc>
        <w:tc>
          <w:tcPr>
            <w:tcW w:w="624" w:type="pct"/>
            <w:vMerge/>
            <w:shd w:val="clear" w:color="auto" w:fill="FFFFFF" w:themeFill="background1"/>
            <w:vAlign w:val="center"/>
          </w:tcPr>
          <w:p w:rsidR="0007323A" w:rsidRPr="00B944B4" w:rsidRDefault="0007323A" w:rsidP="00810DD6">
            <w:pPr>
              <w:widowControl/>
              <w:jc w:val="center"/>
              <w:rPr>
                <w:rFonts w:ascii="Arial" w:hAnsi="Arial" w:cs="Arial"/>
                <w:color w:val="000000"/>
                <w:kern w:val="0"/>
                <w:sz w:val="18"/>
                <w:szCs w:val="18"/>
              </w:rPr>
            </w:pPr>
          </w:p>
        </w:tc>
        <w:tc>
          <w:tcPr>
            <w:tcW w:w="624" w:type="pct"/>
            <w:shd w:val="clear" w:color="auto" w:fill="FFFFFF" w:themeFill="background1"/>
            <w:vAlign w:val="center"/>
          </w:tcPr>
          <w:p w:rsidR="0007323A"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六盘水</w:t>
            </w:r>
          </w:p>
        </w:tc>
        <w:tc>
          <w:tcPr>
            <w:tcW w:w="624" w:type="pct"/>
            <w:shd w:val="clear" w:color="auto" w:fill="FFFFFF" w:themeFill="background1"/>
            <w:vAlign w:val="center"/>
          </w:tcPr>
          <w:p w:rsidR="0007323A"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1970-2000</w:t>
            </w:r>
          </w:p>
        </w:tc>
        <w:tc>
          <w:tcPr>
            <w:tcW w:w="624" w:type="pct"/>
            <w:shd w:val="clear" w:color="auto" w:fill="FFFFFF" w:themeFill="background1"/>
            <w:vAlign w:val="center"/>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bl>
    <w:p w:rsidR="00033945" w:rsidRDefault="00033945" w:rsidP="0037716E">
      <w:pPr>
        <w:rPr>
          <w:b/>
          <w:color w:val="FF0000"/>
        </w:rPr>
      </w:pPr>
    </w:p>
    <w:p w:rsidR="007567B6" w:rsidRDefault="0037716E" w:rsidP="0037716E">
      <w:pPr>
        <w:rPr>
          <w:b/>
          <w:color w:val="FF0000"/>
        </w:rPr>
      </w:pPr>
      <w:r w:rsidRPr="0037716E">
        <w:rPr>
          <w:rFonts w:hint="eastAsia"/>
          <w:b/>
          <w:color w:val="FF0000"/>
        </w:rPr>
        <w:t>以上价格为不含税价格，若需开票</w:t>
      </w:r>
      <w:r w:rsidRPr="0037716E">
        <w:rPr>
          <w:rFonts w:hint="eastAsia"/>
          <w:b/>
          <w:color w:val="FF0000"/>
        </w:rPr>
        <w:t>+1</w:t>
      </w:r>
      <w:r w:rsidR="001F12E7">
        <w:rPr>
          <w:rFonts w:hint="eastAsia"/>
          <w:b/>
          <w:color w:val="FF0000"/>
        </w:rPr>
        <w:t>6</w:t>
      </w:r>
      <w:r w:rsidRPr="0037716E">
        <w:rPr>
          <w:rFonts w:hint="eastAsia"/>
          <w:b/>
          <w:color w:val="FF0000"/>
        </w:rPr>
        <w:t>%</w:t>
      </w:r>
    </w:p>
    <w:p w:rsidR="001C02B5" w:rsidRPr="0037716E" w:rsidRDefault="001C02B5" w:rsidP="0037716E">
      <w:pPr>
        <w:rPr>
          <w:b/>
          <w:color w:val="FF0000"/>
        </w:rPr>
      </w:pPr>
    </w:p>
    <w:p w:rsidR="00FB172D" w:rsidRPr="00D26D60" w:rsidRDefault="00FB172D" w:rsidP="00D26D60">
      <w:pPr>
        <w:pStyle w:val="1"/>
        <w:jc w:val="center"/>
        <w:rPr>
          <w:color w:val="FF0000"/>
          <w:sz w:val="32"/>
          <w:szCs w:val="32"/>
        </w:rPr>
      </w:pPr>
      <w:bookmarkStart w:id="102" w:name="_Toc528140387"/>
      <w:bookmarkStart w:id="103" w:name="_Toc335665350"/>
      <w:bookmarkStart w:id="104" w:name="_Toc336528223"/>
      <w:bookmarkStart w:id="105"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、砖瓦灰砂石价格专区</w:t>
      </w:r>
      <w:bookmarkEnd w:id="102"/>
    </w:p>
    <w:p w:rsidR="00FB172D" w:rsidRDefault="00FB172D" w:rsidP="008569BA">
      <w:pPr>
        <w:pStyle w:val="2"/>
        <w:numPr>
          <w:ilvl w:val="0"/>
          <w:numId w:val="6"/>
        </w:numPr>
      </w:pPr>
      <w:bookmarkStart w:id="106" w:name="_Toc452365046"/>
      <w:bookmarkStart w:id="107" w:name="_Toc452365207"/>
      <w:bookmarkStart w:id="108" w:name="_Toc528140388"/>
      <w:r w:rsidRPr="00D26D60">
        <w:rPr>
          <w:rFonts w:hint="eastAsia"/>
        </w:rPr>
        <w:t>全国水泥价格行情</w:t>
      </w:r>
      <w:bookmarkEnd w:id="103"/>
      <w:bookmarkEnd w:id="104"/>
      <w:r w:rsidRPr="00D26D60">
        <w:rPr>
          <w:rFonts w:hint="eastAsia"/>
        </w:rPr>
        <w:t>（201</w:t>
      </w:r>
      <w:r w:rsidR="007B4CA4">
        <w:rPr>
          <w:rFonts w:hint="eastAsia"/>
        </w:rPr>
        <w:t>8</w:t>
      </w:r>
      <w:r w:rsidRPr="00D26D60">
        <w:rPr>
          <w:rFonts w:hint="eastAsia"/>
        </w:rPr>
        <w:t>年</w:t>
      </w:r>
      <w:r w:rsidR="009830D8">
        <w:rPr>
          <w:rFonts w:hint="eastAsia"/>
        </w:rPr>
        <w:t>10</w:t>
      </w:r>
      <w:r w:rsidRPr="00D26D60">
        <w:rPr>
          <w:rFonts w:hint="eastAsia"/>
        </w:rPr>
        <w:t>月第</w:t>
      </w:r>
      <w:bookmarkEnd w:id="105"/>
      <w:bookmarkEnd w:id="106"/>
      <w:bookmarkEnd w:id="107"/>
      <w:r w:rsidR="00E90D77">
        <w:rPr>
          <w:rFonts w:hint="eastAsia"/>
        </w:rPr>
        <w:t>3</w:t>
      </w:r>
      <w:r w:rsidR="00D52E01" w:rsidRPr="00D26D60">
        <w:rPr>
          <w:rFonts w:hint="eastAsia"/>
        </w:rPr>
        <w:t>周）</w:t>
      </w:r>
      <w:bookmarkEnd w:id="108"/>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7055"/>
        <w:gridCol w:w="2884"/>
      </w:tblGrid>
      <w:tr w:rsidR="00BC16C5" w:rsidRPr="00F205CD" w:rsidTr="00E50EAB">
        <w:trPr>
          <w:trHeight w:val="1061"/>
        </w:trPr>
        <w:tc>
          <w:tcPr>
            <w:tcW w:w="3549" w:type="pct"/>
            <w:vAlign w:val="center"/>
          </w:tcPr>
          <w:p w:rsidR="00BC16C5" w:rsidRPr="003171BC" w:rsidRDefault="003171BC" w:rsidP="003171BC">
            <w:pPr>
              <w:jc w:val="center"/>
              <w:rPr>
                <w:b/>
                <w:color w:val="FF0000"/>
                <w:sz w:val="28"/>
                <w:szCs w:val="28"/>
              </w:rPr>
            </w:pPr>
            <w:r w:rsidRPr="003171BC">
              <w:rPr>
                <w:rFonts w:hint="eastAsia"/>
                <w:b/>
                <w:color w:val="FF0000"/>
                <w:sz w:val="28"/>
                <w:szCs w:val="28"/>
              </w:rPr>
              <w:t>哈尔滨、长春、沈阳、大连</w:t>
            </w:r>
          </w:p>
        </w:tc>
        <w:tc>
          <w:tcPr>
            <w:tcW w:w="1451" w:type="pct"/>
            <w:vAlign w:val="center"/>
          </w:tcPr>
          <w:p w:rsidR="00BC16C5" w:rsidRPr="003171BC" w:rsidRDefault="003171BC" w:rsidP="00E37B6C">
            <w:pPr>
              <w:jc w:val="center"/>
              <w:rPr>
                <w:b/>
                <w:sz w:val="28"/>
                <w:szCs w:val="28"/>
              </w:rPr>
            </w:pPr>
            <w:r w:rsidRPr="003171BC">
              <w:rPr>
                <w:rFonts w:hint="eastAsia"/>
                <w:b/>
                <w:sz w:val="28"/>
                <w:szCs w:val="28"/>
              </w:rPr>
              <w:t>东北地区</w:t>
            </w:r>
          </w:p>
        </w:tc>
      </w:tr>
      <w:tr w:rsidR="003171BC" w:rsidRPr="00F205CD" w:rsidTr="00E50EAB">
        <w:trPr>
          <w:trHeight w:val="1115"/>
        </w:trPr>
        <w:tc>
          <w:tcPr>
            <w:tcW w:w="3549" w:type="pct"/>
            <w:vAlign w:val="center"/>
          </w:tcPr>
          <w:p w:rsidR="003171BC" w:rsidRDefault="003171BC" w:rsidP="003171BC">
            <w:pPr>
              <w:jc w:val="center"/>
              <w:rPr>
                <w:b/>
                <w:color w:val="FF0000"/>
                <w:sz w:val="28"/>
                <w:szCs w:val="28"/>
              </w:rPr>
            </w:pPr>
            <w:r w:rsidRPr="003171BC">
              <w:rPr>
                <w:rFonts w:hint="eastAsia"/>
                <w:b/>
                <w:color w:val="FF0000"/>
                <w:sz w:val="28"/>
                <w:szCs w:val="28"/>
              </w:rPr>
              <w:t>北京、天津、雄安、石家庄、太原</w:t>
            </w:r>
          </w:p>
          <w:p w:rsidR="003171BC" w:rsidRPr="003171BC" w:rsidRDefault="003171BC" w:rsidP="003171BC">
            <w:pPr>
              <w:jc w:val="center"/>
              <w:rPr>
                <w:b/>
                <w:color w:val="FF0000"/>
                <w:sz w:val="28"/>
                <w:szCs w:val="28"/>
              </w:rPr>
            </w:pPr>
            <w:r w:rsidRPr="003171BC">
              <w:rPr>
                <w:rFonts w:hint="eastAsia"/>
                <w:b/>
                <w:color w:val="FF0000"/>
                <w:sz w:val="28"/>
                <w:szCs w:val="28"/>
              </w:rPr>
              <w:t>大同、呼和浩特、赤峰</w:t>
            </w:r>
          </w:p>
        </w:tc>
        <w:tc>
          <w:tcPr>
            <w:tcW w:w="1451" w:type="pct"/>
            <w:vAlign w:val="center"/>
          </w:tcPr>
          <w:p w:rsidR="003171BC" w:rsidRPr="003171BC" w:rsidRDefault="003171BC" w:rsidP="00E37B6C">
            <w:pPr>
              <w:jc w:val="center"/>
              <w:rPr>
                <w:b/>
                <w:sz w:val="28"/>
                <w:szCs w:val="28"/>
              </w:rPr>
            </w:pPr>
            <w:r w:rsidRPr="003171BC">
              <w:rPr>
                <w:rFonts w:hint="eastAsia"/>
                <w:b/>
                <w:sz w:val="28"/>
                <w:szCs w:val="28"/>
              </w:rPr>
              <w:t>华北地区</w:t>
            </w:r>
          </w:p>
        </w:tc>
      </w:tr>
      <w:tr w:rsidR="003171BC" w:rsidRPr="00F205CD" w:rsidTr="00E50EAB">
        <w:trPr>
          <w:trHeight w:val="1117"/>
        </w:trPr>
        <w:tc>
          <w:tcPr>
            <w:tcW w:w="3549" w:type="pct"/>
            <w:vAlign w:val="center"/>
          </w:tcPr>
          <w:p w:rsidR="003171BC" w:rsidRPr="003171BC" w:rsidRDefault="003171BC" w:rsidP="00E37B6C">
            <w:pPr>
              <w:jc w:val="center"/>
              <w:rPr>
                <w:b/>
                <w:color w:val="FF0000"/>
                <w:sz w:val="28"/>
                <w:szCs w:val="28"/>
              </w:rPr>
            </w:pPr>
            <w:r>
              <w:rPr>
                <w:rFonts w:hint="eastAsia"/>
                <w:b/>
                <w:color w:val="FF0000"/>
                <w:sz w:val="28"/>
                <w:szCs w:val="28"/>
              </w:rPr>
              <w:t>郑州、洛阳、武汉、十堰、长沙、怀化</w:t>
            </w:r>
          </w:p>
        </w:tc>
        <w:tc>
          <w:tcPr>
            <w:tcW w:w="1451" w:type="pct"/>
            <w:vAlign w:val="center"/>
          </w:tcPr>
          <w:p w:rsidR="003171BC" w:rsidRPr="003171BC" w:rsidRDefault="003171BC" w:rsidP="00E37B6C">
            <w:pPr>
              <w:jc w:val="center"/>
              <w:rPr>
                <w:b/>
                <w:sz w:val="28"/>
                <w:szCs w:val="28"/>
              </w:rPr>
            </w:pPr>
            <w:r w:rsidRPr="003171BC">
              <w:rPr>
                <w:rFonts w:hint="eastAsia"/>
                <w:b/>
                <w:sz w:val="28"/>
                <w:szCs w:val="28"/>
              </w:rPr>
              <w:t>华中地区</w:t>
            </w:r>
          </w:p>
        </w:tc>
      </w:tr>
      <w:tr w:rsidR="003171BC" w:rsidRPr="00F205CD" w:rsidTr="00E50EAB">
        <w:trPr>
          <w:trHeight w:val="1271"/>
        </w:trPr>
        <w:tc>
          <w:tcPr>
            <w:tcW w:w="3549" w:type="pct"/>
            <w:vAlign w:val="center"/>
          </w:tcPr>
          <w:p w:rsidR="003171BC" w:rsidRDefault="003171BC" w:rsidP="003171BC">
            <w:pPr>
              <w:jc w:val="center"/>
              <w:rPr>
                <w:b/>
                <w:color w:val="FF0000"/>
                <w:sz w:val="28"/>
                <w:szCs w:val="28"/>
              </w:rPr>
            </w:pPr>
            <w:r>
              <w:rPr>
                <w:rFonts w:hint="eastAsia"/>
                <w:b/>
                <w:color w:val="FF0000"/>
                <w:sz w:val="28"/>
                <w:szCs w:val="28"/>
              </w:rPr>
              <w:t>上海、南京、苏州、杭州、宁波、南昌</w:t>
            </w:r>
          </w:p>
          <w:p w:rsidR="003171BC" w:rsidRPr="003171BC" w:rsidRDefault="003171BC" w:rsidP="003171BC">
            <w:pPr>
              <w:jc w:val="center"/>
              <w:rPr>
                <w:b/>
                <w:color w:val="FF0000"/>
                <w:sz w:val="28"/>
                <w:szCs w:val="28"/>
              </w:rPr>
            </w:pPr>
            <w:r>
              <w:rPr>
                <w:rFonts w:hint="eastAsia"/>
                <w:b/>
                <w:color w:val="FF0000"/>
                <w:sz w:val="28"/>
                <w:szCs w:val="28"/>
              </w:rPr>
              <w:t>九江、合肥、蚌埠、济南、青岛，福州</w:t>
            </w:r>
          </w:p>
        </w:tc>
        <w:tc>
          <w:tcPr>
            <w:tcW w:w="1451" w:type="pct"/>
            <w:vAlign w:val="center"/>
          </w:tcPr>
          <w:p w:rsidR="003171BC" w:rsidRPr="003171BC" w:rsidRDefault="003171BC" w:rsidP="00E37B6C">
            <w:pPr>
              <w:jc w:val="center"/>
              <w:rPr>
                <w:b/>
                <w:sz w:val="28"/>
                <w:szCs w:val="28"/>
              </w:rPr>
            </w:pPr>
            <w:r w:rsidRPr="003171BC">
              <w:rPr>
                <w:rFonts w:hint="eastAsia"/>
                <w:b/>
                <w:sz w:val="28"/>
                <w:szCs w:val="28"/>
              </w:rPr>
              <w:t>华东地区</w:t>
            </w:r>
          </w:p>
        </w:tc>
      </w:tr>
      <w:tr w:rsidR="003171BC" w:rsidRPr="00F205CD" w:rsidTr="00E50EAB">
        <w:trPr>
          <w:trHeight w:val="1275"/>
        </w:trPr>
        <w:tc>
          <w:tcPr>
            <w:tcW w:w="3549" w:type="pct"/>
            <w:vAlign w:val="center"/>
          </w:tcPr>
          <w:p w:rsidR="003171BC" w:rsidRDefault="003171BC" w:rsidP="003171BC">
            <w:pPr>
              <w:jc w:val="center"/>
              <w:rPr>
                <w:b/>
                <w:color w:val="FF0000"/>
                <w:sz w:val="28"/>
                <w:szCs w:val="28"/>
              </w:rPr>
            </w:pPr>
            <w:r>
              <w:rPr>
                <w:rFonts w:hint="eastAsia"/>
                <w:b/>
                <w:color w:val="FF0000"/>
                <w:sz w:val="28"/>
                <w:szCs w:val="28"/>
              </w:rPr>
              <w:t>广州、深圳、惠州、珠海</w:t>
            </w:r>
          </w:p>
          <w:p w:rsidR="003171BC" w:rsidRPr="003171BC" w:rsidRDefault="003171BC" w:rsidP="003171BC">
            <w:pPr>
              <w:jc w:val="center"/>
              <w:rPr>
                <w:b/>
                <w:color w:val="FF0000"/>
                <w:sz w:val="28"/>
                <w:szCs w:val="28"/>
              </w:rPr>
            </w:pPr>
            <w:r>
              <w:rPr>
                <w:rFonts w:hint="eastAsia"/>
                <w:b/>
                <w:color w:val="FF0000"/>
                <w:sz w:val="28"/>
                <w:szCs w:val="28"/>
              </w:rPr>
              <w:t>南宁、柳州、海口、三亚</w:t>
            </w:r>
          </w:p>
        </w:tc>
        <w:tc>
          <w:tcPr>
            <w:tcW w:w="1451" w:type="pct"/>
            <w:vAlign w:val="center"/>
          </w:tcPr>
          <w:p w:rsidR="003171BC" w:rsidRPr="003171BC" w:rsidRDefault="003171BC" w:rsidP="00E37B6C">
            <w:pPr>
              <w:jc w:val="center"/>
              <w:rPr>
                <w:b/>
                <w:sz w:val="28"/>
                <w:szCs w:val="28"/>
              </w:rPr>
            </w:pPr>
            <w:r w:rsidRPr="003171BC">
              <w:rPr>
                <w:rFonts w:hint="eastAsia"/>
                <w:b/>
                <w:sz w:val="28"/>
                <w:szCs w:val="28"/>
              </w:rPr>
              <w:t>华南地区</w:t>
            </w:r>
          </w:p>
        </w:tc>
      </w:tr>
      <w:tr w:rsidR="003171BC" w:rsidRPr="00F205CD" w:rsidTr="00E50EAB">
        <w:trPr>
          <w:trHeight w:val="1261"/>
        </w:trPr>
        <w:tc>
          <w:tcPr>
            <w:tcW w:w="3549" w:type="pct"/>
            <w:vAlign w:val="center"/>
          </w:tcPr>
          <w:p w:rsidR="003171BC" w:rsidRPr="003171BC" w:rsidRDefault="003171BC" w:rsidP="003171BC">
            <w:pPr>
              <w:jc w:val="center"/>
              <w:rPr>
                <w:b/>
                <w:color w:val="FF0000"/>
                <w:sz w:val="28"/>
                <w:szCs w:val="28"/>
              </w:rPr>
            </w:pPr>
            <w:r>
              <w:rPr>
                <w:rFonts w:hint="eastAsia"/>
                <w:b/>
                <w:color w:val="FF0000"/>
                <w:sz w:val="28"/>
                <w:szCs w:val="28"/>
              </w:rPr>
              <w:t>重庆、成都、贵阳、昆明、拉萨</w:t>
            </w:r>
          </w:p>
        </w:tc>
        <w:tc>
          <w:tcPr>
            <w:tcW w:w="1451" w:type="pct"/>
            <w:vAlign w:val="center"/>
          </w:tcPr>
          <w:p w:rsidR="003171BC" w:rsidRPr="003171BC" w:rsidRDefault="003171BC" w:rsidP="00E37B6C">
            <w:pPr>
              <w:jc w:val="center"/>
              <w:rPr>
                <w:b/>
                <w:sz w:val="28"/>
                <w:szCs w:val="28"/>
              </w:rPr>
            </w:pPr>
            <w:r w:rsidRPr="003171BC">
              <w:rPr>
                <w:rFonts w:hint="eastAsia"/>
                <w:b/>
                <w:sz w:val="28"/>
                <w:szCs w:val="28"/>
              </w:rPr>
              <w:t>西南地区</w:t>
            </w:r>
          </w:p>
        </w:tc>
      </w:tr>
      <w:tr w:rsidR="003171BC" w:rsidRPr="00F205CD" w:rsidTr="00E50EAB">
        <w:trPr>
          <w:trHeight w:val="1261"/>
        </w:trPr>
        <w:tc>
          <w:tcPr>
            <w:tcW w:w="3549" w:type="pct"/>
            <w:vAlign w:val="center"/>
          </w:tcPr>
          <w:p w:rsidR="003171BC" w:rsidRDefault="003171BC" w:rsidP="003171BC">
            <w:pPr>
              <w:jc w:val="center"/>
              <w:rPr>
                <w:b/>
                <w:color w:val="FF0000"/>
                <w:sz w:val="28"/>
                <w:szCs w:val="28"/>
              </w:rPr>
            </w:pPr>
            <w:r>
              <w:rPr>
                <w:rFonts w:hint="eastAsia"/>
                <w:b/>
                <w:color w:val="FF0000"/>
                <w:sz w:val="28"/>
                <w:szCs w:val="28"/>
              </w:rPr>
              <w:t>西安、宝鸡、兰州、天水、西宁、格尔木</w:t>
            </w:r>
          </w:p>
          <w:p w:rsidR="003171BC" w:rsidRPr="003171BC" w:rsidRDefault="003171BC" w:rsidP="003171BC">
            <w:pPr>
              <w:jc w:val="center"/>
              <w:rPr>
                <w:b/>
                <w:color w:val="FF0000"/>
                <w:sz w:val="28"/>
                <w:szCs w:val="28"/>
              </w:rPr>
            </w:pPr>
            <w:r>
              <w:rPr>
                <w:rFonts w:hint="eastAsia"/>
                <w:b/>
                <w:color w:val="FF0000"/>
                <w:sz w:val="28"/>
                <w:szCs w:val="28"/>
              </w:rPr>
              <w:t>银川、乌鲁木齐、哈密、喀什</w:t>
            </w:r>
          </w:p>
        </w:tc>
        <w:tc>
          <w:tcPr>
            <w:tcW w:w="1451" w:type="pct"/>
            <w:vAlign w:val="center"/>
          </w:tcPr>
          <w:p w:rsidR="003171BC" w:rsidRPr="003171BC" w:rsidRDefault="003171BC" w:rsidP="00E37B6C">
            <w:pPr>
              <w:jc w:val="center"/>
              <w:rPr>
                <w:b/>
                <w:sz w:val="28"/>
                <w:szCs w:val="28"/>
              </w:rPr>
            </w:pPr>
            <w:r w:rsidRPr="003171BC">
              <w:rPr>
                <w:rFonts w:hint="eastAsia"/>
                <w:b/>
                <w:sz w:val="28"/>
                <w:szCs w:val="28"/>
              </w:rPr>
              <w:t>西北地区</w:t>
            </w:r>
          </w:p>
        </w:tc>
      </w:tr>
      <w:tr w:rsidR="003171BC" w:rsidRPr="00F205CD" w:rsidTr="00E50EAB">
        <w:tc>
          <w:tcPr>
            <w:tcW w:w="3549" w:type="pct"/>
            <w:vAlign w:val="center"/>
          </w:tcPr>
          <w:p w:rsidR="003171BC" w:rsidRPr="00BC543E" w:rsidRDefault="003171BC" w:rsidP="00E37B6C">
            <w:pPr>
              <w:jc w:val="center"/>
              <w:rPr>
                <w:b/>
                <w:color w:val="FF0000"/>
                <w:sz w:val="44"/>
                <w:szCs w:val="44"/>
              </w:rPr>
            </w:pPr>
            <w:r w:rsidRPr="00BC543E">
              <w:rPr>
                <w:rFonts w:hint="eastAsia"/>
                <w:b/>
                <w:color w:val="FF0000"/>
                <w:sz w:val="44"/>
                <w:szCs w:val="44"/>
              </w:rPr>
              <w:t>双击打开</w:t>
            </w:r>
            <w:r>
              <w:rPr>
                <w:rFonts w:hint="eastAsia"/>
                <w:b/>
                <w:color w:val="FF0000"/>
                <w:sz w:val="44"/>
                <w:szCs w:val="44"/>
              </w:rPr>
              <w:t>→</w:t>
            </w:r>
          </w:p>
        </w:tc>
        <w:tc>
          <w:tcPr>
            <w:tcW w:w="1451" w:type="pct"/>
            <w:vAlign w:val="center"/>
          </w:tcPr>
          <w:p w:rsidR="003171BC" w:rsidRPr="00F205CD" w:rsidRDefault="0007323A" w:rsidP="00E37B6C">
            <w:pPr>
              <w:jc w:val="center"/>
              <w:rPr>
                <w:b/>
                <w:sz w:val="18"/>
                <w:szCs w:val="18"/>
              </w:rPr>
            </w:pPr>
            <w:r w:rsidRPr="00280045">
              <w:rPr>
                <w:b/>
                <w:sz w:val="18"/>
                <w:szCs w:val="18"/>
              </w:rPr>
              <w:object w:dxaOrig="1534" w:dyaOrig="964">
                <v:shape id="_x0000_i1026" type="#_x0000_t75" style="width:90.75pt;height:57pt" o:ole="">
                  <v:imagedata r:id="rId27" o:title=""/>
                </v:shape>
                <o:OLEObject Type="Embed" ProgID="Excel.Sheet.12" ShapeID="_x0000_i1026" DrawAspect="Icon" ObjectID="_1601964679" r:id="rId28"/>
              </w:object>
            </w:r>
          </w:p>
        </w:tc>
      </w:tr>
    </w:tbl>
    <w:p w:rsidR="00BC16C5" w:rsidRDefault="00BC16C5" w:rsidP="00BC16C5">
      <w:pPr>
        <w:pStyle w:val="2"/>
        <w:ind w:left="720"/>
      </w:pPr>
    </w:p>
    <w:p w:rsidR="00D26D60" w:rsidRDefault="00FB172D" w:rsidP="008A26FC">
      <w:pPr>
        <w:spacing w:beforeLines="50" w:afterLines="50"/>
        <w:jc w:val="right"/>
        <w:rPr>
          <w:b/>
          <w:color w:val="FF0000"/>
        </w:rPr>
      </w:pPr>
      <w:r w:rsidRPr="007D00D3">
        <w:rPr>
          <w:rFonts w:hint="eastAsia"/>
          <w:b/>
          <w:color w:val="FF0000"/>
        </w:rPr>
        <w:t>注：以上此价格</w:t>
      </w:r>
      <w:r w:rsidR="00101EFC">
        <w:rPr>
          <w:rFonts w:hint="eastAsia"/>
          <w:b/>
          <w:color w:val="FF0000"/>
        </w:rPr>
        <w:t>表</w:t>
      </w:r>
      <w:r w:rsidRPr="007D00D3">
        <w:rPr>
          <w:rFonts w:hint="eastAsia"/>
          <w:b/>
          <w:color w:val="FF0000"/>
        </w:rPr>
        <w:t>均为当地</w:t>
      </w:r>
      <w:r w:rsidR="007D00D3" w:rsidRPr="007D00D3">
        <w:rPr>
          <w:rFonts w:hint="eastAsia"/>
          <w:b/>
          <w:color w:val="FF0000"/>
        </w:rPr>
        <w:t>出厂</w:t>
      </w:r>
      <w:r w:rsidRPr="007D00D3">
        <w:rPr>
          <w:rFonts w:hint="eastAsia"/>
          <w:b/>
          <w:color w:val="FF0000"/>
        </w:rPr>
        <w:t>价，含</w:t>
      </w:r>
      <w:r w:rsidR="00291195">
        <w:rPr>
          <w:rFonts w:hint="eastAsia"/>
          <w:b/>
          <w:color w:val="FF0000"/>
        </w:rPr>
        <w:t>增值</w:t>
      </w:r>
      <w:r w:rsidRPr="007D00D3">
        <w:rPr>
          <w:rFonts w:hint="eastAsia"/>
          <w:b/>
          <w:color w:val="FF0000"/>
        </w:rPr>
        <w:t>税不含运费</w:t>
      </w:r>
      <w:bookmarkStart w:id="109" w:name="_Toc452365094"/>
      <w:bookmarkStart w:id="110" w:name="_Toc452365255"/>
    </w:p>
    <w:p w:rsidR="00E50EAB" w:rsidRDefault="00E50EAB" w:rsidP="008A26FC">
      <w:pPr>
        <w:spacing w:beforeLines="50" w:afterLines="50"/>
        <w:jc w:val="right"/>
        <w:rPr>
          <w:b/>
          <w:color w:val="FF0000"/>
        </w:rPr>
      </w:pPr>
    </w:p>
    <w:p w:rsidR="00E50EAB" w:rsidRDefault="00E50EAB" w:rsidP="008A26FC">
      <w:pPr>
        <w:spacing w:beforeLines="50" w:afterLines="50"/>
        <w:jc w:val="right"/>
        <w:rPr>
          <w:b/>
          <w:color w:val="FF0000"/>
        </w:rPr>
      </w:pPr>
    </w:p>
    <w:p w:rsidR="00E50EAB" w:rsidRDefault="00E50EAB" w:rsidP="008A26FC">
      <w:pPr>
        <w:spacing w:beforeLines="50" w:afterLines="50"/>
        <w:jc w:val="right"/>
        <w:rPr>
          <w:b/>
          <w:color w:val="FF0000"/>
        </w:rPr>
      </w:pPr>
    </w:p>
    <w:p w:rsidR="00E50EAB" w:rsidRDefault="00E50EAB" w:rsidP="008A26FC">
      <w:pPr>
        <w:spacing w:beforeLines="50" w:afterLines="50"/>
        <w:jc w:val="right"/>
        <w:rPr>
          <w:b/>
          <w:color w:val="FF0000"/>
        </w:rPr>
      </w:pPr>
    </w:p>
    <w:p w:rsidR="00E50EAB" w:rsidRDefault="00E50EAB" w:rsidP="008A26FC">
      <w:pPr>
        <w:spacing w:beforeLines="50" w:afterLines="50"/>
        <w:jc w:val="right"/>
        <w:rPr>
          <w:b/>
          <w:color w:val="FF0000"/>
        </w:rPr>
      </w:pPr>
    </w:p>
    <w:p w:rsidR="00E50EAB" w:rsidRDefault="00E50EAB" w:rsidP="008A26FC">
      <w:pPr>
        <w:spacing w:beforeLines="50" w:afterLines="50"/>
        <w:jc w:val="right"/>
        <w:rPr>
          <w:b/>
          <w:color w:val="FF0000"/>
        </w:rPr>
      </w:pPr>
    </w:p>
    <w:p w:rsidR="001D3F30" w:rsidRDefault="001D3F30" w:rsidP="001D3F30">
      <w:pPr>
        <w:pStyle w:val="2"/>
        <w:numPr>
          <w:ilvl w:val="0"/>
          <w:numId w:val="6"/>
        </w:numPr>
      </w:pPr>
      <w:bookmarkStart w:id="111" w:name="_Toc528140389"/>
      <w:r>
        <w:rPr>
          <w:rFonts w:hint="eastAsia"/>
        </w:rPr>
        <w:lastRenderedPageBreak/>
        <w:t>水泥外加剂</w:t>
      </w:r>
      <w:bookmarkEnd w:id="111"/>
    </w:p>
    <w:tbl>
      <w:tblPr>
        <w:tblStyle w:val="ad"/>
        <w:tblW w:w="0" w:type="auto"/>
        <w:tblLook w:val="04A0"/>
      </w:tblPr>
      <w:tblGrid>
        <w:gridCol w:w="3369"/>
        <w:gridCol w:w="1600"/>
        <w:gridCol w:w="3786"/>
        <w:gridCol w:w="1184"/>
      </w:tblGrid>
      <w:tr w:rsidR="00474485" w:rsidRPr="00474485" w:rsidTr="00F205CD">
        <w:tc>
          <w:tcPr>
            <w:tcW w:w="3369"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600"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A869F7">
            <w:pPr>
              <w:jc w:val="center"/>
              <w:rPr>
                <w:b/>
                <w:sz w:val="18"/>
                <w:szCs w:val="18"/>
              </w:rPr>
            </w:pPr>
            <w:r w:rsidRPr="00F205CD">
              <w:rPr>
                <w:rFonts w:hint="eastAsia"/>
                <w:b/>
                <w:sz w:val="18"/>
                <w:szCs w:val="18"/>
              </w:rPr>
              <w:t>（元</w:t>
            </w:r>
            <w:r w:rsidRPr="00F205CD">
              <w:rPr>
                <w:rFonts w:hint="eastAsia"/>
                <w:b/>
                <w:sz w:val="18"/>
                <w:szCs w:val="18"/>
              </w:rPr>
              <w:t>/</w:t>
            </w:r>
            <w:r w:rsidR="00A869F7">
              <w:rPr>
                <w:rFonts w:hint="eastAsia"/>
                <w:b/>
                <w:sz w:val="18"/>
                <w:szCs w:val="18"/>
              </w:rPr>
              <w:t>公斤</w:t>
            </w:r>
            <w:r w:rsidRPr="00F205CD">
              <w:rPr>
                <w:rFonts w:hint="eastAsia"/>
                <w:b/>
                <w:sz w:val="18"/>
                <w:szCs w:val="18"/>
              </w:rPr>
              <w:t>）</w:t>
            </w:r>
          </w:p>
        </w:tc>
        <w:tc>
          <w:tcPr>
            <w:tcW w:w="3786"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184"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A07E42">
            <w:pPr>
              <w:jc w:val="center"/>
              <w:rPr>
                <w:b/>
                <w:sz w:val="18"/>
                <w:szCs w:val="18"/>
              </w:rPr>
            </w:pPr>
            <w:r w:rsidRPr="00F205CD">
              <w:rPr>
                <w:rFonts w:hint="eastAsia"/>
                <w:b/>
                <w:sz w:val="18"/>
                <w:szCs w:val="18"/>
              </w:rPr>
              <w:t>（元</w:t>
            </w:r>
            <w:r w:rsidRPr="00F205CD">
              <w:rPr>
                <w:rFonts w:hint="eastAsia"/>
                <w:b/>
                <w:sz w:val="18"/>
                <w:szCs w:val="18"/>
              </w:rPr>
              <w:t>/</w:t>
            </w:r>
            <w:r w:rsidR="00A07E42">
              <w:rPr>
                <w:rFonts w:hint="eastAsia"/>
                <w:b/>
                <w:sz w:val="18"/>
                <w:szCs w:val="18"/>
              </w:rPr>
              <w:t>公斤</w:t>
            </w:r>
            <w:r w:rsidRPr="00F205CD">
              <w:rPr>
                <w:rFonts w:hint="eastAsia"/>
                <w:b/>
                <w:sz w:val="18"/>
                <w:szCs w:val="18"/>
              </w:rPr>
              <w:t>）</w:t>
            </w:r>
          </w:p>
        </w:tc>
      </w:tr>
      <w:tr w:rsidR="00474485" w:rsidRPr="00474485" w:rsidTr="00F205CD">
        <w:tc>
          <w:tcPr>
            <w:tcW w:w="3369" w:type="dxa"/>
          </w:tcPr>
          <w:p w:rsidR="00474485" w:rsidRPr="00474485" w:rsidRDefault="0007323A" w:rsidP="00474485">
            <w:pPr>
              <w:spacing w:line="520" w:lineRule="exact"/>
              <w:jc w:val="center"/>
              <w:rPr>
                <w:sz w:val="18"/>
                <w:szCs w:val="18"/>
              </w:rPr>
            </w:pPr>
            <w:r>
              <w:rPr>
                <w:rFonts w:hint="eastAsia"/>
                <w:sz w:val="18"/>
                <w:szCs w:val="18"/>
              </w:rPr>
              <w:t>HY-JKL</w:t>
            </w:r>
            <w:r>
              <w:rPr>
                <w:rFonts w:hint="eastAsia"/>
                <w:sz w:val="18"/>
                <w:szCs w:val="18"/>
              </w:rPr>
              <w:t>聚合物纤维抗裂防水剂</w:t>
            </w:r>
          </w:p>
        </w:tc>
        <w:tc>
          <w:tcPr>
            <w:tcW w:w="1600" w:type="dxa"/>
          </w:tcPr>
          <w:p w:rsidR="00474485" w:rsidRPr="00474485" w:rsidRDefault="00A869F7" w:rsidP="00474485">
            <w:pPr>
              <w:spacing w:line="520" w:lineRule="exact"/>
              <w:jc w:val="center"/>
              <w:rPr>
                <w:sz w:val="18"/>
                <w:szCs w:val="18"/>
              </w:rPr>
            </w:pPr>
            <w:r>
              <w:rPr>
                <w:rFonts w:hint="eastAsia"/>
                <w:sz w:val="18"/>
                <w:szCs w:val="18"/>
              </w:rPr>
              <w:t>3.8</w:t>
            </w:r>
          </w:p>
        </w:tc>
        <w:tc>
          <w:tcPr>
            <w:tcW w:w="3786" w:type="dxa"/>
          </w:tcPr>
          <w:p w:rsidR="00474485" w:rsidRPr="00474485" w:rsidRDefault="00A869F7" w:rsidP="00474485">
            <w:pPr>
              <w:spacing w:line="520" w:lineRule="exact"/>
              <w:jc w:val="center"/>
              <w:rPr>
                <w:sz w:val="18"/>
                <w:szCs w:val="18"/>
              </w:rPr>
            </w:pPr>
            <w:r>
              <w:rPr>
                <w:rFonts w:hint="eastAsia"/>
                <w:sz w:val="18"/>
                <w:szCs w:val="18"/>
              </w:rPr>
              <w:t>HY-JK</w:t>
            </w:r>
            <w:r w:rsidR="00A07E42">
              <w:rPr>
                <w:rFonts w:hint="eastAsia"/>
                <w:sz w:val="18"/>
                <w:szCs w:val="18"/>
              </w:rPr>
              <w:t>减缩增韧抗裂防水剂</w:t>
            </w:r>
          </w:p>
        </w:tc>
        <w:tc>
          <w:tcPr>
            <w:tcW w:w="1184" w:type="dxa"/>
          </w:tcPr>
          <w:p w:rsidR="00474485" w:rsidRPr="00474485" w:rsidRDefault="00A07E42" w:rsidP="00474485">
            <w:pPr>
              <w:spacing w:line="520" w:lineRule="exact"/>
              <w:jc w:val="center"/>
              <w:rPr>
                <w:sz w:val="18"/>
                <w:szCs w:val="18"/>
              </w:rPr>
            </w:pPr>
            <w:r>
              <w:rPr>
                <w:rFonts w:hint="eastAsia"/>
                <w:sz w:val="18"/>
                <w:szCs w:val="18"/>
              </w:rPr>
              <w:t>2.6</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HY-CC</w:t>
            </w:r>
            <w:r>
              <w:rPr>
                <w:rFonts w:hint="eastAsia"/>
                <w:sz w:val="18"/>
                <w:szCs w:val="18"/>
              </w:rPr>
              <w:t>引气复合型纤维膨胀抗裂剂</w:t>
            </w:r>
          </w:p>
        </w:tc>
        <w:tc>
          <w:tcPr>
            <w:tcW w:w="1600" w:type="dxa"/>
          </w:tcPr>
          <w:p w:rsidR="00474485" w:rsidRPr="00474485" w:rsidRDefault="00A869F7" w:rsidP="00474485">
            <w:pPr>
              <w:spacing w:line="520" w:lineRule="exact"/>
              <w:jc w:val="center"/>
              <w:rPr>
                <w:sz w:val="18"/>
                <w:szCs w:val="18"/>
              </w:rPr>
            </w:pPr>
            <w:r>
              <w:rPr>
                <w:rFonts w:hint="eastAsia"/>
                <w:sz w:val="18"/>
                <w:szCs w:val="18"/>
              </w:rPr>
              <w:t>4</w:t>
            </w:r>
          </w:p>
        </w:tc>
        <w:tc>
          <w:tcPr>
            <w:tcW w:w="3786" w:type="dxa"/>
          </w:tcPr>
          <w:p w:rsidR="00474485" w:rsidRPr="00474485" w:rsidRDefault="00A869F7" w:rsidP="00474485">
            <w:pPr>
              <w:spacing w:line="520" w:lineRule="exact"/>
              <w:jc w:val="center"/>
              <w:rPr>
                <w:sz w:val="18"/>
                <w:szCs w:val="18"/>
              </w:rPr>
            </w:pPr>
            <w:r>
              <w:rPr>
                <w:rFonts w:hint="eastAsia"/>
                <w:sz w:val="18"/>
                <w:szCs w:val="18"/>
              </w:rPr>
              <w:t>DS-U</w:t>
            </w:r>
            <w:r w:rsidR="00A07E42">
              <w:rPr>
                <w:rFonts w:hint="eastAsia"/>
                <w:sz w:val="18"/>
                <w:szCs w:val="18"/>
              </w:rPr>
              <w:t>膨胀纤维抗裂防水剂</w:t>
            </w:r>
          </w:p>
        </w:tc>
        <w:tc>
          <w:tcPr>
            <w:tcW w:w="1184" w:type="dxa"/>
          </w:tcPr>
          <w:p w:rsidR="00474485" w:rsidRPr="00474485" w:rsidRDefault="00A07E42" w:rsidP="00474485">
            <w:pPr>
              <w:spacing w:line="520" w:lineRule="exact"/>
              <w:jc w:val="center"/>
              <w:rPr>
                <w:sz w:val="18"/>
                <w:szCs w:val="18"/>
              </w:rPr>
            </w:pPr>
            <w:r>
              <w:rPr>
                <w:rFonts w:hint="eastAsia"/>
                <w:sz w:val="18"/>
                <w:szCs w:val="18"/>
              </w:rPr>
              <w:t>3.8</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HY-JKF</w:t>
            </w:r>
            <w:r>
              <w:rPr>
                <w:rFonts w:hint="eastAsia"/>
                <w:sz w:val="18"/>
                <w:szCs w:val="18"/>
              </w:rPr>
              <w:t>聚合物抗裂防水剂</w:t>
            </w:r>
          </w:p>
        </w:tc>
        <w:tc>
          <w:tcPr>
            <w:tcW w:w="1600" w:type="dxa"/>
          </w:tcPr>
          <w:p w:rsidR="00474485" w:rsidRPr="00474485" w:rsidRDefault="00A869F7" w:rsidP="00474485">
            <w:pPr>
              <w:spacing w:line="520" w:lineRule="exact"/>
              <w:jc w:val="center"/>
              <w:rPr>
                <w:sz w:val="18"/>
                <w:szCs w:val="18"/>
              </w:rPr>
            </w:pPr>
            <w:r>
              <w:rPr>
                <w:rFonts w:hint="eastAsia"/>
                <w:sz w:val="18"/>
                <w:szCs w:val="18"/>
              </w:rPr>
              <w:t>2.35</w:t>
            </w:r>
          </w:p>
        </w:tc>
        <w:tc>
          <w:tcPr>
            <w:tcW w:w="3786" w:type="dxa"/>
          </w:tcPr>
          <w:p w:rsidR="00474485" w:rsidRPr="00474485" w:rsidRDefault="00A869F7" w:rsidP="00474485">
            <w:pPr>
              <w:spacing w:line="520" w:lineRule="exact"/>
              <w:jc w:val="center"/>
              <w:rPr>
                <w:sz w:val="18"/>
                <w:szCs w:val="18"/>
              </w:rPr>
            </w:pPr>
            <w:r>
              <w:rPr>
                <w:rFonts w:hint="eastAsia"/>
                <w:sz w:val="18"/>
                <w:szCs w:val="18"/>
              </w:rPr>
              <w:t>DX-II</w:t>
            </w:r>
            <w:r w:rsidR="00A07E42">
              <w:rPr>
                <w:rFonts w:hint="eastAsia"/>
                <w:sz w:val="18"/>
                <w:szCs w:val="18"/>
              </w:rPr>
              <w:t>高效防水剂</w:t>
            </w:r>
          </w:p>
        </w:tc>
        <w:tc>
          <w:tcPr>
            <w:tcW w:w="1184" w:type="dxa"/>
          </w:tcPr>
          <w:p w:rsidR="00474485" w:rsidRPr="00474485" w:rsidRDefault="00A07E42" w:rsidP="00474485">
            <w:pPr>
              <w:spacing w:line="520" w:lineRule="exact"/>
              <w:jc w:val="center"/>
              <w:rPr>
                <w:sz w:val="18"/>
                <w:szCs w:val="18"/>
              </w:rPr>
            </w:pPr>
            <w:r>
              <w:rPr>
                <w:rFonts w:hint="eastAsia"/>
                <w:sz w:val="18"/>
                <w:szCs w:val="18"/>
              </w:rPr>
              <w:t>2.3</w:t>
            </w:r>
          </w:p>
        </w:tc>
      </w:tr>
      <w:tr w:rsidR="00474485" w:rsidRPr="00474485" w:rsidTr="00F205CD">
        <w:tc>
          <w:tcPr>
            <w:tcW w:w="3369" w:type="dxa"/>
          </w:tcPr>
          <w:p w:rsidR="00474485" w:rsidRPr="00474485" w:rsidRDefault="00A869F7" w:rsidP="00A869F7">
            <w:pPr>
              <w:spacing w:line="520" w:lineRule="exact"/>
              <w:jc w:val="center"/>
              <w:rPr>
                <w:sz w:val="18"/>
                <w:szCs w:val="18"/>
              </w:rPr>
            </w:pPr>
            <w:r>
              <w:rPr>
                <w:rFonts w:hint="eastAsia"/>
                <w:sz w:val="18"/>
                <w:szCs w:val="18"/>
              </w:rPr>
              <w:t>HY-AD</w:t>
            </w:r>
            <w:r>
              <w:rPr>
                <w:rFonts w:hint="eastAsia"/>
                <w:sz w:val="18"/>
                <w:szCs w:val="18"/>
              </w:rPr>
              <w:t>引气复合型高效抗裂防水剂</w:t>
            </w:r>
          </w:p>
        </w:tc>
        <w:tc>
          <w:tcPr>
            <w:tcW w:w="1600" w:type="dxa"/>
          </w:tcPr>
          <w:p w:rsidR="00474485" w:rsidRPr="00474485" w:rsidRDefault="00A869F7" w:rsidP="00474485">
            <w:pPr>
              <w:spacing w:line="520" w:lineRule="exact"/>
              <w:jc w:val="center"/>
              <w:rPr>
                <w:sz w:val="18"/>
                <w:szCs w:val="18"/>
              </w:rPr>
            </w:pPr>
            <w:r>
              <w:rPr>
                <w:rFonts w:hint="eastAsia"/>
                <w:sz w:val="18"/>
                <w:szCs w:val="18"/>
              </w:rPr>
              <w:t>2.8</w:t>
            </w:r>
          </w:p>
        </w:tc>
        <w:tc>
          <w:tcPr>
            <w:tcW w:w="3786" w:type="dxa"/>
          </w:tcPr>
          <w:p w:rsidR="00474485" w:rsidRPr="00474485" w:rsidRDefault="00A869F7" w:rsidP="00474485">
            <w:pPr>
              <w:spacing w:line="520" w:lineRule="exact"/>
              <w:jc w:val="center"/>
              <w:rPr>
                <w:sz w:val="18"/>
                <w:szCs w:val="18"/>
              </w:rPr>
            </w:pPr>
            <w:r>
              <w:rPr>
                <w:rFonts w:hint="eastAsia"/>
                <w:sz w:val="18"/>
                <w:szCs w:val="18"/>
              </w:rPr>
              <w:t>DX-III</w:t>
            </w:r>
            <w:r w:rsidR="00A07E42">
              <w:rPr>
                <w:rFonts w:hint="eastAsia"/>
                <w:sz w:val="18"/>
                <w:szCs w:val="18"/>
              </w:rPr>
              <w:t>抗裂纤维防水剂</w:t>
            </w:r>
          </w:p>
        </w:tc>
        <w:tc>
          <w:tcPr>
            <w:tcW w:w="1184" w:type="dxa"/>
          </w:tcPr>
          <w:p w:rsidR="00474485" w:rsidRPr="00474485" w:rsidRDefault="00A07E42" w:rsidP="00474485">
            <w:pPr>
              <w:spacing w:line="520" w:lineRule="exact"/>
              <w:jc w:val="center"/>
              <w:rPr>
                <w:sz w:val="18"/>
                <w:szCs w:val="18"/>
              </w:rPr>
            </w:pPr>
            <w:r>
              <w:rPr>
                <w:rFonts w:hint="eastAsia"/>
                <w:sz w:val="18"/>
                <w:szCs w:val="18"/>
              </w:rPr>
              <w:t>2.8</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HY-DJP</w:t>
            </w:r>
            <w:r>
              <w:rPr>
                <w:rFonts w:hint="eastAsia"/>
                <w:sz w:val="18"/>
                <w:szCs w:val="18"/>
              </w:rPr>
              <w:t>混凝土低碱膨胀剂</w:t>
            </w:r>
          </w:p>
        </w:tc>
        <w:tc>
          <w:tcPr>
            <w:tcW w:w="1600" w:type="dxa"/>
          </w:tcPr>
          <w:p w:rsidR="00474485" w:rsidRPr="00474485" w:rsidRDefault="00A869F7" w:rsidP="00474485">
            <w:pPr>
              <w:spacing w:line="520" w:lineRule="exact"/>
              <w:jc w:val="center"/>
              <w:rPr>
                <w:sz w:val="18"/>
                <w:szCs w:val="18"/>
              </w:rPr>
            </w:pPr>
            <w:r>
              <w:rPr>
                <w:rFonts w:hint="eastAsia"/>
                <w:sz w:val="18"/>
                <w:szCs w:val="18"/>
              </w:rPr>
              <w:t>1.5</w:t>
            </w:r>
          </w:p>
        </w:tc>
        <w:tc>
          <w:tcPr>
            <w:tcW w:w="3786" w:type="dxa"/>
          </w:tcPr>
          <w:p w:rsidR="00474485" w:rsidRPr="00474485" w:rsidRDefault="00A869F7" w:rsidP="00A07E42">
            <w:pPr>
              <w:spacing w:line="520" w:lineRule="exact"/>
              <w:jc w:val="center"/>
              <w:rPr>
                <w:sz w:val="18"/>
                <w:szCs w:val="18"/>
              </w:rPr>
            </w:pPr>
            <w:r>
              <w:rPr>
                <w:rFonts w:hint="eastAsia"/>
                <w:sz w:val="18"/>
                <w:szCs w:val="18"/>
              </w:rPr>
              <w:t>HY-GS</w:t>
            </w:r>
            <w:r w:rsidR="00A07E42">
              <w:rPr>
                <w:rFonts w:hint="eastAsia"/>
                <w:sz w:val="18"/>
                <w:szCs w:val="18"/>
              </w:rPr>
              <w:t>高效速凝剂</w:t>
            </w:r>
          </w:p>
        </w:tc>
        <w:tc>
          <w:tcPr>
            <w:tcW w:w="1184" w:type="dxa"/>
          </w:tcPr>
          <w:p w:rsidR="00474485" w:rsidRPr="00474485" w:rsidRDefault="00A07E42" w:rsidP="00474485">
            <w:pPr>
              <w:spacing w:line="520" w:lineRule="exact"/>
              <w:jc w:val="center"/>
              <w:rPr>
                <w:sz w:val="18"/>
                <w:szCs w:val="18"/>
              </w:rPr>
            </w:pPr>
            <w:r>
              <w:rPr>
                <w:rFonts w:hint="eastAsia"/>
                <w:sz w:val="18"/>
                <w:szCs w:val="18"/>
              </w:rPr>
              <w:t>3.8</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HY-GXP</w:t>
            </w:r>
            <w:r>
              <w:rPr>
                <w:rFonts w:hint="eastAsia"/>
                <w:sz w:val="18"/>
                <w:szCs w:val="18"/>
              </w:rPr>
              <w:t>高性能纤维膨胀剂</w:t>
            </w:r>
          </w:p>
        </w:tc>
        <w:tc>
          <w:tcPr>
            <w:tcW w:w="1600" w:type="dxa"/>
          </w:tcPr>
          <w:p w:rsidR="00474485" w:rsidRPr="00474485" w:rsidRDefault="00A869F7" w:rsidP="00474485">
            <w:pPr>
              <w:spacing w:line="520" w:lineRule="exact"/>
              <w:jc w:val="center"/>
              <w:rPr>
                <w:sz w:val="18"/>
                <w:szCs w:val="18"/>
              </w:rPr>
            </w:pPr>
            <w:r>
              <w:rPr>
                <w:rFonts w:hint="eastAsia"/>
                <w:sz w:val="18"/>
                <w:szCs w:val="18"/>
              </w:rPr>
              <w:t>3.8</w:t>
            </w:r>
          </w:p>
        </w:tc>
        <w:tc>
          <w:tcPr>
            <w:tcW w:w="3786" w:type="dxa"/>
          </w:tcPr>
          <w:p w:rsidR="00474485" w:rsidRPr="00474485" w:rsidRDefault="00A869F7" w:rsidP="00474485">
            <w:pPr>
              <w:spacing w:line="520" w:lineRule="exact"/>
              <w:jc w:val="center"/>
              <w:rPr>
                <w:sz w:val="18"/>
                <w:szCs w:val="18"/>
              </w:rPr>
            </w:pPr>
            <w:r>
              <w:rPr>
                <w:rFonts w:hint="eastAsia"/>
                <w:sz w:val="18"/>
                <w:szCs w:val="18"/>
              </w:rPr>
              <w:t>HY-FP</w:t>
            </w:r>
            <w:r w:rsidR="00A07E42">
              <w:rPr>
                <w:rFonts w:hint="eastAsia"/>
                <w:sz w:val="18"/>
                <w:szCs w:val="18"/>
              </w:rPr>
              <w:t>复合型四元膨胀剂</w:t>
            </w:r>
          </w:p>
        </w:tc>
        <w:tc>
          <w:tcPr>
            <w:tcW w:w="1184" w:type="dxa"/>
          </w:tcPr>
          <w:p w:rsidR="00474485" w:rsidRPr="00474485" w:rsidRDefault="00A07E42" w:rsidP="00474485">
            <w:pPr>
              <w:spacing w:line="520" w:lineRule="exact"/>
              <w:jc w:val="center"/>
              <w:rPr>
                <w:sz w:val="18"/>
                <w:szCs w:val="18"/>
              </w:rPr>
            </w:pPr>
            <w:r>
              <w:rPr>
                <w:rFonts w:hint="eastAsia"/>
                <w:sz w:val="18"/>
                <w:szCs w:val="18"/>
              </w:rPr>
              <w:t>2.6</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HY-GPJ</w:t>
            </w:r>
            <w:r>
              <w:rPr>
                <w:rFonts w:hint="eastAsia"/>
                <w:sz w:val="18"/>
                <w:szCs w:val="18"/>
              </w:rPr>
              <w:t>高性能膨胀剂</w:t>
            </w:r>
          </w:p>
        </w:tc>
        <w:tc>
          <w:tcPr>
            <w:tcW w:w="1600" w:type="dxa"/>
          </w:tcPr>
          <w:p w:rsidR="00474485" w:rsidRPr="00474485" w:rsidRDefault="00A869F7" w:rsidP="00474485">
            <w:pPr>
              <w:spacing w:line="520" w:lineRule="exact"/>
              <w:jc w:val="center"/>
              <w:rPr>
                <w:sz w:val="18"/>
                <w:szCs w:val="18"/>
              </w:rPr>
            </w:pPr>
            <w:r>
              <w:rPr>
                <w:rFonts w:hint="eastAsia"/>
                <w:sz w:val="18"/>
                <w:szCs w:val="18"/>
              </w:rPr>
              <w:t>1.2</w:t>
            </w:r>
          </w:p>
        </w:tc>
        <w:tc>
          <w:tcPr>
            <w:tcW w:w="3786" w:type="dxa"/>
          </w:tcPr>
          <w:p w:rsidR="00474485" w:rsidRPr="00474485" w:rsidRDefault="00A869F7" w:rsidP="00474485">
            <w:pPr>
              <w:spacing w:line="520" w:lineRule="exact"/>
              <w:jc w:val="center"/>
              <w:rPr>
                <w:sz w:val="18"/>
                <w:szCs w:val="18"/>
              </w:rPr>
            </w:pPr>
            <w:r>
              <w:rPr>
                <w:rFonts w:hint="eastAsia"/>
                <w:sz w:val="18"/>
                <w:szCs w:val="18"/>
              </w:rPr>
              <w:t>HY-SP</w:t>
            </w:r>
            <w:r w:rsidR="00A07E42">
              <w:rPr>
                <w:rFonts w:hint="eastAsia"/>
                <w:sz w:val="18"/>
                <w:szCs w:val="18"/>
              </w:rPr>
              <w:t>纤维复合型四元膨胀剂</w:t>
            </w:r>
          </w:p>
        </w:tc>
        <w:tc>
          <w:tcPr>
            <w:tcW w:w="1184" w:type="dxa"/>
          </w:tcPr>
          <w:p w:rsidR="00474485" w:rsidRPr="00474485" w:rsidRDefault="00A07E42" w:rsidP="00474485">
            <w:pPr>
              <w:spacing w:line="520" w:lineRule="exact"/>
              <w:jc w:val="center"/>
              <w:rPr>
                <w:sz w:val="18"/>
                <w:szCs w:val="18"/>
              </w:rPr>
            </w:pPr>
            <w:r>
              <w:rPr>
                <w:rFonts w:hint="eastAsia"/>
                <w:sz w:val="18"/>
                <w:szCs w:val="18"/>
              </w:rPr>
              <w:t>3.8</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HY-GHJ</w:t>
            </w:r>
            <w:r>
              <w:rPr>
                <w:rFonts w:hint="eastAsia"/>
                <w:sz w:val="18"/>
                <w:szCs w:val="18"/>
              </w:rPr>
              <w:t>高性能合成抗裂膨胀剂</w:t>
            </w:r>
          </w:p>
        </w:tc>
        <w:tc>
          <w:tcPr>
            <w:tcW w:w="1600" w:type="dxa"/>
          </w:tcPr>
          <w:p w:rsidR="00474485" w:rsidRPr="00474485" w:rsidRDefault="00A869F7" w:rsidP="00474485">
            <w:pPr>
              <w:spacing w:line="520" w:lineRule="exact"/>
              <w:jc w:val="center"/>
              <w:rPr>
                <w:sz w:val="18"/>
                <w:szCs w:val="18"/>
              </w:rPr>
            </w:pPr>
            <w:r>
              <w:rPr>
                <w:rFonts w:hint="eastAsia"/>
                <w:sz w:val="18"/>
                <w:szCs w:val="18"/>
              </w:rPr>
              <w:t>2.5</w:t>
            </w:r>
          </w:p>
        </w:tc>
        <w:tc>
          <w:tcPr>
            <w:tcW w:w="3786" w:type="dxa"/>
          </w:tcPr>
          <w:p w:rsidR="00474485" w:rsidRPr="00474485" w:rsidRDefault="00A869F7" w:rsidP="00474485">
            <w:pPr>
              <w:spacing w:line="520" w:lineRule="exact"/>
              <w:jc w:val="center"/>
              <w:rPr>
                <w:sz w:val="18"/>
                <w:szCs w:val="18"/>
              </w:rPr>
            </w:pPr>
            <w:r>
              <w:rPr>
                <w:rFonts w:hint="eastAsia"/>
                <w:sz w:val="18"/>
                <w:szCs w:val="18"/>
              </w:rPr>
              <w:t>HY-FD</w:t>
            </w:r>
            <w:r w:rsidR="00A07E42">
              <w:rPr>
                <w:rFonts w:hint="eastAsia"/>
                <w:sz w:val="18"/>
                <w:szCs w:val="18"/>
              </w:rPr>
              <w:t>早强防冻剂</w:t>
            </w:r>
          </w:p>
        </w:tc>
        <w:tc>
          <w:tcPr>
            <w:tcW w:w="1184" w:type="dxa"/>
          </w:tcPr>
          <w:p w:rsidR="00474485" w:rsidRPr="00474485" w:rsidRDefault="00A07E42" w:rsidP="00474485">
            <w:pPr>
              <w:spacing w:line="520" w:lineRule="exact"/>
              <w:jc w:val="center"/>
              <w:rPr>
                <w:sz w:val="18"/>
                <w:szCs w:val="18"/>
              </w:rPr>
            </w:pPr>
            <w:r>
              <w:rPr>
                <w:rFonts w:hint="eastAsia"/>
                <w:sz w:val="18"/>
                <w:szCs w:val="18"/>
              </w:rPr>
              <w:t>1.5</w:t>
            </w:r>
          </w:p>
        </w:tc>
      </w:tr>
      <w:tr w:rsidR="00474485" w:rsidRPr="00474485" w:rsidTr="00F205CD">
        <w:tc>
          <w:tcPr>
            <w:tcW w:w="3369" w:type="dxa"/>
          </w:tcPr>
          <w:p w:rsidR="00474485" w:rsidRPr="00474485" w:rsidRDefault="00A869F7" w:rsidP="00A869F7">
            <w:pPr>
              <w:spacing w:line="520" w:lineRule="exact"/>
              <w:jc w:val="center"/>
              <w:rPr>
                <w:sz w:val="18"/>
                <w:szCs w:val="18"/>
              </w:rPr>
            </w:pPr>
            <w:r>
              <w:rPr>
                <w:rFonts w:hint="eastAsia"/>
                <w:sz w:val="18"/>
                <w:szCs w:val="18"/>
              </w:rPr>
              <w:t>HY-GMJ</w:t>
            </w:r>
            <w:r>
              <w:rPr>
                <w:rFonts w:hint="eastAsia"/>
                <w:sz w:val="18"/>
                <w:szCs w:val="18"/>
              </w:rPr>
              <w:t>混凝土硅质密实剂</w:t>
            </w:r>
          </w:p>
        </w:tc>
        <w:tc>
          <w:tcPr>
            <w:tcW w:w="1600" w:type="dxa"/>
          </w:tcPr>
          <w:p w:rsidR="00474485" w:rsidRPr="00474485" w:rsidRDefault="00A869F7" w:rsidP="00474485">
            <w:pPr>
              <w:spacing w:line="520" w:lineRule="exact"/>
              <w:jc w:val="center"/>
              <w:rPr>
                <w:sz w:val="18"/>
                <w:szCs w:val="18"/>
              </w:rPr>
            </w:pPr>
            <w:r>
              <w:rPr>
                <w:rFonts w:hint="eastAsia"/>
                <w:sz w:val="18"/>
                <w:szCs w:val="18"/>
              </w:rPr>
              <w:t>4.8</w:t>
            </w:r>
          </w:p>
        </w:tc>
        <w:tc>
          <w:tcPr>
            <w:tcW w:w="3786" w:type="dxa"/>
          </w:tcPr>
          <w:p w:rsidR="00474485" w:rsidRPr="00474485" w:rsidRDefault="00A869F7" w:rsidP="00474485">
            <w:pPr>
              <w:spacing w:line="520" w:lineRule="exact"/>
              <w:jc w:val="center"/>
              <w:rPr>
                <w:sz w:val="18"/>
                <w:szCs w:val="18"/>
              </w:rPr>
            </w:pPr>
            <w:r>
              <w:rPr>
                <w:rFonts w:hint="eastAsia"/>
                <w:sz w:val="18"/>
                <w:szCs w:val="18"/>
              </w:rPr>
              <w:t>HY-2</w:t>
            </w:r>
            <w:r w:rsidR="00A07E42">
              <w:rPr>
                <w:rFonts w:hint="eastAsia"/>
                <w:sz w:val="18"/>
                <w:szCs w:val="18"/>
              </w:rPr>
              <w:t>早强剂</w:t>
            </w:r>
          </w:p>
        </w:tc>
        <w:tc>
          <w:tcPr>
            <w:tcW w:w="1184" w:type="dxa"/>
          </w:tcPr>
          <w:p w:rsidR="00474485" w:rsidRPr="00474485" w:rsidRDefault="00A07E42" w:rsidP="00474485">
            <w:pPr>
              <w:spacing w:line="520" w:lineRule="exact"/>
              <w:jc w:val="center"/>
              <w:rPr>
                <w:sz w:val="18"/>
                <w:szCs w:val="18"/>
              </w:rPr>
            </w:pPr>
            <w:r>
              <w:rPr>
                <w:rFonts w:hint="eastAsia"/>
                <w:sz w:val="18"/>
                <w:szCs w:val="18"/>
              </w:rPr>
              <w:t>2.1</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HEA</w:t>
            </w:r>
            <w:r>
              <w:rPr>
                <w:rFonts w:hint="eastAsia"/>
                <w:sz w:val="18"/>
                <w:szCs w:val="18"/>
              </w:rPr>
              <w:t>抗裂防水剂</w:t>
            </w:r>
          </w:p>
        </w:tc>
        <w:tc>
          <w:tcPr>
            <w:tcW w:w="1600" w:type="dxa"/>
          </w:tcPr>
          <w:p w:rsidR="00474485" w:rsidRPr="00474485" w:rsidRDefault="00A869F7" w:rsidP="00474485">
            <w:pPr>
              <w:spacing w:line="520" w:lineRule="exact"/>
              <w:jc w:val="center"/>
              <w:rPr>
                <w:sz w:val="18"/>
                <w:szCs w:val="18"/>
              </w:rPr>
            </w:pPr>
            <w:r>
              <w:rPr>
                <w:rFonts w:hint="eastAsia"/>
                <w:sz w:val="18"/>
                <w:szCs w:val="18"/>
              </w:rPr>
              <w:t>1.5</w:t>
            </w:r>
          </w:p>
        </w:tc>
        <w:tc>
          <w:tcPr>
            <w:tcW w:w="3786" w:type="dxa"/>
          </w:tcPr>
          <w:p w:rsidR="00474485" w:rsidRPr="00474485" w:rsidRDefault="00A869F7" w:rsidP="00474485">
            <w:pPr>
              <w:spacing w:line="520" w:lineRule="exact"/>
              <w:jc w:val="center"/>
              <w:rPr>
                <w:sz w:val="18"/>
                <w:szCs w:val="18"/>
              </w:rPr>
            </w:pPr>
            <w:r>
              <w:rPr>
                <w:rFonts w:hint="eastAsia"/>
                <w:sz w:val="18"/>
                <w:szCs w:val="18"/>
              </w:rPr>
              <w:t>HY-HP</w:t>
            </w:r>
            <w:r>
              <w:rPr>
                <w:rFonts w:hint="eastAsia"/>
                <w:sz w:val="18"/>
                <w:szCs w:val="18"/>
              </w:rPr>
              <w:t>化学转换型膨胀纤维抗裂防水剂</w:t>
            </w:r>
          </w:p>
        </w:tc>
        <w:tc>
          <w:tcPr>
            <w:tcW w:w="1184" w:type="dxa"/>
          </w:tcPr>
          <w:p w:rsidR="00474485" w:rsidRPr="00474485" w:rsidRDefault="00A07E42" w:rsidP="00474485">
            <w:pPr>
              <w:spacing w:line="520" w:lineRule="exact"/>
              <w:jc w:val="center"/>
              <w:rPr>
                <w:sz w:val="18"/>
                <w:szCs w:val="18"/>
              </w:rPr>
            </w:pPr>
            <w:r>
              <w:rPr>
                <w:rFonts w:hint="eastAsia"/>
                <w:sz w:val="18"/>
                <w:szCs w:val="18"/>
              </w:rPr>
              <w:t>3.8</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AEA</w:t>
            </w:r>
            <w:r>
              <w:rPr>
                <w:rFonts w:hint="eastAsia"/>
                <w:sz w:val="18"/>
                <w:szCs w:val="18"/>
              </w:rPr>
              <w:t>膨胀剂</w:t>
            </w:r>
          </w:p>
        </w:tc>
        <w:tc>
          <w:tcPr>
            <w:tcW w:w="1600" w:type="dxa"/>
          </w:tcPr>
          <w:p w:rsidR="00474485" w:rsidRPr="00474485" w:rsidRDefault="00A869F7" w:rsidP="00474485">
            <w:pPr>
              <w:spacing w:line="520" w:lineRule="exact"/>
              <w:jc w:val="center"/>
              <w:rPr>
                <w:sz w:val="18"/>
                <w:szCs w:val="18"/>
              </w:rPr>
            </w:pPr>
            <w:r>
              <w:rPr>
                <w:rFonts w:hint="eastAsia"/>
                <w:sz w:val="18"/>
                <w:szCs w:val="18"/>
              </w:rPr>
              <w:t>1.3</w:t>
            </w:r>
          </w:p>
        </w:tc>
        <w:tc>
          <w:tcPr>
            <w:tcW w:w="3786" w:type="dxa"/>
          </w:tcPr>
          <w:p w:rsidR="00474485" w:rsidRPr="00474485" w:rsidRDefault="00A869F7" w:rsidP="00474485">
            <w:pPr>
              <w:spacing w:line="520" w:lineRule="exact"/>
              <w:jc w:val="center"/>
              <w:rPr>
                <w:sz w:val="18"/>
                <w:szCs w:val="18"/>
              </w:rPr>
            </w:pPr>
            <w:r>
              <w:rPr>
                <w:rFonts w:hint="eastAsia"/>
                <w:sz w:val="18"/>
                <w:szCs w:val="18"/>
              </w:rPr>
              <w:t>HYMPC</w:t>
            </w:r>
            <w:r>
              <w:rPr>
                <w:rFonts w:hint="eastAsia"/>
                <w:sz w:val="18"/>
                <w:szCs w:val="18"/>
              </w:rPr>
              <w:t>聚合物纤维膨胀剂</w:t>
            </w:r>
          </w:p>
        </w:tc>
        <w:tc>
          <w:tcPr>
            <w:tcW w:w="1184" w:type="dxa"/>
          </w:tcPr>
          <w:p w:rsidR="00474485" w:rsidRPr="00474485" w:rsidRDefault="00A07E42" w:rsidP="00474485">
            <w:pPr>
              <w:spacing w:line="520" w:lineRule="exact"/>
              <w:jc w:val="center"/>
              <w:rPr>
                <w:sz w:val="18"/>
                <w:szCs w:val="18"/>
              </w:rPr>
            </w:pPr>
            <w:r>
              <w:rPr>
                <w:rFonts w:hint="eastAsia"/>
                <w:sz w:val="18"/>
                <w:szCs w:val="18"/>
              </w:rPr>
              <w:t>2.6</w:t>
            </w:r>
          </w:p>
        </w:tc>
      </w:tr>
      <w:tr w:rsidR="00F205CD" w:rsidRPr="00474485" w:rsidTr="00F205CD">
        <w:tc>
          <w:tcPr>
            <w:tcW w:w="3369" w:type="dxa"/>
          </w:tcPr>
          <w:p w:rsidR="00F205CD" w:rsidRPr="00474485" w:rsidRDefault="00A869F7" w:rsidP="00850A20">
            <w:pPr>
              <w:spacing w:line="520" w:lineRule="exact"/>
              <w:jc w:val="center"/>
              <w:rPr>
                <w:sz w:val="18"/>
                <w:szCs w:val="18"/>
              </w:rPr>
            </w:pPr>
            <w:r>
              <w:rPr>
                <w:rFonts w:hint="eastAsia"/>
                <w:sz w:val="18"/>
                <w:szCs w:val="18"/>
              </w:rPr>
              <w:t>AEA</w:t>
            </w:r>
            <w:r>
              <w:rPr>
                <w:rFonts w:hint="eastAsia"/>
                <w:sz w:val="18"/>
                <w:szCs w:val="18"/>
              </w:rPr>
              <w:t>纤维膨胀剂</w:t>
            </w:r>
          </w:p>
        </w:tc>
        <w:tc>
          <w:tcPr>
            <w:tcW w:w="1600" w:type="dxa"/>
          </w:tcPr>
          <w:p w:rsidR="00F205CD" w:rsidRPr="00474485" w:rsidRDefault="00A869F7" w:rsidP="00474485">
            <w:pPr>
              <w:spacing w:line="520" w:lineRule="exact"/>
              <w:jc w:val="center"/>
              <w:rPr>
                <w:sz w:val="18"/>
                <w:szCs w:val="18"/>
              </w:rPr>
            </w:pPr>
            <w:r>
              <w:rPr>
                <w:rFonts w:hint="eastAsia"/>
                <w:sz w:val="18"/>
                <w:szCs w:val="18"/>
              </w:rPr>
              <w:t>2.6</w:t>
            </w:r>
          </w:p>
        </w:tc>
        <w:tc>
          <w:tcPr>
            <w:tcW w:w="3786" w:type="dxa"/>
          </w:tcPr>
          <w:p w:rsidR="00F205CD" w:rsidRPr="00474485" w:rsidRDefault="00A869F7" w:rsidP="00F205CD">
            <w:pPr>
              <w:spacing w:line="520" w:lineRule="exact"/>
              <w:jc w:val="center"/>
              <w:rPr>
                <w:sz w:val="18"/>
                <w:szCs w:val="18"/>
              </w:rPr>
            </w:pPr>
            <w:r>
              <w:rPr>
                <w:rFonts w:hint="eastAsia"/>
                <w:sz w:val="18"/>
                <w:szCs w:val="18"/>
              </w:rPr>
              <w:t>HYCAL</w:t>
            </w:r>
            <w:r>
              <w:rPr>
                <w:rFonts w:hint="eastAsia"/>
                <w:sz w:val="18"/>
                <w:szCs w:val="18"/>
              </w:rPr>
              <w:t>四元膨胀剂</w:t>
            </w:r>
          </w:p>
        </w:tc>
        <w:tc>
          <w:tcPr>
            <w:tcW w:w="1184" w:type="dxa"/>
          </w:tcPr>
          <w:p w:rsidR="00F205CD" w:rsidRPr="00474485" w:rsidRDefault="00A07E42" w:rsidP="00474485">
            <w:pPr>
              <w:spacing w:line="520" w:lineRule="exact"/>
              <w:jc w:val="center"/>
              <w:rPr>
                <w:sz w:val="18"/>
                <w:szCs w:val="18"/>
              </w:rPr>
            </w:pPr>
            <w:r>
              <w:rPr>
                <w:rFonts w:hint="eastAsia"/>
                <w:sz w:val="18"/>
                <w:szCs w:val="18"/>
              </w:rPr>
              <w:t>2.6</w:t>
            </w:r>
          </w:p>
        </w:tc>
      </w:tr>
      <w:tr w:rsidR="00F205CD" w:rsidRPr="00474485" w:rsidTr="00F205CD">
        <w:tc>
          <w:tcPr>
            <w:tcW w:w="3369" w:type="dxa"/>
          </w:tcPr>
          <w:p w:rsidR="00F205CD" w:rsidRPr="00474485" w:rsidRDefault="00A869F7" w:rsidP="00850A20">
            <w:pPr>
              <w:spacing w:line="520" w:lineRule="exact"/>
              <w:jc w:val="center"/>
              <w:rPr>
                <w:sz w:val="18"/>
                <w:szCs w:val="18"/>
              </w:rPr>
            </w:pPr>
            <w:r>
              <w:rPr>
                <w:rFonts w:hint="eastAsia"/>
                <w:sz w:val="18"/>
                <w:szCs w:val="18"/>
              </w:rPr>
              <w:t>SY-G</w:t>
            </w:r>
            <w:r>
              <w:rPr>
                <w:rFonts w:hint="eastAsia"/>
                <w:sz w:val="18"/>
                <w:szCs w:val="18"/>
              </w:rPr>
              <w:t>高性能膨胀抗裂剂</w:t>
            </w:r>
          </w:p>
        </w:tc>
        <w:tc>
          <w:tcPr>
            <w:tcW w:w="1600" w:type="dxa"/>
          </w:tcPr>
          <w:p w:rsidR="00F205CD" w:rsidRPr="00474485" w:rsidRDefault="00A869F7" w:rsidP="00474485">
            <w:pPr>
              <w:spacing w:line="520" w:lineRule="exact"/>
              <w:jc w:val="center"/>
              <w:rPr>
                <w:sz w:val="18"/>
                <w:szCs w:val="18"/>
              </w:rPr>
            </w:pPr>
            <w:r>
              <w:rPr>
                <w:rFonts w:hint="eastAsia"/>
                <w:sz w:val="18"/>
                <w:szCs w:val="18"/>
              </w:rPr>
              <w:t>2.6</w:t>
            </w:r>
          </w:p>
        </w:tc>
        <w:tc>
          <w:tcPr>
            <w:tcW w:w="3786" w:type="dxa"/>
          </w:tcPr>
          <w:p w:rsidR="00F205CD" w:rsidRPr="00474485" w:rsidRDefault="00A869F7" w:rsidP="00474485">
            <w:pPr>
              <w:spacing w:line="520" w:lineRule="exact"/>
              <w:jc w:val="center"/>
              <w:rPr>
                <w:sz w:val="18"/>
                <w:szCs w:val="18"/>
              </w:rPr>
            </w:pPr>
            <w:r>
              <w:rPr>
                <w:rFonts w:hint="eastAsia"/>
                <w:sz w:val="18"/>
                <w:szCs w:val="18"/>
              </w:rPr>
              <w:t>HYCAL</w:t>
            </w:r>
            <w:r>
              <w:rPr>
                <w:rFonts w:hint="eastAsia"/>
                <w:sz w:val="18"/>
                <w:szCs w:val="18"/>
              </w:rPr>
              <w:t>纤维复合型四元膨胀剂</w:t>
            </w:r>
          </w:p>
        </w:tc>
        <w:tc>
          <w:tcPr>
            <w:tcW w:w="1184" w:type="dxa"/>
          </w:tcPr>
          <w:p w:rsidR="00F205CD" w:rsidRPr="00474485" w:rsidRDefault="00A07E42" w:rsidP="00F205CD">
            <w:pPr>
              <w:spacing w:line="520" w:lineRule="exact"/>
              <w:jc w:val="center"/>
              <w:rPr>
                <w:sz w:val="18"/>
                <w:szCs w:val="18"/>
              </w:rPr>
            </w:pPr>
            <w:r>
              <w:rPr>
                <w:rFonts w:hint="eastAsia"/>
                <w:sz w:val="18"/>
                <w:szCs w:val="18"/>
              </w:rPr>
              <w:t>2.6</w:t>
            </w:r>
          </w:p>
        </w:tc>
      </w:tr>
      <w:tr w:rsidR="00A07E42" w:rsidRPr="00474485" w:rsidTr="00F205CD">
        <w:tc>
          <w:tcPr>
            <w:tcW w:w="3369" w:type="dxa"/>
          </w:tcPr>
          <w:p w:rsidR="00A07E42" w:rsidRPr="00474485" w:rsidRDefault="00A07E42" w:rsidP="00850A20">
            <w:pPr>
              <w:spacing w:line="520" w:lineRule="exact"/>
              <w:jc w:val="center"/>
              <w:rPr>
                <w:sz w:val="18"/>
                <w:szCs w:val="18"/>
              </w:rPr>
            </w:pPr>
            <w:r>
              <w:rPr>
                <w:rFonts w:hint="eastAsia"/>
                <w:sz w:val="18"/>
                <w:szCs w:val="18"/>
              </w:rPr>
              <w:t>SY-K</w:t>
            </w:r>
            <w:r>
              <w:rPr>
                <w:rFonts w:hint="eastAsia"/>
                <w:sz w:val="18"/>
                <w:szCs w:val="18"/>
              </w:rPr>
              <w:t>膨胀纤维抗裂防水剂</w:t>
            </w:r>
          </w:p>
        </w:tc>
        <w:tc>
          <w:tcPr>
            <w:tcW w:w="1600" w:type="dxa"/>
          </w:tcPr>
          <w:p w:rsidR="00A07E42" w:rsidRPr="00474485" w:rsidRDefault="00A07E42" w:rsidP="00474485">
            <w:pPr>
              <w:spacing w:line="520" w:lineRule="exact"/>
              <w:jc w:val="center"/>
              <w:rPr>
                <w:sz w:val="18"/>
                <w:szCs w:val="18"/>
              </w:rPr>
            </w:pPr>
            <w:r>
              <w:rPr>
                <w:rFonts w:hint="eastAsia"/>
                <w:sz w:val="18"/>
                <w:szCs w:val="18"/>
              </w:rPr>
              <w:t>3.2</w:t>
            </w:r>
          </w:p>
        </w:tc>
        <w:tc>
          <w:tcPr>
            <w:tcW w:w="3786" w:type="dxa"/>
          </w:tcPr>
          <w:p w:rsidR="00A07E42" w:rsidRPr="00474485" w:rsidRDefault="00A07E42" w:rsidP="00474485">
            <w:pPr>
              <w:spacing w:line="520" w:lineRule="exact"/>
              <w:jc w:val="center"/>
              <w:rPr>
                <w:sz w:val="18"/>
                <w:szCs w:val="18"/>
              </w:rPr>
            </w:pPr>
            <w:r>
              <w:rPr>
                <w:rFonts w:hint="eastAsia"/>
                <w:sz w:val="18"/>
                <w:szCs w:val="18"/>
              </w:rPr>
              <w:t>CSA</w:t>
            </w:r>
            <w:r>
              <w:rPr>
                <w:rFonts w:hint="eastAsia"/>
                <w:sz w:val="18"/>
                <w:szCs w:val="18"/>
              </w:rPr>
              <w:t>高性能抗裂防水剂</w:t>
            </w:r>
          </w:p>
        </w:tc>
        <w:tc>
          <w:tcPr>
            <w:tcW w:w="1184" w:type="dxa"/>
          </w:tcPr>
          <w:p w:rsidR="00A07E42" w:rsidRPr="00474485" w:rsidRDefault="00A07E42" w:rsidP="00E873A2">
            <w:pPr>
              <w:spacing w:line="520" w:lineRule="exact"/>
              <w:jc w:val="center"/>
              <w:rPr>
                <w:sz w:val="18"/>
                <w:szCs w:val="18"/>
              </w:rPr>
            </w:pPr>
            <w:r>
              <w:rPr>
                <w:rFonts w:hint="eastAsia"/>
                <w:sz w:val="18"/>
                <w:szCs w:val="18"/>
              </w:rPr>
              <w:t>1.8</w:t>
            </w:r>
          </w:p>
        </w:tc>
      </w:tr>
      <w:tr w:rsidR="00A07E42" w:rsidRPr="00474485" w:rsidTr="00F205CD">
        <w:tc>
          <w:tcPr>
            <w:tcW w:w="3369" w:type="dxa"/>
          </w:tcPr>
          <w:p w:rsidR="00A07E42" w:rsidRPr="00474485" w:rsidRDefault="00A07E42" w:rsidP="00850A20">
            <w:pPr>
              <w:spacing w:line="520" w:lineRule="exact"/>
              <w:jc w:val="center"/>
              <w:rPr>
                <w:sz w:val="18"/>
                <w:szCs w:val="18"/>
              </w:rPr>
            </w:pPr>
            <w:r>
              <w:rPr>
                <w:rFonts w:hint="eastAsia"/>
                <w:sz w:val="18"/>
                <w:szCs w:val="18"/>
              </w:rPr>
              <w:t>SY-K</w:t>
            </w:r>
            <w:r>
              <w:rPr>
                <w:rFonts w:hint="eastAsia"/>
                <w:sz w:val="18"/>
                <w:szCs w:val="18"/>
              </w:rPr>
              <w:t>防腐型膨胀纤维抗裂防水剂</w:t>
            </w:r>
          </w:p>
        </w:tc>
        <w:tc>
          <w:tcPr>
            <w:tcW w:w="1600" w:type="dxa"/>
          </w:tcPr>
          <w:p w:rsidR="00A07E42" w:rsidRPr="00474485" w:rsidRDefault="00A07E42" w:rsidP="00474485">
            <w:pPr>
              <w:spacing w:line="520" w:lineRule="exact"/>
              <w:jc w:val="center"/>
              <w:rPr>
                <w:sz w:val="18"/>
                <w:szCs w:val="18"/>
              </w:rPr>
            </w:pPr>
            <w:r>
              <w:rPr>
                <w:rFonts w:hint="eastAsia"/>
                <w:sz w:val="18"/>
                <w:szCs w:val="18"/>
              </w:rPr>
              <w:t>3.8</w:t>
            </w:r>
          </w:p>
        </w:tc>
        <w:tc>
          <w:tcPr>
            <w:tcW w:w="3786" w:type="dxa"/>
          </w:tcPr>
          <w:p w:rsidR="00A07E42" w:rsidRPr="00474485" w:rsidRDefault="00A07E42" w:rsidP="00474485">
            <w:pPr>
              <w:spacing w:line="520" w:lineRule="exact"/>
              <w:jc w:val="center"/>
              <w:rPr>
                <w:sz w:val="18"/>
                <w:szCs w:val="18"/>
              </w:rPr>
            </w:pPr>
            <w:r>
              <w:rPr>
                <w:rFonts w:hint="eastAsia"/>
                <w:sz w:val="18"/>
                <w:szCs w:val="18"/>
              </w:rPr>
              <w:t>CMA</w:t>
            </w:r>
            <w:r>
              <w:rPr>
                <w:rFonts w:hint="eastAsia"/>
                <w:sz w:val="18"/>
                <w:szCs w:val="18"/>
              </w:rPr>
              <w:t>高效抗裂防水剂</w:t>
            </w:r>
          </w:p>
        </w:tc>
        <w:tc>
          <w:tcPr>
            <w:tcW w:w="1184" w:type="dxa"/>
          </w:tcPr>
          <w:p w:rsidR="00A07E42" w:rsidRPr="00474485" w:rsidRDefault="00A07E42" w:rsidP="00E873A2">
            <w:pPr>
              <w:spacing w:line="520" w:lineRule="exact"/>
              <w:jc w:val="center"/>
              <w:rPr>
                <w:sz w:val="18"/>
                <w:szCs w:val="18"/>
              </w:rPr>
            </w:pPr>
            <w:r>
              <w:rPr>
                <w:rFonts w:hint="eastAsia"/>
                <w:sz w:val="18"/>
                <w:szCs w:val="18"/>
              </w:rPr>
              <w:t>1.6</w:t>
            </w:r>
          </w:p>
        </w:tc>
      </w:tr>
      <w:tr w:rsidR="00A07E42" w:rsidRPr="00474485" w:rsidTr="00F205CD">
        <w:tc>
          <w:tcPr>
            <w:tcW w:w="3369" w:type="dxa"/>
          </w:tcPr>
          <w:p w:rsidR="00A07E42" w:rsidRPr="00474485" w:rsidRDefault="00A07E42" w:rsidP="00850A20">
            <w:pPr>
              <w:spacing w:line="520" w:lineRule="exact"/>
              <w:jc w:val="center"/>
              <w:rPr>
                <w:sz w:val="18"/>
                <w:szCs w:val="18"/>
              </w:rPr>
            </w:pPr>
            <w:r>
              <w:rPr>
                <w:rFonts w:hint="eastAsia"/>
                <w:sz w:val="18"/>
                <w:szCs w:val="18"/>
              </w:rPr>
              <w:t>HY-GQ</w:t>
            </w:r>
            <w:r>
              <w:rPr>
                <w:rFonts w:hint="eastAsia"/>
                <w:sz w:val="18"/>
                <w:szCs w:val="18"/>
              </w:rPr>
              <w:t>高强无收缩灌浆料</w:t>
            </w:r>
          </w:p>
        </w:tc>
        <w:tc>
          <w:tcPr>
            <w:tcW w:w="1600" w:type="dxa"/>
          </w:tcPr>
          <w:p w:rsidR="00A07E42" w:rsidRPr="00474485" w:rsidRDefault="00A07E42" w:rsidP="00474485">
            <w:pPr>
              <w:spacing w:line="520" w:lineRule="exact"/>
              <w:jc w:val="center"/>
              <w:rPr>
                <w:sz w:val="18"/>
                <w:szCs w:val="18"/>
              </w:rPr>
            </w:pPr>
            <w:r>
              <w:rPr>
                <w:rFonts w:hint="eastAsia"/>
                <w:sz w:val="18"/>
                <w:szCs w:val="18"/>
              </w:rPr>
              <w:t>2.4</w:t>
            </w:r>
          </w:p>
        </w:tc>
        <w:tc>
          <w:tcPr>
            <w:tcW w:w="3786" w:type="dxa"/>
          </w:tcPr>
          <w:p w:rsidR="00A07E42" w:rsidRPr="00474485" w:rsidRDefault="00A07E42" w:rsidP="00474485">
            <w:pPr>
              <w:spacing w:line="520" w:lineRule="exact"/>
              <w:jc w:val="center"/>
              <w:rPr>
                <w:sz w:val="18"/>
                <w:szCs w:val="18"/>
              </w:rPr>
            </w:pPr>
            <w:r>
              <w:rPr>
                <w:rFonts w:hint="eastAsia"/>
                <w:sz w:val="18"/>
                <w:szCs w:val="18"/>
              </w:rPr>
              <w:t>RF</w:t>
            </w:r>
            <w:r>
              <w:rPr>
                <w:rFonts w:hint="eastAsia"/>
                <w:sz w:val="18"/>
                <w:szCs w:val="18"/>
              </w:rPr>
              <w:t>纤维膨胀剂</w:t>
            </w:r>
          </w:p>
        </w:tc>
        <w:tc>
          <w:tcPr>
            <w:tcW w:w="1184" w:type="dxa"/>
          </w:tcPr>
          <w:p w:rsidR="00A07E42" w:rsidRPr="00474485" w:rsidRDefault="00A07E42" w:rsidP="00E873A2">
            <w:pPr>
              <w:spacing w:line="520" w:lineRule="exact"/>
              <w:jc w:val="center"/>
              <w:rPr>
                <w:sz w:val="18"/>
                <w:szCs w:val="18"/>
              </w:rPr>
            </w:pPr>
            <w:r>
              <w:rPr>
                <w:rFonts w:hint="eastAsia"/>
                <w:sz w:val="18"/>
                <w:szCs w:val="18"/>
              </w:rPr>
              <w:t>2.1</w:t>
            </w:r>
          </w:p>
        </w:tc>
      </w:tr>
      <w:tr w:rsidR="00A07E42" w:rsidRPr="00474485" w:rsidTr="00F205CD">
        <w:tc>
          <w:tcPr>
            <w:tcW w:w="3369" w:type="dxa"/>
          </w:tcPr>
          <w:p w:rsidR="00A07E42" w:rsidRPr="00474485" w:rsidRDefault="00A07E42" w:rsidP="00850A20">
            <w:pPr>
              <w:spacing w:line="520" w:lineRule="exact"/>
              <w:jc w:val="center"/>
              <w:rPr>
                <w:sz w:val="18"/>
                <w:szCs w:val="18"/>
              </w:rPr>
            </w:pPr>
            <w:r>
              <w:rPr>
                <w:rFonts w:hint="eastAsia"/>
                <w:sz w:val="18"/>
                <w:szCs w:val="18"/>
              </w:rPr>
              <w:t>HY-JG</w:t>
            </w:r>
            <w:r>
              <w:rPr>
                <w:rFonts w:hint="eastAsia"/>
                <w:sz w:val="18"/>
                <w:szCs w:val="18"/>
              </w:rPr>
              <w:t>聚羧酸高性能减水剂</w:t>
            </w:r>
          </w:p>
        </w:tc>
        <w:tc>
          <w:tcPr>
            <w:tcW w:w="1600" w:type="dxa"/>
          </w:tcPr>
          <w:p w:rsidR="00A07E42" w:rsidRPr="00474485" w:rsidRDefault="00A07E42" w:rsidP="00474485">
            <w:pPr>
              <w:spacing w:line="520" w:lineRule="exact"/>
              <w:jc w:val="center"/>
              <w:rPr>
                <w:sz w:val="18"/>
                <w:szCs w:val="18"/>
              </w:rPr>
            </w:pPr>
            <w:r>
              <w:rPr>
                <w:rFonts w:hint="eastAsia"/>
                <w:sz w:val="18"/>
                <w:szCs w:val="18"/>
              </w:rPr>
              <w:t>5.8</w:t>
            </w:r>
          </w:p>
        </w:tc>
        <w:tc>
          <w:tcPr>
            <w:tcW w:w="3786" w:type="dxa"/>
          </w:tcPr>
          <w:p w:rsidR="00A07E42" w:rsidRPr="00474485" w:rsidRDefault="00A07E42" w:rsidP="00474485">
            <w:pPr>
              <w:spacing w:line="520" w:lineRule="exact"/>
              <w:jc w:val="center"/>
              <w:rPr>
                <w:sz w:val="18"/>
                <w:szCs w:val="18"/>
              </w:rPr>
            </w:pPr>
            <w:r>
              <w:rPr>
                <w:rFonts w:hint="eastAsia"/>
                <w:sz w:val="18"/>
                <w:szCs w:val="18"/>
              </w:rPr>
              <w:t>DSF</w:t>
            </w:r>
            <w:r>
              <w:rPr>
                <w:rFonts w:hint="eastAsia"/>
                <w:sz w:val="18"/>
                <w:szCs w:val="18"/>
              </w:rPr>
              <w:t>改性合成纤维抗裂防水剂</w:t>
            </w:r>
          </w:p>
        </w:tc>
        <w:tc>
          <w:tcPr>
            <w:tcW w:w="1184" w:type="dxa"/>
          </w:tcPr>
          <w:p w:rsidR="00A07E42" w:rsidRPr="00474485" w:rsidRDefault="00A07E42" w:rsidP="00E873A2">
            <w:pPr>
              <w:spacing w:line="520" w:lineRule="exact"/>
              <w:jc w:val="center"/>
              <w:rPr>
                <w:sz w:val="18"/>
                <w:szCs w:val="18"/>
              </w:rPr>
            </w:pPr>
            <w:r>
              <w:rPr>
                <w:rFonts w:hint="eastAsia"/>
                <w:sz w:val="18"/>
                <w:szCs w:val="18"/>
              </w:rPr>
              <w:t>3.8</w:t>
            </w:r>
          </w:p>
        </w:tc>
      </w:tr>
      <w:tr w:rsidR="00A07E42" w:rsidRPr="00474485" w:rsidTr="00F205CD">
        <w:tc>
          <w:tcPr>
            <w:tcW w:w="3369" w:type="dxa"/>
          </w:tcPr>
          <w:p w:rsidR="00A07E42" w:rsidRDefault="00A07E42" w:rsidP="00850A20">
            <w:pPr>
              <w:spacing w:line="520" w:lineRule="exact"/>
              <w:jc w:val="center"/>
              <w:rPr>
                <w:sz w:val="18"/>
                <w:szCs w:val="18"/>
              </w:rPr>
            </w:pPr>
            <w:r>
              <w:rPr>
                <w:rFonts w:hint="eastAsia"/>
                <w:sz w:val="18"/>
                <w:szCs w:val="18"/>
              </w:rPr>
              <w:t>KL-PX</w:t>
            </w:r>
            <w:r>
              <w:rPr>
                <w:rFonts w:hint="eastAsia"/>
                <w:sz w:val="18"/>
                <w:szCs w:val="18"/>
              </w:rPr>
              <w:t>膨胀纤维抗裂防水剂</w:t>
            </w:r>
          </w:p>
        </w:tc>
        <w:tc>
          <w:tcPr>
            <w:tcW w:w="1600" w:type="dxa"/>
          </w:tcPr>
          <w:p w:rsidR="00A07E42" w:rsidRPr="00474485" w:rsidRDefault="00A07E42" w:rsidP="00474485">
            <w:pPr>
              <w:spacing w:line="520" w:lineRule="exact"/>
              <w:jc w:val="center"/>
              <w:rPr>
                <w:sz w:val="18"/>
                <w:szCs w:val="18"/>
              </w:rPr>
            </w:pPr>
            <w:r>
              <w:rPr>
                <w:rFonts w:hint="eastAsia"/>
                <w:sz w:val="18"/>
                <w:szCs w:val="18"/>
              </w:rPr>
              <w:t>3.2</w:t>
            </w:r>
          </w:p>
        </w:tc>
        <w:tc>
          <w:tcPr>
            <w:tcW w:w="3786" w:type="dxa"/>
          </w:tcPr>
          <w:p w:rsidR="00A07E42" w:rsidRPr="00474485" w:rsidRDefault="00A07E42" w:rsidP="00474485">
            <w:pPr>
              <w:spacing w:line="520" w:lineRule="exact"/>
              <w:jc w:val="center"/>
              <w:rPr>
                <w:sz w:val="18"/>
                <w:szCs w:val="18"/>
              </w:rPr>
            </w:pPr>
            <w:r>
              <w:rPr>
                <w:rFonts w:hint="eastAsia"/>
                <w:sz w:val="18"/>
                <w:szCs w:val="18"/>
              </w:rPr>
              <w:t>KL-PZ</w:t>
            </w:r>
            <w:r>
              <w:rPr>
                <w:rFonts w:hint="eastAsia"/>
                <w:sz w:val="18"/>
                <w:szCs w:val="18"/>
              </w:rPr>
              <w:t>高性能膨胀抗裂剂</w:t>
            </w:r>
          </w:p>
        </w:tc>
        <w:tc>
          <w:tcPr>
            <w:tcW w:w="1184" w:type="dxa"/>
          </w:tcPr>
          <w:p w:rsidR="00A07E42" w:rsidRPr="00474485" w:rsidRDefault="00A07E42" w:rsidP="00E873A2">
            <w:pPr>
              <w:spacing w:line="520" w:lineRule="exact"/>
              <w:jc w:val="center"/>
              <w:rPr>
                <w:sz w:val="18"/>
                <w:szCs w:val="18"/>
              </w:rPr>
            </w:pPr>
            <w:r>
              <w:rPr>
                <w:rFonts w:hint="eastAsia"/>
                <w:sz w:val="18"/>
                <w:szCs w:val="18"/>
              </w:rPr>
              <w:t>2.5</w:t>
            </w:r>
          </w:p>
        </w:tc>
      </w:tr>
      <w:tr w:rsidR="00A07E42" w:rsidRPr="00474485" w:rsidTr="00F205CD">
        <w:tc>
          <w:tcPr>
            <w:tcW w:w="3369" w:type="dxa"/>
          </w:tcPr>
          <w:p w:rsidR="00A07E42" w:rsidRDefault="00A07E42" w:rsidP="00850A20">
            <w:pPr>
              <w:spacing w:line="520" w:lineRule="exact"/>
              <w:jc w:val="center"/>
              <w:rPr>
                <w:sz w:val="18"/>
                <w:szCs w:val="18"/>
              </w:rPr>
            </w:pPr>
            <w:r>
              <w:rPr>
                <w:rFonts w:hint="eastAsia"/>
                <w:sz w:val="18"/>
                <w:szCs w:val="18"/>
              </w:rPr>
              <w:t>HY-FZ</w:t>
            </w:r>
            <w:r>
              <w:rPr>
                <w:rFonts w:hint="eastAsia"/>
                <w:sz w:val="18"/>
                <w:szCs w:val="18"/>
              </w:rPr>
              <w:t>防腐阻锈复合型抗裂防水剂</w:t>
            </w:r>
          </w:p>
        </w:tc>
        <w:tc>
          <w:tcPr>
            <w:tcW w:w="1600" w:type="dxa"/>
          </w:tcPr>
          <w:p w:rsidR="00A07E42" w:rsidRPr="00474485" w:rsidRDefault="00A07E42" w:rsidP="00474485">
            <w:pPr>
              <w:spacing w:line="520" w:lineRule="exact"/>
              <w:jc w:val="center"/>
              <w:rPr>
                <w:sz w:val="18"/>
                <w:szCs w:val="18"/>
              </w:rPr>
            </w:pPr>
            <w:r>
              <w:rPr>
                <w:rFonts w:hint="eastAsia"/>
                <w:sz w:val="18"/>
                <w:szCs w:val="18"/>
              </w:rPr>
              <w:t>3.2</w:t>
            </w:r>
          </w:p>
        </w:tc>
        <w:tc>
          <w:tcPr>
            <w:tcW w:w="3786" w:type="dxa"/>
          </w:tcPr>
          <w:p w:rsidR="00A07E42" w:rsidRPr="00474485" w:rsidRDefault="00A07E42" w:rsidP="00474485">
            <w:pPr>
              <w:spacing w:line="520" w:lineRule="exact"/>
              <w:jc w:val="center"/>
              <w:rPr>
                <w:sz w:val="18"/>
                <w:szCs w:val="18"/>
              </w:rPr>
            </w:pPr>
            <w:r>
              <w:rPr>
                <w:rFonts w:hint="eastAsia"/>
                <w:sz w:val="18"/>
                <w:szCs w:val="18"/>
              </w:rPr>
              <w:t>KL-PXY</w:t>
            </w:r>
            <w:r>
              <w:rPr>
                <w:rFonts w:hint="eastAsia"/>
                <w:sz w:val="18"/>
                <w:szCs w:val="18"/>
              </w:rPr>
              <w:t>引气复合型纤维膨胀抗裂剂</w:t>
            </w:r>
          </w:p>
        </w:tc>
        <w:tc>
          <w:tcPr>
            <w:tcW w:w="1184" w:type="dxa"/>
          </w:tcPr>
          <w:p w:rsidR="00A07E42" w:rsidRPr="00474485" w:rsidRDefault="00A07E42" w:rsidP="00474485">
            <w:pPr>
              <w:spacing w:line="520" w:lineRule="exact"/>
              <w:jc w:val="center"/>
              <w:rPr>
                <w:sz w:val="18"/>
                <w:szCs w:val="18"/>
              </w:rPr>
            </w:pPr>
            <w:r>
              <w:rPr>
                <w:rFonts w:hint="eastAsia"/>
                <w:sz w:val="18"/>
                <w:szCs w:val="18"/>
              </w:rPr>
              <w:t>4</w:t>
            </w:r>
          </w:p>
        </w:tc>
      </w:tr>
      <w:tr w:rsidR="00A07E42" w:rsidRPr="00474485" w:rsidTr="00F205CD">
        <w:tc>
          <w:tcPr>
            <w:tcW w:w="3369" w:type="dxa"/>
          </w:tcPr>
          <w:p w:rsidR="00A07E42" w:rsidRDefault="00A07E42" w:rsidP="00850A20">
            <w:pPr>
              <w:spacing w:line="520" w:lineRule="exact"/>
              <w:jc w:val="center"/>
              <w:rPr>
                <w:sz w:val="18"/>
                <w:szCs w:val="18"/>
              </w:rPr>
            </w:pPr>
            <w:r>
              <w:rPr>
                <w:rFonts w:hint="eastAsia"/>
                <w:sz w:val="18"/>
                <w:szCs w:val="18"/>
              </w:rPr>
              <w:t>HY-ZJ</w:t>
            </w:r>
            <w:r>
              <w:rPr>
                <w:rFonts w:hint="eastAsia"/>
                <w:sz w:val="18"/>
                <w:szCs w:val="18"/>
              </w:rPr>
              <w:t>脂肪族高效减水剂</w:t>
            </w:r>
          </w:p>
        </w:tc>
        <w:tc>
          <w:tcPr>
            <w:tcW w:w="1600" w:type="dxa"/>
          </w:tcPr>
          <w:p w:rsidR="00A07E42" w:rsidRPr="00474485" w:rsidRDefault="00A07E42" w:rsidP="00474485">
            <w:pPr>
              <w:spacing w:line="520" w:lineRule="exact"/>
              <w:jc w:val="center"/>
              <w:rPr>
                <w:sz w:val="18"/>
                <w:szCs w:val="18"/>
              </w:rPr>
            </w:pPr>
            <w:r>
              <w:rPr>
                <w:rFonts w:hint="eastAsia"/>
                <w:sz w:val="18"/>
                <w:szCs w:val="18"/>
              </w:rPr>
              <w:t>3.8</w:t>
            </w:r>
          </w:p>
        </w:tc>
        <w:tc>
          <w:tcPr>
            <w:tcW w:w="3786" w:type="dxa"/>
          </w:tcPr>
          <w:p w:rsidR="00A07E42" w:rsidRPr="00474485" w:rsidRDefault="00A07E42" w:rsidP="00474485">
            <w:pPr>
              <w:spacing w:line="520" w:lineRule="exact"/>
              <w:jc w:val="center"/>
              <w:rPr>
                <w:sz w:val="18"/>
                <w:szCs w:val="18"/>
              </w:rPr>
            </w:pPr>
            <w:r>
              <w:rPr>
                <w:rFonts w:hint="eastAsia"/>
                <w:sz w:val="18"/>
                <w:szCs w:val="18"/>
              </w:rPr>
              <w:t>HY-GZ</w:t>
            </w:r>
            <w:r>
              <w:rPr>
                <w:rFonts w:hint="eastAsia"/>
                <w:sz w:val="18"/>
                <w:szCs w:val="18"/>
              </w:rPr>
              <w:t>混凝土高效阻锈剂</w:t>
            </w:r>
          </w:p>
        </w:tc>
        <w:tc>
          <w:tcPr>
            <w:tcW w:w="1184" w:type="dxa"/>
          </w:tcPr>
          <w:p w:rsidR="00A07E42" w:rsidRPr="00474485" w:rsidRDefault="00A07E42" w:rsidP="00474485">
            <w:pPr>
              <w:spacing w:line="520" w:lineRule="exact"/>
              <w:jc w:val="center"/>
              <w:rPr>
                <w:sz w:val="18"/>
                <w:szCs w:val="18"/>
              </w:rPr>
            </w:pPr>
            <w:r>
              <w:rPr>
                <w:rFonts w:hint="eastAsia"/>
                <w:sz w:val="18"/>
                <w:szCs w:val="18"/>
              </w:rPr>
              <w:t>3.2</w:t>
            </w:r>
          </w:p>
        </w:tc>
      </w:tr>
      <w:tr w:rsidR="00A07E42" w:rsidRPr="00474485" w:rsidTr="00F205CD">
        <w:tc>
          <w:tcPr>
            <w:tcW w:w="3369" w:type="dxa"/>
          </w:tcPr>
          <w:p w:rsidR="00A07E42" w:rsidRDefault="00A07E42" w:rsidP="00850A20">
            <w:pPr>
              <w:spacing w:line="520" w:lineRule="exact"/>
              <w:jc w:val="center"/>
              <w:rPr>
                <w:sz w:val="18"/>
                <w:szCs w:val="18"/>
              </w:rPr>
            </w:pPr>
            <w:r>
              <w:rPr>
                <w:rFonts w:hint="eastAsia"/>
                <w:sz w:val="18"/>
                <w:szCs w:val="18"/>
              </w:rPr>
              <w:t>HY-JF</w:t>
            </w:r>
            <w:r>
              <w:rPr>
                <w:rFonts w:hint="eastAsia"/>
                <w:sz w:val="18"/>
                <w:szCs w:val="18"/>
              </w:rPr>
              <w:t>减缩复合膨胀纤维抗裂剂</w:t>
            </w:r>
          </w:p>
        </w:tc>
        <w:tc>
          <w:tcPr>
            <w:tcW w:w="1600" w:type="dxa"/>
          </w:tcPr>
          <w:p w:rsidR="00A07E42" w:rsidRPr="00474485" w:rsidRDefault="00A07E42" w:rsidP="00474485">
            <w:pPr>
              <w:spacing w:line="520" w:lineRule="exact"/>
              <w:jc w:val="center"/>
              <w:rPr>
                <w:sz w:val="18"/>
                <w:szCs w:val="18"/>
              </w:rPr>
            </w:pPr>
            <w:r>
              <w:rPr>
                <w:rFonts w:hint="eastAsia"/>
                <w:sz w:val="18"/>
                <w:szCs w:val="18"/>
              </w:rPr>
              <w:t>3</w:t>
            </w:r>
          </w:p>
        </w:tc>
        <w:tc>
          <w:tcPr>
            <w:tcW w:w="3786" w:type="dxa"/>
          </w:tcPr>
          <w:p w:rsidR="00A07E42" w:rsidRPr="00474485" w:rsidRDefault="00A07E42" w:rsidP="00474485">
            <w:pPr>
              <w:spacing w:line="520" w:lineRule="exact"/>
              <w:jc w:val="center"/>
              <w:rPr>
                <w:sz w:val="18"/>
                <w:szCs w:val="18"/>
              </w:rPr>
            </w:pPr>
          </w:p>
        </w:tc>
        <w:tc>
          <w:tcPr>
            <w:tcW w:w="1184" w:type="dxa"/>
          </w:tcPr>
          <w:p w:rsidR="00A07E42" w:rsidRPr="00474485" w:rsidRDefault="00A07E42" w:rsidP="00474485">
            <w:pPr>
              <w:spacing w:line="520" w:lineRule="exact"/>
              <w:jc w:val="center"/>
              <w:rPr>
                <w:sz w:val="18"/>
                <w:szCs w:val="18"/>
              </w:rPr>
            </w:pPr>
          </w:p>
        </w:tc>
      </w:tr>
      <w:tr w:rsidR="00A07E42" w:rsidRPr="00474485" w:rsidTr="00F205CD">
        <w:trPr>
          <w:trHeight w:val="329"/>
        </w:trPr>
        <w:tc>
          <w:tcPr>
            <w:tcW w:w="9939" w:type="dxa"/>
            <w:gridSpan w:val="4"/>
          </w:tcPr>
          <w:p w:rsidR="00A07E42" w:rsidRPr="00F205CD" w:rsidRDefault="00A07E42" w:rsidP="00F205CD">
            <w:pPr>
              <w:spacing w:line="520" w:lineRule="exact"/>
              <w:jc w:val="right"/>
              <w:rPr>
                <w:color w:val="FF0000"/>
                <w:sz w:val="18"/>
                <w:szCs w:val="18"/>
              </w:rPr>
            </w:pPr>
            <w:r w:rsidRPr="00F205CD">
              <w:rPr>
                <w:rFonts w:hint="eastAsia"/>
                <w:color w:val="FF0000"/>
                <w:sz w:val="18"/>
                <w:szCs w:val="1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4962BB" w:rsidRDefault="004962BB" w:rsidP="004962BB">
      <w:pPr>
        <w:pStyle w:val="2"/>
        <w:numPr>
          <w:ilvl w:val="0"/>
          <w:numId w:val="6"/>
        </w:numPr>
      </w:pPr>
      <w:bookmarkStart w:id="112" w:name="_Toc528140390"/>
      <w:r>
        <w:rPr>
          <w:rFonts w:hint="eastAsia"/>
        </w:rPr>
        <w:lastRenderedPageBreak/>
        <w:t>混凝土价格</w:t>
      </w:r>
      <w:bookmarkEnd w:id="112"/>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7055"/>
        <w:gridCol w:w="2884"/>
      </w:tblGrid>
      <w:tr w:rsidR="004962BB" w:rsidRPr="00F205CD" w:rsidTr="00E50EAB">
        <w:trPr>
          <w:trHeight w:val="1061"/>
        </w:trPr>
        <w:tc>
          <w:tcPr>
            <w:tcW w:w="3549" w:type="pct"/>
            <w:vAlign w:val="center"/>
          </w:tcPr>
          <w:p w:rsidR="004962BB" w:rsidRPr="004962BB" w:rsidRDefault="004962BB" w:rsidP="004962BB">
            <w:pPr>
              <w:jc w:val="center"/>
              <w:rPr>
                <w:b/>
                <w:color w:val="365F91" w:themeColor="accent1" w:themeShade="BF"/>
                <w:sz w:val="28"/>
                <w:szCs w:val="28"/>
              </w:rPr>
            </w:pPr>
            <w:r w:rsidRPr="004962BB">
              <w:rPr>
                <w:rFonts w:hint="eastAsia"/>
                <w:b/>
                <w:color w:val="365F91" w:themeColor="accent1" w:themeShade="BF"/>
                <w:sz w:val="28"/>
                <w:szCs w:val="28"/>
              </w:rPr>
              <w:t>哈尔滨、长春、沈阳</w:t>
            </w:r>
          </w:p>
        </w:tc>
        <w:tc>
          <w:tcPr>
            <w:tcW w:w="1451" w:type="pct"/>
            <w:vAlign w:val="center"/>
          </w:tcPr>
          <w:p w:rsidR="004962BB" w:rsidRPr="003171BC" w:rsidRDefault="004962BB" w:rsidP="00190D02">
            <w:pPr>
              <w:jc w:val="center"/>
              <w:rPr>
                <w:b/>
                <w:sz w:val="28"/>
                <w:szCs w:val="28"/>
              </w:rPr>
            </w:pPr>
            <w:r w:rsidRPr="003171BC">
              <w:rPr>
                <w:rFonts w:hint="eastAsia"/>
                <w:b/>
                <w:sz w:val="28"/>
                <w:szCs w:val="28"/>
              </w:rPr>
              <w:t>东北地区</w:t>
            </w:r>
          </w:p>
        </w:tc>
      </w:tr>
      <w:tr w:rsidR="004962BB" w:rsidRPr="00F205CD" w:rsidTr="00E50EAB">
        <w:trPr>
          <w:trHeight w:val="1115"/>
        </w:trPr>
        <w:tc>
          <w:tcPr>
            <w:tcW w:w="3549" w:type="pct"/>
            <w:vAlign w:val="center"/>
          </w:tcPr>
          <w:p w:rsidR="004962BB" w:rsidRPr="004962BB" w:rsidRDefault="004962BB" w:rsidP="004962BB">
            <w:pPr>
              <w:jc w:val="center"/>
              <w:rPr>
                <w:b/>
                <w:color w:val="365F91" w:themeColor="accent1" w:themeShade="BF"/>
                <w:sz w:val="28"/>
                <w:szCs w:val="28"/>
              </w:rPr>
            </w:pPr>
            <w:r w:rsidRPr="004962BB">
              <w:rPr>
                <w:rFonts w:hint="eastAsia"/>
                <w:b/>
                <w:color w:val="365F91" w:themeColor="accent1" w:themeShade="BF"/>
                <w:sz w:val="28"/>
                <w:szCs w:val="28"/>
              </w:rPr>
              <w:t>北京、天津、石家庄、太原、呼和浩特</w:t>
            </w:r>
          </w:p>
        </w:tc>
        <w:tc>
          <w:tcPr>
            <w:tcW w:w="1451" w:type="pct"/>
            <w:vAlign w:val="center"/>
          </w:tcPr>
          <w:p w:rsidR="004962BB" w:rsidRPr="003171BC" w:rsidRDefault="004962BB" w:rsidP="00190D02">
            <w:pPr>
              <w:jc w:val="center"/>
              <w:rPr>
                <w:b/>
                <w:sz w:val="28"/>
                <w:szCs w:val="28"/>
              </w:rPr>
            </w:pPr>
            <w:r w:rsidRPr="003171BC">
              <w:rPr>
                <w:rFonts w:hint="eastAsia"/>
                <w:b/>
                <w:sz w:val="28"/>
                <w:szCs w:val="28"/>
              </w:rPr>
              <w:t>华北地区</w:t>
            </w:r>
          </w:p>
        </w:tc>
      </w:tr>
      <w:tr w:rsidR="004962BB" w:rsidRPr="00F205CD" w:rsidTr="00E50EAB">
        <w:trPr>
          <w:trHeight w:val="1117"/>
        </w:trPr>
        <w:tc>
          <w:tcPr>
            <w:tcW w:w="3549" w:type="pct"/>
            <w:vAlign w:val="center"/>
          </w:tcPr>
          <w:p w:rsidR="004962BB" w:rsidRPr="004962BB" w:rsidRDefault="004962BB" w:rsidP="004962BB">
            <w:pPr>
              <w:jc w:val="center"/>
              <w:rPr>
                <w:b/>
                <w:color w:val="365F91" w:themeColor="accent1" w:themeShade="BF"/>
                <w:sz w:val="28"/>
                <w:szCs w:val="28"/>
              </w:rPr>
            </w:pPr>
            <w:r w:rsidRPr="004962BB">
              <w:rPr>
                <w:rFonts w:hint="eastAsia"/>
                <w:b/>
                <w:color w:val="365F91" w:themeColor="accent1" w:themeShade="BF"/>
                <w:sz w:val="28"/>
                <w:szCs w:val="28"/>
              </w:rPr>
              <w:t>郑州、洛阳、武汉、长沙</w:t>
            </w:r>
          </w:p>
        </w:tc>
        <w:tc>
          <w:tcPr>
            <w:tcW w:w="1451" w:type="pct"/>
            <w:vAlign w:val="center"/>
          </w:tcPr>
          <w:p w:rsidR="004962BB" w:rsidRPr="003171BC" w:rsidRDefault="004962BB" w:rsidP="00190D02">
            <w:pPr>
              <w:jc w:val="center"/>
              <w:rPr>
                <w:b/>
                <w:sz w:val="28"/>
                <w:szCs w:val="28"/>
              </w:rPr>
            </w:pPr>
            <w:r w:rsidRPr="003171BC">
              <w:rPr>
                <w:rFonts w:hint="eastAsia"/>
                <w:b/>
                <w:sz w:val="28"/>
                <w:szCs w:val="28"/>
              </w:rPr>
              <w:t>华中地区</w:t>
            </w:r>
          </w:p>
        </w:tc>
      </w:tr>
      <w:tr w:rsidR="004962BB" w:rsidRPr="00F205CD" w:rsidTr="00E50EAB">
        <w:trPr>
          <w:trHeight w:val="1271"/>
        </w:trPr>
        <w:tc>
          <w:tcPr>
            <w:tcW w:w="3549" w:type="pct"/>
            <w:vAlign w:val="center"/>
          </w:tcPr>
          <w:p w:rsidR="004962BB" w:rsidRPr="004962BB" w:rsidRDefault="004962BB" w:rsidP="004962BB">
            <w:pPr>
              <w:jc w:val="center"/>
              <w:rPr>
                <w:b/>
                <w:color w:val="365F91" w:themeColor="accent1" w:themeShade="BF"/>
                <w:sz w:val="28"/>
                <w:szCs w:val="28"/>
              </w:rPr>
            </w:pPr>
            <w:r w:rsidRPr="004962BB">
              <w:rPr>
                <w:rFonts w:hint="eastAsia"/>
                <w:b/>
                <w:color w:val="365F91" w:themeColor="accent1" w:themeShade="BF"/>
                <w:sz w:val="28"/>
                <w:szCs w:val="28"/>
              </w:rPr>
              <w:t>上海、南京、杭州、南昌、合肥、济南</w:t>
            </w:r>
            <w:r>
              <w:rPr>
                <w:rFonts w:hint="eastAsia"/>
                <w:b/>
                <w:color w:val="365F91" w:themeColor="accent1" w:themeShade="BF"/>
                <w:sz w:val="28"/>
                <w:szCs w:val="28"/>
              </w:rPr>
              <w:t>、</w:t>
            </w:r>
            <w:r w:rsidRPr="004962BB">
              <w:rPr>
                <w:rFonts w:hint="eastAsia"/>
                <w:b/>
                <w:color w:val="365F91" w:themeColor="accent1" w:themeShade="BF"/>
                <w:sz w:val="28"/>
                <w:szCs w:val="28"/>
              </w:rPr>
              <w:t>福州</w:t>
            </w:r>
            <w:r>
              <w:rPr>
                <w:rFonts w:hint="eastAsia"/>
                <w:b/>
                <w:color w:val="365F91" w:themeColor="accent1" w:themeShade="BF"/>
                <w:sz w:val="28"/>
                <w:szCs w:val="28"/>
              </w:rPr>
              <w:t>、厦门</w:t>
            </w:r>
          </w:p>
        </w:tc>
        <w:tc>
          <w:tcPr>
            <w:tcW w:w="1451" w:type="pct"/>
            <w:vAlign w:val="center"/>
          </w:tcPr>
          <w:p w:rsidR="004962BB" w:rsidRPr="003171BC" w:rsidRDefault="004962BB" w:rsidP="00190D02">
            <w:pPr>
              <w:jc w:val="center"/>
              <w:rPr>
                <w:b/>
                <w:sz w:val="28"/>
                <w:szCs w:val="28"/>
              </w:rPr>
            </w:pPr>
            <w:r w:rsidRPr="003171BC">
              <w:rPr>
                <w:rFonts w:hint="eastAsia"/>
                <w:b/>
                <w:sz w:val="28"/>
                <w:szCs w:val="28"/>
              </w:rPr>
              <w:t>华东地区</w:t>
            </w:r>
          </w:p>
        </w:tc>
      </w:tr>
      <w:tr w:rsidR="004962BB" w:rsidRPr="00F205CD" w:rsidTr="00E50EAB">
        <w:trPr>
          <w:trHeight w:val="1275"/>
        </w:trPr>
        <w:tc>
          <w:tcPr>
            <w:tcW w:w="3549" w:type="pct"/>
            <w:vAlign w:val="center"/>
          </w:tcPr>
          <w:p w:rsidR="004962BB" w:rsidRPr="004962BB" w:rsidRDefault="004962BB" w:rsidP="004962BB">
            <w:pPr>
              <w:jc w:val="center"/>
              <w:rPr>
                <w:b/>
                <w:color w:val="365F91" w:themeColor="accent1" w:themeShade="BF"/>
                <w:sz w:val="28"/>
                <w:szCs w:val="28"/>
              </w:rPr>
            </w:pPr>
            <w:r w:rsidRPr="004962BB">
              <w:rPr>
                <w:rFonts w:hint="eastAsia"/>
                <w:b/>
                <w:color w:val="365F91" w:themeColor="accent1" w:themeShade="BF"/>
                <w:sz w:val="28"/>
                <w:szCs w:val="28"/>
              </w:rPr>
              <w:t>广州、惠州</w:t>
            </w:r>
            <w:r>
              <w:rPr>
                <w:rFonts w:hint="eastAsia"/>
                <w:b/>
                <w:color w:val="365F91" w:themeColor="accent1" w:themeShade="BF"/>
                <w:sz w:val="28"/>
                <w:szCs w:val="28"/>
              </w:rPr>
              <w:t>、</w:t>
            </w:r>
            <w:r w:rsidRPr="004962BB">
              <w:rPr>
                <w:rFonts w:hint="eastAsia"/>
                <w:b/>
                <w:color w:val="365F91" w:themeColor="accent1" w:themeShade="BF"/>
                <w:sz w:val="28"/>
                <w:szCs w:val="28"/>
              </w:rPr>
              <w:t>南宁、海口</w:t>
            </w:r>
          </w:p>
        </w:tc>
        <w:tc>
          <w:tcPr>
            <w:tcW w:w="1451" w:type="pct"/>
            <w:vAlign w:val="center"/>
          </w:tcPr>
          <w:p w:rsidR="004962BB" w:rsidRPr="003171BC" w:rsidRDefault="004962BB" w:rsidP="00190D02">
            <w:pPr>
              <w:jc w:val="center"/>
              <w:rPr>
                <w:b/>
                <w:sz w:val="28"/>
                <w:szCs w:val="28"/>
              </w:rPr>
            </w:pPr>
            <w:r w:rsidRPr="003171BC">
              <w:rPr>
                <w:rFonts w:hint="eastAsia"/>
                <w:b/>
                <w:sz w:val="28"/>
                <w:szCs w:val="28"/>
              </w:rPr>
              <w:t>华南地区</w:t>
            </w:r>
          </w:p>
        </w:tc>
      </w:tr>
      <w:tr w:rsidR="004962BB" w:rsidRPr="00F205CD" w:rsidTr="00E50EAB">
        <w:trPr>
          <w:trHeight w:val="1261"/>
        </w:trPr>
        <w:tc>
          <w:tcPr>
            <w:tcW w:w="3549" w:type="pct"/>
            <w:vAlign w:val="center"/>
          </w:tcPr>
          <w:p w:rsidR="004962BB" w:rsidRPr="004962BB" w:rsidRDefault="004962BB" w:rsidP="004962BB">
            <w:pPr>
              <w:jc w:val="center"/>
              <w:rPr>
                <w:b/>
                <w:color w:val="365F91" w:themeColor="accent1" w:themeShade="BF"/>
                <w:sz w:val="28"/>
                <w:szCs w:val="28"/>
              </w:rPr>
            </w:pPr>
            <w:r w:rsidRPr="004962BB">
              <w:rPr>
                <w:rFonts w:hint="eastAsia"/>
                <w:b/>
                <w:color w:val="365F91" w:themeColor="accent1" w:themeShade="BF"/>
                <w:sz w:val="28"/>
                <w:szCs w:val="28"/>
              </w:rPr>
              <w:t>重庆、成都、贵阳、昆明、</w:t>
            </w:r>
            <w:r>
              <w:rPr>
                <w:rFonts w:hint="eastAsia"/>
                <w:b/>
                <w:color w:val="365F91" w:themeColor="accent1" w:themeShade="BF"/>
                <w:sz w:val="28"/>
                <w:szCs w:val="28"/>
              </w:rPr>
              <w:t>遵义</w:t>
            </w:r>
          </w:p>
        </w:tc>
        <w:tc>
          <w:tcPr>
            <w:tcW w:w="1451" w:type="pct"/>
            <w:vAlign w:val="center"/>
          </w:tcPr>
          <w:p w:rsidR="004962BB" w:rsidRPr="003171BC" w:rsidRDefault="004962BB" w:rsidP="00190D02">
            <w:pPr>
              <w:jc w:val="center"/>
              <w:rPr>
                <w:b/>
                <w:sz w:val="28"/>
                <w:szCs w:val="28"/>
              </w:rPr>
            </w:pPr>
            <w:r w:rsidRPr="003171BC">
              <w:rPr>
                <w:rFonts w:hint="eastAsia"/>
                <w:b/>
                <w:sz w:val="28"/>
                <w:szCs w:val="28"/>
              </w:rPr>
              <w:t>西南地区</w:t>
            </w:r>
          </w:p>
        </w:tc>
      </w:tr>
      <w:tr w:rsidR="004962BB" w:rsidRPr="00F205CD" w:rsidTr="00E50EAB">
        <w:trPr>
          <w:trHeight w:val="1261"/>
        </w:trPr>
        <w:tc>
          <w:tcPr>
            <w:tcW w:w="3549" w:type="pct"/>
            <w:vAlign w:val="center"/>
          </w:tcPr>
          <w:p w:rsidR="004962BB" w:rsidRPr="004962BB" w:rsidRDefault="004962BB" w:rsidP="004962BB">
            <w:pPr>
              <w:jc w:val="center"/>
              <w:rPr>
                <w:b/>
                <w:color w:val="365F91" w:themeColor="accent1" w:themeShade="BF"/>
                <w:sz w:val="28"/>
                <w:szCs w:val="28"/>
              </w:rPr>
            </w:pPr>
            <w:r w:rsidRPr="004962BB">
              <w:rPr>
                <w:rFonts w:hint="eastAsia"/>
                <w:b/>
                <w:color w:val="365F91" w:themeColor="accent1" w:themeShade="BF"/>
                <w:sz w:val="28"/>
                <w:szCs w:val="28"/>
              </w:rPr>
              <w:t>西安、宝鸡、兰州、天水、西宁</w:t>
            </w:r>
            <w:r>
              <w:rPr>
                <w:rFonts w:hint="eastAsia"/>
                <w:b/>
                <w:color w:val="365F91" w:themeColor="accent1" w:themeShade="BF"/>
                <w:sz w:val="28"/>
                <w:szCs w:val="28"/>
              </w:rPr>
              <w:t>、</w:t>
            </w:r>
            <w:r w:rsidRPr="004962BB">
              <w:rPr>
                <w:rFonts w:hint="eastAsia"/>
                <w:b/>
                <w:color w:val="365F91" w:themeColor="accent1" w:themeShade="BF"/>
                <w:sz w:val="28"/>
                <w:szCs w:val="28"/>
              </w:rPr>
              <w:t>银川、乌鲁木齐</w:t>
            </w:r>
          </w:p>
        </w:tc>
        <w:tc>
          <w:tcPr>
            <w:tcW w:w="1451" w:type="pct"/>
            <w:vAlign w:val="center"/>
          </w:tcPr>
          <w:p w:rsidR="004962BB" w:rsidRPr="003171BC" w:rsidRDefault="004962BB" w:rsidP="00190D02">
            <w:pPr>
              <w:jc w:val="center"/>
              <w:rPr>
                <w:b/>
                <w:sz w:val="28"/>
                <w:szCs w:val="28"/>
              </w:rPr>
            </w:pPr>
            <w:r w:rsidRPr="003171BC">
              <w:rPr>
                <w:rFonts w:hint="eastAsia"/>
                <w:b/>
                <w:sz w:val="28"/>
                <w:szCs w:val="28"/>
              </w:rPr>
              <w:t>西北地区</w:t>
            </w:r>
          </w:p>
        </w:tc>
      </w:tr>
      <w:tr w:rsidR="004962BB" w:rsidRPr="00F205CD" w:rsidTr="00E50EAB">
        <w:tc>
          <w:tcPr>
            <w:tcW w:w="3549" w:type="pct"/>
            <w:vAlign w:val="center"/>
          </w:tcPr>
          <w:p w:rsidR="004962BB" w:rsidRPr="004962BB" w:rsidRDefault="004962BB" w:rsidP="00190D02">
            <w:pPr>
              <w:jc w:val="center"/>
              <w:rPr>
                <w:b/>
                <w:color w:val="365F91" w:themeColor="accent1" w:themeShade="BF"/>
                <w:sz w:val="44"/>
                <w:szCs w:val="44"/>
              </w:rPr>
            </w:pPr>
            <w:r w:rsidRPr="004962BB">
              <w:rPr>
                <w:rFonts w:hint="eastAsia"/>
                <w:b/>
                <w:color w:val="365F91" w:themeColor="accent1" w:themeShade="BF"/>
                <w:sz w:val="44"/>
                <w:szCs w:val="44"/>
              </w:rPr>
              <w:t>双击打开→</w:t>
            </w:r>
          </w:p>
        </w:tc>
        <w:tc>
          <w:tcPr>
            <w:tcW w:w="1451" w:type="pct"/>
            <w:vAlign w:val="center"/>
          </w:tcPr>
          <w:p w:rsidR="004962BB" w:rsidRPr="00F205CD" w:rsidRDefault="00A07E42" w:rsidP="00190D02">
            <w:pPr>
              <w:jc w:val="center"/>
              <w:rPr>
                <w:b/>
                <w:sz w:val="18"/>
                <w:szCs w:val="18"/>
              </w:rPr>
            </w:pPr>
            <w:r w:rsidRPr="00280045">
              <w:rPr>
                <w:b/>
                <w:sz w:val="18"/>
                <w:szCs w:val="18"/>
              </w:rPr>
              <w:object w:dxaOrig="1534" w:dyaOrig="964">
                <v:shape id="_x0000_i1027" type="#_x0000_t75" style="width:82.5pt;height:51.75pt" o:ole="">
                  <v:imagedata r:id="rId29" o:title=""/>
                </v:shape>
                <o:OLEObject Type="Embed" ProgID="Excel.Sheet.12" ShapeID="_x0000_i1027" DrawAspect="Icon" ObjectID="_1601964680" r:id="rId30"/>
              </w:object>
            </w:r>
          </w:p>
        </w:tc>
      </w:tr>
    </w:tbl>
    <w:p w:rsidR="004962BB" w:rsidRDefault="004962BB" w:rsidP="00B52145">
      <w:pPr>
        <w:spacing w:line="520" w:lineRule="exact"/>
        <w:ind w:firstLine="420"/>
      </w:pPr>
    </w:p>
    <w:p w:rsidR="00E50EAB" w:rsidRDefault="00E50EAB" w:rsidP="00B52145">
      <w:pPr>
        <w:spacing w:line="520" w:lineRule="exact"/>
        <w:ind w:firstLine="420"/>
      </w:pPr>
    </w:p>
    <w:p w:rsidR="00E50EAB" w:rsidRDefault="00E50EAB" w:rsidP="00B52145">
      <w:pPr>
        <w:spacing w:line="520" w:lineRule="exact"/>
        <w:ind w:firstLine="420"/>
      </w:pPr>
    </w:p>
    <w:p w:rsidR="00E50EAB" w:rsidRDefault="00E50EAB" w:rsidP="00B52145">
      <w:pPr>
        <w:spacing w:line="520" w:lineRule="exact"/>
        <w:ind w:firstLine="420"/>
      </w:pPr>
    </w:p>
    <w:p w:rsidR="00E50EAB" w:rsidRDefault="00E50EAB" w:rsidP="00B52145">
      <w:pPr>
        <w:spacing w:line="520" w:lineRule="exact"/>
        <w:ind w:firstLine="420"/>
      </w:pPr>
    </w:p>
    <w:p w:rsidR="00E50EAB" w:rsidRDefault="00E50EAB" w:rsidP="00B52145">
      <w:pPr>
        <w:spacing w:line="520" w:lineRule="exact"/>
        <w:ind w:firstLine="420"/>
      </w:pPr>
    </w:p>
    <w:p w:rsidR="00E50EAB" w:rsidRPr="004962BB" w:rsidRDefault="00E50EAB" w:rsidP="00B52145">
      <w:pPr>
        <w:spacing w:line="520" w:lineRule="exact"/>
        <w:ind w:firstLine="420"/>
      </w:pPr>
    </w:p>
    <w:p w:rsidR="00C802A3" w:rsidRDefault="00C802A3" w:rsidP="00C802A3">
      <w:pPr>
        <w:pStyle w:val="2"/>
        <w:numPr>
          <w:ilvl w:val="0"/>
          <w:numId w:val="6"/>
        </w:numPr>
      </w:pPr>
      <w:bookmarkStart w:id="113" w:name="_Toc528140391"/>
      <w:r>
        <w:rPr>
          <w:rFonts w:hint="eastAsia"/>
        </w:rPr>
        <w:lastRenderedPageBreak/>
        <w:t>地材价格</w:t>
      </w:r>
      <w:bookmarkEnd w:id="113"/>
    </w:p>
    <w:tbl>
      <w:tblPr>
        <w:tblStyle w:val="a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365"/>
        <w:gridCol w:w="3337"/>
        <w:gridCol w:w="3237"/>
      </w:tblGrid>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b/>
                <w:color w:val="FF0000"/>
                <w:sz w:val="24"/>
                <w:szCs w:val="24"/>
              </w:rPr>
            </w:pPr>
            <w:r w:rsidRPr="0006643D">
              <w:rPr>
                <w:rFonts w:ascii="微软雅黑" w:eastAsia="微软雅黑" w:hAnsi="微软雅黑" w:hint="eastAsia"/>
                <w:b/>
                <w:color w:val="FF0000"/>
                <w:sz w:val="24"/>
                <w:szCs w:val="24"/>
              </w:rPr>
              <w:t>东北地区</w:t>
            </w:r>
          </w:p>
        </w:tc>
      </w:tr>
      <w:tr w:rsidR="0006643D" w:rsidTr="0006643D">
        <w:trPr>
          <w:trHeight w:val="20"/>
        </w:trPr>
        <w:tc>
          <w:tcPr>
            <w:tcW w:w="3365"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沈阳</w:t>
            </w:r>
          </w:p>
        </w:tc>
        <w:tc>
          <w:tcPr>
            <w:tcW w:w="3337" w:type="dxa"/>
            <w:vAlign w:val="center"/>
          </w:tcPr>
          <w:p w:rsidR="0006643D" w:rsidRPr="0086212E" w:rsidRDefault="002E4000"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哈尔滨</w:t>
            </w:r>
          </w:p>
        </w:tc>
        <w:tc>
          <w:tcPr>
            <w:tcW w:w="3237" w:type="dxa"/>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长春</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华北地区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北京</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石家庄</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太原</w:t>
            </w:r>
          </w:p>
        </w:tc>
      </w:tr>
      <w:tr w:rsidR="00F1320A" w:rsidTr="0006643D">
        <w:trPr>
          <w:trHeight w:val="20"/>
        </w:trPr>
        <w:tc>
          <w:tcPr>
            <w:tcW w:w="3365" w:type="dxa"/>
            <w:vAlign w:val="center"/>
          </w:tcPr>
          <w:p w:rsidR="00F1320A" w:rsidRPr="0086212E" w:rsidRDefault="00F1320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呼和浩特</w:t>
            </w:r>
          </w:p>
        </w:tc>
        <w:tc>
          <w:tcPr>
            <w:tcW w:w="3337" w:type="dxa"/>
            <w:vAlign w:val="center"/>
          </w:tcPr>
          <w:p w:rsidR="00F1320A" w:rsidRPr="0086212E" w:rsidRDefault="004B0383"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唐山</w:t>
            </w:r>
          </w:p>
        </w:tc>
        <w:tc>
          <w:tcPr>
            <w:tcW w:w="3237" w:type="dxa"/>
          </w:tcPr>
          <w:p w:rsidR="00F1320A" w:rsidRPr="0086212E" w:rsidRDefault="00F1320A" w:rsidP="0006643D">
            <w:pPr>
              <w:jc w:val="center"/>
              <w:rPr>
                <w:rFonts w:ascii="微软雅黑" w:eastAsia="微软雅黑" w:hAnsi="微软雅黑"/>
                <w:sz w:val="24"/>
                <w:szCs w:val="24"/>
              </w:rPr>
            </w:pP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华中地区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郑州</w:t>
            </w:r>
          </w:p>
        </w:tc>
        <w:tc>
          <w:tcPr>
            <w:tcW w:w="3337"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武汉市</w:t>
            </w:r>
          </w:p>
        </w:tc>
        <w:tc>
          <w:tcPr>
            <w:tcW w:w="3237" w:type="dxa"/>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长沙</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华东地区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济南</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赣州</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宁波</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泰安</w:t>
            </w:r>
          </w:p>
        </w:tc>
        <w:tc>
          <w:tcPr>
            <w:tcW w:w="3337" w:type="dxa"/>
            <w:vAlign w:val="center"/>
          </w:tcPr>
          <w:p w:rsidR="0006643D"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青岛</w:t>
            </w:r>
          </w:p>
        </w:tc>
        <w:tc>
          <w:tcPr>
            <w:tcW w:w="3237" w:type="dxa"/>
          </w:tcPr>
          <w:p w:rsidR="0006643D" w:rsidRPr="000E2E5F" w:rsidRDefault="0086212E"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安庆</w:t>
            </w:r>
          </w:p>
        </w:tc>
      </w:tr>
      <w:tr w:rsidR="00DE7F3A" w:rsidTr="0006643D">
        <w:trPr>
          <w:trHeight w:val="20"/>
        </w:trPr>
        <w:tc>
          <w:tcPr>
            <w:tcW w:w="3365" w:type="dxa"/>
            <w:vAlign w:val="center"/>
          </w:tcPr>
          <w:p w:rsidR="00DE7F3A" w:rsidRPr="000E2E5F" w:rsidRDefault="00DE7F3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温州</w:t>
            </w:r>
          </w:p>
        </w:tc>
        <w:tc>
          <w:tcPr>
            <w:tcW w:w="3337" w:type="dxa"/>
            <w:vAlign w:val="center"/>
          </w:tcPr>
          <w:p w:rsidR="00DE7F3A" w:rsidRPr="000E2E5F" w:rsidRDefault="000E2E5F" w:rsidP="0006643D">
            <w:pPr>
              <w:jc w:val="center"/>
              <w:rPr>
                <w:rFonts w:ascii="微软雅黑" w:eastAsia="微软雅黑" w:hAnsi="微软雅黑"/>
                <w:sz w:val="24"/>
                <w:szCs w:val="24"/>
              </w:rPr>
            </w:pPr>
            <w:r>
              <w:rPr>
                <w:rFonts w:ascii="微软雅黑" w:eastAsia="微软雅黑" w:hAnsi="微软雅黑" w:hint="eastAsia"/>
                <w:sz w:val="24"/>
                <w:szCs w:val="24"/>
              </w:rPr>
              <w:t>杭州</w:t>
            </w:r>
          </w:p>
        </w:tc>
        <w:tc>
          <w:tcPr>
            <w:tcW w:w="3237" w:type="dxa"/>
          </w:tcPr>
          <w:p w:rsidR="00DE7F3A" w:rsidRPr="000E2E5F" w:rsidRDefault="000E2E5F"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上海</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南京</w:t>
            </w:r>
          </w:p>
        </w:tc>
        <w:tc>
          <w:tcPr>
            <w:tcW w:w="3337"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南昌</w:t>
            </w:r>
          </w:p>
        </w:tc>
        <w:tc>
          <w:tcPr>
            <w:tcW w:w="3237" w:type="dxa"/>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福州</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华南地区</w:t>
            </w:r>
          </w:p>
        </w:tc>
      </w:tr>
      <w:tr w:rsidR="0006643D" w:rsidTr="0006643D">
        <w:trPr>
          <w:trHeight w:val="20"/>
        </w:trPr>
        <w:tc>
          <w:tcPr>
            <w:tcW w:w="3365" w:type="dxa"/>
            <w:vAlign w:val="center"/>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南宁</w:t>
            </w:r>
          </w:p>
        </w:tc>
        <w:tc>
          <w:tcPr>
            <w:tcW w:w="3337" w:type="dxa"/>
            <w:vAlign w:val="center"/>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广州市</w:t>
            </w:r>
          </w:p>
        </w:tc>
        <w:tc>
          <w:tcPr>
            <w:tcW w:w="3237" w:type="dxa"/>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海口市</w:t>
            </w:r>
          </w:p>
        </w:tc>
      </w:tr>
      <w:tr w:rsidR="001F5B6A" w:rsidTr="00D7368E">
        <w:trPr>
          <w:trHeight w:val="20"/>
        </w:trPr>
        <w:tc>
          <w:tcPr>
            <w:tcW w:w="3365" w:type="dxa"/>
            <w:vAlign w:val="center"/>
          </w:tcPr>
          <w:p w:rsidR="001F5B6A" w:rsidRPr="0006643D" w:rsidRDefault="001F5B6A" w:rsidP="00D7368E">
            <w:pPr>
              <w:jc w:val="center"/>
              <w:rPr>
                <w:rFonts w:ascii="微软雅黑" w:eastAsia="微软雅黑" w:hAnsi="微软雅黑"/>
                <w:sz w:val="24"/>
                <w:szCs w:val="24"/>
              </w:rPr>
            </w:pPr>
            <w:r w:rsidRPr="0006643D">
              <w:rPr>
                <w:rFonts w:ascii="微软雅黑" w:eastAsia="微软雅黑" w:hAnsi="微软雅黑" w:hint="eastAsia"/>
                <w:sz w:val="24"/>
                <w:szCs w:val="24"/>
              </w:rPr>
              <w:t>深圳</w:t>
            </w:r>
          </w:p>
        </w:tc>
        <w:tc>
          <w:tcPr>
            <w:tcW w:w="3337" w:type="dxa"/>
          </w:tcPr>
          <w:p w:rsidR="001F5B6A" w:rsidRPr="0006643D" w:rsidRDefault="001F5B6A" w:rsidP="00D7368E">
            <w:pPr>
              <w:jc w:val="center"/>
              <w:rPr>
                <w:rFonts w:ascii="微软雅黑" w:eastAsia="微软雅黑" w:hAnsi="微软雅黑"/>
                <w:sz w:val="24"/>
                <w:szCs w:val="24"/>
              </w:rPr>
            </w:pPr>
          </w:p>
        </w:tc>
        <w:tc>
          <w:tcPr>
            <w:tcW w:w="3237" w:type="dxa"/>
          </w:tcPr>
          <w:p w:rsidR="001F5B6A" w:rsidRPr="0006643D" w:rsidRDefault="001F5B6A"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西南地区</w:t>
            </w:r>
          </w:p>
        </w:tc>
      </w:tr>
      <w:tr w:rsidR="001F5B6A" w:rsidTr="0006643D">
        <w:trPr>
          <w:trHeight w:val="20"/>
        </w:trPr>
        <w:tc>
          <w:tcPr>
            <w:tcW w:w="3365"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重庆</w:t>
            </w:r>
          </w:p>
        </w:tc>
        <w:tc>
          <w:tcPr>
            <w:tcW w:w="3337"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昆明市</w:t>
            </w:r>
          </w:p>
        </w:tc>
        <w:tc>
          <w:tcPr>
            <w:tcW w:w="3237" w:type="dxa"/>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贵阳市</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成都</w:t>
            </w:r>
          </w:p>
        </w:tc>
        <w:tc>
          <w:tcPr>
            <w:tcW w:w="3337" w:type="dxa"/>
            <w:vAlign w:val="center"/>
          </w:tcPr>
          <w:p w:rsidR="00F045B5" w:rsidRPr="0006643D" w:rsidRDefault="00F045B5" w:rsidP="0006643D">
            <w:pPr>
              <w:jc w:val="center"/>
              <w:rPr>
                <w:rFonts w:ascii="微软雅黑" w:eastAsia="微软雅黑" w:hAnsi="微软雅黑"/>
                <w:sz w:val="24"/>
                <w:szCs w:val="24"/>
              </w:rPr>
            </w:pPr>
          </w:p>
        </w:tc>
        <w:tc>
          <w:tcPr>
            <w:tcW w:w="3237" w:type="dxa"/>
          </w:tcPr>
          <w:p w:rsidR="00F045B5" w:rsidRPr="0006643D" w:rsidRDefault="00F045B5"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西北地区</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咸阳</w:t>
            </w:r>
          </w:p>
        </w:tc>
        <w:tc>
          <w:tcPr>
            <w:tcW w:w="3337"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乌鲁木齐</w:t>
            </w:r>
          </w:p>
        </w:tc>
        <w:tc>
          <w:tcPr>
            <w:tcW w:w="3237" w:type="dxa"/>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西宁</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银川</w:t>
            </w:r>
          </w:p>
        </w:tc>
        <w:tc>
          <w:tcPr>
            <w:tcW w:w="3337" w:type="dxa"/>
            <w:vAlign w:val="center"/>
          </w:tcPr>
          <w:p w:rsidR="001F5B6A"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兰州</w:t>
            </w:r>
          </w:p>
        </w:tc>
        <w:tc>
          <w:tcPr>
            <w:tcW w:w="3237" w:type="dxa"/>
          </w:tcPr>
          <w:p w:rsidR="001F5B6A" w:rsidRPr="0086212E" w:rsidRDefault="001F5B6A" w:rsidP="0006643D">
            <w:pPr>
              <w:jc w:val="center"/>
              <w:rPr>
                <w:rFonts w:ascii="微软雅黑" w:eastAsia="微软雅黑" w:hAnsi="微软雅黑"/>
                <w:sz w:val="24"/>
                <w:szCs w:val="24"/>
              </w:rPr>
            </w:pPr>
          </w:p>
        </w:tc>
      </w:tr>
      <w:tr w:rsidR="001F5B6A" w:rsidTr="0006643D">
        <w:trPr>
          <w:trHeight w:val="20"/>
        </w:trPr>
        <w:tc>
          <w:tcPr>
            <w:tcW w:w="6702" w:type="dxa"/>
            <w:gridSpan w:val="2"/>
            <w:vAlign w:val="center"/>
          </w:tcPr>
          <w:p w:rsidR="001F5B6A" w:rsidRDefault="001F5B6A" w:rsidP="0006643D">
            <w:pPr>
              <w:pStyle w:val="a7"/>
              <w:spacing w:before="0" w:beforeAutospacing="0" w:after="272" w:afterAutospacing="0" w:line="489" w:lineRule="atLeast"/>
              <w:jc w:val="center"/>
              <w:rPr>
                <w:rFonts w:ascii="微软雅黑" w:eastAsia="微软雅黑" w:hAnsi="微软雅黑"/>
                <w:sz w:val="36"/>
                <w:szCs w:val="36"/>
              </w:rPr>
            </w:pPr>
            <w:r w:rsidRPr="00CA2AA8">
              <w:rPr>
                <w:rFonts w:ascii="微软雅黑" w:eastAsia="微软雅黑" w:hAnsi="微软雅黑" w:hint="eastAsia"/>
                <w:sz w:val="36"/>
                <w:szCs w:val="36"/>
              </w:rPr>
              <w:t>全国主要省会城市</w:t>
            </w:r>
          </w:p>
          <w:p w:rsidR="001F5B6A" w:rsidRDefault="001F5B6A" w:rsidP="00CA2AA8">
            <w:pPr>
              <w:pStyle w:val="a7"/>
              <w:spacing w:before="0" w:beforeAutospacing="0" w:after="272" w:afterAutospacing="0" w:line="489" w:lineRule="atLeast"/>
              <w:jc w:val="center"/>
              <w:rPr>
                <w:rFonts w:ascii="微软雅黑" w:eastAsia="微软雅黑" w:hAnsi="微软雅黑"/>
                <w:sz w:val="28"/>
                <w:szCs w:val="28"/>
              </w:rPr>
            </w:pPr>
            <w:r w:rsidRPr="00CA2AA8">
              <w:rPr>
                <w:rFonts w:ascii="微软雅黑" w:eastAsia="微软雅黑" w:hAnsi="微软雅黑" w:hint="eastAsia"/>
                <w:sz w:val="36"/>
                <w:szCs w:val="36"/>
              </w:rPr>
              <w:t>地材价格汇总→</w:t>
            </w:r>
          </w:p>
        </w:tc>
        <w:tc>
          <w:tcPr>
            <w:tcW w:w="3237" w:type="dxa"/>
          </w:tcPr>
          <w:p w:rsidR="001F5B6A" w:rsidRDefault="001F5B6A" w:rsidP="00CA2AA8">
            <w:pPr>
              <w:pStyle w:val="a7"/>
              <w:spacing w:before="0" w:beforeAutospacing="0" w:after="272" w:afterAutospacing="0" w:line="489" w:lineRule="atLeast"/>
              <w:jc w:val="center"/>
              <w:rPr>
                <w:rFonts w:ascii="微软雅黑" w:eastAsia="微软雅黑" w:hAnsi="微软雅黑"/>
                <w:sz w:val="28"/>
                <w:szCs w:val="28"/>
              </w:rPr>
            </w:pPr>
            <w:r>
              <w:rPr>
                <w:rFonts w:ascii="微软雅黑" w:eastAsia="微软雅黑" w:hAnsi="微软雅黑" w:hint="eastAsia"/>
                <w:sz w:val="28"/>
                <w:szCs w:val="28"/>
              </w:rPr>
              <w:t>红色为本周新增城市</w:t>
            </w:r>
          </w:p>
          <w:p w:rsidR="001F5B6A" w:rsidRDefault="007E65DA" w:rsidP="00CA2AA8">
            <w:pPr>
              <w:pStyle w:val="a7"/>
              <w:spacing w:before="0" w:beforeAutospacing="0" w:after="272" w:afterAutospacing="0" w:line="489" w:lineRule="atLeast"/>
              <w:jc w:val="center"/>
              <w:rPr>
                <w:rFonts w:ascii="微软雅黑" w:eastAsia="微软雅黑" w:hAnsi="微软雅黑"/>
                <w:sz w:val="28"/>
                <w:szCs w:val="28"/>
              </w:rPr>
            </w:pPr>
            <w:r w:rsidRPr="00AF4887">
              <w:rPr>
                <w:rFonts w:ascii="微软雅黑" w:eastAsia="微软雅黑" w:hAnsi="微软雅黑"/>
                <w:sz w:val="28"/>
                <w:szCs w:val="28"/>
              </w:rPr>
              <w:object w:dxaOrig="1534" w:dyaOrig="964">
                <v:shape id="_x0000_i1028" type="#_x0000_t75" style="width:92.25pt;height:57.75pt" o:ole="">
                  <v:imagedata r:id="rId31" o:title=""/>
                </v:shape>
                <o:OLEObject Type="Embed" ProgID="Excel.Sheet.12" ShapeID="_x0000_i1028" DrawAspect="Icon" ObjectID="_1601964681" r:id="rId32"/>
              </w:object>
            </w:r>
          </w:p>
        </w:tc>
      </w:tr>
    </w:tbl>
    <w:p w:rsidR="00FE2EF4" w:rsidRPr="00FE2EF4" w:rsidRDefault="00FE2EF4" w:rsidP="00064874">
      <w:pPr>
        <w:pStyle w:val="a7"/>
        <w:spacing w:before="0" w:beforeAutospacing="0" w:after="272" w:afterAutospacing="0" w:line="489" w:lineRule="atLeast"/>
        <w:jc w:val="center"/>
        <w:rPr>
          <w:szCs w:val="21"/>
        </w:rPr>
      </w:pPr>
      <w:r w:rsidRPr="00FE2EF4">
        <w:rPr>
          <w:szCs w:val="21"/>
        </w:rPr>
        <w:t> </w:t>
      </w:r>
      <w:r w:rsidRPr="00FE2EF4">
        <w:rPr>
          <w:szCs w:val="21"/>
        </w:rPr>
        <w:t> </w:t>
      </w:r>
    </w:p>
    <w:p w:rsidR="00E0296E" w:rsidRDefault="00E0296E" w:rsidP="00995365">
      <w:pPr>
        <w:pStyle w:val="2"/>
        <w:numPr>
          <w:ilvl w:val="0"/>
          <w:numId w:val="6"/>
        </w:numPr>
        <w:sectPr w:rsidR="00E0296E" w:rsidSect="00F26A4C">
          <w:headerReference w:type="default" r:id="rId33"/>
          <w:footerReference w:type="default" r:id="rId34"/>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FB172D" w:rsidRDefault="00FB172D" w:rsidP="00FB172D">
      <w:pPr>
        <w:pStyle w:val="1"/>
        <w:jc w:val="center"/>
        <w:rPr>
          <w:color w:val="FF0000"/>
        </w:rPr>
      </w:pPr>
      <w:bookmarkStart w:id="114" w:name="_Toc528140392"/>
      <w:bookmarkEnd w:id="109"/>
      <w:bookmarkEnd w:id="110"/>
      <w:r w:rsidRPr="00FB172D">
        <w:rPr>
          <w:rFonts w:hint="eastAsia"/>
          <w:color w:val="FF0000"/>
        </w:rPr>
        <w:lastRenderedPageBreak/>
        <w:t>铁路专用材料价格专区</w:t>
      </w:r>
      <w:r w:rsidR="00177ADD">
        <w:rPr>
          <w:rFonts w:hint="eastAsia"/>
          <w:color w:val="FF0000"/>
        </w:rPr>
        <w:t>（营改增版）</w:t>
      </w:r>
      <w:bookmarkEnd w:id="114"/>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240"/>
        <w:gridCol w:w="2501"/>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15" w:name="_Toc451873920"/>
            <w:bookmarkStart w:id="116" w:name="_Toc452365100"/>
            <w:bookmarkStart w:id="117" w:name="_Toc452365261"/>
            <w:r w:rsidRPr="00D95894">
              <w:rPr>
                <w:rFonts w:hint="eastAsia"/>
                <w:b/>
                <w:color w:val="FF0000"/>
                <w:sz w:val="52"/>
                <w:szCs w:val="52"/>
              </w:rPr>
              <w:lastRenderedPageBreak/>
              <w:t>目录</w:t>
            </w:r>
          </w:p>
          <w:p w:rsidR="00D95894" w:rsidRDefault="00D95894" w:rsidP="008A26FC">
            <w:pPr>
              <w:pStyle w:val="1"/>
              <w:numPr>
                <w:ilvl w:val="0"/>
                <w:numId w:val="10"/>
              </w:numPr>
              <w:spacing w:beforeLines="100" w:beforeAutospacing="0" w:afterLines="50" w:afterAutospacing="0"/>
              <w:rPr>
                <w:color w:val="FF0000"/>
                <w:sz w:val="28"/>
                <w:szCs w:val="28"/>
              </w:rPr>
            </w:pPr>
            <w:bookmarkStart w:id="118" w:name="_Toc528140393"/>
            <w:r>
              <w:rPr>
                <w:rFonts w:hint="eastAsia"/>
                <w:color w:val="FF0000"/>
                <w:sz w:val="28"/>
                <w:szCs w:val="28"/>
              </w:rPr>
              <w:t>钢轨</w:t>
            </w:r>
            <w:bookmarkEnd w:id="118"/>
          </w:p>
          <w:p w:rsidR="00D95894" w:rsidRDefault="00D95894" w:rsidP="008A26FC">
            <w:pPr>
              <w:pStyle w:val="1"/>
              <w:numPr>
                <w:ilvl w:val="0"/>
                <w:numId w:val="10"/>
              </w:numPr>
              <w:spacing w:beforeLines="100" w:beforeAutospacing="0" w:afterLines="50" w:afterAutospacing="0"/>
              <w:rPr>
                <w:color w:val="FF0000"/>
                <w:sz w:val="28"/>
                <w:szCs w:val="28"/>
              </w:rPr>
            </w:pPr>
            <w:bookmarkStart w:id="119" w:name="_Toc528140394"/>
            <w:r>
              <w:rPr>
                <w:rFonts w:hint="eastAsia"/>
                <w:color w:val="FF0000"/>
                <w:sz w:val="28"/>
                <w:szCs w:val="28"/>
              </w:rPr>
              <w:t>钢轨扣件（砼枕）</w:t>
            </w:r>
            <w:bookmarkEnd w:id="119"/>
          </w:p>
          <w:p w:rsidR="00D95894" w:rsidRDefault="00D95894" w:rsidP="008A26FC">
            <w:pPr>
              <w:pStyle w:val="1"/>
              <w:numPr>
                <w:ilvl w:val="0"/>
                <w:numId w:val="10"/>
              </w:numPr>
              <w:spacing w:beforeLines="100" w:beforeAutospacing="0" w:afterLines="50" w:afterAutospacing="0"/>
              <w:rPr>
                <w:color w:val="FF0000"/>
                <w:sz w:val="28"/>
                <w:szCs w:val="28"/>
              </w:rPr>
            </w:pPr>
            <w:bookmarkStart w:id="120" w:name="_Toc528140395"/>
            <w:r>
              <w:rPr>
                <w:rFonts w:hint="eastAsia"/>
                <w:color w:val="FF0000"/>
                <w:sz w:val="28"/>
                <w:szCs w:val="28"/>
              </w:rPr>
              <w:t>道岔</w:t>
            </w:r>
            <w:bookmarkEnd w:id="120"/>
          </w:p>
          <w:p w:rsidR="00D95894" w:rsidRDefault="00D95894" w:rsidP="008A26FC">
            <w:pPr>
              <w:pStyle w:val="1"/>
              <w:numPr>
                <w:ilvl w:val="0"/>
                <w:numId w:val="10"/>
              </w:numPr>
              <w:spacing w:beforeLines="100" w:beforeAutospacing="0" w:afterLines="50" w:afterAutospacing="0"/>
              <w:rPr>
                <w:color w:val="FF0000"/>
                <w:sz w:val="28"/>
                <w:szCs w:val="28"/>
              </w:rPr>
            </w:pPr>
            <w:bookmarkStart w:id="121" w:name="_Toc528140396"/>
            <w:r>
              <w:rPr>
                <w:rFonts w:hint="eastAsia"/>
                <w:color w:val="FF0000"/>
                <w:sz w:val="28"/>
                <w:szCs w:val="28"/>
              </w:rPr>
              <w:t>轨枕及岔枕</w:t>
            </w:r>
            <w:bookmarkEnd w:id="121"/>
          </w:p>
          <w:p w:rsidR="00D95894" w:rsidRDefault="00D95894" w:rsidP="008A26FC">
            <w:pPr>
              <w:pStyle w:val="1"/>
              <w:numPr>
                <w:ilvl w:val="0"/>
                <w:numId w:val="10"/>
              </w:numPr>
              <w:spacing w:beforeLines="100" w:beforeAutospacing="0" w:afterLines="50" w:afterAutospacing="0"/>
              <w:rPr>
                <w:color w:val="FF0000"/>
                <w:sz w:val="28"/>
                <w:szCs w:val="28"/>
              </w:rPr>
            </w:pPr>
            <w:bookmarkStart w:id="122" w:name="_Toc528140397"/>
            <w:r>
              <w:rPr>
                <w:rFonts w:hint="eastAsia"/>
                <w:color w:val="FF0000"/>
                <w:sz w:val="28"/>
                <w:szCs w:val="28"/>
              </w:rPr>
              <w:t>钢梁</w:t>
            </w:r>
            <w:bookmarkEnd w:id="122"/>
          </w:p>
          <w:p w:rsidR="00D95894" w:rsidRDefault="00D95894" w:rsidP="008A26FC">
            <w:pPr>
              <w:pStyle w:val="1"/>
              <w:numPr>
                <w:ilvl w:val="0"/>
                <w:numId w:val="10"/>
              </w:numPr>
              <w:spacing w:beforeLines="100" w:beforeAutospacing="0" w:afterLines="50" w:afterAutospacing="0"/>
              <w:rPr>
                <w:color w:val="FF0000"/>
                <w:sz w:val="28"/>
                <w:szCs w:val="28"/>
              </w:rPr>
            </w:pPr>
            <w:bookmarkStart w:id="123" w:name="_Toc528140398"/>
            <w:r>
              <w:rPr>
                <w:rFonts w:hint="eastAsia"/>
                <w:color w:val="FF0000"/>
                <w:sz w:val="28"/>
                <w:szCs w:val="28"/>
              </w:rPr>
              <w:t>管材</w:t>
            </w:r>
            <w:bookmarkEnd w:id="123"/>
          </w:p>
          <w:p w:rsidR="00D95894" w:rsidRDefault="00D95894" w:rsidP="008A26FC">
            <w:pPr>
              <w:pStyle w:val="1"/>
              <w:numPr>
                <w:ilvl w:val="0"/>
                <w:numId w:val="10"/>
              </w:numPr>
              <w:spacing w:beforeLines="100" w:beforeAutospacing="0" w:afterLines="50" w:afterAutospacing="0"/>
              <w:rPr>
                <w:color w:val="FF0000"/>
                <w:sz w:val="28"/>
                <w:szCs w:val="28"/>
              </w:rPr>
            </w:pPr>
            <w:bookmarkStart w:id="124" w:name="_Toc528140399"/>
            <w:r>
              <w:rPr>
                <w:rFonts w:hint="eastAsia"/>
                <w:color w:val="FF0000"/>
                <w:sz w:val="28"/>
                <w:szCs w:val="28"/>
              </w:rPr>
              <w:t>电杆、机柱、支柱</w:t>
            </w:r>
            <w:bookmarkEnd w:id="124"/>
          </w:p>
          <w:p w:rsidR="00D95894" w:rsidRDefault="00D95894" w:rsidP="008A26FC">
            <w:pPr>
              <w:pStyle w:val="1"/>
              <w:numPr>
                <w:ilvl w:val="0"/>
                <w:numId w:val="10"/>
              </w:numPr>
              <w:spacing w:beforeLines="100" w:beforeAutospacing="0" w:afterLines="50" w:afterAutospacing="0"/>
              <w:rPr>
                <w:color w:val="FF0000"/>
                <w:sz w:val="28"/>
                <w:szCs w:val="28"/>
              </w:rPr>
            </w:pPr>
            <w:bookmarkStart w:id="125" w:name="_Toc528140400"/>
            <w:r>
              <w:rPr>
                <w:rFonts w:hint="eastAsia"/>
                <w:color w:val="FF0000"/>
                <w:sz w:val="28"/>
                <w:szCs w:val="28"/>
              </w:rPr>
              <w:t>接触网及电力线材、光电缆线</w:t>
            </w:r>
            <w:bookmarkEnd w:id="125"/>
          </w:p>
          <w:p w:rsidR="00D95894" w:rsidRDefault="00D95894" w:rsidP="008A26FC">
            <w:pPr>
              <w:pStyle w:val="1"/>
              <w:numPr>
                <w:ilvl w:val="0"/>
                <w:numId w:val="10"/>
              </w:numPr>
              <w:spacing w:beforeLines="100" w:beforeAutospacing="0" w:afterLines="50" w:afterAutospacing="0"/>
              <w:rPr>
                <w:color w:val="FF0000"/>
                <w:sz w:val="28"/>
                <w:szCs w:val="28"/>
              </w:rPr>
            </w:pPr>
            <w:bookmarkStart w:id="126" w:name="_Toc528140401"/>
            <w:r>
              <w:rPr>
                <w:rFonts w:hint="eastAsia"/>
                <w:color w:val="FF0000"/>
                <w:sz w:val="28"/>
                <w:szCs w:val="28"/>
              </w:rPr>
              <w:t>其他材料</w:t>
            </w:r>
            <w:bookmarkEnd w:id="126"/>
          </w:p>
          <w:p w:rsidR="00D95894" w:rsidRPr="00C8116F" w:rsidRDefault="00D95894" w:rsidP="00D95894">
            <w:pPr>
              <w:jc w:val="center"/>
              <w:rPr>
                <w:sz w:val="18"/>
                <w:szCs w:val="18"/>
              </w:rPr>
            </w:pPr>
          </w:p>
        </w:tc>
      </w:tr>
      <w:tr w:rsidR="00D95894" w:rsidRPr="00C8116F" w:rsidTr="00FC37E3">
        <w:trPr>
          <w:trHeight w:val="20"/>
          <w:jc w:val="center"/>
        </w:trPr>
        <w:tc>
          <w:tcPr>
            <w:tcW w:w="3716"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D95894" w:rsidP="00204081">
            <w:pPr>
              <w:jc w:val="center"/>
              <w:rPr>
                <w:b/>
                <w:color w:val="FF0000"/>
                <w:sz w:val="32"/>
                <w:szCs w:val="32"/>
              </w:rPr>
            </w:pPr>
            <w:r w:rsidRPr="00D95894">
              <w:rPr>
                <w:rFonts w:hint="eastAsia"/>
                <w:b/>
                <w:color w:val="FF0000"/>
                <w:sz w:val="32"/>
                <w:szCs w:val="32"/>
              </w:rPr>
              <w:t>具体内容，请双击→</w:t>
            </w:r>
          </w:p>
        </w:tc>
        <w:bookmarkStart w:id="127" w:name="_MON_1595877733"/>
        <w:bookmarkEnd w:id="127"/>
        <w:tc>
          <w:tcPr>
            <w:tcW w:w="1284"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1F12E7" w:rsidP="00D95894">
            <w:pPr>
              <w:jc w:val="center"/>
              <w:rPr>
                <w:sz w:val="18"/>
                <w:szCs w:val="18"/>
              </w:rPr>
            </w:pPr>
            <w:r w:rsidRPr="00815F0F">
              <w:rPr>
                <w:sz w:val="18"/>
                <w:szCs w:val="18"/>
              </w:rPr>
              <w:object w:dxaOrig="1534" w:dyaOrig="964">
                <v:shape id="_x0000_i1029" type="#_x0000_t75" style="width:96pt;height:60pt" o:ole="">
                  <v:imagedata r:id="rId35" o:title=""/>
                </v:shape>
                <o:OLEObject Type="Embed" ProgID="Word.Document.12" ShapeID="_x0000_i1029" DrawAspect="Icon" ObjectID="_1601964682" r:id="rId36"/>
              </w:object>
            </w:r>
          </w:p>
        </w:tc>
      </w:tr>
    </w:tbl>
    <w:p w:rsidR="00D95894" w:rsidRDefault="00D95894" w:rsidP="008A26FC">
      <w:pPr>
        <w:pStyle w:val="1"/>
        <w:spacing w:beforeLines="100" w:beforeAutospacing="0" w:afterLines="50" w:afterAutospacing="0"/>
        <w:rPr>
          <w:color w:val="FF0000"/>
          <w:sz w:val="28"/>
          <w:szCs w:val="28"/>
        </w:rPr>
      </w:pPr>
    </w:p>
    <w:bookmarkEnd w:id="115"/>
    <w:bookmarkEnd w:id="116"/>
    <w:bookmarkEnd w:id="117"/>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Pr="00FB172D" w:rsidRDefault="00FB172D" w:rsidP="00FB172D">
      <w:pPr>
        <w:pStyle w:val="1"/>
        <w:jc w:val="center"/>
        <w:rPr>
          <w:color w:val="FF0000"/>
        </w:rPr>
      </w:pPr>
      <w:bookmarkStart w:id="128" w:name="_Toc528140402"/>
      <w:r w:rsidRPr="00FB172D">
        <w:rPr>
          <w:rFonts w:hint="eastAsia"/>
          <w:color w:val="FF0000"/>
        </w:rPr>
        <w:lastRenderedPageBreak/>
        <w:t>沥青、防水材料价格专区</w:t>
      </w:r>
      <w:bookmarkEnd w:id="128"/>
    </w:p>
    <w:p w:rsidR="00FB172D" w:rsidRDefault="00896EF1" w:rsidP="00B1381D">
      <w:pPr>
        <w:pStyle w:val="2"/>
        <w:jc w:val="center"/>
        <w:rPr>
          <w:kern w:val="0"/>
          <w:sz w:val="24"/>
          <w:szCs w:val="24"/>
        </w:rPr>
      </w:pPr>
      <w:bookmarkStart w:id="129" w:name="_Toc444677712"/>
      <w:bookmarkStart w:id="130" w:name="_Toc452047336"/>
      <w:bookmarkStart w:id="131" w:name="_Toc452365280"/>
      <w:bookmarkStart w:id="132" w:name="_Toc528140403"/>
      <w:r>
        <w:rPr>
          <w:kern w:val="0"/>
          <w:sz w:val="24"/>
          <w:szCs w:val="24"/>
        </w:rPr>
        <w:t>2018年</w:t>
      </w:r>
      <w:r w:rsidR="00E90D77">
        <w:rPr>
          <w:kern w:val="0"/>
          <w:sz w:val="24"/>
          <w:szCs w:val="24"/>
        </w:rPr>
        <w:t>10月25日</w:t>
      </w:r>
      <w:r w:rsidR="00FB172D" w:rsidRPr="00B1381D">
        <w:rPr>
          <w:rFonts w:hint="eastAsia"/>
          <w:kern w:val="0"/>
          <w:sz w:val="24"/>
          <w:szCs w:val="24"/>
        </w:rPr>
        <w:t>沥青</w:t>
      </w:r>
      <w:r w:rsidR="00FB172D" w:rsidRPr="00B1381D">
        <w:rPr>
          <w:kern w:val="0"/>
          <w:sz w:val="24"/>
          <w:szCs w:val="24"/>
        </w:rPr>
        <w:t>价格行情</w:t>
      </w:r>
      <w:bookmarkEnd w:id="129"/>
      <w:bookmarkEnd w:id="130"/>
      <w:bookmarkEnd w:id="131"/>
      <w:bookmarkEnd w:id="132"/>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F26A4C" w:rsidRPr="00FB5E1A" w:rsidTr="00F26A4C">
        <w:trPr>
          <w:trHeight w:val="221"/>
        </w:trPr>
        <w:tc>
          <w:tcPr>
            <w:tcW w:w="5000" w:type="pct"/>
            <w:gridSpan w:val="6"/>
            <w:tcBorders>
              <w:top w:val="single" w:sz="6" w:space="0" w:color="auto"/>
              <w:bottom w:val="single" w:sz="6" w:space="0" w:color="auto"/>
            </w:tcBorders>
            <w:shd w:val="clear" w:color="auto" w:fill="8DB3E2" w:themeFill="text2" w:themeFillTint="66"/>
            <w:vAlign w:val="center"/>
            <w:hideMark/>
          </w:tcPr>
          <w:p w:rsidR="00F26A4C" w:rsidRPr="00F26A4C" w:rsidRDefault="00F26A4C" w:rsidP="00F26A4C">
            <w:pPr>
              <w:jc w:val="center"/>
              <w:rPr>
                <w:rFonts w:ascii="微软雅黑" w:eastAsia="微软雅黑" w:hAnsi="微软雅黑"/>
                <w:sz w:val="18"/>
                <w:szCs w:val="18"/>
              </w:rPr>
            </w:pPr>
            <w:bookmarkStart w:id="133" w:name="_Toc452047337"/>
            <w:bookmarkStart w:id="134" w:name="_Toc452365281"/>
            <w:bookmarkStart w:id="135" w:name="_Toc444674241"/>
            <w:bookmarkStart w:id="136" w:name="_Toc444674240"/>
            <w:r w:rsidRPr="00F26A4C">
              <w:rPr>
                <w:rFonts w:ascii="微软雅黑" w:eastAsia="微软雅黑" w:hAnsi="微软雅黑" w:hint="eastAsia"/>
                <w:sz w:val="18"/>
                <w:szCs w:val="18"/>
              </w:rPr>
              <w:t>重交沥青</w:t>
            </w:r>
          </w:p>
        </w:tc>
      </w:tr>
      <w:tr w:rsidR="00F26A4C" w:rsidRPr="00FB5E1A" w:rsidTr="00F26A4C">
        <w:trPr>
          <w:trHeight w:val="221"/>
        </w:trPr>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9A2866">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9A2866">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9A2866">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9A2866">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9A2866">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9A2866">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5B1DD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北海炼化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70#A</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:4160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齐鲁石化</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:4100</w:t>
            </w:r>
          </w:p>
        </w:tc>
      </w:tr>
      <w:tr w:rsidR="005B1DD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滨阳燃化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:4100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齐鲁石化</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:4100</w:t>
            </w:r>
          </w:p>
        </w:tc>
      </w:tr>
      <w:tr w:rsidR="005B1DD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东明化工</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70#90#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:2600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山东金石</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:4050</w:t>
            </w:r>
          </w:p>
        </w:tc>
      </w:tr>
      <w:tr w:rsidR="005B1DD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东明石化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:4000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山东金石</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:4100</w:t>
            </w:r>
          </w:p>
        </w:tc>
      </w:tr>
      <w:tr w:rsidR="005B1DD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广西东油</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r w:rsidRPr="005359BD">
              <w:rPr>
                <w:rFonts w:ascii="Arial" w:hAnsi="Arial" w:cs="Arial"/>
                <w:color w:val="000000"/>
                <w:kern w:val="0"/>
                <w:sz w:val="18"/>
                <w:szCs w:val="18"/>
              </w:rPr>
              <w:t>号</w:t>
            </w:r>
            <w:r w:rsidRPr="005359BD">
              <w:rPr>
                <w:rFonts w:ascii="Arial" w:hAnsi="Arial" w:cs="Arial"/>
                <w:color w:val="000000"/>
                <w:kern w:val="0"/>
                <w:sz w:val="18"/>
                <w:szCs w:val="18"/>
              </w:rPr>
              <w:t>A</w:t>
            </w:r>
            <w:r w:rsidRPr="005359BD">
              <w:rPr>
                <w:rFonts w:ascii="Arial" w:hAnsi="Arial" w:cs="Arial"/>
                <w:color w:val="000000"/>
                <w:kern w:val="0"/>
                <w:sz w:val="18"/>
                <w:szCs w:val="18"/>
              </w:rPr>
              <w:t>级</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:3970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上海石化</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:4220</w:t>
            </w:r>
          </w:p>
        </w:tc>
      </w:tr>
      <w:tr w:rsidR="005B1DD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广州石化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:3980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塔河石化</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90#A</w:t>
            </w:r>
            <w:r w:rsidRPr="005359BD">
              <w:rPr>
                <w:rFonts w:ascii="Arial" w:hAnsi="Arial" w:cs="Arial"/>
                <w:color w:val="000000"/>
                <w:kern w:val="0"/>
                <w:sz w:val="18"/>
                <w:szCs w:val="18"/>
              </w:rPr>
              <w:t>级汽运</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:4300</w:t>
            </w:r>
          </w:p>
        </w:tc>
      </w:tr>
      <w:tr w:rsidR="005B1DD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广州石化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:3920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温州中油</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:2850</w:t>
            </w:r>
          </w:p>
        </w:tc>
      </w:tr>
      <w:tr w:rsidR="005B1DD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金海宏业</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:4100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燕山石化</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:2880</w:t>
            </w:r>
          </w:p>
        </w:tc>
      </w:tr>
      <w:tr w:rsidR="005B1DD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金陵石化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:4220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镇海炼化</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:4290</w:t>
            </w:r>
          </w:p>
        </w:tc>
      </w:tr>
      <w:tr w:rsidR="005B1DD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京博石化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:4313</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镇海炼化</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:4290</w:t>
            </w:r>
          </w:p>
        </w:tc>
      </w:tr>
      <w:tr w:rsidR="005B1DD9" w:rsidRPr="00FB5E1A" w:rsidTr="005E47DE">
        <w:trPr>
          <w:trHeight w:val="48"/>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荆门石化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:2950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中海沥青</w:t>
            </w:r>
            <w:r w:rsidRPr="005359BD">
              <w:rPr>
                <w:rFonts w:ascii="Arial" w:hAnsi="Arial" w:cs="Arial"/>
                <w:color w:val="000000"/>
                <w:kern w:val="0"/>
                <w:sz w:val="18"/>
                <w:szCs w:val="18"/>
              </w:rPr>
              <w:t>(</w:t>
            </w:r>
            <w:r w:rsidRPr="005359BD">
              <w:rPr>
                <w:rFonts w:ascii="Arial" w:hAnsi="Arial" w:cs="Arial"/>
                <w:color w:val="000000"/>
                <w:kern w:val="0"/>
                <w:sz w:val="18"/>
                <w:szCs w:val="18"/>
              </w:rPr>
              <w:t>营口</w:t>
            </w:r>
            <w:r w:rsidRPr="005359BD">
              <w:rPr>
                <w:rFonts w:ascii="Arial" w:hAnsi="Arial" w:cs="Arial"/>
                <w:color w:val="000000"/>
                <w:kern w:val="0"/>
                <w:sz w:val="18"/>
                <w:szCs w:val="18"/>
              </w:rPr>
              <w:t>)</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:4150</w:t>
            </w:r>
          </w:p>
        </w:tc>
      </w:tr>
      <w:tr w:rsidR="005B1DD9" w:rsidRPr="00FB5E1A" w:rsidTr="005E47DE">
        <w:trPr>
          <w:trHeight w:val="48"/>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克拉玛依</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:4650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中海沥青滨州</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110#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:3960</w:t>
            </w:r>
          </w:p>
        </w:tc>
      </w:tr>
      <w:tr w:rsidR="005B1DD9" w:rsidRPr="00FB5E1A" w:rsidTr="005E47DE">
        <w:trPr>
          <w:trHeight w:val="48"/>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克拉玛依</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:4650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中海沥青滨州</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:4070</w:t>
            </w:r>
          </w:p>
        </w:tc>
      </w:tr>
      <w:tr w:rsidR="005B1DD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辽河石化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:4450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中海四川</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:4430</w:t>
            </w:r>
          </w:p>
        </w:tc>
      </w:tr>
      <w:tr w:rsidR="005B1DD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茂名石化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A</w:t>
            </w:r>
            <w:r w:rsidRPr="005359BD">
              <w:rPr>
                <w:rFonts w:ascii="Arial" w:hAnsi="Arial" w:cs="Arial"/>
                <w:color w:val="000000"/>
                <w:kern w:val="0"/>
                <w:sz w:val="18"/>
                <w:szCs w:val="18"/>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:4390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中油高富</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:4000</w:t>
            </w:r>
          </w:p>
        </w:tc>
      </w:tr>
      <w:tr w:rsidR="005B1DD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茂名石化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B</w:t>
            </w:r>
            <w:r w:rsidRPr="005359BD">
              <w:rPr>
                <w:rFonts w:ascii="Arial" w:hAnsi="Arial" w:cs="Arial"/>
                <w:color w:val="000000"/>
                <w:kern w:val="0"/>
                <w:sz w:val="18"/>
                <w:szCs w:val="18"/>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:4340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中油江阴阿尔法</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:4270</w:t>
            </w:r>
          </w:p>
        </w:tc>
      </w:tr>
      <w:tr w:rsidR="005B1DD9" w:rsidRPr="00FB5E1A" w:rsidTr="005E47DE">
        <w:trPr>
          <w:trHeight w:val="78"/>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盘锦北沥</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:4150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中油秦皇岛</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:4250</w:t>
            </w:r>
          </w:p>
        </w:tc>
      </w:tr>
      <w:tr w:rsidR="005B1DD9" w:rsidRPr="00FB5E1A" w:rsidTr="005E47DE">
        <w:trPr>
          <w:trHeight w:val="162"/>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盘锦北燃</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:3150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中油兴能</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190D02">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:4370</w:t>
            </w:r>
          </w:p>
        </w:tc>
      </w:tr>
      <w:tr w:rsidR="005B1DD9" w:rsidRPr="00FB5E1A" w:rsidTr="00F26A4C">
        <w:trPr>
          <w:trHeight w:val="221"/>
        </w:trPr>
        <w:tc>
          <w:tcPr>
            <w:tcW w:w="5000" w:type="pct"/>
            <w:gridSpan w:val="6"/>
            <w:tcBorders>
              <w:top w:val="single" w:sz="6" w:space="0" w:color="auto"/>
              <w:bottom w:val="single" w:sz="6" w:space="0" w:color="auto"/>
            </w:tcBorders>
            <w:shd w:val="clear" w:color="auto" w:fill="8DB3E2" w:themeFill="text2" w:themeFillTint="66"/>
            <w:vAlign w:val="center"/>
          </w:tcPr>
          <w:p w:rsidR="005B1DD9" w:rsidRPr="00F26A4C" w:rsidRDefault="005B1DD9" w:rsidP="00F26A4C">
            <w:pPr>
              <w:jc w:val="center"/>
              <w:rPr>
                <w:rFonts w:ascii="微软雅黑" w:eastAsia="微软雅黑" w:hAnsi="微软雅黑"/>
                <w:sz w:val="18"/>
                <w:szCs w:val="18"/>
              </w:rPr>
            </w:pPr>
            <w:r w:rsidRPr="00F26A4C">
              <w:rPr>
                <w:rFonts w:ascii="微软雅黑" w:eastAsia="微软雅黑" w:hAnsi="微软雅黑" w:hint="eastAsia"/>
                <w:sz w:val="18"/>
                <w:szCs w:val="18"/>
              </w:rPr>
              <w:t>改性沥青</w:t>
            </w:r>
          </w:p>
        </w:tc>
      </w:tr>
      <w:tr w:rsidR="005B1DD9" w:rsidRPr="00FB5E1A" w:rsidTr="00F26A4C">
        <w:trPr>
          <w:trHeight w:val="221"/>
        </w:trPr>
        <w:tc>
          <w:tcPr>
            <w:tcW w:w="834" w:type="pct"/>
            <w:tcBorders>
              <w:top w:val="single" w:sz="6" w:space="0" w:color="auto"/>
              <w:bottom w:val="single" w:sz="6" w:space="0" w:color="auto"/>
            </w:tcBorders>
            <w:shd w:val="clear" w:color="auto" w:fill="8DB3E2" w:themeFill="text2" w:themeFillTint="66"/>
            <w:vAlign w:val="center"/>
          </w:tcPr>
          <w:p w:rsidR="005B1DD9" w:rsidRPr="00FB5E1A" w:rsidRDefault="005B1DD9" w:rsidP="009A2866">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5B1DD9" w:rsidRPr="00FB5E1A" w:rsidRDefault="005B1DD9" w:rsidP="009A2866">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tcPr>
          <w:p w:rsidR="005B1DD9" w:rsidRPr="00FB5E1A" w:rsidRDefault="005B1DD9" w:rsidP="009A2866">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top w:val="single" w:sz="6" w:space="0" w:color="auto"/>
              <w:bottom w:val="single" w:sz="6" w:space="0" w:color="auto"/>
            </w:tcBorders>
            <w:shd w:val="clear" w:color="auto" w:fill="8DB3E2" w:themeFill="text2" w:themeFillTint="66"/>
            <w:vAlign w:val="center"/>
          </w:tcPr>
          <w:p w:rsidR="005B1DD9" w:rsidRPr="00FB5E1A" w:rsidRDefault="005B1DD9" w:rsidP="009A2866">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top w:val="single" w:sz="6" w:space="0" w:color="auto"/>
              <w:bottom w:val="single" w:sz="6" w:space="0" w:color="auto"/>
            </w:tcBorders>
            <w:shd w:val="clear" w:color="auto" w:fill="8DB3E2" w:themeFill="text2" w:themeFillTint="66"/>
            <w:vAlign w:val="center"/>
          </w:tcPr>
          <w:p w:rsidR="005B1DD9" w:rsidRPr="00FB5E1A" w:rsidRDefault="005B1DD9" w:rsidP="009A2866">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top w:val="single" w:sz="6" w:space="0" w:color="auto"/>
              <w:bottom w:val="single" w:sz="6" w:space="0" w:color="auto"/>
            </w:tcBorders>
            <w:shd w:val="clear" w:color="auto" w:fill="8DB3E2" w:themeFill="text2" w:themeFillTint="66"/>
            <w:vAlign w:val="center"/>
          </w:tcPr>
          <w:p w:rsidR="005B1DD9" w:rsidRPr="00FB5E1A" w:rsidRDefault="005B1DD9" w:rsidP="009A2866">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5B1DD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tcPr>
          <w:p w:rsidR="005B1DD9" w:rsidRPr="00F26A4C" w:rsidRDefault="005B1DD9" w:rsidP="009E5D08">
            <w:pPr>
              <w:jc w:val="center"/>
              <w:rPr>
                <w:rFonts w:ascii="微软雅黑" w:eastAsia="微软雅黑" w:hAnsi="微软雅黑"/>
                <w:sz w:val="18"/>
                <w:szCs w:val="18"/>
              </w:rPr>
            </w:pPr>
            <w:r w:rsidRPr="00F26A4C">
              <w:rPr>
                <w:rFonts w:ascii="微软雅黑" w:eastAsia="微软雅黑" w:hAnsi="微软雅黑"/>
                <w:sz w:val="18"/>
                <w:szCs w:val="18"/>
              </w:rPr>
              <w:t>中海四川</w:t>
            </w:r>
          </w:p>
        </w:tc>
        <w:tc>
          <w:tcPr>
            <w:tcW w:w="834" w:type="pct"/>
            <w:tcBorders>
              <w:top w:val="single" w:sz="6" w:space="0" w:color="auto"/>
              <w:bottom w:val="single" w:sz="6" w:space="0" w:color="auto"/>
            </w:tcBorders>
            <w:shd w:val="clear" w:color="auto" w:fill="FFFFFF" w:themeFill="background1"/>
            <w:vAlign w:val="center"/>
          </w:tcPr>
          <w:p w:rsidR="005B1DD9" w:rsidRPr="00F26A4C" w:rsidRDefault="005B1DD9" w:rsidP="009E5D08">
            <w:pPr>
              <w:jc w:val="center"/>
              <w:rPr>
                <w:rFonts w:ascii="微软雅黑" w:eastAsia="微软雅黑" w:hAnsi="微软雅黑"/>
                <w:sz w:val="18"/>
                <w:szCs w:val="18"/>
              </w:rPr>
            </w:pPr>
            <w:r w:rsidRPr="00F26A4C">
              <w:rPr>
                <w:rFonts w:ascii="微软雅黑" w:eastAsia="微软雅黑" w:hAnsi="微软雅黑"/>
                <w:sz w:val="18"/>
                <w:szCs w:val="18"/>
              </w:rPr>
              <w:t>改性沥青</w:t>
            </w:r>
          </w:p>
        </w:tc>
        <w:tc>
          <w:tcPr>
            <w:tcW w:w="834" w:type="pct"/>
            <w:tcBorders>
              <w:top w:val="single" w:sz="6" w:space="0" w:color="auto"/>
              <w:bottom w:val="single" w:sz="6" w:space="0" w:color="auto"/>
            </w:tcBorders>
            <w:shd w:val="clear" w:color="auto" w:fill="FFFFFF" w:themeFill="background1"/>
            <w:vAlign w:val="center"/>
          </w:tcPr>
          <w:p w:rsidR="005B1DD9" w:rsidRPr="00F26A4C" w:rsidRDefault="005B1DD9" w:rsidP="009E5D08">
            <w:pPr>
              <w:jc w:val="center"/>
              <w:rPr>
                <w:rFonts w:ascii="微软雅黑" w:eastAsia="微软雅黑" w:hAnsi="微软雅黑"/>
                <w:sz w:val="18"/>
                <w:szCs w:val="18"/>
              </w:rPr>
            </w:pPr>
            <w:r w:rsidRPr="00F26A4C">
              <w:rPr>
                <w:rFonts w:ascii="微软雅黑" w:eastAsia="微软雅黑" w:hAnsi="微软雅黑"/>
                <w:sz w:val="18"/>
                <w:szCs w:val="18"/>
              </w:rPr>
              <w:t>￥:5</w:t>
            </w:r>
            <w:r>
              <w:rPr>
                <w:rFonts w:ascii="微软雅黑" w:eastAsia="微软雅黑" w:hAnsi="微软雅黑" w:hint="eastAsia"/>
                <w:sz w:val="18"/>
                <w:szCs w:val="18"/>
              </w:rPr>
              <w:t>81</w:t>
            </w:r>
            <w:r w:rsidRPr="00F26A4C">
              <w:rPr>
                <w:rFonts w:ascii="微软雅黑" w:eastAsia="微软雅黑" w:hAnsi="微软雅黑"/>
                <w:sz w:val="18"/>
                <w:szCs w:val="18"/>
              </w:rPr>
              <w:t>0</w:t>
            </w:r>
          </w:p>
        </w:tc>
        <w:tc>
          <w:tcPr>
            <w:tcW w:w="833" w:type="pct"/>
            <w:tcBorders>
              <w:top w:val="single" w:sz="6" w:space="0" w:color="auto"/>
              <w:bottom w:val="single" w:sz="6" w:space="0" w:color="auto"/>
            </w:tcBorders>
            <w:shd w:val="clear" w:color="auto" w:fill="FFFFFF" w:themeFill="background1"/>
            <w:vAlign w:val="center"/>
          </w:tcPr>
          <w:p w:rsidR="005B1DD9" w:rsidRPr="00F26A4C" w:rsidRDefault="005B1DD9" w:rsidP="00F26A4C">
            <w:pPr>
              <w:jc w:val="center"/>
              <w:rPr>
                <w:rFonts w:ascii="微软雅黑" w:eastAsia="微软雅黑" w:hAnsi="微软雅黑"/>
                <w:sz w:val="18"/>
                <w:szCs w:val="18"/>
              </w:rPr>
            </w:pPr>
          </w:p>
        </w:tc>
        <w:tc>
          <w:tcPr>
            <w:tcW w:w="833" w:type="pct"/>
            <w:tcBorders>
              <w:top w:val="single" w:sz="6" w:space="0" w:color="auto"/>
              <w:bottom w:val="single" w:sz="6" w:space="0" w:color="auto"/>
            </w:tcBorders>
            <w:shd w:val="clear" w:color="auto" w:fill="FFFFFF" w:themeFill="background1"/>
            <w:vAlign w:val="center"/>
          </w:tcPr>
          <w:p w:rsidR="005B1DD9" w:rsidRPr="00F26A4C" w:rsidRDefault="005B1DD9" w:rsidP="00F26A4C">
            <w:pPr>
              <w:jc w:val="center"/>
              <w:rPr>
                <w:rFonts w:ascii="微软雅黑" w:eastAsia="微软雅黑" w:hAnsi="微软雅黑"/>
                <w:sz w:val="18"/>
                <w:szCs w:val="18"/>
              </w:rPr>
            </w:pPr>
          </w:p>
        </w:tc>
        <w:tc>
          <w:tcPr>
            <w:tcW w:w="832" w:type="pct"/>
            <w:tcBorders>
              <w:top w:val="single" w:sz="6" w:space="0" w:color="auto"/>
              <w:bottom w:val="single" w:sz="6" w:space="0" w:color="auto"/>
            </w:tcBorders>
            <w:shd w:val="clear" w:color="auto" w:fill="FFFFFF" w:themeFill="background1"/>
            <w:vAlign w:val="center"/>
          </w:tcPr>
          <w:p w:rsidR="005B1DD9" w:rsidRPr="00F26A4C" w:rsidRDefault="005B1DD9" w:rsidP="00AC76AD">
            <w:pPr>
              <w:jc w:val="center"/>
              <w:rPr>
                <w:rFonts w:ascii="微软雅黑" w:eastAsia="微软雅黑" w:hAnsi="微软雅黑"/>
                <w:sz w:val="18"/>
                <w:szCs w:val="18"/>
              </w:rPr>
            </w:pPr>
          </w:p>
        </w:tc>
      </w:tr>
      <w:tr w:rsidR="005B1DD9" w:rsidRPr="00FB5E1A" w:rsidTr="00F26A4C">
        <w:trPr>
          <w:trHeight w:val="221"/>
        </w:trPr>
        <w:tc>
          <w:tcPr>
            <w:tcW w:w="5000" w:type="pct"/>
            <w:gridSpan w:val="6"/>
            <w:tcBorders>
              <w:top w:val="single" w:sz="6" w:space="0" w:color="auto"/>
              <w:bottom w:val="single" w:sz="6" w:space="0" w:color="auto"/>
            </w:tcBorders>
            <w:shd w:val="clear" w:color="auto" w:fill="8DB3E2" w:themeFill="text2" w:themeFillTint="66"/>
            <w:vAlign w:val="center"/>
          </w:tcPr>
          <w:p w:rsidR="005B1DD9" w:rsidRPr="00F26A4C" w:rsidRDefault="005B1DD9" w:rsidP="00F26A4C">
            <w:pPr>
              <w:jc w:val="center"/>
              <w:rPr>
                <w:rFonts w:ascii="微软雅黑" w:eastAsia="微软雅黑" w:hAnsi="微软雅黑"/>
                <w:sz w:val="18"/>
                <w:szCs w:val="18"/>
              </w:rPr>
            </w:pPr>
            <w:r w:rsidRPr="00F26A4C">
              <w:rPr>
                <w:rFonts w:ascii="微软雅黑" w:eastAsia="微软雅黑" w:hAnsi="微软雅黑" w:hint="eastAsia"/>
                <w:sz w:val="18"/>
                <w:szCs w:val="18"/>
              </w:rPr>
              <w:t>普通沥青</w:t>
            </w:r>
          </w:p>
        </w:tc>
      </w:tr>
      <w:tr w:rsidR="005B1DD9" w:rsidRPr="00FB5E1A" w:rsidTr="00F26A4C">
        <w:trPr>
          <w:trHeight w:val="221"/>
        </w:trPr>
        <w:tc>
          <w:tcPr>
            <w:tcW w:w="834" w:type="pct"/>
            <w:tcBorders>
              <w:top w:val="single" w:sz="6" w:space="0" w:color="auto"/>
              <w:bottom w:val="single" w:sz="6" w:space="0" w:color="auto"/>
            </w:tcBorders>
            <w:shd w:val="clear" w:color="auto" w:fill="8DB3E2" w:themeFill="text2" w:themeFillTint="66"/>
            <w:vAlign w:val="center"/>
          </w:tcPr>
          <w:p w:rsidR="005B1DD9" w:rsidRPr="00FB5E1A" w:rsidRDefault="005B1DD9" w:rsidP="009A2866">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5B1DD9" w:rsidRPr="00FB5E1A" w:rsidRDefault="005B1DD9" w:rsidP="009A2866">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tcPr>
          <w:p w:rsidR="005B1DD9" w:rsidRPr="00FB5E1A" w:rsidRDefault="005B1DD9" w:rsidP="009A2866">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top w:val="single" w:sz="6" w:space="0" w:color="auto"/>
              <w:bottom w:val="single" w:sz="6" w:space="0" w:color="auto"/>
            </w:tcBorders>
            <w:shd w:val="clear" w:color="auto" w:fill="8DB3E2" w:themeFill="text2" w:themeFillTint="66"/>
            <w:vAlign w:val="center"/>
          </w:tcPr>
          <w:p w:rsidR="005B1DD9" w:rsidRPr="00FB5E1A" w:rsidRDefault="005B1DD9" w:rsidP="009A2866">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top w:val="single" w:sz="6" w:space="0" w:color="auto"/>
              <w:bottom w:val="single" w:sz="6" w:space="0" w:color="auto"/>
            </w:tcBorders>
            <w:shd w:val="clear" w:color="auto" w:fill="8DB3E2" w:themeFill="text2" w:themeFillTint="66"/>
            <w:vAlign w:val="center"/>
          </w:tcPr>
          <w:p w:rsidR="005B1DD9" w:rsidRPr="00FB5E1A" w:rsidRDefault="005B1DD9" w:rsidP="009A2866">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top w:val="single" w:sz="6" w:space="0" w:color="auto"/>
              <w:bottom w:val="single" w:sz="6" w:space="0" w:color="auto"/>
            </w:tcBorders>
            <w:shd w:val="clear" w:color="auto" w:fill="8DB3E2" w:themeFill="text2" w:themeFillTint="66"/>
            <w:vAlign w:val="center"/>
          </w:tcPr>
          <w:p w:rsidR="005B1DD9" w:rsidRPr="00FB5E1A" w:rsidRDefault="005B1DD9" w:rsidP="009A2866">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5B1DD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tcPr>
          <w:p w:rsidR="005B1DD9" w:rsidRPr="0086116C" w:rsidRDefault="005B1DD9" w:rsidP="009E5D08">
            <w:pPr>
              <w:jc w:val="center"/>
              <w:rPr>
                <w:rFonts w:ascii="微软雅黑" w:eastAsia="微软雅黑" w:hAnsi="微软雅黑"/>
                <w:sz w:val="18"/>
                <w:szCs w:val="18"/>
              </w:rPr>
            </w:pPr>
            <w:r w:rsidRPr="0086116C">
              <w:rPr>
                <w:rFonts w:ascii="微软雅黑" w:eastAsia="微软雅黑" w:hAnsi="微软雅黑"/>
                <w:sz w:val="18"/>
                <w:szCs w:val="18"/>
              </w:rPr>
              <w:t>九江石化</w:t>
            </w:r>
          </w:p>
        </w:tc>
        <w:tc>
          <w:tcPr>
            <w:tcW w:w="834" w:type="pct"/>
            <w:tcBorders>
              <w:top w:val="single" w:sz="6" w:space="0" w:color="auto"/>
              <w:bottom w:val="single" w:sz="6" w:space="0" w:color="auto"/>
            </w:tcBorders>
            <w:shd w:val="clear" w:color="auto" w:fill="FFFFFF" w:themeFill="background1"/>
            <w:vAlign w:val="center"/>
          </w:tcPr>
          <w:p w:rsidR="005B1DD9" w:rsidRDefault="005B1DD9" w:rsidP="009E5D08">
            <w:pPr>
              <w:spacing w:line="336" w:lineRule="atLeast"/>
              <w:jc w:val="center"/>
              <w:rPr>
                <w:rFonts w:ascii="Arial" w:hAnsi="Arial" w:cs="Arial"/>
                <w:color w:val="000000"/>
                <w:sz w:val="18"/>
                <w:szCs w:val="18"/>
              </w:rPr>
            </w:pPr>
            <w:r>
              <w:rPr>
                <w:rFonts w:ascii="Arial" w:hAnsi="Arial" w:cs="Arial"/>
                <w:color w:val="000000"/>
                <w:sz w:val="18"/>
                <w:szCs w:val="18"/>
              </w:rPr>
              <w:t>60#</w:t>
            </w:r>
          </w:p>
        </w:tc>
        <w:tc>
          <w:tcPr>
            <w:tcW w:w="834" w:type="pct"/>
            <w:tcBorders>
              <w:top w:val="single" w:sz="6" w:space="0" w:color="auto"/>
              <w:bottom w:val="single" w:sz="6" w:space="0" w:color="auto"/>
            </w:tcBorders>
            <w:shd w:val="clear" w:color="auto" w:fill="FFFFFF" w:themeFill="background1"/>
            <w:vAlign w:val="center"/>
          </w:tcPr>
          <w:p w:rsidR="005B1DD9" w:rsidRDefault="005B1DD9" w:rsidP="005B1DD9">
            <w:pPr>
              <w:spacing w:line="336" w:lineRule="atLeast"/>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:3</w:t>
            </w:r>
            <w:r>
              <w:rPr>
                <w:rFonts w:ascii="Arial" w:hAnsi="Arial" w:cs="Arial" w:hint="eastAsia"/>
                <w:color w:val="000000"/>
                <w:sz w:val="18"/>
                <w:szCs w:val="18"/>
              </w:rPr>
              <w:t>43</w:t>
            </w:r>
            <w:r>
              <w:rPr>
                <w:rFonts w:ascii="Arial" w:hAnsi="Arial" w:cs="Arial"/>
                <w:color w:val="000000"/>
                <w:sz w:val="18"/>
                <w:szCs w:val="18"/>
              </w:rPr>
              <w:t>0</w:t>
            </w:r>
          </w:p>
        </w:tc>
        <w:tc>
          <w:tcPr>
            <w:tcW w:w="833" w:type="pct"/>
            <w:tcBorders>
              <w:top w:val="single" w:sz="6" w:space="0" w:color="auto"/>
              <w:bottom w:val="single" w:sz="6" w:space="0" w:color="auto"/>
            </w:tcBorders>
            <w:shd w:val="clear" w:color="auto" w:fill="FFFFFF" w:themeFill="background1"/>
            <w:vAlign w:val="center"/>
          </w:tcPr>
          <w:p w:rsidR="005B1DD9" w:rsidRPr="0086116C" w:rsidRDefault="005B1DD9" w:rsidP="00F26A4C">
            <w:pPr>
              <w:jc w:val="center"/>
              <w:rPr>
                <w:rFonts w:ascii="微软雅黑" w:eastAsia="微软雅黑" w:hAnsi="微软雅黑"/>
                <w:sz w:val="18"/>
                <w:szCs w:val="18"/>
              </w:rPr>
            </w:pPr>
            <w:r w:rsidRPr="0086116C">
              <w:rPr>
                <w:rFonts w:ascii="微软雅黑" w:eastAsia="微软雅黑" w:hAnsi="微软雅黑"/>
                <w:sz w:val="18"/>
                <w:szCs w:val="18"/>
              </w:rPr>
              <w:t>洛阳石化</w:t>
            </w:r>
          </w:p>
        </w:tc>
        <w:tc>
          <w:tcPr>
            <w:tcW w:w="833" w:type="pct"/>
            <w:tcBorders>
              <w:top w:val="single" w:sz="6" w:space="0" w:color="auto"/>
              <w:bottom w:val="single" w:sz="6" w:space="0" w:color="auto"/>
            </w:tcBorders>
            <w:shd w:val="clear" w:color="auto" w:fill="FFFFFF" w:themeFill="background1"/>
            <w:vAlign w:val="center"/>
          </w:tcPr>
          <w:p w:rsidR="005B1DD9" w:rsidRDefault="005B1DD9">
            <w:pPr>
              <w:spacing w:line="336" w:lineRule="atLeast"/>
              <w:jc w:val="center"/>
              <w:rPr>
                <w:rFonts w:ascii="Arial" w:hAnsi="Arial" w:cs="Arial"/>
                <w:color w:val="000000"/>
                <w:sz w:val="18"/>
                <w:szCs w:val="18"/>
              </w:rPr>
            </w:pPr>
            <w:r>
              <w:rPr>
                <w:rFonts w:ascii="Arial" w:hAnsi="Arial" w:cs="Arial"/>
                <w:color w:val="000000"/>
                <w:sz w:val="18"/>
                <w:szCs w:val="18"/>
              </w:rPr>
              <w:t>100#</w:t>
            </w:r>
          </w:p>
        </w:tc>
        <w:tc>
          <w:tcPr>
            <w:tcW w:w="832" w:type="pct"/>
            <w:tcBorders>
              <w:top w:val="single" w:sz="6" w:space="0" w:color="auto"/>
              <w:bottom w:val="single" w:sz="6" w:space="0" w:color="auto"/>
            </w:tcBorders>
            <w:shd w:val="clear" w:color="auto" w:fill="FFFFFF" w:themeFill="background1"/>
            <w:vAlign w:val="center"/>
          </w:tcPr>
          <w:p w:rsidR="005B1DD9" w:rsidRDefault="005B1DD9" w:rsidP="005B1DD9">
            <w:pPr>
              <w:spacing w:line="336" w:lineRule="atLeast"/>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:3</w:t>
            </w:r>
            <w:r>
              <w:rPr>
                <w:rFonts w:ascii="Arial" w:hAnsi="Arial" w:cs="Arial" w:hint="eastAsia"/>
                <w:color w:val="000000"/>
                <w:sz w:val="18"/>
                <w:szCs w:val="18"/>
              </w:rPr>
              <w:t>5</w:t>
            </w:r>
            <w:r>
              <w:rPr>
                <w:rFonts w:ascii="Arial" w:hAnsi="Arial" w:cs="Arial"/>
                <w:color w:val="000000"/>
                <w:sz w:val="18"/>
                <w:szCs w:val="18"/>
              </w:rPr>
              <w:t>70</w:t>
            </w:r>
          </w:p>
        </w:tc>
      </w:tr>
      <w:tr w:rsidR="005B1DD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tcPr>
          <w:p w:rsidR="005B1DD9" w:rsidRDefault="005B1DD9">
            <w:pPr>
              <w:spacing w:line="336" w:lineRule="atLeast"/>
              <w:jc w:val="center"/>
              <w:rPr>
                <w:rFonts w:ascii="Arial" w:hAnsi="Arial" w:cs="Arial"/>
                <w:color w:val="000000"/>
                <w:sz w:val="18"/>
                <w:szCs w:val="18"/>
              </w:rPr>
            </w:pPr>
            <w:r>
              <w:rPr>
                <w:rFonts w:ascii="Arial" w:hAnsi="Arial" w:cs="Arial"/>
                <w:color w:val="000000"/>
                <w:sz w:val="18"/>
                <w:szCs w:val="18"/>
              </w:rPr>
              <w:t>盘锦北沥</w:t>
            </w:r>
          </w:p>
        </w:tc>
        <w:tc>
          <w:tcPr>
            <w:tcW w:w="834" w:type="pct"/>
            <w:tcBorders>
              <w:top w:val="single" w:sz="6" w:space="0" w:color="auto"/>
              <w:bottom w:val="single" w:sz="6" w:space="0" w:color="auto"/>
            </w:tcBorders>
            <w:shd w:val="clear" w:color="auto" w:fill="FFFFFF" w:themeFill="background1"/>
            <w:vAlign w:val="center"/>
          </w:tcPr>
          <w:p w:rsidR="005B1DD9" w:rsidRDefault="005B1DD9">
            <w:pPr>
              <w:spacing w:line="336" w:lineRule="atLeast"/>
              <w:jc w:val="center"/>
              <w:rPr>
                <w:rFonts w:ascii="Arial" w:hAnsi="Arial" w:cs="Arial"/>
                <w:color w:val="000000"/>
                <w:sz w:val="18"/>
                <w:szCs w:val="18"/>
              </w:rPr>
            </w:pPr>
            <w:r>
              <w:rPr>
                <w:rFonts w:ascii="Arial" w:hAnsi="Arial" w:cs="Arial"/>
                <w:color w:val="000000"/>
                <w:sz w:val="18"/>
                <w:szCs w:val="18"/>
              </w:rPr>
              <w:t>140#</w:t>
            </w:r>
          </w:p>
        </w:tc>
        <w:tc>
          <w:tcPr>
            <w:tcW w:w="834" w:type="pct"/>
            <w:tcBorders>
              <w:top w:val="single" w:sz="6" w:space="0" w:color="auto"/>
              <w:bottom w:val="single" w:sz="6" w:space="0" w:color="auto"/>
            </w:tcBorders>
            <w:shd w:val="clear" w:color="auto" w:fill="FFFFFF" w:themeFill="background1"/>
            <w:vAlign w:val="center"/>
          </w:tcPr>
          <w:p w:rsidR="005B1DD9" w:rsidRDefault="005B1DD9">
            <w:pPr>
              <w:spacing w:line="336" w:lineRule="atLeast"/>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:2850</w:t>
            </w:r>
          </w:p>
        </w:tc>
        <w:tc>
          <w:tcPr>
            <w:tcW w:w="833" w:type="pct"/>
            <w:tcBorders>
              <w:top w:val="single" w:sz="6" w:space="0" w:color="auto"/>
              <w:bottom w:val="single" w:sz="6" w:space="0" w:color="auto"/>
            </w:tcBorders>
            <w:shd w:val="clear" w:color="auto" w:fill="FFFFFF" w:themeFill="background1"/>
            <w:vAlign w:val="center"/>
          </w:tcPr>
          <w:p w:rsidR="005B1DD9" w:rsidRPr="0086116C" w:rsidRDefault="005B1DD9" w:rsidP="00F26A4C">
            <w:pPr>
              <w:jc w:val="center"/>
              <w:rPr>
                <w:rFonts w:ascii="微软雅黑" w:eastAsia="微软雅黑" w:hAnsi="微软雅黑"/>
                <w:sz w:val="18"/>
                <w:szCs w:val="18"/>
              </w:rPr>
            </w:pPr>
          </w:p>
        </w:tc>
        <w:tc>
          <w:tcPr>
            <w:tcW w:w="833" w:type="pct"/>
            <w:tcBorders>
              <w:top w:val="single" w:sz="6" w:space="0" w:color="auto"/>
              <w:bottom w:val="single" w:sz="6" w:space="0" w:color="auto"/>
            </w:tcBorders>
            <w:shd w:val="clear" w:color="auto" w:fill="FFFFFF" w:themeFill="background1"/>
            <w:vAlign w:val="center"/>
          </w:tcPr>
          <w:p w:rsidR="005B1DD9" w:rsidRDefault="005B1DD9">
            <w:pPr>
              <w:spacing w:line="336" w:lineRule="atLeast"/>
              <w:jc w:val="center"/>
              <w:rPr>
                <w:rFonts w:ascii="Arial" w:hAnsi="Arial" w:cs="Arial"/>
                <w:color w:val="000000"/>
                <w:sz w:val="18"/>
                <w:szCs w:val="18"/>
              </w:rPr>
            </w:pPr>
          </w:p>
        </w:tc>
        <w:tc>
          <w:tcPr>
            <w:tcW w:w="832" w:type="pct"/>
            <w:tcBorders>
              <w:top w:val="single" w:sz="6" w:space="0" w:color="auto"/>
              <w:bottom w:val="single" w:sz="6" w:space="0" w:color="auto"/>
            </w:tcBorders>
            <w:shd w:val="clear" w:color="auto" w:fill="FFFFFF" w:themeFill="background1"/>
            <w:vAlign w:val="center"/>
          </w:tcPr>
          <w:p w:rsidR="005B1DD9" w:rsidRDefault="005B1DD9" w:rsidP="005B1DD9">
            <w:pPr>
              <w:spacing w:line="336" w:lineRule="atLeast"/>
              <w:jc w:val="center"/>
              <w:rPr>
                <w:rFonts w:ascii="Arial" w:hAnsi="Arial" w:cs="Arial"/>
                <w:color w:val="000000"/>
                <w:sz w:val="18"/>
                <w:szCs w:val="18"/>
              </w:rPr>
            </w:pPr>
          </w:p>
        </w:tc>
      </w:tr>
    </w:tbl>
    <w:p w:rsidR="00FB05E4" w:rsidRPr="00037311" w:rsidRDefault="009E445B" w:rsidP="00037311">
      <w:pPr>
        <w:jc w:val="right"/>
        <w:rPr>
          <w:b/>
          <w:color w:val="FF0000"/>
          <w:sz w:val="18"/>
          <w:szCs w:val="18"/>
        </w:rPr>
      </w:pPr>
      <w:r w:rsidRPr="00037311">
        <w:rPr>
          <w:rFonts w:hint="eastAsia"/>
          <w:b/>
          <w:color w:val="FF0000"/>
          <w:sz w:val="18"/>
          <w:szCs w:val="18"/>
        </w:rPr>
        <w:tab/>
      </w:r>
    </w:p>
    <w:p w:rsidR="00C94C64" w:rsidRDefault="00C94C64" w:rsidP="00037311">
      <w:pPr>
        <w:jc w:val="right"/>
        <w:rPr>
          <w:b/>
          <w:color w:val="FF0000"/>
          <w:sz w:val="18"/>
          <w:szCs w:val="18"/>
        </w:rPr>
      </w:pPr>
      <w:bookmarkStart w:id="137" w:name="_Toc452047338"/>
      <w:bookmarkStart w:id="138" w:name="_Toc452365282"/>
      <w:bookmarkEnd w:id="133"/>
      <w:bookmarkEnd w:id="134"/>
    </w:p>
    <w:p w:rsidR="00F26A4C" w:rsidRDefault="00F26A4C" w:rsidP="00037311">
      <w:pPr>
        <w:jc w:val="right"/>
        <w:rPr>
          <w:b/>
          <w:color w:val="FF0000"/>
          <w:sz w:val="18"/>
          <w:szCs w:val="18"/>
        </w:rPr>
      </w:pPr>
    </w:p>
    <w:p w:rsidR="00F26A4C" w:rsidRDefault="00F26A4C"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F26A4C" w:rsidRDefault="00F26A4C" w:rsidP="00037311">
      <w:pPr>
        <w:jc w:val="right"/>
        <w:rPr>
          <w:b/>
          <w:color w:val="FF0000"/>
          <w:sz w:val="18"/>
          <w:szCs w:val="18"/>
        </w:rPr>
      </w:pPr>
    </w:p>
    <w:p w:rsidR="00F26A4C" w:rsidRDefault="00F26A4C" w:rsidP="00037311">
      <w:pPr>
        <w:jc w:val="right"/>
        <w:rPr>
          <w:b/>
          <w:color w:val="FF0000"/>
          <w:sz w:val="18"/>
          <w:szCs w:val="18"/>
        </w:rPr>
      </w:pPr>
    </w:p>
    <w:p w:rsidR="00F43B12" w:rsidRDefault="00F43B12" w:rsidP="00037311">
      <w:pPr>
        <w:jc w:val="right"/>
        <w:rPr>
          <w:b/>
          <w:color w:val="FF0000"/>
          <w:sz w:val="18"/>
          <w:szCs w:val="18"/>
        </w:rPr>
      </w:pPr>
    </w:p>
    <w:p w:rsidR="00F43B12" w:rsidRDefault="00461D75" w:rsidP="00F43B12">
      <w:pPr>
        <w:pStyle w:val="2"/>
        <w:spacing w:line="320" w:lineRule="exact"/>
        <w:rPr>
          <w:color w:val="FF0000"/>
          <w:kern w:val="0"/>
          <w:sz w:val="28"/>
          <w:szCs w:val="28"/>
        </w:rPr>
      </w:pPr>
      <w:bookmarkStart w:id="139" w:name="_Toc528140404"/>
      <w:r>
        <w:rPr>
          <w:rFonts w:hint="eastAsia"/>
          <w:color w:val="FF0000"/>
          <w:kern w:val="0"/>
          <w:sz w:val="28"/>
          <w:szCs w:val="28"/>
        </w:rPr>
        <w:t>涂料及防腐、</w:t>
      </w:r>
      <w:r w:rsidR="00F43B12" w:rsidRPr="00F43B12">
        <w:rPr>
          <w:rFonts w:hint="eastAsia"/>
          <w:color w:val="FF0000"/>
          <w:kern w:val="0"/>
          <w:sz w:val="28"/>
          <w:szCs w:val="28"/>
        </w:rPr>
        <w:t>防水材料</w:t>
      </w:r>
      <w:bookmarkEnd w:id="139"/>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370"/>
        <w:gridCol w:w="1600"/>
        <w:gridCol w:w="3361"/>
        <w:gridCol w:w="1608"/>
      </w:tblGrid>
      <w:tr w:rsidR="00E873A2" w:rsidRPr="00E873A2" w:rsidTr="00461D75">
        <w:trPr>
          <w:trHeight w:val="300"/>
        </w:trPr>
        <w:tc>
          <w:tcPr>
            <w:tcW w:w="169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c>
          <w:tcPr>
            <w:tcW w:w="1691"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9"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r w:rsidRPr="00E873A2">
              <w:rPr>
                <w:rFonts w:ascii="Arial" w:hAnsi="Arial" w:cs="Arial"/>
                <w:color w:val="000000"/>
                <w:kern w:val="0"/>
                <w:sz w:val="18"/>
                <w:szCs w:val="18"/>
              </w:rPr>
              <w:t xml:space="preserve"> BA101-1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白酚醛漆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薄型防火涂料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防霉涂料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JS</w:t>
            </w:r>
            <w:r w:rsidRPr="00E873A2">
              <w:rPr>
                <w:rFonts w:ascii="Arial" w:hAnsi="Arial" w:cs="Arial"/>
                <w:color w:val="000000"/>
                <w:kern w:val="0"/>
                <w:sz w:val="18"/>
                <w:szCs w:val="18"/>
              </w:rPr>
              <w:t>复合防水涂料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F04-1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水泥基渗透结晶型防水涂料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PU</w:t>
            </w:r>
            <w:r w:rsidRPr="00E873A2">
              <w:rPr>
                <w:rFonts w:ascii="Arial" w:hAnsi="Arial" w:cs="Arial"/>
                <w:color w:val="000000"/>
                <w:kern w:val="0"/>
                <w:sz w:val="18"/>
                <w:szCs w:val="18"/>
              </w:rPr>
              <w:t>防潮底涂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硬质凹凸花纹复合涂料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聚合物复合改性沥青防水涂料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聚合物混合乳胶液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再生胶沥青</w:t>
            </w:r>
            <w:r w:rsidRPr="00E873A2">
              <w:rPr>
                <w:rFonts w:ascii="Arial" w:hAnsi="Arial" w:cs="Arial"/>
                <w:color w:val="000000"/>
                <w:kern w:val="0"/>
                <w:sz w:val="18"/>
                <w:szCs w:val="18"/>
              </w:rPr>
              <w:t>(</w:t>
            </w:r>
            <w:r w:rsidRPr="00E873A2">
              <w:rPr>
                <w:rFonts w:ascii="Arial" w:hAnsi="Arial" w:cs="Arial"/>
                <w:color w:val="000000"/>
                <w:kern w:val="0"/>
                <w:sz w:val="18"/>
                <w:szCs w:val="18"/>
              </w:rPr>
              <w:t>溶剂型</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硝基磁漆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硝基清漆</w:t>
            </w:r>
            <w:r w:rsidRPr="00E873A2">
              <w:rPr>
                <w:rFonts w:ascii="Arial" w:hAnsi="Arial" w:cs="Arial"/>
                <w:color w:val="000000"/>
                <w:kern w:val="0"/>
                <w:sz w:val="18"/>
                <w:szCs w:val="18"/>
              </w:rPr>
              <w:t xml:space="preserve"> Q01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地板漆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聚氨酯清漆</w:t>
            </w:r>
            <w:r w:rsidRPr="00E873A2">
              <w:rPr>
                <w:rFonts w:ascii="Arial" w:hAnsi="Arial" w:cs="Arial"/>
                <w:color w:val="000000"/>
                <w:kern w:val="0"/>
                <w:sz w:val="18"/>
                <w:szCs w:val="18"/>
              </w:rPr>
              <w:t xml:space="preserve"> S01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氟碳漆腻子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高渗透性表面底漆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画线漆</w:t>
            </w:r>
            <w:r w:rsidRPr="00E873A2">
              <w:rPr>
                <w:rFonts w:ascii="Arial" w:hAnsi="Arial" w:cs="Arial"/>
                <w:color w:val="000000"/>
                <w:kern w:val="0"/>
                <w:sz w:val="18"/>
                <w:szCs w:val="18"/>
              </w:rPr>
              <w:t>(</w:t>
            </w:r>
            <w:r w:rsidRPr="00E873A2">
              <w:rPr>
                <w:rFonts w:ascii="Arial" w:hAnsi="Arial" w:cs="Arial"/>
                <w:color w:val="000000"/>
                <w:kern w:val="0"/>
                <w:sz w:val="18"/>
                <w:szCs w:val="18"/>
              </w:rPr>
              <w:t>白色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硅</w:t>
            </w:r>
            <w:r w:rsidRPr="00E873A2">
              <w:rPr>
                <w:rFonts w:ascii="Arial" w:hAnsi="Arial" w:cs="Arial"/>
                <w:color w:val="000000"/>
                <w:kern w:val="0"/>
                <w:sz w:val="18"/>
                <w:szCs w:val="18"/>
              </w:rPr>
              <w:t>PU</w:t>
            </w:r>
            <w:r w:rsidRPr="00E873A2">
              <w:rPr>
                <w:rFonts w:ascii="Arial" w:hAnsi="Arial" w:cs="Arial"/>
                <w:color w:val="000000"/>
                <w:kern w:val="0"/>
                <w:sz w:val="18"/>
                <w:szCs w:val="18"/>
              </w:rPr>
              <w:t>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胶结料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厚漆各色</w:t>
            </w:r>
            <w:r w:rsidRPr="00E873A2">
              <w:rPr>
                <w:rFonts w:ascii="Arial" w:hAnsi="Arial" w:cs="Arial"/>
                <w:color w:val="000000"/>
                <w:kern w:val="0"/>
                <w:sz w:val="18"/>
                <w:szCs w:val="18"/>
              </w:rPr>
              <w:t xml:space="preserve"> Y02-1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热熔标线涂料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w:t>
            </w:r>
            <w:r w:rsidRPr="00E873A2">
              <w:rPr>
                <w:rFonts w:ascii="Arial" w:hAnsi="Arial" w:cs="Arial"/>
                <w:color w:val="000000"/>
                <w:kern w:val="0"/>
                <w:sz w:val="18"/>
                <w:szCs w:val="18"/>
              </w:rPr>
              <w:t>(</w:t>
            </w:r>
            <w:r w:rsidRPr="00E873A2">
              <w:rPr>
                <w:rFonts w:ascii="Arial" w:hAnsi="Arial" w:cs="Arial"/>
                <w:color w:val="000000"/>
                <w:kern w:val="0"/>
                <w:sz w:val="18"/>
                <w:szCs w:val="18"/>
              </w:rPr>
              <w:t>底漆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汽包漆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耐酸瓷板</w:t>
            </w:r>
            <w:r w:rsidRPr="00E873A2">
              <w:rPr>
                <w:rFonts w:ascii="Arial" w:hAnsi="Arial" w:cs="Arial"/>
                <w:color w:val="000000"/>
                <w:kern w:val="0"/>
                <w:sz w:val="18"/>
                <w:szCs w:val="18"/>
              </w:rPr>
              <w:t xml:space="preserve"> 150×150×20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聚酯彩色清漆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乳化沥青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聚酯漆透明腻子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60#</w:t>
            </w:r>
            <w:r w:rsidRPr="00E873A2">
              <w:rPr>
                <w:rFonts w:ascii="Arial" w:hAnsi="Arial" w:cs="Arial"/>
                <w:color w:val="000000"/>
                <w:kern w:val="0"/>
                <w:sz w:val="18"/>
                <w:szCs w:val="18"/>
              </w:rPr>
              <w:t>～</w:t>
            </w:r>
            <w:r w:rsidRPr="00E873A2">
              <w:rPr>
                <w:rFonts w:ascii="Arial" w:hAnsi="Arial" w:cs="Arial"/>
                <w:color w:val="000000"/>
                <w:kern w:val="0"/>
                <w:sz w:val="18"/>
                <w:szCs w:val="18"/>
              </w:rPr>
              <w:t>100#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6800.00/t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成品腻子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丁醛自粘腻子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HDPE</w:t>
            </w:r>
            <w:r w:rsidRPr="00E873A2">
              <w:rPr>
                <w:rFonts w:ascii="Arial" w:hAnsi="Arial" w:cs="Arial"/>
                <w:color w:val="000000"/>
                <w:kern w:val="0"/>
                <w:sz w:val="18"/>
                <w:szCs w:val="18"/>
              </w:rPr>
              <w:t>防渗膜</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绝缘清漆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PVC</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37.00/m2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煤焦油沥青漆</w:t>
            </w:r>
            <w:r w:rsidRPr="00E873A2">
              <w:rPr>
                <w:rFonts w:ascii="Arial" w:hAnsi="Arial" w:cs="Arial"/>
                <w:color w:val="000000"/>
                <w:kern w:val="0"/>
                <w:sz w:val="18"/>
                <w:szCs w:val="18"/>
              </w:rPr>
              <w:t xml:space="preserve"> L01-17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耐酸沥青漆</w:t>
            </w:r>
            <w:r w:rsidRPr="00E873A2">
              <w:rPr>
                <w:rFonts w:ascii="Arial" w:hAnsi="Arial" w:cs="Arial"/>
                <w:color w:val="000000"/>
                <w:kern w:val="0"/>
                <w:sz w:val="18"/>
                <w:szCs w:val="18"/>
              </w:rPr>
              <w:t xml:space="preserve"> L50</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TS-C</w:t>
            </w:r>
            <w:r w:rsidRPr="00E873A2">
              <w:rPr>
                <w:rFonts w:ascii="Arial" w:hAnsi="Arial" w:cs="Arial"/>
                <w:color w:val="000000"/>
                <w:kern w:val="0"/>
                <w:sz w:val="18"/>
                <w:szCs w:val="18"/>
              </w:rPr>
              <w:t>复合防水卷材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高分子自粘胶膜卷材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高聚物改性沥青自粘卷材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铝箔改性沥青防水卷材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无光调合漆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耐根穿刺复合铜胎基</w:t>
            </w:r>
            <w:r w:rsidRPr="00E873A2">
              <w:rPr>
                <w:rFonts w:ascii="Arial" w:hAnsi="Arial" w:cs="Arial"/>
                <w:color w:val="000000"/>
                <w:kern w:val="0"/>
                <w:sz w:val="18"/>
                <w:szCs w:val="18"/>
              </w:rPr>
              <w:t>SBS</w:t>
            </w:r>
            <w:r w:rsidRPr="00E873A2">
              <w:rPr>
                <w:rFonts w:ascii="Arial" w:hAnsi="Arial" w:cs="Arial"/>
                <w:color w:val="000000"/>
                <w:kern w:val="0"/>
                <w:sz w:val="18"/>
                <w:szCs w:val="18"/>
              </w:rPr>
              <w:t>改性沥青卷材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54.00/m2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无光调和漆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胶粉油毡衬垫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r w:rsidRPr="00E873A2">
              <w:rPr>
                <w:rFonts w:ascii="Arial" w:hAnsi="Arial" w:cs="Arial"/>
                <w:color w:val="000000"/>
                <w:kern w:val="0"/>
                <w:sz w:val="18"/>
                <w:szCs w:val="18"/>
              </w:rPr>
              <w:t>(</w:t>
            </w:r>
            <w:r w:rsidRPr="00E873A2">
              <w:rPr>
                <w:rFonts w:ascii="Arial" w:hAnsi="Arial" w:cs="Arial"/>
                <w:color w:val="000000"/>
                <w:kern w:val="0"/>
                <w:sz w:val="18"/>
                <w:szCs w:val="18"/>
              </w:rPr>
              <w:t>桶装</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聚酯布</w:t>
            </w:r>
            <w:r w:rsidRPr="00E873A2">
              <w:rPr>
                <w:rFonts w:ascii="Arial" w:hAnsi="Arial" w:cs="Arial"/>
                <w:color w:val="000000"/>
                <w:kern w:val="0"/>
                <w:sz w:val="18"/>
                <w:szCs w:val="18"/>
              </w:rPr>
              <w:t xml:space="preserve"> 100g/m2</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复合式防水板</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油毛毡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350#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漆片各种规格</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w:t>
            </w:r>
            <w:r w:rsidRPr="00E873A2">
              <w:rPr>
                <w:rFonts w:ascii="Arial" w:hAnsi="Arial" w:cs="Arial"/>
                <w:color w:val="000000"/>
                <w:kern w:val="0"/>
                <w:sz w:val="18"/>
                <w:szCs w:val="18"/>
              </w:rPr>
              <w:t>综合</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PG</w:t>
            </w:r>
            <w:r w:rsidRPr="00E873A2">
              <w:rPr>
                <w:rFonts w:ascii="Arial" w:hAnsi="Arial" w:cs="Arial"/>
                <w:color w:val="000000"/>
                <w:kern w:val="0"/>
                <w:sz w:val="18"/>
                <w:szCs w:val="18"/>
              </w:rPr>
              <w:t>道路封缝胶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带锈底漆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弹性沥青防水胶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TO</w:t>
            </w:r>
            <w:r w:rsidRPr="00E873A2">
              <w:rPr>
                <w:rFonts w:ascii="Arial" w:hAnsi="Arial" w:cs="Arial"/>
                <w:color w:val="000000"/>
                <w:kern w:val="0"/>
                <w:sz w:val="18"/>
                <w:szCs w:val="18"/>
              </w:rPr>
              <w:t>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防水粉</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r w:rsidRPr="00E873A2">
              <w:rPr>
                <w:rFonts w:ascii="Arial" w:hAnsi="Arial" w:cs="Arial"/>
                <w:color w:val="000000"/>
                <w:kern w:val="0"/>
                <w:sz w:val="18"/>
                <w:szCs w:val="18"/>
              </w:rPr>
              <w:t xml:space="preserve"> L01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106</w:t>
            </w:r>
            <w:r w:rsidRPr="00E873A2">
              <w:rPr>
                <w:rFonts w:ascii="Arial" w:hAnsi="Arial" w:cs="Arial"/>
                <w:color w:val="000000"/>
                <w:kern w:val="0"/>
                <w:sz w:val="18"/>
                <w:szCs w:val="18"/>
              </w:rPr>
              <w:t>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A</w:t>
            </w:r>
            <w:r w:rsidRPr="00E873A2">
              <w:rPr>
                <w:rFonts w:ascii="Arial" w:hAnsi="Arial" w:cs="Arial"/>
                <w:color w:val="000000"/>
                <w:kern w:val="0"/>
                <w:sz w:val="18"/>
                <w:szCs w:val="18"/>
              </w:rPr>
              <w:t>型丙烯酸外墙涂料</w:t>
            </w:r>
            <w:r w:rsidRPr="00E873A2">
              <w:rPr>
                <w:rFonts w:ascii="Arial" w:hAnsi="Arial" w:cs="Arial"/>
                <w:color w:val="000000"/>
                <w:kern w:val="0"/>
                <w:sz w:val="18"/>
                <w:szCs w:val="18"/>
              </w:rPr>
              <w:t>(</w:t>
            </w:r>
            <w:r w:rsidRPr="00E873A2">
              <w:rPr>
                <w:rFonts w:ascii="Arial" w:hAnsi="Arial" w:cs="Arial"/>
                <w:color w:val="000000"/>
                <w:kern w:val="0"/>
                <w:sz w:val="18"/>
                <w:szCs w:val="18"/>
              </w:rPr>
              <w:t>彩色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三元乙丙密封胶条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底涂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面涂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改性沥青嵌缝油膏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多元醇料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环氧聚氨酯嵌缝膏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仿瓷涂料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建筑油膏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17.90/kg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9.50/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过氯乙烯底漆</w:t>
            </w:r>
            <w:r w:rsidRPr="00E873A2">
              <w:rPr>
                <w:rFonts w:ascii="Arial" w:hAnsi="Arial" w:cs="Arial"/>
                <w:color w:val="000000"/>
                <w:kern w:val="0"/>
                <w:sz w:val="18"/>
                <w:szCs w:val="18"/>
              </w:rPr>
              <w:t xml:space="preserve"> G06</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过氯乙烯清漆</w:t>
            </w:r>
            <w:r w:rsidRPr="00E873A2">
              <w:rPr>
                <w:rFonts w:ascii="Arial" w:hAnsi="Arial" w:cs="Arial"/>
                <w:color w:val="000000"/>
                <w:kern w:val="0"/>
                <w:sz w:val="18"/>
                <w:szCs w:val="18"/>
              </w:rPr>
              <w:t xml:space="preserve"> G01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低温密封膏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环氧焦油漆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沥青防水油膏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环氧水泥改性聚合物底凃</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r w:rsidRPr="00E873A2">
              <w:rPr>
                <w:rFonts w:ascii="Arial" w:hAnsi="Arial" w:cs="Arial"/>
                <w:color w:val="000000"/>
                <w:kern w:val="0"/>
                <w:sz w:val="18"/>
                <w:szCs w:val="18"/>
              </w:rPr>
              <w:t xml:space="preserve"> 1×30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7.30/kg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环氧水泥改性聚合物防水防腐涂料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焦油聚氨酯涂料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卷</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宽</w:t>
            </w:r>
            <w:r w:rsidRPr="00E873A2">
              <w:rPr>
                <w:rFonts w:ascii="Arial" w:hAnsi="Arial" w:cs="Arial"/>
                <w:color w:val="000000"/>
                <w:kern w:val="0"/>
                <w:sz w:val="18"/>
                <w:szCs w:val="18"/>
              </w:rPr>
              <w:t>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0.30/m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26mm×20m×0.1mm</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聚氨酯色漆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r w:rsidRPr="00E873A2">
              <w:rPr>
                <w:rFonts w:ascii="Arial" w:hAnsi="Arial" w:cs="Arial"/>
                <w:color w:val="000000"/>
                <w:kern w:val="0"/>
                <w:sz w:val="18"/>
                <w:szCs w:val="18"/>
              </w:rPr>
              <w:t xml:space="preserve"> 30:70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氯丁胶沥青胶液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聚氨酯底漆</w:t>
            </w:r>
            <w:r w:rsidRPr="00E873A2">
              <w:rPr>
                <w:rFonts w:ascii="Arial" w:hAnsi="Arial" w:cs="Arial"/>
                <w:color w:val="000000"/>
                <w:kern w:val="0"/>
                <w:sz w:val="18"/>
                <w:szCs w:val="18"/>
              </w:rPr>
              <w:t xml:space="preserve"> S</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聚氨酯防水涂料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模板嵌缝料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聚氨酯甲乙料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外防水氯丁酚醛胶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聚四氟乙烯盘根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水性水泥漆半光白色</w:t>
            </w:r>
            <w:r w:rsidRPr="00E873A2">
              <w:rPr>
                <w:rFonts w:ascii="Arial" w:hAnsi="Arial" w:cs="Arial"/>
                <w:color w:val="000000"/>
                <w:kern w:val="0"/>
                <w:sz w:val="18"/>
                <w:szCs w:val="18"/>
              </w:rPr>
              <w:t xml:space="preserve"> TD-003</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油麻盘根</w:t>
            </w:r>
            <w:r w:rsidRPr="00E873A2">
              <w:rPr>
                <w:rFonts w:ascii="Arial" w:hAnsi="Arial" w:cs="Arial"/>
                <w:color w:val="000000"/>
                <w:kern w:val="0"/>
                <w:sz w:val="18"/>
                <w:szCs w:val="18"/>
              </w:rPr>
              <w:t xml:space="preserve"> δ6</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涂剂</w:t>
            </w:r>
            <w:r w:rsidRPr="00E873A2">
              <w:rPr>
                <w:rFonts w:ascii="Arial" w:hAnsi="Arial" w:cs="Arial"/>
                <w:color w:val="000000"/>
                <w:kern w:val="0"/>
                <w:sz w:val="18"/>
                <w:szCs w:val="18"/>
              </w:rPr>
              <w:t>(</w:t>
            </w:r>
            <w:r w:rsidRPr="00E873A2">
              <w:rPr>
                <w:rFonts w:ascii="Arial" w:hAnsi="Arial" w:cs="Arial"/>
                <w:color w:val="000000"/>
                <w:kern w:val="0"/>
                <w:sz w:val="18"/>
                <w:szCs w:val="18"/>
              </w:rPr>
              <w:t>刷白</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橡胶盘根</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低压</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外墙弹性涂料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外墙封固底漆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外墙氟碳漆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无溶剂型环氧底漆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无溶剂型环氧中涂漆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氯磺化聚乙烯漆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色浆</w:t>
            </w:r>
            <w:r w:rsidRPr="00E873A2">
              <w:rPr>
                <w:rFonts w:ascii="Arial" w:hAnsi="Arial" w:cs="Arial"/>
                <w:color w:val="000000"/>
                <w:kern w:val="0"/>
                <w:sz w:val="18"/>
                <w:szCs w:val="18"/>
              </w:rPr>
              <w:t>(</w:t>
            </w:r>
            <w:r w:rsidRPr="00E873A2">
              <w:rPr>
                <w:rFonts w:ascii="Arial" w:hAnsi="Arial" w:cs="Arial"/>
                <w:color w:val="000000"/>
                <w:kern w:val="0"/>
                <w:sz w:val="18"/>
                <w:szCs w:val="18"/>
              </w:rPr>
              <w:t>乙组分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油浸石棉铜丝盘根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φ3(450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砂胶涂料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硫磺胶泥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胶接剂</w:t>
            </w:r>
            <w:r w:rsidRPr="00E873A2">
              <w:rPr>
                <w:rFonts w:ascii="Arial" w:hAnsi="Arial" w:cs="Arial"/>
                <w:color w:val="000000"/>
                <w:kern w:val="0"/>
                <w:sz w:val="18"/>
                <w:szCs w:val="18"/>
              </w:rPr>
              <w:t xml:space="preserve"> JHF</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过氧化环乙酮糊液</w:t>
            </w:r>
            <w:r w:rsidRPr="00E873A2">
              <w:rPr>
                <w:rFonts w:ascii="Arial" w:hAnsi="Arial" w:cs="Arial"/>
                <w:color w:val="000000"/>
                <w:kern w:val="0"/>
                <w:sz w:val="18"/>
                <w:szCs w:val="18"/>
              </w:rPr>
              <w:t xml:space="preserve"> 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红丹防锈漆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氯丁橡胶片止水带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酚醛黑板漆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内防水橡胶止水带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改性环氧树脂封闭底漆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改性环氧树脂中间漆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r w:rsidRPr="00E873A2">
              <w:rPr>
                <w:rFonts w:ascii="Arial" w:hAnsi="Arial" w:cs="Arial"/>
                <w:color w:val="000000"/>
                <w:kern w:val="0"/>
                <w:sz w:val="18"/>
                <w:szCs w:val="18"/>
              </w:rPr>
              <w:t xml:space="preserve"> 300×8</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密封止水胶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遇水膨胀止水条</w:t>
            </w:r>
            <w:r w:rsidRPr="00E873A2">
              <w:rPr>
                <w:rFonts w:ascii="Arial" w:hAnsi="Arial" w:cs="Arial"/>
                <w:color w:val="000000"/>
                <w:kern w:val="0"/>
                <w:sz w:val="18"/>
                <w:szCs w:val="18"/>
              </w:rPr>
              <w:t xml:space="preserve"> 30×20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沥青绝缘漆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耐火漆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填充绒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手喷漆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嵌缝砂浆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600.00/m3</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w:t>
            </w:r>
            <w:r w:rsidRPr="00E873A2">
              <w:rPr>
                <w:rFonts w:ascii="Arial" w:hAnsi="Arial" w:cs="Arial"/>
                <w:color w:val="000000"/>
                <w:kern w:val="0"/>
                <w:sz w:val="18"/>
                <w:szCs w:val="18"/>
              </w:rPr>
              <w:t>(</w:t>
            </w:r>
            <w:r w:rsidRPr="00E873A2">
              <w:rPr>
                <w:rFonts w:ascii="Arial" w:hAnsi="Arial" w:cs="Arial"/>
                <w:color w:val="000000"/>
                <w:kern w:val="0"/>
                <w:sz w:val="18"/>
                <w:szCs w:val="18"/>
              </w:rPr>
              <w:t>液体</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嵌缝石膏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0.40/kg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有机硅耐热漆</w:t>
            </w:r>
            <w:r w:rsidRPr="00E873A2">
              <w:rPr>
                <w:rFonts w:ascii="Arial" w:hAnsi="Arial" w:cs="Arial"/>
                <w:color w:val="000000"/>
                <w:kern w:val="0"/>
                <w:sz w:val="18"/>
                <w:szCs w:val="18"/>
              </w:rPr>
              <w:t xml:space="preserve"> W61-25</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60.80/kg</w:t>
            </w:r>
          </w:p>
        </w:tc>
        <w:tc>
          <w:tcPr>
            <w:tcW w:w="1691"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c>
          <w:tcPr>
            <w:tcW w:w="809"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r>
    </w:tbl>
    <w:p w:rsidR="00DC02A2" w:rsidRDefault="00DC02A2" w:rsidP="00F43B12">
      <w:pPr>
        <w:pStyle w:val="2"/>
        <w:spacing w:line="320" w:lineRule="exact"/>
        <w:rPr>
          <w:color w:val="FF0000"/>
          <w:kern w:val="0"/>
          <w:sz w:val="28"/>
          <w:szCs w:val="28"/>
        </w:rPr>
      </w:pPr>
    </w:p>
    <w:p w:rsidR="00DC02A2" w:rsidRDefault="00DC02A2"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40" w:name="_Toc528140405"/>
      <w:bookmarkEnd w:id="135"/>
      <w:bookmarkEnd w:id="136"/>
      <w:bookmarkEnd w:id="137"/>
      <w:bookmarkEnd w:id="138"/>
      <w:r>
        <w:rPr>
          <w:rFonts w:hint="eastAsia"/>
          <w:color w:val="FF0000"/>
        </w:rPr>
        <w:lastRenderedPageBreak/>
        <w:t>有色金属价格专区</w:t>
      </w:r>
      <w:bookmarkEnd w:id="140"/>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blCellMar>
          <w:left w:w="0" w:type="dxa"/>
          <w:right w:w="0" w:type="dxa"/>
        </w:tblCellMar>
        <w:tblLook w:val="04A0"/>
      </w:tblPr>
      <w:tblGrid>
        <w:gridCol w:w="9753"/>
      </w:tblGrid>
      <w:tr w:rsidR="009E5D08" w:rsidRPr="009E5D08" w:rsidTr="009E5D08">
        <w:trPr>
          <w:trHeight w:val="1134"/>
        </w:trPr>
        <w:tc>
          <w:tcPr>
            <w:tcW w:w="5000" w:type="pct"/>
            <w:shd w:val="clear" w:color="auto" w:fill="FFFFFF"/>
            <w:vAlign w:val="center"/>
            <w:hideMark/>
          </w:tcPr>
          <w:p w:rsidR="009E5D08" w:rsidRPr="009E5D08" w:rsidRDefault="00E90D77" w:rsidP="007C33FC">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10月2</w:t>
            </w:r>
            <w:r w:rsidR="007C33FC">
              <w:rPr>
                <w:rFonts w:ascii="微软雅黑" w:eastAsia="微软雅黑" w:hAnsi="微软雅黑" w:hint="eastAsia"/>
                <w:color w:val="FF0000"/>
                <w:sz w:val="36"/>
                <w:szCs w:val="36"/>
              </w:rPr>
              <w:t>3</w:t>
            </w:r>
            <w:r>
              <w:rPr>
                <w:rFonts w:ascii="微软雅黑" w:eastAsia="微软雅黑" w:hAnsi="微软雅黑" w:hint="eastAsia"/>
                <w:color w:val="FF0000"/>
                <w:sz w:val="36"/>
                <w:szCs w:val="36"/>
              </w:rPr>
              <w:t>日</w:t>
            </w:r>
            <w:r w:rsidR="009E5D08" w:rsidRPr="009E5D08">
              <w:rPr>
                <w:rFonts w:ascii="微软雅黑" w:eastAsia="微软雅黑" w:hAnsi="微软雅黑" w:hint="eastAsia"/>
                <w:color w:val="FF0000"/>
                <w:sz w:val="36"/>
                <w:szCs w:val="36"/>
              </w:rPr>
              <w:t>全国主要城市铜市场价格汇总</w:t>
            </w:r>
          </w:p>
        </w:tc>
      </w:tr>
      <w:tr w:rsidR="009E5D08" w:rsidRPr="009E5D08" w:rsidTr="009E5D08">
        <w:trPr>
          <w:trHeight w:val="1134"/>
        </w:trPr>
        <w:tc>
          <w:tcPr>
            <w:tcW w:w="5000" w:type="pct"/>
            <w:shd w:val="clear" w:color="auto" w:fill="F2F2F2"/>
            <w:vAlign w:val="center"/>
            <w:hideMark/>
          </w:tcPr>
          <w:p w:rsidR="009E5D08" w:rsidRPr="009E5D08" w:rsidRDefault="00E90D77" w:rsidP="007C33FC">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10月2</w:t>
            </w:r>
            <w:r w:rsidR="007C33FC">
              <w:rPr>
                <w:rFonts w:ascii="微软雅黑" w:eastAsia="微软雅黑" w:hAnsi="微软雅黑" w:hint="eastAsia"/>
                <w:color w:val="FF0000"/>
                <w:sz w:val="36"/>
                <w:szCs w:val="36"/>
              </w:rPr>
              <w:t>3</w:t>
            </w:r>
            <w:r>
              <w:rPr>
                <w:rFonts w:ascii="微软雅黑" w:eastAsia="微软雅黑" w:hAnsi="微软雅黑" w:hint="eastAsia"/>
                <w:color w:val="FF0000"/>
                <w:sz w:val="36"/>
                <w:szCs w:val="36"/>
              </w:rPr>
              <w:t>日</w:t>
            </w:r>
            <w:r w:rsidR="009E5D08" w:rsidRPr="009E5D08">
              <w:rPr>
                <w:rFonts w:ascii="微软雅黑" w:eastAsia="微软雅黑" w:hAnsi="微软雅黑" w:hint="eastAsia"/>
                <w:color w:val="FF0000"/>
                <w:sz w:val="36"/>
                <w:szCs w:val="36"/>
              </w:rPr>
              <w:t>全国主要城市铝市场价格汇总</w:t>
            </w:r>
          </w:p>
        </w:tc>
      </w:tr>
      <w:tr w:rsidR="009E5D08" w:rsidRPr="009E5D08" w:rsidTr="009E5D08">
        <w:trPr>
          <w:trHeight w:val="1134"/>
        </w:trPr>
        <w:tc>
          <w:tcPr>
            <w:tcW w:w="5000" w:type="pct"/>
            <w:shd w:val="clear" w:color="auto" w:fill="FFFFFF"/>
            <w:vAlign w:val="center"/>
            <w:hideMark/>
          </w:tcPr>
          <w:p w:rsidR="009E5D08" w:rsidRPr="009E5D08" w:rsidRDefault="00E90D77" w:rsidP="007C33FC">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10月2</w:t>
            </w:r>
            <w:r w:rsidR="007C33FC">
              <w:rPr>
                <w:rFonts w:ascii="微软雅黑" w:eastAsia="微软雅黑" w:hAnsi="微软雅黑" w:hint="eastAsia"/>
                <w:color w:val="FF0000"/>
                <w:sz w:val="36"/>
                <w:szCs w:val="36"/>
              </w:rPr>
              <w:t>3</w:t>
            </w:r>
            <w:r>
              <w:rPr>
                <w:rFonts w:ascii="微软雅黑" w:eastAsia="微软雅黑" w:hAnsi="微软雅黑" w:hint="eastAsia"/>
                <w:color w:val="FF0000"/>
                <w:sz w:val="36"/>
                <w:szCs w:val="36"/>
              </w:rPr>
              <w:t>日</w:t>
            </w:r>
            <w:r w:rsidR="009E5D08" w:rsidRPr="009E5D08">
              <w:rPr>
                <w:rFonts w:ascii="微软雅黑" w:eastAsia="微软雅黑" w:hAnsi="微软雅黑" w:hint="eastAsia"/>
                <w:color w:val="FF0000"/>
                <w:sz w:val="36"/>
                <w:szCs w:val="36"/>
              </w:rPr>
              <w:t>全国主要城市铅市场价格汇总</w:t>
            </w:r>
          </w:p>
        </w:tc>
      </w:tr>
      <w:tr w:rsidR="009E5D08" w:rsidRPr="009E5D08" w:rsidTr="009E5D08">
        <w:trPr>
          <w:trHeight w:val="1134"/>
        </w:trPr>
        <w:tc>
          <w:tcPr>
            <w:tcW w:w="5000" w:type="pct"/>
            <w:shd w:val="clear" w:color="auto" w:fill="F2F2F2"/>
            <w:vAlign w:val="center"/>
            <w:hideMark/>
          </w:tcPr>
          <w:p w:rsidR="009E5D08" w:rsidRPr="009E5D08" w:rsidRDefault="00E90D77" w:rsidP="007C33FC">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10月2</w:t>
            </w:r>
            <w:r w:rsidR="007C33FC">
              <w:rPr>
                <w:rFonts w:ascii="微软雅黑" w:eastAsia="微软雅黑" w:hAnsi="微软雅黑" w:hint="eastAsia"/>
                <w:color w:val="FF0000"/>
                <w:sz w:val="36"/>
                <w:szCs w:val="36"/>
              </w:rPr>
              <w:t>3</w:t>
            </w:r>
            <w:r>
              <w:rPr>
                <w:rFonts w:ascii="微软雅黑" w:eastAsia="微软雅黑" w:hAnsi="微软雅黑" w:hint="eastAsia"/>
                <w:color w:val="FF0000"/>
                <w:sz w:val="36"/>
                <w:szCs w:val="36"/>
              </w:rPr>
              <w:t>日</w:t>
            </w:r>
            <w:r w:rsidR="009E5D08" w:rsidRPr="009E5D08">
              <w:rPr>
                <w:rFonts w:ascii="微软雅黑" w:eastAsia="微软雅黑" w:hAnsi="微软雅黑" w:hint="eastAsia"/>
                <w:color w:val="FF0000"/>
                <w:sz w:val="36"/>
                <w:szCs w:val="36"/>
              </w:rPr>
              <w:t>全国主要城市锌市场价格汇总</w:t>
            </w:r>
          </w:p>
        </w:tc>
      </w:tr>
      <w:tr w:rsidR="009E5D08" w:rsidRPr="009E5D08" w:rsidTr="009E5D08">
        <w:trPr>
          <w:trHeight w:val="1134"/>
        </w:trPr>
        <w:tc>
          <w:tcPr>
            <w:tcW w:w="5000" w:type="pct"/>
            <w:shd w:val="clear" w:color="auto" w:fill="FFFFFF"/>
            <w:vAlign w:val="center"/>
            <w:hideMark/>
          </w:tcPr>
          <w:p w:rsidR="009E5D08" w:rsidRPr="009E5D08" w:rsidRDefault="00E90D77" w:rsidP="007C33FC">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10月2</w:t>
            </w:r>
            <w:r w:rsidR="007C33FC">
              <w:rPr>
                <w:rFonts w:ascii="微软雅黑" w:eastAsia="微软雅黑" w:hAnsi="微软雅黑" w:hint="eastAsia"/>
                <w:color w:val="FF0000"/>
                <w:sz w:val="36"/>
                <w:szCs w:val="36"/>
              </w:rPr>
              <w:t>3</w:t>
            </w:r>
            <w:r>
              <w:rPr>
                <w:rFonts w:ascii="微软雅黑" w:eastAsia="微软雅黑" w:hAnsi="微软雅黑" w:hint="eastAsia"/>
                <w:color w:val="FF0000"/>
                <w:sz w:val="36"/>
                <w:szCs w:val="36"/>
              </w:rPr>
              <w:t>日</w:t>
            </w:r>
            <w:r w:rsidR="009E5D08" w:rsidRPr="009E5D08">
              <w:rPr>
                <w:rFonts w:ascii="微软雅黑" w:eastAsia="微软雅黑" w:hAnsi="微软雅黑" w:hint="eastAsia"/>
                <w:color w:val="FF0000"/>
                <w:sz w:val="36"/>
                <w:szCs w:val="36"/>
              </w:rPr>
              <w:t>全国主要城市锡市场价格汇总</w:t>
            </w:r>
          </w:p>
        </w:tc>
      </w:tr>
      <w:tr w:rsidR="009E5D08" w:rsidRPr="009E5D08" w:rsidTr="009E5D08">
        <w:trPr>
          <w:trHeight w:val="1134"/>
        </w:trPr>
        <w:tc>
          <w:tcPr>
            <w:tcW w:w="5000" w:type="pct"/>
            <w:shd w:val="clear" w:color="auto" w:fill="F2F2F2"/>
            <w:vAlign w:val="center"/>
            <w:hideMark/>
          </w:tcPr>
          <w:p w:rsidR="009E5D08" w:rsidRPr="009E5D08" w:rsidRDefault="00E90D77" w:rsidP="007C33FC">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10月2</w:t>
            </w:r>
            <w:r w:rsidR="007C33FC">
              <w:rPr>
                <w:rFonts w:ascii="微软雅黑" w:eastAsia="微软雅黑" w:hAnsi="微软雅黑" w:hint="eastAsia"/>
                <w:color w:val="FF0000"/>
                <w:sz w:val="36"/>
                <w:szCs w:val="36"/>
              </w:rPr>
              <w:t>3</w:t>
            </w:r>
            <w:r>
              <w:rPr>
                <w:rFonts w:ascii="微软雅黑" w:eastAsia="微软雅黑" w:hAnsi="微软雅黑" w:hint="eastAsia"/>
                <w:color w:val="FF0000"/>
                <w:sz w:val="36"/>
                <w:szCs w:val="36"/>
              </w:rPr>
              <w:t>日</w:t>
            </w:r>
            <w:r w:rsidR="009E5D08" w:rsidRPr="009E5D08">
              <w:rPr>
                <w:rFonts w:ascii="微软雅黑" w:eastAsia="微软雅黑" w:hAnsi="微软雅黑" w:hint="eastAsia"/>
                <w:color w:val="FF0000"/>
                <w:sz w:val="36"/>
                <w:szCs w:val="36"/>
              </w:rPr>
              <w:t>全国主要城市镍市场价格汇总</w:t>
            </w:r>
          </w:p>
        </w:tc>
      </w:tr>
      <w:tr w:rsidR="009E5D08" w:rsidRPr="009E5D08" w:rsidTr="009E5D08">
        <w:trPr>
          <w:trHeight w:val="1599"/>
        </w:trPr>
        <w:tc>
          <w:tcPr>
            <w:tcW w:w="5000" w:type="pct"/>
            <w:shd w:val="clear" w:color="auto" w:fill="F2F2F2"/>
            <w:vAlign w:val="center"/>
            <w:hideMark/>
          </w:tcPr>
          <w:p w:rsidR="009E5D08" w:rsidRPr="009E5D08" w:rsidRDefault="007C33FC" w:rsidP="009E5D08">
            <w:pPr>
              <w:jc w:val="center"/>
              <w:rPr>
                <w:rFonts w:ascii="微软雅黑" w:eastAsia="微软雅黑" w:hAnsi="微软雅黑"/>
                <w:color w:val="FF0000"/>
                <w:sz w:val="36"/>
                <w:szCs w:val="36"/>
              </w:rPr>
            </w:pPr>
            <w:r w:rsidRPr="00CB6FBE">
              <w:rPr>
                <w:rFonts w:ascii="微软雅黑" w:eastAsia="微软雅黑" w:hAnsi="微软雅黑"/>
                <w:color w:val="FF0000"/>
                <w:sz w:val="36"/>
                <w:szCs w:val="36"/>
              </w:rPr>
              <w:object w:dxaOrig="1534" w:dyaOrig="964">
                <v:shape id="_x0000_i1030" type="#_x0000_t75" style="width:99pt;height:62.25pt" o:ole="">
                  <v:imagedata r:id="rId37" o:title=""/>
                </v:shape>
                <o:OLEObject Type="Embed" ProgID="Excel.Sheet.12" ShapeID="_x0000_i1030" DrawAspect="Icon" ObjectID="_1601964683" r:id="rId38"/>
              </w:object>
            </w:r>
          </w:p>
        </w:tc>
      </w:tr>
    </w:tbl>
    <w:p w:rsidR="009E5D08" w:rsidRDefault="009E5D08" w:rsidP="00FB172D">
      <w:pPr>
        <w:pStyle w:val="1"/>
        <w:jc w:val="center"/>
        <w:rPr>
          <w:color w:val="FF0000"/>
        </w:rPr>
      </w:pPr>
    </w:p>
    <w:p w:rsidR="009E5D08" w:rsidRDefault="009E5D08" w:rsidP="00FB172D">
      <w:pPr>
        <w:pStyle w:val="1"/>
        <w:jc w:val="center"/>
        <w:rPr>
          <w:color w:val="FF0000"/>
        </w:rPr>
      </w:pPr>
    </w:p>
    <w:p w:rsidR="009E5D08" w:rsidRDefault="009E5D08" w:rsidP="00FB172D">
      <w:pPr>
        <w:pStyle w:val="1"/>
        <w:jc w:val="center"/>
        <w:rPr>
          <w:color w:val="FF0000"/>
        </w:rPr>
      </w:pPr>
    </w:p>
    <w:p w:rsidR="009E5D08" w:rsidRDefault="009E5D08" w:rsidP="00FB172D">
      <w:pPr>
        <w:pStyle w:val="1"/>
        <w:jc w:val="center"/>
        <w:rPr>
          <w:color w:val="FF0000"/>
        </w:rPr>
      </w:pPr>
    </w:p>
    <w:p w:rsidR="00FB172D" w:rsidRPr="00FB172D" w:rsidRDefault="00FB172D" w:rsidP="00FB172D">
      <w:pPr>
        <w:pStyle w:val="1"/>
        <w:jc w:val="center"/>
        <w:rPr>
          <w:color w:val="FF0000"/>
        </w:rPr>
      </w:pPr>
      <w:bookmarkStart w:id="141" w:name="_Toc528140406"/>
      <w:r w:rsidRPr="00FB172D">
        <w:rPr>
          <w:rFonts w:hint="eastAsia"/>
          <w:color w:val="FF0000"/>
        </w:rPr>
        <w:lastRenderedPageBreak/>
        <w:t>油品价格专区</w:t>
      </w:r>
      <w:bookmarkEnd w:id="141"/>
    </w:p>
    <w:p w:rsidR="00C90829" w:rsidRDefault="00C90829" w:rsidP="00FB172D">
      <w:pPr>
        <w:pStyle w:val="2"/>
        <w:spacing w:line="320" w:lineRule="exact"/>
        <w:jc w:val="center"/>
        <w:rPr>
          <w:color w:val="FF0000"/>
          <w:kern w:val="0"/>
          <w:sz w:val="28"/>
          <w:szCs w:val="28"/>
        </w:rPr>
      </w:pPr>
      <w:bookmarkStart w:id="142" w:name="_Toc452047471"/>
      <w:bookmarkStart w:id="143" w:name="_Toc452365287"/>
      <w:bookmarkStart w:id="144" w:name="_Toc444674235"/>
    </w:p>
    <w:p w:rsidR="00FB172D" w:rsidRDefault="00896EF1" w:rsidP="00FB172D">
      <w:pPr>
        <w:pStyle w:val="2"/>
        <w:spacing w:line="320" w:lineRule="exact"/>
        <w:jc w:val="center"/>
        <w:rPr>
          <w:color w:val="FF0000"/>
          <w:kern w:val="0"/>
          <w:sz w:val="28"/>
          <w:szCs w:val="28"/>
        </w:rPr>
      </w:pPr>
      <w:bookmarkStart w:id="145" w:name="_Toc528140407"/>
      <w:r>
        <w:rPr>
          <w:rFonts w:hint="eastAsia"/>
          <w:color w:val="FF0000"/>
          <w:kern w:val="0"/>
          <w:sz w:val="28"/>
          <w:szCs w:val="28"/>
        </w:rPr>
        <w:t>2018年</w:t>
      </w:r>
      <w:r w:rsidR="00E90D77">
        <w:rPr>
          <w:rFonts w:hint="eastAsia"/>
          <w:color w:val="FF0000"/>
          <w:kern w:val="0"/>
          <w:sz w:val="28"/>
          <w:szCs w:val="28"/>
        </w:rPr>
        <w:t>10月25日</w:t>
      </w:r>
      <w:r w:rsidR="00FB172D">
        <w:rPr>
          <w:rFonts w:hint="eastAsia"/>
          <w:color w:val="FF0000"/>
          <w:kern w:val="0"/>
          <w:sz w:val="28"/>
          <w:szCs w:val="28"/>
        </w:rPr>
        <w:t>全国成品油</w:t>
      </w:r>
      <w:bookmarkEnd w:id="142"/>
      <w:bookmarkEnd w:id="143"/>
      <w:r w:rsidR="00F17345">
        <w:rPr>
          <w:rFonts w:hint="eastAsia"/>
          <w:color w:val="FF0000"/>
          <w:kern w:val="0"/>
          <w:sz w:val="28"/>
          <w:szCs w:val="28"/>
        </w:rPr>
        <w:t>升价</w:t>
      </w:r>
      <w:bookmarkEnd w:id="145"/>
    </w:p>
    <w:p w:rsidR="00FB172D" w:rsidRDefault="00FB172D" w:rsidP="005071CA">
      <w:pPr>
        <w:widowControl/>
        <w:jc w:val="right"/>
        <w:rPr>
          <w:b/>
          <w:color w:val="FF0000"/>
        </w:rPr>
      </w:pPr>
      <w:r w:rsidRPr="00AC76AD">
        <w:rPr>
          <w:rFonts w:hint="eastAsia"/>
          <w:b/>
          <w:color w:val="FF0000"/>
        </w:rPr>
        <w:t>注：</w:t>
      </w:r>
      <w:r w:rsidR="00BB7E14" w:rsidRPr="00AC76AD">
        <w:rPr>
          <w:rFonts w:hint="eastAsia"/>
          <w:b/>
          <w:color w:val="FF0000"/>
        </w:rPr>
        <w:t>本周</w:t>
      </w:r>
      <w:r w:rsidR="00752F11" w:rsidRPr="00AC76AD">
        <w:rPr>
          <w:rFonts w:hint="eastAsia"/>
          <w:b/>
          <w:color w:val="FF0000"/>
        </w:rPr>
        <w:t>油价</w:t>
      </w:r>
      <w:r w:rsidR="00E90D77">
        <w:rPr>
          <w:rFonts w:hint="eastAsia"/>
          <w:b/>
          <w:color w:val="FF0000"/>
        </w:rPr>
        <w:t>再次</w:t>
      </w:r>
      <w:r w:rsidR="00782DB2">
        <w:rPr>
          <w:rFonts w:hint="eastAsia"/>
          <w:b/>
          <w:color w:val="FF0000"/>
        </w:rPr>
        <w:t>上</w:t>
      </w:r>
      <w:r w:rsidR="007965C8" w:rsidRPr="00AC76AD">
        <w:rPr>
          <w:rFonts w:hint="eastAsia"/>
          <w:b/>
          <w:color w:val="FF0000"/>
        </w:rPr>
        <w:t>调</w:t>
      </w:r>
    </w:p>
    <w:tbl>
      <w:tblPr>
        <w:tblStyle w:val="ad"/>
        <w:tblW w:w="0" w:type="auto"/>
        <w:tblLook w:val="04A0"/>
      </w:tblPr>
      <w:tblGrid>
        <w:gridCol w:w="1987"/>
        <w:gridCol w:w="1988"/>
        <w:gridCol w:w="1988"/>
        <w:gridCol w:w="1988"/>
        <w:gridCol w:w="1988"/>
      </w:tblGrid>
      <w:tr w:rsidR="00782DB2" w:rsidRPr="00E90D77" w:rsidTr="00E90D77">
        <w:trPr>
          <w:trHeight w:val="340"/>
        </w:trPr>
        <w:tc>
          <w:tcPr>
            <w:tcW w:w="1987" w:type="dxa"/>
            <w:vAlign w:val="center"/>
            <w:hideMark/>
          </w:tcPr>
          <w:p w:rsidR="00782DB2" w:rsidRPr="00E90D77" w:rsidRDefault="00782DB2" w:rsidP="00E90D77">
            <w:pPr>
              <w:jc w:val="center"/>
              <w:rPr>
                <w:b/>
                <w:sz w:val="18"/>
              </w:rPr>
            </w:pPr>
            <w:r w:rsidRPr="00E90D77">
              <w:rPr>
                <w:rFonts w:hint="eastAsia"/>
                <w:b/>
                <w:sz w:val="18"/>
              </w:rPr>
              <w:t>地区</w:t>
            </w:r>
          </w:p>
        </w:tc>
        <w:tc>
          <w:tcPr>
            <w:tcW w:w="1988" w:type="dxa"/>
            <w:vAlign w:val="center"/>
            <w:hideMark/>
          </w:tcPr>
          <w:p w:rsidR="00782DB2" w:rsidRPr="00E90D77" w:rsidRDefault="00782DB2" w:rsidP="00E90D77">
            <w:pPr>
              <w:jc w:val="center"/>
              <w:rPr>
                <w:b/>
                <w:sz w:val="18"/>
              </w:rPr>
            </w:pPr>
            <w:r w:rsidRPr="00E90D77">
              <w:rPr>
                <w:rFonts w:hint="eastAsia"/>
                <w:b/>
                <w:sz w:val="18"/>
              </w:rPr>
              <w:t>89</w:t>
            </w:r>
            <w:r w:rsidRPr="00E90D77">
              <w:rPr>
                <w:rFonts w:hint="eastAsia"/>
                <w:b/>
                <w:sz w:val="18"/>
              </w:rPr>
              <w:t>号汽油</w:t>
            </w:r>
          </w:p>
        </w:tc>
        <w:tc>
          <w:tcPr>
            <w:tcW w:w="1988" w:type="dxa"/>
            <w:vAlign w:val="center"/>
            <w:hideMark/>
          </w:tcPr>
          <w:p w:rsidR="00782DB2" w:rsidRPr="00E90D77" w:rsidRDefault="00782DB2" w:rsidP="00E90D77">
            <w:pPr>
              <w:jc w:val="center"/>
              <w:rPr>
                <w:b/>
                <w:sz w:val="18"/>
              </w:rPr>
            </w:pPr>
            <w:r w:rsidRPr="00E90D77">
              <w:rPr>
                <w:rFonts w:hint="eastAsia"/>
                <w:b/>
                <w:sz w:val="18"/>
              </w:rPr>
              <w:t>92</w:t>
            </w:r>
            <w:r w:rsidRPr="00E90D77">
              <w:rPr>
                <w:rFonts w:hint="eastAsia"/>
                <w:b/>
                <w:sz w:val="18"/>
              </w:rPr>
              <w:t>号汽油</w:t>
            </w:r>
          </w:p>
        </w:tc>
        <w:tc>
          <w:tcPr>
            <w:tcW w:w="1988" w:type="dxa"/>
            <w:vAlign w:val="center"/>
            <w:hideMark/>
          </w:tcPr>
          <w:p w:rsidR="00782DB2" w:rsidRPr="00E90D77" w:rsidRDefault="00782DB2" w:rsidP="00E90D77">
            <w:pPr>
              <w:jc w:val="center"/>
              <w:rPr>
                <w:b/>
                <w:sz w:val="18"/>
              </w:rPr>
            </w:pPr>
            <w:r w:rsidRPr="00E90D77">
              <w:rPr>
                <w:rFonts w:hint="eastAsia"/>
                <w:b/>
                <w:sz w:val="18"/>
              </w:rPr>
              <w:t>95</w:t>
            </w:r>
            <w:r w:rsidRPr="00E90D77">
              <w:rPr>
                <w:rFonts w:hint="eastAsia"/>
                <w:b/>
                <w:sz w:val="18"/>
              </w:rPr>
              <w:t>号汽油</w:t>
            </w:r>
          </w:p>
        </w:tc>
        <w:tc>
          <w:tcPr>
            <w:tcW w:w="1988" w:type="dxa"/>
            <w:vAlign w:val="center"/>
            <w:hideMark/>
          </w:tcPr>
          <w:p w:rsidR="00782DB2" w:rsidRPr="00E90D77" w:rsidRDefault="00782DB2" w:rsidP="00E90D77">
            <w:pPr>
              <w:jc w:val="center"/>
              <w:rPr>
                <w:b/>
                <w:sz w:val="18"/>
              </w:rPr>
            </w:pPr>
            <w:r w:rsidRPr="00E90D77">
              <w:rPr>
                <w:rFonts w:hint="eastAsia"/>
                <w:b/>
                <w:sz w:val="18"/>
              </w:rPr>
              <w:t>0</w:t>
            </w:r>
            <w:r w:rsidRPr="00E90D77">
              <w:rPr>
                <w:rFonts w:hint="eastAsia"/>
                <w:b/>
                <w:sz w:val="18"/>
              </w:rPr>
              <w:t>号柴油</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北京油价</w:t>
            </w:r>
          </w:p>
        </w:tc>
        <w:tc>
          <w:tcPr>
            <w:tcW w:w="1988" w:type="dxa"/>
            <w:vAlign w:val="center"/>
            <w:hideMark/>
          </w:tcPr>
          <w:p w:rsidR="00E90D77" w:rsidRPr="00E90D77" w:rsidRDefault="00E90D77" w:rsidP="00E90D77">
            <w:pPr>
              <w:jc w:val="center"/>
              <w:rPr>
                <w:sz w:val="18"/>
              </w:rPr>
            </w:pPr>
            <w:r w:rsidRPr="00E90D77">
              <w:rPr>
                <w:sz w:val="18"/>
              </w:rPr>
              <w:t>7.47(</w:t>
            </w:r>
            <w:r w:rsidRPr="00E90D77">
              <w:rPr>
                <w:sz w:val="18"/>
              </w:rPr>
              <w:t>京</w:t>
            </w:r>
            <w:r w:rsidRPr="00E90D77">
              <w:rPr>
                <w:sz w:val="18"/>
              </w:rPr>
              <w:t>89)</w:t>
            </w:r>
          </w:p>
        </w:tc>
        <w:tc>
          <w:tcPr>
            <w:tcW w:w="1988" w:type="dxa"/>
            <w:vAlign w:val="center"/>
            <w:hideMark/>
          </w:tcPr>
          <w:p w:rsidR="00E90D77" w:rsidRPr="00E90D77" w:rsidRDefault="00E90D77" w:rsidP="00E90D77">
            <w:pPr>
              <w:jc w:val="center"/>
              <w:rPr>
                <w:sz w:val="18"/>
              </w:rPr>
            </w:pPr>
            <w:r w:rsidRPr="00E90D77">
              <w:rPr>
                <w:sz w:val="18"/>
              </w:rPr>
              <w:t>7.99(</w:t>
            </w:r>
            <w:r w:rsidRPr="00E90D77">
              <w:rPr>
                <w:sz w:val="18"/>
              </w:rPr>
              <w:t>京</w:t>
            </w:r>
            <w:r w:rsidRPr="00E90D77">
              <w:rPr>
                <w:sz w:val="18"/>
              </w:rPr>
              <w:t>92)</w:t>
            </w:r>
          </w:p>
        </w:tc>
        <w:tc>
          <w:tcPr>
            <w:tcW w:w="1988" w:type="dxa"/>
            <w:vAlign w:val="center"/>
            <w:hideMark/>
          </w:tcPr>
          <w:p w:rsidR="00E90D77" w:rsidRPr="00E90D77" w:rsidRDefault="00E90D77" w:rsidP="00E90D77">
            <w:pPr>
              <w:jc w:val="center"/>
              <w:rPr>
                <w:sz w:val="18"/>
              </w:rPr>
            </w:pPr>
            <w:r w:rsidRPr="00E90D77">
              <w:rPr>
                <w:sz w:val="18"/>
              </w:rPr>
              <w:t>8.5(</w:t>
            </w:r>
            <w:r w:rsidRPr="00E90D77">
              <w:rPr>
                <w:sz w:val="18"/>
              </w:rPr>
              <w:t>京</w:t>
            </w:r>
            <w:r w:rsidRPr="00E90D77">
              <w:rPr>
                <w:sz w:val="18"/>
              </w:rPr>
              <w:t>95)</w:t>
            </w:r>
          </w:p>
        </w:tc>
        <w:tc>
          <w:tcPr>
            <w:tcW w:w="1988" w:type="dxa"/>
            <w:vAlign w:val="center"/>
            <w:hideMark/>
          </w:tcPr>
          <w:p w:rsidR="00E90D77" w:rsidRPr="00E90D77" w:rsidRDefault="00E90D77" w:rsidP="00E90D77">
            <w:pPr>
              <w:jc w:val="center"/>
              <w:rPr>
                <w:sz w:val="18"/>
              </w:rPr>
            </w:pPr>
            <w:r w:rsidRPr="00E90D77">
              <w:rPr>
                <w:sz w:val="18"/>
              </w:rPr>
              <w:t>9.48</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上海油价</w:t>
            </w:r>
          </w:p>
        </w:tc>
        <w:tc>
          <w:tcPr>
            <w:tcW w:w="1988" w:type="dxa"/>
            <w:vAlign w:val="center"/>
            <w:hideMark/>
          </w:tcPr>
          <w:p w:rsidR="00E90D77" w:rsidRPr="00E90D77" w:rsidRDefault="00E90D77" w:rsidP="00E90D77">
            <w:pPr>
              <w:jc w:val="center"/>
              <w:rPr>
                <w:sz w:val="18"/>
              </w:rPr>
            </w:pPr>
            <w:r w:rsidRPr="00E90D77">
              <w:rPr>
                <w:sz w:val="18"/>
              </w:rPr>
              <w:t>6.53(</w:t>
            </w:r>
            <w:r w:rsidRPr="00E90D77">
              <w:rPr>
                <w:sz w:val="18"/>
              </w:rPr>
              <w:t>沪</w:t>
            </w:r>
            <w:r w:rsidRPr="00E90D77">
              <w:rPr>
                <w:sz w:val="18"/>
              </w:rPr>
              <w:t>89)</w:t>
            </w:r>
          </w:p>
        </w:tc>
        <w:tc>
          <w:tcPr>
            <w:tcW w:w="1988" w:type="dxa"/>
            <w:vAlign w:val="center"/>
            <w:hideMark/>
          </w:tcPr>
          <w:p w:rsidR="00E90D77" w:rsidRPr="00E90D77" w:rsidRDefault="00E90D77" w:rsidP="00E90D77">
            <w:pPr>
              <w:jc w:val="center"/>
              <w:rPr>
                <w:sz w:val="18"/>
              </w:rPr>
            </w:pPr>
            <w:r w:rsidRPr="00E90D77">
              <w:rPr>
                <w:sz w:val="18"/>
              </w:rPr>
              <w:t>6.75(</w:t>
            </w:r>
            <w:r w:rsidRPr="00E90D77">
              <w:rPr>
                <w:sz w:val="18"/>
              </w:rPr>
              <w:t>沪</w:t>
            </w:r>
            <w:r w:rsidRPr="00E90D77">
              <w:rPr>
                <w:sz w:val="18"/>
              </w:rPr>
              <w:t>92)</w:t>
            </w:r>
          </w:p>
        </w:tc>
        <w:tc>
          <w:tcPr>
            <w:tcW w:w="1988" w:type="dxa"/>
            <w:vAlign w:val="center"/>
            <w:hideMark/>
          </w:tcPr>
          <w:p w:rsidR="00E90D77" w:rsidRPr="00E90D77" w:rsidRDefault="00E90D77" w:rsidP="00E90D77">
            <w:pPr>
              <w:jc w:val="center"/>
              <w:rPr>
                <w:sz w:val="18"/>
              </w:rPr>
            </w:pPr>
            <w:r w:rsidRPr="00E90D77">
              <w:rPr>
                <w:sz w:val="18"/>
              </w:rPr>
              <w:t>7.18(</w:t>
            </w:r>
            <w:r w:rsidRPr="00E90D77">
              <w:rPr>
                <w:sz w:val="18"/>
              </w:rPr>
              <w:t>沪</w:t>
            </w:r>
            <w:r w:rsidRPr="00E90D77">
              <w:rPr>
                <w:sz w:val="18"/>
              </w:rPr>
              <w:t>95)</w:t>
            </w:r>
          </w:p>
        </w:tc>
        <w:tc>
          <w:tcPr>
            <w:tcW w:w="1988" w:type="dxa"/>
            <w:vAlign w:val="center"/>
            <w:hideMark/>
          </w:tcPr>
          <w:p w:rsidR="00E90D77" w:rsidRPr="00E90D77" w:rsidRDefault="00E90D77" w:rsidP="00E90D77">
            <w:pPr>
              <w:jc w:val="center"/>
              <w:rPr>
                <w:sz w:val="18"/>
              </w:rPr>
            </w:pPr>
            <w:r w:rsidRPr="00E90D77">
              <w:rPr>
                <w:sz w:val="18"/>
              </w:rPr>
              <w:t>6.37</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天津油价</w:t>
            </w:r>
          </w:p>
        </w:tc>
        <w:tc>
          <w:tcPr>
            <w:tcW w:w="1988" w:type="dxa"/>
            <w:vAlign w:val="center"/>
            <w:hideMark/>
          </w:tcPr>
          <w:p w:rsidR="00E90D77" w:rsidRPr="00E90D77" w:rsidRDefault="00E90D77" w:rsidP="00E90D77">
            <w:pPr>
              <w:jc w:val="center"/>
              <w:rPr>
                <w:sz w:val="18"/>
              </w:rPr>
            </w:pPr>
            <w:r w:rsidRPr="00E90D77">
              <w:rPr>
                <w:sz w:val="18"/>
              </w:rPr>
              <w:t>7.4</w:t>
            </w:r>
          </w:p>
        </w:tc>
        <w:tc>
          <w:tcPr>
            <w:tcW w:w="1988" w:type="dxa"/>
            <w:vAlign w:val="center"/>
            <w:hideMark/>
          </w:tcPr>
          <w:p w:rsidR="00E90D77" w:rsidRPr="00E90D77" w:rsidRDefault="00E90D77" w:rsidP="00E90D77">
            <w:pPr>
              <w:jc w:val="center"/>
              <w:rPr>
                <w:sz w:val="18"/>
              </w:rPr>
            </w:pPr>
            <w:r w:rsidRPr="00E90D77">
              <w:rPr>
                <w:sz w:val="18"/>
              </w:rPr>
              <w:t>7.98</w:t>
            </w:r>
          </w:p>
        </w:tc>
        <w:tc>
          <w:tcPr>
            <w:tcW w:w="1988" w:type="dxa"/>
            <w:vAlign w:val="center"/>
            <w:hideMark/>
          </w:tcPr>
          <w:p w:rsidR="00E90D77" w:rsidRPr="00E90D77" w:rsidRDefault="00E90D77" w:rsidP="00E90D77">
            <w:pPr>
              <w:jc w:val="center"/>
              <w:rPr>
                <w:sz w:val="18"/>
              </w:rPr>
            </w:pPr>
            <w:r w:rsidRPr="00E90D77">
              <w:rPr>
                <w:sz w:val="18"/>
              </w:rPr>
              <w:t>8.43</w:t>
            </w:r>
          </w:p>
        </w:tc>
        <w:tc>
          <w:tcPr>
            <w:tcW w:w="1988" w:type="dxa"/>
            <w:vAlign w:val="center"/>
            <w:hideMark/>
          </w:tcPr>
          <w:p w:rsidR="00E90D77" w:rsidRPr="00E90D77" w:rsidRDefault="00E90D77" w:rsidP="00E90D77">
            <w:pPr>
              <w:jc w:val="center"/>
              <w:rPr>
                <w:sz w:val="18"/>
              </w:rPr>
            </w:pPr>
            <w:r w:rsidRPr="00E90D77">
              <w:rPr>
                <w:sz w:val="18"/>
              </w:rPr>
              <w:t>9.34</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重庆油价</w:t>
            </w:r>
          </w:p>
        </w:tc>
        <w:tc>
          <w:tcPr>
            <w:tcW w:w="1988" w:type="dxa"/>
            <w:vAlign w:val="center"/>
            <w:hideMark/>
          </w:tcPr>
          <w:p w:rsidR="00E90D77" w:rsidRPr="00E90D77" w:rsidRDefault="00E90D77" w:rsidP="00E90D77">
            <w:pPr>
              <w:jc w:val="center"/>
              <w:rPr>
                <w:sz w:val="18"/>
              </w:rPr>
            </w:pPr>
            <w:r w:rsidRPr="00E90D77">
              <w:rPr>
                <w:sz w:val="18"/>
              </w:rPr>
              <w:t>7.61</w:t>
            </w:r>
          </w:p>
        </w:tc>
        <w:tc>
          <w:tcPr>
            <w:tcW w:w="1988" w:type="dxa"/>
            <w:vAlign w:val="center"/>
            <w:hideMark/>
          </w:tcPr>
          <w:p w:rsidR="00E90D77" w:rsidRPr="00E90D77" w:rsidRDefault="00E90D77" w:rsidP="00E90D77">
            <w:pPr>
              <w:jc w:val="center"/>
              <w:rPr>
                <w:sz w:val="18"/>
              </w:rPr>
            </w:pPr>
            <w:r w:rsidRPr="00E90D77">
              <w:rPr>
                <w:sz w:val="18"/>
              </w:rPr>
              <w:t>8.05</w:t>
            </w:r>
          </w:p>
        </w:tc>
        <w:tc>
          <w:tcPr>
            <w:tcW w:w="1988" w:type="dxa"/>
            <w:vAlign w:val="center"/>
            <w:hideMark/>
          </w:tcPr>
          <w:p w:rsidR="00E90D77" w:rsidRPr="00E90D77" w:rsidRDefault="00E90D77" w:rsidP="00E90D77">
            <w:pPr>
              <w:jc w:val="center"/>
              <w:rPr>
                <w:sz w:val="18"/>
              </w:rPr>
            </w:pPr>
            <w:r w:rsidRPr="00E90D77">
              <w:rPr>
                <w:sz w:val="18"/>
              </w:rPr>
              <w:t>8.5</w:t>
            </w:r>
          </w:p>
        </w:tc>
        <w:tc>
          <w:tcPr>
            <w:tcW w:w="1988" w:type="dxa"/>
            <w:vAlign w:val="center"/>
            <w:hideMark/>
          </w:tcPr>
          <w:p w:rsidR="00E90D77" w:rsidRPr="00E90D77" w:rsidRDefault="00E90D77" w:rsidP="00E90D77">
            <w:pPr>
              <w:jc w:val="center"/>
              <w:rPr>
                <w:sz w:val="18"/>
              </w:rPr>
            </w:pPr>
            <w:r w:rsidRPr="00E90D77">
              <w:rPr>
                <w:sz w:val="18"/>
              </w:rPr>
              <w:t>9.58</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福建油价</w:t>
            </w:r>
          </w:p>
        </w:tc>
        <w:tc>
          <w:tcPr>
            <w:tcW w:w="1988" w:type="dxa"/>
            <w:vAlign w:val="center"/>
            <w:hideMark/>
          </w:tcPr>
          <w:p w:rsidR="00E90D77" w:rsidRPr="00E90D77" w:rsidRDefault="00E90D77" w:rsidP="00E90D77">
            <w:pPr>
              <w:jc w:val="center"/>
              <w:rPr>
                <w:sz w:val="18"/>
              </w:rPr>
            </w:pPr>
            <w:r w:rsidRPr="00E90D77">
              <w:rPr>
                <w:sz w:val="18"/>
              </w:rPr>
              <w:t>5.62</w:t>
            </w:r>
          </w:p>
        </w:tc>
        <w:tc>
          <w:tcPr>
            <w:tcW w:w="1988" w:type="dxa"/>
            <w:vAlign w:val="center"/>
            <w:hideMark/>
          </w:tcPr>
          <w:p w:rsidR="00E90D77" w:rsidRPr="00E90D77" w:rsidRDefault="00E90D77" w:rsidP="00E90D77">
            <w:pPr>
              <w:jc w:val="center"/>
              <w:rPr>
                <w:sz w:val="18"/>
              </w:rPr>
            </w:pPr>
            <w:r w:rsidRPr="00E90D77">
              <w:rPr>
                <w:sz w:val="18"/>
              </w:rPr>
              <w:t>7.95</w:t>
            </w:r>
          </w:p>
        </w:tc>
        <w:tc>
          <w:tcPr>
            <w:tcW w:w="1988" w:type="dxa"/>
            <w:vAlign w:val="center"/>
            <w:hideMark/>
          </w:tcPr>
          <w:p w:rsidR="00E90D77" w:rsidRPr="00E90D77" w:rsidRDefault="00E90D77" w:rsidP="00E90D77">
            <w:pPr>
              <w:jc w:val="center"/>
              <w:rPr>
                <w:sz w:val="18"/>
              </w:rPr>
            </w:pPr>
            <w:r w:rsidRPr="00E90D77">
              <w:rPr>
                <w:sz w:val="18"/>
              </w:rPr>
              <w:t>8.48</w:t>
            </w:r>
          </w:p>
        </w:tc>
        <w:tc>
          <w:tcPr>
            <w:tcW w:w="1988" w:type="dxa"/>
            <w:vAlign w:val="center"/>
            <w:hideMark/>
          </w:tcPr>
          <w:p w:rsidR="00E90D77" w:rsidRPr="00E90D77" w:rsidRDefault="00E90D77" w:rsidP="00E90D77">
            <w:pPr>
              <w:jc w:val="center"/>
              <w:rPr>
                <w:sz w:val="18"/>
              </w:rPr>
            </w:pPr>
            <w:r w:rsidRPr="00E90D77">
              <w:rPr>
                <w:sz w:val="18"/>
              </w:rPr>
              <w:t>9.39</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甘肃油价</w:t>
            </w:r>
          </w:p>
        </w:tc>
        <w:tc>
          <w:tcPr>
            <w:tcW w:w="1988" w:type="dxa"/>
            <w:vAlign w:val="center"/>
            <w:hideMark/>
          </w:tcPr>
          <w:p w:rsidR="00E90D77" w:rsidRPr="00E90D77" w:rsidRDefault="00E90D77" w:rsidP="00E90D77">
            <w:pPr>
              <w:jc w:val="center"/>
              <w:rPr>
                <w:sz w:val="18"/>
              </w:rPr>
            </w:pPr>
            <w:r w:rsidRPr="00E90D77">
              <w:rPr>
                <w:sz w:val="18"/>
              </w:rPr>
              <w:t>5.51</w:t>
            </w:r>
          </w:p>
        </w:tc>
        <w:tc>
          <w:tcPr>
            <w:tcW w:w="1988" w:type="dxa"/>
            <w:vAlign w:val="center"/>
            <w:hideMark/>
          </w:tcPr>
          <w:p w:rsidR="00E90D77" w:rsidRPr="00E90D77" w:rsidRDefault="00E90D77" w:rsidP="00E90D77">
            <w:pPr>
              <w:jc w:val="center"/>
              <w:rPr>
                <w:sz w:val="18"/>
              </w:rPr>
            </w:pPr>
            <w:r w:rsidRPr="00E90D77">
              <w:rPr>
                <w:sz w:val="18"/>
              </w:rPr>
              <w:t>7.87</w:t>
            </w:r>
          </w:p>
        </w:tc>
        <w:tc>
          <w:tcPr>
            <w:tcW w:w="1988" w:type="dxa"/>
            <w:vAlign w:val="center"/>
            <w:hideMark/>
          </w:tcPr>
          <w:p w:rsidR="00E90D77" w:rsidRPr="00E90D77" w:rsidRDefault="00E90D77" w:rsidP="00E90D77">
            <w:pPr>
              <w:jc w:val="center"/>
              <w:rPr>
                <w:sz w:val="18"/>
              </w:rPr>
            </w:pPr>
            <w:r w:rsidRPr="00E90D77">
              <w:rPr>
                <w:sz w:val="18"/>
              </w:rPr>
              <w:t>8.41</w:t>
            </w:r>
          </w:p>
        </w:tc>
        <w:tc>
          <w:tcPr>
            <w:tcW w:w="1988" w:type="dxa"/>
            <w:vAlign w:val="center"/>
            <w:hideMark/>
          </w:tcPr>
          <w:p w:rsidR="00E90D77" w:rsidRPr="00E90D77" w:rsidRDefault="00E90D77" w:rsidP="00E90D77">
            <w:pPr>
              <w:jc w:val="center"/>
              <w:rPr>
                <w:sz w:val="18"/>
              </w:rPr>
            </w:pPr>
            <w:r w:rsidRPr="00E90D77">
              <w:rPr>
                <w:sz w:val="18"/>
              </w:rPr>
              <w:t>8.94</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广东油价</w:t>
            </w:r>
          </w:p>
        </w:tc>
        <w:tc>
          <w:tcPr>
            <w:tcW w:w="1988" w:type="dxa"/>
            <w:vAlign w:val="center"/>
            <w:hideMark/>
          </w:tcPr>
          <w:p w:rsidR="00E90D77" w:rsidRPr="00E90D77" w:rsidRDefault="00E90D77" w:rsidP="00E90D77">
            <w:pPr>
              <w:jc w:val="center"/>
              <w:rPr>
                <w:sz w:val="18"/>
              </w:rPr>
            </w:pPr>
            <w:r w:rsidRPr="00E90D77">
              <w:rPr>
                <w:sz w:val="18"/>
              </w:rPr>
              <w:t>7.43</w:t>
            </w:r>
          </w:p>
        </w:tc>
        <w:tc>
          <w:tcPr>
            <w:tcW w:w="1988" w:type="dxa"/>
            <w:vAlign w:val="center"/>
            <w:hideMark/>
          </w:tcPr>
          <w:p w:rsidR="00E90D77" w:rsidRPr="00E90D77" w:rsidRDefault="00E90D77" w:rsidP="00E90D77">
            <w:pPr>
              <w:jc w:val="center"/>
              <w:rPr>
                <w:sz w:val="18"/>
              </w:rPr>
            </w:pPr>
            <w:r w:rsidRPr="00E90D77">
              <w:rPr>
                <w:sz w:val="18"/>
              </w:rPr>
              <w:t>8</w:t>
            </w:r>
          </w:p>
        </w:tc>
        <w:tc>
          <w:tcPr>
            <w:tcW w:w="1988" w:type="dxa"/>
            <w:vAlign w:val="center"/>
            <w:hideMark/>
          </w:tcPr>
          <w:p w:rsidR="00E90D77" w:rsidRPr="00E90D77" w:rsidRDefault="00E90D77" w:rsidP="00E90D77">
            <w:pPr>
              <w:jc w:val="center"/>
              <w:rPr>
                <w:sz w:val="18"/>
              </w:rPr>
            </w:pPr>
            <w:r w:rsidRPr="00E90D77">
              <w:rPr>
                <w:sz w:val="18"/>
              </w:rPr>
              <w:t>8.67</w:t>
            </w:r>
          </w:p>
        </w:tc>
        <w:tc>
          <w:tcPr>
            <w:tcW w:w="1988" w:type="dxa"/>
            <w:vAlign w:val="center"/>
            <w:hideMark/>
          </w:tcPr>
          <w:p w:rsidR="00E90D77" w:rsidRPr="00E90D77" w:rsidRDefault="00E90D77" w:rsidP="00E90D77">
            <w:pPr>
              <w:jc w:val="center"/>
              <w:rPr>
                <w:sz w:val="18"/>
              </w:rPr>
            </w:pPr>
            <w:r w:rsidRPr="00E90D77">
              <w:rPr>
                <w:sz w:val="18"/>
              </w:rPr>
              <w:t>9.29</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广西油价</w:t>
            </w:r>
          </w:p>
        </w:tc>
        <w:tc>
          <w:tcPr>
            <w:tcW w:w="1988" w:type="dxa"/>
            <w:vAlign w:val="center"/>
            <w:hideMark/>
          </w:tcPr>
          <w:p w:rsidR="00E90D77" w:rsidRPr="00E90D77" w:rsidRDefault="00E90D77" w:rsidP="00E90D77">
            <w:pPr>
              <w:jc w:val="center"/>
              <w:rPr>
                <w:sz w:val="18"/>
              </w:rPr>
            </w:pPr>
            <w:r w:rsidRPr="00E90D77">
              <w:rPr>
                <w:sz w:val="18"/>
              </w:rPr>
              <w:t>7.49</w:t>
            </w:r>
          </w:p>
        </w:tc>
        <w:tc>
          <w:tcPr>
            <w:tcW w:w="1988" w:type="dxa"/>
            <w:vAlign w:val="center"/>
            <w:hideMark/>
          </w:tcPr>
          <w:p w:rsidR="00E90D77" w:rsidRPr="00E90D77" w:rsidRDefault="00E90D77" w:rsidP="00E90D77">
            <w:pPr>
              <w:jc w:val="center"/>
              <w:rPr>
                <w:sz w:val="18"/>
              </w:rPr>
            </w:pPr>
            <w:r w:rsidRPr="00E90D77">
              <w:rPr>
                <w:sz w:val="18"/>
              </w:rPr>
              <w:t>8.04</w:t>
            </w:r>
          </w:p>
        </w:tc>
        <w:tc>
          <w:tcPr>
            <w:tcW w:w="1988" w:type="dxa"/>
            <w:vAlign w:val="center"/>
            <w:hideMark/>
          </w:tcPr>
          <w:p w:rsidR="00E90D77" w:rsidRPr="00E90D77" w:rsidRDefault="00E90D77" w:rsidP="00E90D77">
            <w:pPr>
              <w:jc w:val="center"/>
              <w:rPr>
                <w:sz w:val="18"/>
              </w:rPr>
            </w:pPr>
            <w:r w:rsidRPr="00E90D77">
              <w:rPr>
                <w:sz w:val="18"/>
              </w:rPr>
              <w:t>8.69</w:t>
            </w:r>
          </w:p>
        </w:tc>
        <w:tc>
          <w:tcPr>
            <w:tcW w:w="1988" w:type="dxa"/>
            <w:vAlign w:val="center"/>
            <w:hideMark/>
          </w:tcPr>
          <w:p w:rsidR="00E90D77" w:rsidRPr="00E90D77" w:rsidRDefault="00E90D77" w:rsidP="00E90D77">
            <w:pPr>
              <w:jc w:val="center"/>
              <w:rPr>
                <w:sz w:val="18"/>
              </w:rPr>
            </w:pPr>
            <w:r w:rsidRPr="00E90D77">
              <w:rPr>
                <w:sz w:val="18"/>
              </w:rPr>
              <w:t>9.45</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贵州油价</w:t>
            </w:r>
          </w:p>
        </w:tc>
        <w:tc>
          <w:tcPr>
            <w:tcW w:w="1988" w:type="dxa"/>
            <w:vAlign w:val="center"/>
            <w:hideMark/>
          </w:tcPr>
          <w:p w:rsidR="00E90D77" w:rsidRPr="00E90D77" w:rsidRDefault="00E90D77" w:rsidP="00E90D77">
            <w:pPr>
              <w:jc w:val="center"/>
              <w:rPr>
                <w:sz w:val="18"/>
              </w:rPr>
            </w:pPr>
            <w:r w:rsidRPr="00E90D77">
              <w:rPr>
                <w:sz w:val="18"/>
              </w:rPr>
              <w:t>6.94</w:t>
            </w:r>
          </w:p>
        </w:tc>
        <w:tc>
          <w:tcPr>
            <w:tcW w:w="1988" w:type="dxa"/>
            <w:vAlign w:val="center"/>
            <w:hideMark/>
          </w:tcPr>
          <w:p w:rsidR="00E90D77" w:rsidRPr="00E90D77" w:rsidRDefault="00E90D77" w:rsidP="00E90D77">
            <w:pPr>
              <w:jc w:val="center"/>
              <w:rPr>
                <w:sz w:val="18"/>
              </w:rPr>
            </w:pPr>
            <w:r w:rsidRPr="00E90D77">
              <w:rPr>
                <w:sz w:val="18"/>
              </w:rPr>
              <w:t>8.11</w:t>
            </w:r>
          </w:p>
        </w:tc>
        <w:tc>
          <w:tcPr>
            <w:tcW w:w="1988" w:type="dxa"/>
            <w:vAlign w:val="center"/>
            <w:hideMark/>
          </w:tcPr>
          <w:p w:rsidR="00E90D77" w:rsidRPr="00E90D77" w:rsidRDefault="00E90D77" w:rsidP="00E90D77">
            <w:pPr>
              <w:jc w:val="center"/>
              <w:rPr>
                <w:sz w:val="18"/>
              </w:rPr>
            </w:pPr>
            <w:r w:rsidRPr="00E90D77">
              <w:rPr>
                <w:sz w:val="18"/>
              </w:rPr>
              <w:t>8.57</w:t>
            </w:r>
          </w:p>
        </w:tc>
        <w:tc>
          <w:tcPr>
            <w:tcW w:w="1988" w:type="dxa"/>
            <w:vAlign w:val="center"/>
            <w:hideMark/>
          </w:tcPr>
          <w:p w:rsidR="00E90D77" w:rsidRPr="00E90D77" w:rsidRDefault="00E90D77" w:rsidP="00E90D77">
            <w:pPr>
              <w:jc w:val="center"/>
              <w:rPr>
                <w:sz w:val="18"/>
              </w:rPr>
            </w:pPr>
            <w:r w:rsidRPr="00E90D77">
              <w:rPr>
                <w:sz w:val="18"/>
              </w:rPr>
              <w:t>9.47</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海南油价</w:t>
            </w:r>
          </w:p>
        </w:tc>
        <w:tc>
          <w:tcPr>
            <w:tcW w:w="1988" w:type="dxa"/>
            <w:vAlign w:val="center"/>
            <w:hideMark/>
          </w:tcPr>
          <w:p w:rsidR="00E90D77" w:rsidRPr="00E90D77" w:rsidRDefault="00E90D77" w:rsidP="00E90D77">
            <w:pPr>
              <w:jc w:val="center"/>
              <w:rPr>
                <w:sz w:val="18"/>
              </w:rPr>
            </w:pPr>
            <w:r w:rsidRPr="00E90D77">
              <w:rPr>
                <w:sz w:val="18"/>
              </w:rPr>
              <w:t>7.61</w:t>
            </w:r>
          </w:p>
        </w:tc>
        <w:tc>
          <w:tcPr>
            <w:tcW w:w="1988" w:type="dxa"/>
            <w:vAlign w:val="center"/>
            <w:hideMark/>
          </w:tcPr>
          <w:p w:rsidR="00E90D77" w:rsidRPr="00E90D77" w:rsidRDefault="00E90D77" w:rsidP="00E90D77">
            <w:pPr>
              <w:jc w:val="center"/>
              <w:rPr>
                <w:sz w:val="18"/>
              </w:rPr>
            </w:pPr>
            <w:r w:rsidRPr="00E90D77">
              <w:rPr>
                <w:sz w:val="18"/>
              </w:rPr>
              <w:t>9.1</w:t>
            </w:r>
          </w:p>
        </w:tc>
        <w:tc>
          <w:tcPr>
            <w:tcW w:w="1988" w:type="dxa"/>
            <w:vAlign w:val="center"/>
            <w:hideMark/>
          </w:tcPr>
          <w:p w:rsidR="00E90D77" w:rsidRPr="00E90D77" w:rsidRDefault="00E90D77" w:rsidP="00E90D77">
            <w:pPr>
              <w:jc w:val="center"/>
              <w:rPr>
                <w:sz w:val="18"/>
              </w:rPr>
            </w:pPr>
            <w:r w:rsidRPr="00E90D77">
              <w:rPr>
                <w:sz w:val="18"/>
              </w:rPr>
              <w:t>9.67</w:t>
            </w:r>
          </w:p>
        </w:tc>
        <w:tc>
          <w:tcPr>
            <w:tcW w:w="1988" w:type="dxa"/>
            <w:vAlign w:val="center"/>
            <w:hideMark/>
          </w:tcPr>
          <w:p w:rsidR="00E90D77" w:rsidRPr="00E90D77" w:rsidRDefault="00E90D77" w:rsidP="00E90D77">
            <w:pPr>
              <w:jc w:val="center"/>
              <w:rPr>
                <w:sz w:val="18"/>
              </w:rPr>
            </w:pPr>
            <w:r w:rsidRPr="00E90D77">
              <w:rPr>
                <w:sz w:val="18"/>
              </w:rPr>
              <w:t>10.95</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河北油价</w:t>
            </w:r>
          </w:p>
        </w:tc>
        <w:tc>
          <w:tcPr>
            <w:tcW w:w="1988" w:type="dxa"/>
            <w:vAlign w:val="center"/>
            <w:hideMark/>
          </w:tcPr>
          <w:p w:rsidR="00E90D77" w:rsidRPr="00E90D77" w:rsidRDefault="00E90D77" w:rsidP="00E90D77">
            <w:pPr>
              <w:jc w:val="center"/>
              <w:rPr>
                <w:sz w:val="18"/>
              </w:rPr>
            </w:pPr>
            <w:r w:rsidRPr="00E90D77">
              <w:rPr>
                <w:sz w:val="18"/>
              </w:rPr>
              <w:t>7.4</w:t>
            </w:r>
          </w:p>
        </w:tc>
        <w:tc>
          <w:tcPr>
            <w:tcW w:w="1988" w:type="dxa"/>
            <w:vAlign w:val="center"/>
            <w:hideMark/>
          </w:tcPr>
          <w:p w:rsidR="00E90D77" w:rsidRPr="00E90D77" w:rsidRDefault="00E90D77" w:rsidP="00E90D77">
            <w:pPr>
              <w:jc w:val="center"/>
              <w:rPr>
                <w:sz w:val="18"/>
              </w:rPr>
            </w:pPr>
            <w:r w:rsidRPr="00E90D77">
              <w:rPr>
                <w:sz w:val="18"/>
              </w:rPr>
              <w:t>7.98</w:t>
            </w:r>
          </w:p>
        </w:tc>
        <w:tc>
          <w:tcPr>
            <w:tcW w:w="1988" w:type="dxa"/>
            <w:vAlign w:val="center"/>
            <w:hideMark/>
          </w:tcPr>
          <w:p w:rsidR="00E90D77" w:rsidRPr="00E90D77" w:rsidRDefault="00E90D77" w:rsidP="00E90D77">
            <w:pPr>
              <w:jc w:val="center"/>
              <w:rPr>
                <w:sz w:val="18"/>
              </w:rPr>
            </w:pPr>
            <w:r w:rsidRPr="00E90D77">
              <w:rPr>
                <w:sz w:val="18"/>
              </w:rPr>
              <w:t>8.43</w:t>
            </w:r>
          </w:p>
        </w:tc>
        <w:tc>
          <w:tcPr>
            <w:tcW w:w="1988" w:type="dxa"/>
            <w:vAlign w:val="center"/>
            <w:hideMark/>
          </w:tcPr>
          <w:p w:rsidR="00E90D77" w:rsidRPr="00E90D77" w:rsidRDefault="00E90D77" w:rsidP="00E90D77">
            <w:pPr>
              <w:jc w:val="center"/>
              <w:rPr>
                <w:sz w:val="18"/>
              </w:rPr>
            </w:pPr>
            <w:r w:rsidRPr="00E90D77">
              <w:rPr>
                <w:sz w:val="18"/>
              </w:rPr>
              <w:t>9.25</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河南油价</w:t>
            </w:r>
          </w:p>
        </w:tc>
        <w:tc>
          <w:tcPr>
            <w:tcW w:w="1988" w:type="dxa"/>
            <w:vAlign w:val="center"/>
            <w:hideMark/>
          </w:tcPr>
          <w:p w:rsidR="00E90D77" w:rsidRPr="00E90D77" w:rsidRDefault="00E90D77" w:rsidP="00E90D77">
            <w:pPr>
              <w:jc w:val="center"/>
              <w:rPr>
                <w:sz w:val="18"/>
              </w:rPr>
            </w:pPr>
            <w:r w:rsidRPr="00E90D77">
              <w:rPr>
                <w:sz w:val="18"/>
              </w:rPr>
              <w:t>5.68</w:t>
            </w:r>
          </w:p>
        </w:tc>
        <w:tc>
          <w:tcPr>
            <w:tcW w:w="1988" w:type="dxa"/>
            <w:vAlign w:val="center"/>
            <w:hideMark/>
          </w:tcPr>
          <w:p w:rsidR="00E90D77" w:rsidRPr="00E90D77" w:rsidRDefault="00E90D77" w:rsidP="00E90D77">
            <w:pPr>
              <w:jc w:val="center"/>
              <w:rPr>
                <w:sz w:val="18"/>
              </w:rPr>
            </w:pPr>
            <w:r w:rsidRPr="00E90D77">
              <w:rPr>
                <w:sz w:val="18"/>
              </w:rPr>
              <w:t>7.99</w:t>
            </w:r>
          </w:p>
        </w:tc>
        <w:tc>
          <w:tcPr>
            <w:tcW w:w="1988" w:type="dxa"/>
            <w:vAlign w:val="center"/>
            <w:hideMark/>
          </w:tcPr>
          <w:p w:rsidR="00E90D77" w:rsidRPr="00E90D77" w:rsidRDefault="00E90D77" w:rsidP="00E90D77">
            <w:pPr>
              <w:jc w:val="center"/>
              <w:rPr>
                <w:sz w:val="18"/>
              </w:rPr>
            </w:pPr>
            <w:r w:rsidRPr="00E90D77">
              <w:rPr>
                <w:sz w:val="18"/>
              </w:rPr>
              <w:t>8.54</w:t>
            </w:r>
          </w:p>
        </w:tc>
        <w:tc>
          <w:tcPr>
            <w:tcW w:w="1988" w:type="dxa"/>
            <w:vAlign w:val="center"/>
            <w:hideMark/>
          </w:tcPr>
          <w:p w:rsidR="00E90D77" w:rsidRPr="00E90D77" w:rsidRDefault="00E90D77" w:rsidP="00E90D77">
            <w:pPr>
              <w:jc w:val="center"/>
              <w:rPr>
                <w:sz w:val="18"/>
              </w:rPr>
            </w:pPr>
            <w:r w:rsidRPr="00E90D77">
              <w:rPr>
                <w:sz w:val="18"/>
              </w:rPr>
              <w:t>9.19</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湖北油价</w:t>
            </w:r>
          </w:p>
        </w:tc>
        <w:tc>
          <w:tcPr>
            <w:tcW w:w="1988" w:type="dxa"/>
            <w:vAlign w:val="center"/>
            <w:hideMark/>
          </w:tcPr>
          <w:p w:rsidR="00E90D77" w:rsidRPr="00E90D77" w:rsidRDefault="00E90D77" w:rsidP="00E90D77">
            <w:pPr>
              <w:jc w:val="center"/>
              <w:rPr>
                <w:sz w:val="18"/>
              </w:rPr>
            </w:pPr>
            <w:r w:rsidRPr="00E90D77">
              <w:rPr>
                <w:sz w:val="18"/>
              </w:rPr>
              <w:t>5.4</w:t>
            </w:r>
          </w:p>
        </w:tc>
        <w:tc>
          <w:tcPr>
            <w:tcW w:w="1988" w:type="dxa"/>
            <w:vAlign w:val="center"/>
            <w:hideMark/>
          </w:tcPr>
          <w:p w:rsidR="00E90D77" w:rsidRPr="00E90D77" w:rsidRDefault="00E90D77" w:rsidP="00E90D77">
            <w:pPr>
              <w:jc w:val="center"/>
              <w:rPr>
                <w:sz w:val="18"/>
              </w:rPr>
            </w:pPr>
            <w:r w:rsidRPr="00E90D77">
              <w:rPr>
                <w:sz w:val="18"/>
              </w:rPr>
              <w:t>7.86</w:t>
            </w:r>
          </w:p>
        </w:tc>
        <w:tc>
          <w:tcPr>
            <w:tcW w:w="1988" w:type="dxa"/>
            <w:vAlign w:val="center"/>
            <w:hideMark/>
          </w:tcPr>
          <w:p w:rsidR="00E90D77" w:rsidRPr="00E90D77" w:rsidRDefault="00E90D77" w:rsidP="00E90D77">
            <w:pPr>
              <w:jc w:val="center"/>
              <w:rPr>
                <w:sz w:val="18"/>
              </w:rPr>
            </w:pPr>
            <w:r w:rsidRPr="00E90D77">
              <w:rPr>
                <w:sz w:val="18"/>
              </w:rPr>
              <w:t>8.42</w:t>
            </w:r>
          </w:p>
        </w:tc>
        <w:tc>
          <w:tcPr>
            <w:tcW w:w="1988" w:type="dxa"/>
            <w:vAlign w:val="center"/>
            <w:hideMark/>
          </w:tcPr>
          <w:p w:rsidR="00E90D77" w:rsidRPr="00E90D77" w:rsidRDefault="00E90D77" w:rsidP="00E90D77">
            <w:pPr>
              <w:jc w:val="center"/>
              <w:rPr>
                <w:sz w:val="18"/>
              </w:rPr>
            </w:pPr>
            <w:r w:rsidRPr="00E90D77">
              <w:rPr>
                <w:sz w:val="18"/>
              </w:rPr>
              <w:t>9.25</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湖南油价</w:t>
            </w:r>
          </w:p>
        </w:tc>
        <w:tc>
          <w:tcPr>
            <w:tcW w:w="1988" w:type="dxa"/>
            <w:vAlign w:val="center"/>
            <w:hideMark/>
          </w:tcPr>
          <w:p w:rsidR="00E90D77" w:rsidRPr="00E90D77" w:rsidRDefault="00E90D77" w:rsidP="00E90D77">
            <w:pPr>
              <w:jc w:val="center"/>
              <w:rPr>
                <w:sz w:val="18"/>
              </w:rPr>
            </w:pPr>
            <w:r w:rsidRPr="00E90D77">
              <w:rPr>
                <w:sz w:val="18"/>
              </w:rPr>
              <w:t>6.64</w:t>
            </w:r>
          </w:p>
        </w:tc>
        <w:tc>
          <w:tcPr>
            <w:tcW w:w="1988" w:type="dxa"/>
            <w:vAlign w:val="center"/>
            <w:hideMark/>
          </w:tcPr>
          <w:p w:rsidR="00E90D77" w:rsidRPr="00E90D77" w:rsidRDefault="00E90D77" w:rsidP="00E90D77">
            <w:pPr>
              <w:jc w:val="center"/>
              <w:rPr>
                <w:sz w:val="18"/>
              </w:rPr>
            </w:pPr>
            <w:r w:rsidRPr="00E90D77">
              <w:rPr>
                <w:sz w:val="18"/>
              </w:rPr>
              <w:t>7.8</w:t>
            </w:r>
          </w:p>
        </w:tc>
        <w:tc>
          <w:tcPr>
            <w:tcW w:w="1988" w:type="dxa"/>
            <w:vAlign w:val="center"/>
            <w:hideMark/>
          </w:tcPr>
          <w:p w:rsidR="00E90D77" w:rsidRPr="00E90D77" w:rsidRDefault="00E90D77" w:rsidP="00E90D77">
            <w:pPr>
              <w:jc w:val="center"/>
              <w:rPr>
                <w:sz w:val="18"/>
              </w:rPr>
            </w:pPr>
            <w:r w:rsidRPr="00E90D77">
              <w:rPr>
                <w:sz w:val="18"/>
              </w:rPr>
              <w:t>8.29</w:t>
            </w:r>
          </w:p>
        </w:tc>
        <w:tc>
          <w:tcPr>
            <w:tcW w:w="1988" w:type="dxa"/>
            <w:vAlign w:val="center"/>
            <w:hideMark/>
          </w:tcPr>
          <w:p w:rsidR="00E90D77" w:rsidRPr="00E90D77" w:rsidRDefault="00E90D77" w:rsidP="00E90D77">
            <w:pPr>
              <w:jc w:val="center"/>
              <w:rPr>
                <w:sz w:val="18"/>
              </w:rPr>
            </w:pPr>
            <w:r w:rsidRPr="00E90D77">
              <w:rPr>
                <w:sz w:val="18"/>
              </w:rPr>
              <w:t>9.23</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吉林油价</w:t>
            </w:r>
          </w:p>
        </w:tc>
        <w:tc>
          <w:tcPr>
            <w:tcW w:w="1988" w:type="dxa"/>
            <w:vAlign w:val="center"/>
            <w:hideMark/>
          </w:tcPr>
          <w:p w:rsidR="00E90D77" w:rsidRPr="00E90D77" w:rsidRDefault="00E90D77" w:rsidP="00E90D77">
            <w:pPr>
              <w:jc w:val="center"/>
              <w:rPr>
                <w:sz w:val="18"/>
              </w:rPr>
            </w:pPr>
            <w:r w:rsidRPr="00E90D77">
              <w:rPr>
                <w:sz w:val="18"/>
              </w:rPr>
              <w:t>6.1</w:t>
            </w:r>
          </w:p>
        </w:tc>
        <w:tc>
          <w:tcPr>
            <w:tcW w:w="1988" w:type="dxa"/>
            <w:vAlign w:val="center"/>
            <w:hideMark/>
          </w:tcPr>
          <w:p w:rsidR="00E90D77" w:rsidRPr="00E90D77" w:rsidRDefault="00E90D77" w:rsidP="00E90D77">
            <w:pPr>
              <w:jc w:val="center"/>
              <w:rPr>
                <w:sz w:val="18"/>
              </w:rPr>
            </w:pPr>
            <w:r w:rsidRPr="00E90D77">
              <w:rPr>
                <w:sz w:val="18"/>
              </w:rPr>
              <w:t>7.95</w:t>
            </w:r>
          </w:p>
        </w:tc>
        <w:tc>
          <w:tcPr>
            <w:tcW w:w="1988" w:type="dxa"/>
            <w:vAlign w:val="center"/>
            <w:hideMark/>
          </w:tcPr>
          <w:p w:rsidR="00E90D77" w:rsidRPr="00E90D77" w:rsidRDefault="00E90D77" w:rsidP="00E90D77">
            <w:pPr>
              <w:jc w:val="center"/>
              <w:rPr>
                <w:sz w:val="18"/>
              </w:rPr>
            </w:pPr>
            <w:r w:rsidRPr="00E90D77">
              <w:rPr>
                <w:sz w:val="18"/>
              </w:rPr>
              <w:t>8.57</w:t>
            </w:r>
          </w:p>
        </w:tc>
        <w:tc>
          <w:tcPr>
            <w:tcW w:w="1988" w:type="dxa"/>
            <w:vAlign w:val="center"/>
            <w:hideMark/>
          </w:tcPr>
          <w:p w:rsidR="00E90D77" w:rsidRPr="00E90D77" w:rsidRDefault="00E90D77" w:rsidP="00E90D77">
            <w:pPr>
              <w:jc w:val="center"/>
              <w:rPr>
                <w:sz w:val="18"/>
              </w:rPr>
            </w:pPr>
            <w:r w:rsidRPr="00E90D77">
              <w:rPr>
                <w:sz w:val="18"/>
              </w:rPr>
              <w:t>9.34</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江苏油价</w:t>
            </w:r>
          </w:p>
        </w:tc>
        <w:tc>
          <w:tcPr>
            <w:tcW w:w="1988" w:type="dxa"/>
            <w:vAlign w:val="center"/>
            <w:hideMark/>
          </w:tcPr>
          <w:p w:rsidR="00E90D77" w:rsidRPr="00E90D77" w:rsidRDefault="00E90D77" w:rsidP="00E90D77">
            <w:pPr>
              <w:jc w:val="center"/>
              <w:rPr>
                <w:sz w:val="18"/>
              </w:rPr>
            </w:pPr>
            <w:r w:rsidRPr="00E90D77">
              <w:rPr>
                <w:sz w:val="18"/>
              </w:rPr>
              <w:t>6.66</w:t>
            </w:r>
          </w:p>
        </w:tc>
        <w:tc>
          <w:tcPr>
            <w:tcW w:w="1988" w:type="dxa"/>
            <w:vAlign w:val="center"/>
            <w:hideMark/>
          </w:tcPr>
          <w:p w:rsidR="00E90D77" w:rsidRPr="00E90D77" w:rsidRDefault="00E90D77" w:rsidP="00E90D77">
            <w:pPr>
              <w:jc w:val="center"/>
              <w:rPr>
                <w:sz w:val="18"/>
              </w:rPr>
            </w:pPr>
            <w:r w:rsidRPr="00E90D77">
              <w:rPr>
                <w:sz w:val="18"/>
              </w:rPr>
              <w:t>7.95</w:t>
            </w:r>
          </w:p>
        </w:tc>
        <w:tc>
          <w:tcPr>
            <w:tcW w:w="1988" w:type="dxa"/>
            <w:vAlign w:val="center"/>
            <w:hideMark/>
          </w:tcPr>
          <w:p w:rsidR="00E90D77" w:rsidRPr="00E90D77" w:rsidRDefault="00E90D77" w:rsidP="00E90D77">
            <w:pPr>
              <w:jc w:val="center"/>
              <w:rPr>
                <w:sz w:val="18"/>
              </w:rPr>
            </w:pPr>
            <w:r w:rsidRPr="00E90D77">
              <w:rPr>
                <w:sz w:val="18"/>
              </w:rPr>
              <w:t>8.46</w:t>
            </w:r>
          </w:p>
        </w:tc>
        <w:tc>
          <w:tcPr>
            <w:tcW w:w="1988" w:type="dxa"/>
            <w:vAlign w:val="center"/>
            <w:hideMark/>
          </w:tcPr>
          <w:p w:rsidR="00E90D77" w:rsidRPr="00E90D77" w:rsidRDefault="00E90D77" w:rsidP="00E90D77">
            <w:pPr>
              <w:jc w:val="center"/>
              <w:rPr>
                <w:sz w:val="18"/>
              </w:rPr>
            </w:pPr>
            <w:r w:rsidRPr="00E90D77">
              <w:rPr>
                <w:sz w:val="18"/>
              </w:rPr>
              <w:t>9.34</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江西油价</w:t>
            </w:r>
          </w:p>
        </w:tc>
        <w:tc>
          <w:tcPr>
            <w:tcW w:w="1988" w:type="dxa"/>
            <w:vAlign w:val="center"/>
            <w:hideMark/>
          </w:tcPr>
          <w:p w:rsidR="00E90D77" w:rsidRPr="00E90D77" w:rsidRDefault="00E90D77" w:rsidP="00E90D77">
            <w:pPr>
              <w:jc w:val="center"/>
              <w:rPr>
                <w:sz w:val="18"/>
              </w:rPr>
            </w:pPr>
            <w:r w:rsidRPr="00E90D77">
              <w:rPr>
                <w:sz w:val="18"/>
              </w:rPr>
              <w:t>7.38</w:t>
            </w:r>
          </w:p>
        </w:tc>
        <w:tc>
          <w:tcPr>
            <w:tcW w:w="1988" w:type="dxa"/>
            <w:vAlign w:val="center"/>
            <w:hideMark/>
          </w:tcPr>
          <w:p w:rsidR="00E90D77" w:rsidRPr="00E90D77" w:rsidRDefault="00E90D77" w:rsidP="00E90D77">
            <w:pPr>
              <w:jc w:val="center"/>
              <w:rPr>
                <w:sz w:val="18"/>
              </w:rPr>
            </w:pPr>
            <w:r w:rsidRPr="00E90D77">
              <w:rPr>
                <w:sz w:val="18"/>
              </w:rPr>
              <w:t>7.94</w:t>
            </w:r>
          </w:p>
        </w:tc>
        <w:tc>
          <w:tcPr>
            <w:tcW w:w="1988" w:type="dxa"/>
            <w:vAlign w:val="center"/>
            <w:hideMark/>
          </w:tcPr>
          <w:p w:rsidR="00E90D77" w:rsidRPr="00E90D77" w:rsidRDefault="00E90D77" w:rsidP="00E90D77">
            <w:pPr>
              <w:jc w:val="center"/>
              <w:rPr>
                <w:sz w:val="18"/>
              </w:rPr>
            </w:pPr>
            <w:r w:rsidRPr="00E90D77">
              <w:rPr>
                <w:sz w:val="18"/>
              </w:rPr>
              <w:t>8.53</w:t>
            </w:r>
          </w:p>
        </w:tc>
        <w:tc>
          <w:tcPr>
            <w:tcW w:w="1988" w:type="dxa"/>
            <w:vAlign w:val="center"/>
            <w:hideMark/>
          </w:tcPr>
          <w:p w:rsidR="00E90D77" w:rsidRPr="00E90D77" w:rsidRDefault="00E90D77" w:rsidP="00E90D77">
            <w:pPr>
              <w:jc w:val="center"/>
              <w:rPr>
                <w:sz w:val="18"/>
              </w:rPr>
            </w:pPr>
            <w:r w:rsidRPr="00E90D77">
              <w:rPr>
                <w:sz w:val="18"/>
              </w:rPr>
              <w:t>9.53</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辽宁油价</w:t>
            </w:r>
          </w:p>
        </w:tc>
        <w:tc>
          <w:tcPr>
            <w:tcW w:w="1988" w:type="dxa"/>
            <w:vAlign w:val="center"/>
            <w:hideMark/>
          </w:tcPr>
          <w:p w:rsidR="00E90D77" w:rsidRPr="00E90D77" w:rsidRDefault="00E90D77" w:rsidP="00E90D77">
            <w:pPr>
              <w:jc w:val="center"/>
              <w:rPr>
                <w:sz w:val="18"/>
              </w:rPr>
            </w:pPr>
            <w:r w:rsidRPr="00E90D77">
              <w:rPr>
                <w:sz w:val="18"/>
              </w:rPr>
              <w:t>5.86</w:t>
            </w:r>
          </w:p>
        </w:tc>
        <w:tc>
          <w:tcPr>
            <w:tcW w:w="1988" w:type="dxa"/>
            <w:vAlign w:val="center"/>
            <w:hideMark/>
          </w:tcPr>
          <w:p w:rsidR="00E90D77" w:rsidRPr="00E90D77" w:rsidRDefault="00E90D77" w:rsidP="00E90D77">
            <w:pPr>
              <w:jc w:val="center"/>
              <w:rPr>
                <w:sz w:val="18"/>
              </w:rPr>
            </w:pPr>
            <w:r w:rsidRPr="00E90D77">
              <w:rPr>
                <w:sz w:val="18"/>
              </w:rPr>
              <w:t>7.96</w:t>
            </w:r>
          </w:p>
        </w:tc>
        <w:tc>
          <w:tcPr>
            <w:tcW w:w="1988" w:type="dxa"/>
            <w:vAlign w:val="center"/>
            <w:hideMark/>
          </w:tcPr>
          <w:p w:rsidR="00E90D77" w:rsidRPr="00E90D77" w:rsidRDefault="00E90D77" w:rsidP="00E90D77">
            <w:pPr>
              <w:jc w:val="center"/>
              <w:rPr>
                <w:sz w:val="18"/>
              </w:rPr>
            </w:pPr>
            <w:r w:rsidRPr="00E90D77">
              <w:rPr>
                <w:sz w:val="18"/>
              </w:rPr>
              <w:t>8.49</w:t>
            </w:r>
          </w:p>
        </w:tc>
        <w:tc>
          <w:tcPr>
            <w:tcW w:w="1988" w:type="dxa"/>
            <w:vAlign w:val="center"/>
            <w:hideMark/>
          </w:tcPr>
          <w:p w:rsidR="00E90D77" w:rsidRPr="00E90D77" w:rsidRDefault="00E90D77" w:rsidP="00E90D77">
            <w:pPr>
              <w:jc w:val="center"/>
              <w:rPr>
                <w:sz w:val="18"/>
              </w:rPr>
            </w:pPr>
            <w:r w:rsidRPr="00E90D77">
              <w:rPr>
                <w:sz w:val="18"/>
              </w:rPr>
              <w:t>9.24</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内蒙古油价</w:t>
            </w:r>
          </w:p>
        </w:tc>
        <w:tc>
          <w:tcPr>
            <w:tcW w:w="1988" w:type="dxa"/>
            <w:vAlign w:val="center"/>
            <w:hideMark/>
          </w:tcPr>
          <w:p w:rsidR="00E90D77" w:rsidRPr="00E90D77" w:rsidRDefault="00E90D77" w:rsidP="00E90D77">
            <w:pPr>
              <w:jc w:val="center"/>
              <w:rPr>
                <w:sz w:val="18"/>
              </w:rPr>
            </w:pPr>
            <w:r w:rsidRPr="00E90D77">
              <w:rPr>
                <w:sz w:val="18"/>
              </w:rPr>
              <w:t>6.33</w:t>
            </w:r>
          </w:p>
        </w:tc>
        <w:tc>
          <w:tcPr>
            <w:tcW w:w="1988" w:type="dxa"/>
            <w:vAlign w:val="center"/>
            <w:hideMark/>
          </w:tcPr>
          <w:p w:rsidR="00E90D77" w:rsidRPr="00E90D77" w:rsidRDefault="00E90D77" w:rsidP="00E90D77">
            <w:pPr>
              <w:jc w:val="center"/>
              <w:rPr>
                <w:sz w:val="18"/>
              </w:rPr>
            </w:pPr>
            <w:r w:rsidRPr="00E90D77">
              <w:rPr>
                <w:sz w:val="18"/>
              </w:rPr>
              <w:t>7.94</w:t>
            </w:r>
          </w:p>
        </w:tc>
        <w:tc>
          <w:tcPr>
            <w:tcW w:w="1988" w:type="dxa"/>
            <w:vAlign w:val="center"/>
            <w:hideMark/>
          </w:tcPr>
          <w:p w:rsidR="00E90D77" w:rsidRPr="00E90D77" w:rsidRDefault="00E90D77" w:rsidP="00E90D77">
            <w:pPr>
              <w:jc w:val="center"/>
              <w:rPr>
                <w:sz w:val="18"/>
              </w:rPr>
            </w:pPr>
            <w:r w:rsidRPr="00E90D77">
              <w:rPr>
                <w:sz w:val="18"/>
              </w:rPr>
              <w:t>8.52</w:t>
            </w:r>
          </w:p>
        </w:tc>
        <w:tc>
          <w:tcPr>
            <w:tcW w:w="1988" w:type="dxa"/>
            <w:vAlign w:val="center"/>
            <w:hideMark/>
          </w:tcPr>
          <w:p w:rsidR="00E90D77" w:rsidRPr="00E90D77" w:rsidRDefault="00E90D77" w:rsidP="00E90D77">
            <w:pPr>
              <w:jc w:val="center"/>
              <w:rPr>
                <w:sz w:val="18"/>
              </w:rPr>
            </w:pPr>
            <w:r w:rsidRPr="00E90D77">
              <w:rPr>
                <w:sz w:val="18"/>
              </w:rPr>
              <w:t>9.38</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安徽油价</w:t>
            </w:r>
          </w:p>
        </w:tc>
        <w:tc>
          <w:tcPr>
            <w:tcW w:w="1988" w:type="dxa"/>
            <w:vAlign w:val="center"/>
            <w:hideMark/>
          </w:tcPr>
          <w:p w:rsidR="00E90D77" w:rsidRPr="00E90D77" w:rsidRDefault="00E90D77" w:rsidP="00E90D77">
            <w:pPr>
              <w:jc w:val="center"/>
              <w:rPr>
                <w:sz w:val="18"/>
              </w:rPr>
            </w:pPr>
            <w:r w:rsidRPr="00E90D77">
              <w:rPr>
                <w:sz w:val="18"/>
              </w:rPr>
              <w:t>7.44</w:t>
            </w:r>
          </w:p>
        </w:tc>
        <w:tc>
          <w:tcPr>
            <w:tcW w:w="1988" w:type="dxa"/>
            <w:vAlign w:val="center"/>
            <w:hideMark/>
          </w:tcPr>
          <w:p w:rsidR="00E90D77" w:rsidRPr="00E90D77" w:rsidRDefault="00E90D77" w:rsidP="00E90D77">
            <w:pPr>
              <w:jc w:val="center"/>
              <w:rPr>
                <w:sz w:val="18"/>
              </w:rPr>
            </w:pPr>
            <w:r w:rsidRPr="00E90D77">
              <w:rPr>
                <w:sz w:val="18"/>
              </w:rPr>
              <w:t>7.93</w:t>
            </w:r>
          </w:p>
        </w:tc>
        <w:tc>
          <w:tcPr>
            <w:tcW w:w="1988" w:type="dxa"/>
            <w:vAlign w:val="center"/>
            <w:hideMark/>
          </w:tcPr>
          <w:p w:rsidR="00E90D77" w:rsidRPr="00E90D77" w:rsidRDefault="00E90D77" w:rsidP="00E90D77">
            <w:pPr>
              <w:jc w:val="center"/>
              <w:rPr>
                <w:sz w:val="18"/>
              </w:rPr>
            </w:pPr>
            <w:r w:rsidRPr="00E90D77">
              <w:rPr>
                <w:sz w:val="18"/>
              </w:rPr>
              <w:t>8.49</w:t>
            </w:r>
          </w:p>
        </w:tc>
        <w:tc>
          <w:tcPr>
            <w:tcW w:w="1988" w:type="dxa"/>
            <w:vAlign w:val="center"/>
            <w:hideMark/>
          </w:tcPr>
          <w:p w:rsidR="00E90D77" w:rsidRPr="00E90D77" w:rsidRDefault="00E90D77" w:rsidP="00E90D77">
            <w:pPr>
              <w:jc w:val="center"/>
              <w:rPr>
                <w:sz w:val="18"/>
              </w:rPr>
            </w:pPr>
            <w:r w:rsidRPr="00E90D77">
              <w:rPr>
                <w:sz w:val="18"/>
              </w:rPr>
              <w:t>9.37</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宁夏油价</w:t>
            </w:r>
          </w:p>
        </w:tc>
        <w:tc>
          <w:tcPr>
            <w:tcW w:w="1988" w:type="dxa"/>
            <w:vAlign w:val="center"/>
            <w:hideMark/>
          </w:tcPr>
          <w:p w:rsidR="00E90D77" w:rsidRPr="00E90D77" w:rsidRDefault="00E90D77" w:rsidP="00E90D77">
            <w:pPr>
              <w:jc w:val="center"/>
              <w:rPr>
                <w:sz w:val="18"/>
              </w:rPr>
            </w:pPr>
            <w:r w:rsidRPr="00E90D77">
              <w:rPr>
                <w:sz w:val="18"/>
              </w:rPr>
              <w:t>5.56</w:t>
            </w:r>
          </w:p>
        </w:tc>
        <w:tc>
          <w:tcPr>
            <w:tcW w:w="1988" w:type="dxa"/>
            <w:vAlign w:val="center"/>
            <w:hideMark/>
          </w:tcPr>
          <w:p w:rsidR="00E90D77" w:rsidRPr="00E90D77" w:rsidRDefault="00E90D77" w:rsidP="00E90D77">
            <w:pPr>
              <w:jc w:val="center"/>
              <w:rPr>
                <w:sz w:val="18"/>
              </w:rPr>
            </w:pPr>
            <w:r w:rsidRPr="00E90D77">
              <w:rPr>
                <w:sz w:val="18"/>
              </w:rPr>
              <w:t>7.88</w:t>
            </w:r>
          </w:p>
        </w:tc>
        <w:tc>
          <w:tcPr>
            <w:tcW w:w="1988" w:type="dxa"/>
            <w:vAlign w:val="center"/>
            <w:hideMark/>
          </w:tcPr>
          <w:p w:rsidR="00E90D77" w:rsidRPr="00E90D77" w:rsidRDefault="00E90D77" w:rsidP="00E90D77">
            <w:pPr>
              <w:jc w:val="center"/>
              <w:rPr>
                <w:sz w:val="18"/>
              </w:rPr>
            </w:pPr>
            <w:r w:rsidRPr="00E90D77">
              <w:rPr>
                <w:sz w:val="18"/>
              </w:rPr>
              <w:t>8.33</w:t>
            </w:r>
          </w:p>
        </w:tc>
        <w:tc>
          <w:tcPr>
            <w:tcW w:w="1988" w:type="dxa"/>
            <w:vAlign w:val="center"/>
            <w:hideMark/>
          </w:tcPr>
          <w:p w:rsidR="00E90D77" w:rsidRPr="00E90D77" w:rsidRDefault="00E90D77" w:rsidP="00E90D77">
            <w:pPr>
              <w:jc w:val="center"/>
              <w:rPr>
                <w:sz w:val="18"/>
              </w:rPr>
            </w:pPr>
            <w:r w:rsidRPr="00E90D77">
              <w:rPr>
                <w:sz w:val="18"/>
              </w:rPr>
              <w:t>9.5</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青海油价</w:t>
            </w:r>
          </w:p>
        </w:tc>
        <w:tc>
          <w:tcPr>
            <w:tcW w:w="1988" w:type="dxa"/>
            <w:vAlign w:val="center"/>
            <w:hideMark/>
          </w:tcPr>
          <w:p w:rsidR="00E90D77" w:rsidRPr="00E90D77" w:rsidRDefault="00E90D77" w:rsidP="00E90D77">
            <w:pPr>
              <w:jc w:val="center"/>
              <w:rPr>
                <w:sz w:val="18"/>
              </w:rPr>
            </w:pPr>
            <w:r w:rsidRPr="00E90D77">
              <w:rPr>
                <w:sz w:val="18"/>
              </w:rPr>
              <w:t>5.85</w:t>
            </w:r>
          </w:p>
        </w:tc>
        <w:tc>
          <w:tcPr>
            <w:tcW w:w="1988" w:type="dxa"/>
            <w:vAlign w:val="center"/>
            <w:hideMark/>
          </w:tcPr>
          <w:p w:rsidR="00E90D77" w:rsidRPr="00E90D77" w:rsidRDefault="00E90D77" w:rsidP="00E90D77">
            <w:pPr>
              <w:jc w:val="center"/>
              <w:rPr>
                <w:sz w:val="18"/>
              </w:rPr>
            </w:pPr>
            <w:r w:rsidRPr="00E90D77">
              <w:rPr>
                <w:sz w:val="18"/>
              </w:rPr>
              <w:t>7.94</w:t>
            </w:r>
          </w:p>
        </w:tc>
        <w:tc>
          <w:tcPr>
            <w:tcW w:w="1988" w:type="dxa"/>
            <w:vAlign w:val="center"/>
            <w:hideMark/>
          </w:tcPr>
          <w:p w:rsidR="00E90D77" w:rsidRPr="00E90D77" w:rsidRDefault="00E90D77" w:rsidP="00E90D77">
            <w:pPr>
              <w:jc w:val="center"/>
              <w:rPr>
                <w:sz w:val="18"/>
              </w:rPr>
            </w:pPr>
            <w:r w:rsidRPr="00E90D77">
              <w:rPr>
                <w:sz w:val="18"/>
              </w:rPr>
              <w:t>8.51</w:t>
            </w:r>
          </w:p>
        </w:tc>
        <w:tc>
          <w:tcPr>
            <w:tcW w:w="1988" w:type="dxa"/>
            <w:vAlign w:val="center"/>
            <w:hideMark/>
          </w:tcPr>
          <w:p w:rsidR="00E90D77" w:rsidRPr="00E90D77" w:rsidRDefault="00E90D77" w:rsidP="00E90D77">
            <w:pPr>
              <w:jc w:val="center"/>
              <w:rPr>
                <w:sz w:val="18"/>
              </w:rPr>
            </w:pPr>
            <w:r w:rsidRPr="00E90D77">
              <w:rPr>
                <w:sz w:val="18"/>
              </w:rPr>
              <w:t>7.11</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山东油价</w:t>
            </w:r>
          </w:p>
        </w:tc>
        <w:tc>
          <w:tcPr>
            <w:tcW w:w="1988" w:type="dxa"/>
            <w:vAlign w:val="center"/>
            <w:hideMark/>
          </w:tcPr>
          <w:p w:rsidR="00E90D77" w:rsidRPr="00E90D77" w:rsidRDefault="00E90D77" w:rsidP="00E90D77">
            <w:pPr>
              <w:jc w:val="center"/>
              <w:rPr>
                <w:sz w:val="18"/>
              </w:rPr>
            </w:pPr>
            <w:r w:rsidRPr="00E90D77">
              <w:rPr>
                <w:sz w:val="18"/>
              </w:rPr>
              <w:t>5.54</w:t>
            </w:r>
          </w:p>
        </w:tc>
        <w:tc>
          <w:tcPr>
            <w:tcW w:w="1988" w:type="dxa"/>
            <w:vAlign w:val="center"/>
            <w:hideMark/>
          </w:tcPr>
          <w:p w:rsidR="00E90D77" w:rsidRPr="00E90D77" w:rsidRDefault="00E90D77" w:rsidP="00E90D77">
            <w:pPr>
              <w:jc w:val="center"/>
              <w:rPr>
                <w:sz w:val="18"/>
              </w:rPr>
            </w:pPr>
            <w:r w:rsidRPr="00E90D77">
              <w:rPr>
                <w:sz w:val="18"/>
              </w:rPr>
              <w:t>7.97</w:t>
            </w:r>
          </w:p>
        </w:tc>
        <w:tc>
          <w:tcPr>
            <w:tcW w:w="1988" w:type="dxa"/>
            <w:vAlign w:val="center"/>
            <w:hideMark/>
          </w:tcPr>
          <w:p w:rsidR="00E90D77" w:rsidRPr="00E90D77" w:rsidRDefault="00E90D77" w:rsidP="00E90D77">
            <w:pPr>
              <w:jc w:val="center"/>
              <w:rPr>
                <w:sz w:val="18"/>
              </w:rPr>
            </w:pPr>
            <w:r w:rsidRPr="00E90D77">
              <w:rPr>
                <w:sz w:val="18"/>
              </w:rPr>
              <w:t>8.55</w:t>
            </w:r>
          </w:p>
        </w:tc>
        <w:tc>
          <w:tcPr>
            <w:tcW w:w="1988" w:type="dxa"/>
            <w:vAlign w:val="center"/>
            <w:hideMark/>
          </w:tcPr>
          <w:p w:rsidR="00E90D77" w:rsidRPr="00E90D77" w:rsidRDefault="00E90D77" w:rsidP="00E90D77">
            <w:pPr>
              <w:jc w:val="center"/>
              <w:rPr>
                <w:sz w:val="18"/>
              </w:rPr>
            </w:pPr>
            <w:r w:rsidRPr="00E90D77">
              <w:rPr>
                <w:sz w:val="18"/>
              </w:rPr>
              <w:t>9.18</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陕西油价</w:t>
            </w:r>
          </w:p>
        </w:tc>
        <w:tc>
          <w:tcPr>
            <w:tcW w:w="1988" w:type="dxa"/>
            <w:vAlign w:val="center"/>
            <w:hideMark/>
          </w:tcPr>
          <w:p w:rsidR="00E90D77" w:rsidRPr="00E90D77" w:rsidRDefault="00E90D77" w:rsidP="00E90D77">
            <w:pPr>
              <w:jc w:val="center"/>
              <w:rPr>
                <w:sz w:val="18"/>
              </w:rPr>
            </w:pPr>
            <w:r w:rsidRPr="00E90D77">
              <w:rPr>
                <w:sz w:val="18"/>
              </w:rPr>
              <w:t>5.67</w:t>
            </w:r>
          </w:p>
        </w:tc>
        <w:tc>
          <w:tcPr>
            <w:tcW w:w="1988" w:type="dxa"/>
            <w:vAlign w:val="center"/>
            <w:hideMark/>
          </w:tcPr>
          <w:p w:rsidR="00E90D77" w:rsidRPr="00E90D77" w:rsidRDefault="00E90D77" w:rsidP="00E90D77">
            <w:pPr>
              <w:jc w:val="center"/>
              <w:rPr>
                <w:sz w:val="18"/>
              </w:rPr>
            </w:pPr>
            <w:r w:rsidRPr="00E90D77">
              <w:rPr>
                <w:sz w:val="18"/>
              </w:rPr>
              <w:t>7.87</w:t>
            </w:r>
          </w:p>
        </w:tc>
        <w:tc>
          <w:tcPr>
            <w:tcW w:w="1988" w:type="dxa"/>
            <w:vAlign w:val="center"/>
            <w:hideMark/>
          </w:tcPr>
          <w:p w:rsidR="00E90D77" w:rsidRPr="00E90D77" w:rsidRDefault="00E90D77" w:rsidP="00E90D77">
            <w:pPr>
              <w:jc w:val="center"/>
              <w:rPr>
                <w:sz w:val="18"/>
              </w:rPr>
            </w:pPr>
            <w:r w:rsidRPr="00E90D77">
              <w:rPr>
                <w:sz w:val="18"/>
              </w:rPr>
              <w:t>8.31</w:t>
            </w:r>
          </w:p>
        </w:tc>
        <w:tc>
          <w:tcPr>
            <w:tcW w:w="1988" w:type="dxa"/>
            <w:vAlign w:val="center"/>
            <w:hideMark/>
          </w:tcPr>
          <w:p w:rsidR="00E90D77" w:rsidRPr="00E90D77" w:rsidRDefault="00E90D77" w:rsidP="00E90D77">
            <w:pPr>
              <w:jc w:val="center"/>
              <w:rPr>
                <w:sz w:val="18"/>
              </w:rPr>
            </w:pPr>
            <w:r w:rsidRPr="00E90D77">
              <w:rPr>
                <w:sz w:val="18"/>
              </w:rPr>
              <w:t>9.27</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山西油价</w:t>
            </w:r>
          </w:p>
        </w:tc>
        <w:tc>
          <w:tcPr>
            <w:tcW w:w="1988" w:type="dxa"/>
            <w:vAlign w:val="center"/>
            <w:hideMark/>
          </w:tcPr>
          <w:p w:rsidR="00E90D77" w:rsidRPr="00E90D77" w:rsidRDefault="00E90D77" w:rsidP="00E90D77">
            <w:pPr>
              <w:jc w:val="center"/>
              <w:rPr>
                <w:sz w:val="18"/>
              </w:rPr>
            </w:pPr>
            <w:r w:rsidRPr="00E90D77">
              <w:rPr>
                <w:sz w:val="18"/>
              </w:rPr>
              <w:t>5.64</w:t>
            </w:r>
          </w:p>
        </w:tc>
        <w:tc>
          <w:tcPr>
            <w:tcW w:w="1988" w:type="dxa"/>
            <w:vAlign w:val="center"/>
            <w:hideMark/>
          </w:tcPr>
          <w:p w:rsidR="00E90D77" w:rsidRPr="00E90D77" w:rsidRDefault="00E90D77" w:rsidP="00E90D77">
            <w:pPr>
              <w:jc w:val="center"/>
              <w:rPr>
                <w:sz w:val="18"/>
              </w:rPr>
            </w:pPr>
            <w:r w:rsidRPr="00E90D77">
              <w:rPr>
                <w:sz w:val="18"/>
              </w:rPr>
              <w:t>7.93</w:t>
            </w:r>
          </w:p>
        </w:tc>
        <w:tc>
          <w:tcPr>
            <w:tcW w:w="1988" w:type="dxa"/>
            <w:vAlign w:val="center"/>
            <w:hideMark/>
          </w:tcPr>
          <w:p w:rsidR="00E90D77" w:rsidRPr="00E90D77" w:rsidRDefault="00E90D77" w:rsidP="00E90D77">
            <w:pPr>
              <w:jc w:val="center"/>
              <w:rPr>
                <w:sz w:val="18"/>
              </w:rPr>
            </w:pPr>
            <w:r w:rsidRPr="00E90D77">
              <w:rPr>
                <w:sz w:val="18"/>
              </w:rPr>
              <w:t>8.56</w:t>
            </w:r>
          </w:p>
        </w:tc>
        <w:tc>
          <w:tcPr>
            <w:tcW w:w="1988" w:type="dxa"/>
            <w:vAlign w:val="center"/>
            <w:hideMark/>
          </w:tcPr>
          <w:p w:rsidR="00E90D77" w:rsidRPr="00E90D77" w:rsidRDefault="00E90D77" w:rsidP="00E90D77">
            <w:pPr>
              <w:jc w:val="center"/>
              <w:rPr>
                <w:sz w:val="18"/>
              </w:rPr>
            </w:pPr>
            <w:r w:rsidRPr="00E90D77">
              <w:rPr>
                <w:sz w:val="18"/>
              </w:rPr>
              <w:t>9.26</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四川油价</w:t>
            </w:r>
          </w:p>
        </w:tc>
        <w:tc>
          <w:tcPr>
            <w:tcW w:w="1988" w:type="dxa"/>
            <w:vAlign w:val="center"/>
            <w:hideMark/>
          </w:tcPr>
          <w:p w:rsidR="00E90D77" w:rsidRPr="00E90D77" w:rsidRDefault="00E90D77" w:rsidP="00E90D77">
            <w:pPr>
              <w:jc w:val="center"/>
              <w:rPr>
                <w:sz w:val="18"/>
              </w:rPr>
            </w:pPr>
            <w:r w:rsidRPr="00E90D77">
              <w:rPr>
                <w:sz w:val="18"/>
              </w:rPr>
              <w:t>6.12</w:t>
            </w:r>
          </w:p>
        </w:tc>
        <w:tc>
          <w:tcPr>
            <w:tcW w:w="1988" w:type="dxa"/>
            <w:vAlign w:val="center"/>
            <w:hideMark/>
          </w:tcPr>
          <w:p w:rsidR="00E90D77" w:rsidRPr="00E90D77" w:rsidRDefault="00E90D77" w:rsidP="00E90D77">
            <w:pPr>
              <w:jc w:val="center"/>
              <w:rPr>
                <w:sz w:val="18"/>
              </w:rPr>
            </w:pPr>
            <w:r w:rsidRPr="00E90D77">
              <w:rPr>
                <w:sz w:val="18"/>
              </w:rPr>
              <w:t>8</w:t>
            </w:r>
          </w:p>
        </w:tc>
        <w:tc>
          <w:tcPr>
            <w:tcW w:w="1988" w:type="dxa"/>
            <w:vAlign w:val="center"/>
            <w:hideMark/>
          </w:tcPr>
          <w:p w:rsidR="00E90D77" w:rsidRPr="00E90D77" w:rsidRDefault="00E90D77" w:rsidP="00E90D77">
            <w:pPr>
              <w:jc w:val="center"/>
              <w:rPr>
                <w:sz w:val="18"/>
              </w:rPr>
            </w:pPr>
            <w:r w:rsidRPr="00E90D77">
              <w:rPr>
                <w:sz w:val="18"/>
              </w:rPr>
              <w:t>8.62</w:t>
            </w:r>
          </w:p>
        </w:tc>
        <w:tc>
          <w:tcPr>
            <w:tcW w:w="1988" w:type="dxa"/>
            <w:vAlign w:val="center"/>
            <w:hideMark/>
          </w:tcPr>
          <w:p w:rsidR="00E90D77" w:rsidRPr="00E90D77" w:rsidRDefault="00E90D77" w:rsidP="00E90D77">
            <w:pPr>
              <w:jc w:val="center"/>
              <w:rPr>
                <w:sz w:val="18"/>
              </w:rPr>
            </w:pPr>
            <w:r w:rsidRPr="00E90D77">
              <w:rPr>
                <w:sz w:val="18"/>
              </w:rPr>
              <w:t>9.38</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西藏油价</w:t>
            </w:r>
          </w:p>
        </w:tc>
        <w:tc>
          <w:tcPr>
            <w:tcW w:w="1988" w:type="dxa"/>
            <w:vAlign w:val="center"/>
            <w:hideMark/>
          </w:tcPr>
          <w:p w:rsidR="00E90D77" w:rsidRPr="00E90D77" w:rsidRDefault="00E90D77" w:rsidP="00E90D77">
            <w:pPr>
              <w:jc w:val="center"/>
              <w:rPr>
                <w:sz w:val="18"/>
              </w:rPr>
            </w:pPr>
            <w:r w:rsidRPr="00E90D77">
              <w:rPr>
                <w:sz w:val="18"/>
              </w:rPr>
              <w:t>7.23</w:t>
            </w:r>
          </w:p>
        </w:tc>
        <w:tc>
          <w:tcPr>
            <w:tcW w:w="1988" w:type="dxa"/>
            <w:vAlign w:val="center"/>
            <w:hideMark/>
          </w:tcPr>
          <w:p w:rsidR="00E90D77" w:rsidRPr="00E90D77" w:rsidRDefault="00E90D77" w:rsidP="00E90D77">
            <w:pPr>
              <w:jc w:val="center"/>
              <w:rPr>
                <w:sz w:val="18"/>
              </w:rPr>
            </w:pPr>
            <w:r w:rsidRPr="00E90D77">
              <w:rPr>
                <w:sz w:val="18"/>
              </w:rPr>
              <w:t>8.86</w:t>
            </w:r>
          </w:p>
        </w:tc>
        <w:tc>
          <w:tcPr>
            <w:tcW w:w="1988" w:type="dxa"/>
            <w:vAlign w:val="center"/>
            <w:hideMark/>
          </w:tcPr>
          <w:p w:rsidR="00E90D77" w:rsidRPr="00E90D77" w:rsidRDefault="00E90D77" w:rsidP="00E90D77">
            <w:pPr>
              <w:jc w:val="center"/>
              <w:rPr>
                <w:sz w:val="18"/>
              </w:rPr>
            </w:pPr>
            <w:r w:rsidRPr="00E90D77">
              <w:rPr>
                <w:sz w:val="18"/>
              </w:rPr>
              <w:t>9.37</w:t>
            </w:r>
          </w:p>
        </w:tc>
        <w:tc>
          <w:tcPr>
            <w:tcW w:w="1988" w:type="dxa"/>
            <w:vAlign w:val="center"/>
            <w:hideMark/>
          </w:tcPr>
          <w:p w:rsidR="00E90D77" w:rsidRPr="00E90D77" w:rsidRDefault="00E90D77" w:rsidP="00E90D77">
            <w:pPr>
              <w:jc w:val="center"/>
              <w:rPr>
                <w:sz w:val="18"/>
              </w:rPr>
            </w:pPr>
            <w:r w:rsidRPr="00E90D77">
              <w:rPr>
                <w:sz w:val="18"/>
              </w:rPr>
              <w:t>8.04</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黑龙江油价</w:t>
            </w:r>
          </w:p>
        </w:tc>
        <w:tc>
          <w:tcPr>
            <w:tcW w:w="1988" w:type="dxa"/>
            <w:vAlign w:val="center"/>
            <w:hideMark/>
          </w:tcPr>
          <w:p w:rsidR="00E90D77" w:rsidRPr="00E90D77" w:rsidRDefault="00E90D77" w:rsidP="00E90D77">
            <w:pPr>
              <w:jc w:val="center"/>
              <w:rPr>
                <w:sz w:val="18"/>
              </w:rPr>
            </w:pPr>
            <w:r w:rsidRPr="00E90D77">
              <w:rPr>
                <w:sz w:val="18"/>
              </w:rPr>
              <w:t>6.22</w:t>
            </w:r>
          </w:p>
        </w:tc>
        <w:tc>
          <w:tcPr>
            <w:tcW w:w="1988" w:type="dxa"/>
            <w:vAlign w:val="center"/>
            <w:hideMark/>
          </w:tcPr>
          <w:p w:rsidR="00E90D77" w:rsidRPr="00E90D77" w:rsidRDefault="00E90D77" w:rsidP="00E90D77">
            <w:pPr>
              <w:jc w:val="center"/>
              <w:rPr>
                <w:sz w:val="18"/>
              </w:rPr>
            </w:pPr>
            <w:r w:rsidRPr="00E90D77">
              <w:rPr>
                <w:sz w:val="18"/>
              </w:rPr>
              <w:t>7.84</w:t>
            </w:r>
          </w:p>
        </w:tc>
        <w:tc>
          <w:tcPr>
            <w:tcW w:w="1988" w:type="dxa"/>
            <w:vAlign w:val="center"/>
            <w:hideMark/>
          </w:tcPr>
          <w:p w:rsidR="00E90D77" w:rsidRPr="00E90D77" w:rsidRDefault="00E90D77" w:rsidP="00E90D77">
            <w:pPr>
              <w:jc w:val="center"/>
              <w:rPr>
                <w:sz w:val="18"/>
              </w:rPr>
            </w:pPr>
            <w:r w:rsidRPr="00E90D77">
              <w:rPr>
                <w:sz w:val="18"/>
              </w:rPr>
              <w:t>8.36</w:t>
            </w:r>
          </w:p>
        </w:tc>
        <w:tc>
          <w:tcPr>
            <w:tcW w:w="1988" w:type="dxa"/>
            <w:vAlign w:val="center"/>
            <w:hideMark/>
          </w:tcPr>
          <w:p w:rsidR="00E90D77" w:rsidRPr="00E90D77" w:rsidRDefault="00E90D77" w:rsidP="00E90D77">
            <w:pPr>
              <w:jc w:val="center"/>
              <w:rPr>
                <w:sz w:val="18"/>
              </w:rPr>
            </w:pPr>
            <w:r w:rsidRPr="00E90D77">
              <w:rPr>
                <w:sz w:val="18"/>
              </w:rPr>
              <w:t>9.57</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新疆油价</w:t>
            </w:r>
          </w:p>
        </w:tc>
        <w:tc>
          <w:tcPr>
            <w:tcW w:w="1988" w:type="dxa"/>
            <w:vAlign w:val="center"/>
            <w:hideMark/>
          </w:tcPr>
          <w:p w:rsidR="00E90D77" w:rsidRPr="00E90D77" w:rsidRDefault="00E90D77" w:rsidP="00E90D77">
            <w:pPr>
              <w:jc w:val="center"/>
              <w:rPr>
                <w:sz w:val="18"/>
              </w:rPr>
            </w:pPr>
            <w:r w:rsidRPr="00E90D77">
              <w:rPr>
                <w:sz w:val="18"/>
              </w:rPr>
              <w:t>6.06</w:t>
            </w:r>
          </w:p>
        </w:tc>
        <w:tc>
          <w:tcPr>
            <w:tcW w:w="1988" w:type="dxa"/>
            <w:vAlign w:val="center"/>
            <w:hideMark/>
          </w:tcPr>
          <w:p w:rsidR="00E90D77" w:rsidRPr="00E90D77" w:rsidRDefault="00E90D77" w:rsidP="00E90D77">
            <w:pPr>
              <w:jc w:val="center"/>
              <w:rPr>
                <w:sz w:val="18"/>
              </w:rPr>
            </w:pPr>
            <w:r w:rsidRPr="00E90D77">
              <w:rPr>
                <w:sz w:val="18"/>
              </w:rPr>
              <w:t>7.9</w:t>
            </w:r>
          </w:p>
        </w:tc>
        <w:tc>
          <w:tcPr>
            <w:tcW w:w="1988" w:type="dxa"/>
            <w:vAlign w:val="center"/>
            <w:hideMark/>
          </w:tcPr>
          <w:p w:rsidR="00E90D77" w:rsidRPr="00E90D77" w:rsidRDefault="00E90D77" w:rsidP="00E90D77">
            <w:pPr>
              <w:jc w:val="center"/>
              <w:rPr>
                <w:sz w:val="18"/>
              </w:rPr>
            </w:pPr>
            <w:r w:rsidRPr="00E90D77">
              <w:rPr>
                <w:sz w:val="18"/>
              </w:rPr>
              <w:t>8.51</w:t>
            </w:r>
          </w:p>
        </w:tc>
        <w:tc>
          <w:tcPr>
            <w:tcW w:w="1988" w:type="dxa"/>
            <w:vAlign w:val="center"/>
            <w:hideMark/>
          </w:tcPr>
          <w:p w:rsidR="00E90D77" w:rsidRPr="00E90D77" w:rsidRDefault="00E90D77" w:rsidP="00E90D77">
            <w:pPr>
              <w:jc w:val="center"/>
              <w:rPr>
                <w:sz w:val="18"/>
              </w:rPr>
            </w:pPr>
            <w:r w:rsidRPr="00E90D77">
              <w:rPr>
                <w:sz w:val="18"/>
              </w:rPr>
              <w:t>9.48</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云南油价</w:t>
            </w:r>
          </w:p>
        </w:tc>
        <w:tc>
          <w:tcPr>
            <w:tcW w:w="1988" w:type="dxa"/>
            <w:vAlign w:val="center"/>
            <w:hideMark/>
          </w:tcPr>
          <w:p w:rsidR="00E90D77" w:rsidRPr="00E90D77" w:rsidRDefault="00E90D77" w:rsidP="00E90D77">
            <w:pPr>
              <w:jc w:val="center"/>
              <w:rPr>
                <w:sz w:val="18"/>
              </w:rPr>
            </w:pPr>
            <w:r w:rsidRPr="00E90D77">
              <w:rPr>
                <w:sz w:val="18"/>
              </w:rPr>
              <w:t>7.49</w:t>
            </w:r>
          </w:p>
        </w:tc>
        <w:tc>
          <w:tcPr>
            <w:tcW w:w="1988" w:type="dxa"/>
            <w:vAlign w:val="center"/>
            <w:hideMark/>
          </w:tcPr>
          <w:p w:rsidR="00E90D77" w:rsidRPr="00E90D77" w:rsidRDefault="00E90D77" w:rsidP="00E90D77">
            <w:pPr>
              <w:jc w:val="center"/>
              <w:rPr>
                <w:sz w:val="18"/>
              </w:rPr>
            </w:pPr>
            <w:r w:rsidRPr="00E90D77">
              <w:rPr>
                <w:sz w:val="18"/>
              </w:rPr>
              <w:t>8.13</w:t>
            </w:r>
          </w:p>
        </w:tc>
        <w:tc>
          <w:tcPr>
            <w:tcW w:w="1988" w:type="dxa"/>
            <w:vAlign w:val="center"/>
            <w:hideMark/>
          </w:tcPr>
          <w:p w:rsidR="00E90D77" w:rsidRPr="00E90D77" w:rsidRDefault="00E90D77" w:rsidP="00E90D77">
            <w:pPr>
              <w:jc w:val="center"/>
              <w:rPr>
                <w:sz w:val="18"/>
              </w:rPr>
            </w:pPr>
            <w:r w:rsidRPr="00E90D77">
              <w:rPr>
                <w:sz w:val="18"/>
              </w:rPr>
              <w:t>8.73</w:t>
            </w:r>
          </w:p>
        </w:tc>
        <w:tc>
          <w:tcPr>
            <w:tcW w:w="1988" w:type="dxa"/>
            <w:vAlign w:val="center"/>
            <w:hideMark/>
          </w:tcPr>
          <w:p w:rsidR="00E90D77" w:rsidRPr="00E90D77" w:rsidRDefault="00E90D77" w:rsidP="00E90D77">
            <w:pPr>
              <w:jc w:val="center"/>
              <w:rPr>
                <w:sz w:val="18"/>
              </w:rPr>
            </w:pPr>
            <w:r w:rsidRPr="00E90D77">
              <w:rPr>
                <w:sz w:val="18"/>
              </w:rPr>
              <w:t>9.41</w:t>
            </w:r>
          </w:p>
        </w:tc>
      </w:tr>
      <w:tr w:rsidR="00E90D77" w:rsidRPr="00E90D77" w:rsidTr="00E90D77">
        <w:trPr>
          <w:trHeight w:val="340"/>
        </w:trPr>
        <w:tc>
          <w:tcPr>
            <w:tcW w:w="1987" w:type="dxa"/>
            <w:vAlign w:val="center"/>
            <w:hideMark/>
          </w:tcPr>
          <w:p w:rsidR="00E90D77" w:rsidRPr="00E90D77" w:rsidRDefault="00E90D77" w:rsidP="00E90D77">
            <w:pPr>
              <w:jc w:val="center"/>
              <w:rPr>
                <w:b/>
                <w:color w:val="FF0000"/>
                <w:sz w:val="18"/>
              </w:rPr>
            </w:pPr>
            <w:r w:rsidRPr="00E90D77">
              <w:rPr>
                <w:b/>
                <w:color w:val="FF0000"/>
                <w:sz w:val="18"/>
              </w:rPr>
              <w:t>浙江油价</w:t>
            </w:r>
          </w:p>
        </w:tc>
        <w:tc>
          <w:tcPr>
            <w:tcW w:w="1988" w:type="dxa"/>
            <w:vAlign w:val="center"/>
            <w:hideMark/>
          </w:tcPr>
          <w:p w:rsidR="00E90D77" w:rsidRPr="00E90D77" w:rsidRDefault="00E90D77" w:rsidP="00E90D77">
            <w:pPr>
              <w:jc w:val="center"/>
              <w:rPr>
                <w:sz w:val="18"/>
              </w:rPr>
            </w:pPr>
            <w:r w:rsidRPr="00E90D77">
              <w:rPr>
                <w:sz w:val="18"/>
              </w:rPr>
              <w:t>5.99</w:t>
            </w:r>
          </w:p>
        </w:tc>
        <w:tc>
          <w:tcPr>
            <w:tcW w:w="1988" w:type="dxa"/>
            <w:vAlign w:val="center"/>
            <w:hideMark/>
          </w:tcPr>
          <w:p w:rsidR="00E90D77" w:rsidRPr="00E90D77" w:rsidRDefault="00E90D77" w:rsidP="00E90D77">
            <w:pPr>
              <w:jc w:val="center"/>
              <w:rPr>
                <w:sz w:val="18"/>
              </w:rPr>
            </w:pPr>
            <w:r w:rsidRPr="00E90D77">
              <w:rPr>
                <w:sz w:val="18"/>
              </w:rPr>
              <w:t>7.95</w:t>
            </w:r>
          </w:p>
        </w:tc>
        <w:tc>
          <w:tcPr>
            <w:tcW w:w="1988" w:type="dxa"/>
            <w:vAlign w:val="center"/>
            <w:hideMark/>
          </w:tcPr>
          <w:p w:rsidR="00E90D77" w:rsidRPr="00E90D77" w:rsidRDefault="00E90D77" w:rsidP="00E90D77">
            <w:pPr>
              <w:jc w:val="center"/>
              <w:rPr>
                <w:sz w:val="18"/>
              </w:rPr>
            </w:pPr>
            <w:r w:rsidRPr="00E90D77">
              <w:rPr>
                <w:sz w:val="18"/>
              </w:rPr>
              <w:t>8.46</w:t>
            </w:r>
          </w:p>
        </w:tc>
        <w:tc>
          <w:tcPr>
            <w:tcW w:w="1988" w:type="dxa"/>
            <w:vAlign w:val="center"/>
            <w:hideMark/>
          </w:tcPr>
          <w:p w:rsidR="00E90D77" w:rsidRPr="00E90D77" w:rsidRDefault="00E90D77" w:rsidP="00E90D77">
            <w:pPr>
              <w:jc w:val="center"/>
              <w:rPr>
                <w:sz w:val="18"/>
              </w:rPr>
            </w:pPr>
            <w:r w:rsidRPr="00E90D77">
              <w:rPr>
                <w:sz w:val="18"/>
              </w:rPr>
              <w:t>9.27</w:t>
            </w:r>
          </w:p>
        </w:tc>
      </w:tr>
      <w:tr w:rsidR="00E90D77" w:rsidRPr="00E90D77" w:rsidTr="00E90D77">
        <w:trPr>
          <w:trHeight w:val="340"/>
        </w:trPr>
        <w:tc>
          <w:tcPr>
            <w:tcW w:w="1987" w:type="dxa"/>
            <w:vAlign w:val="center"/>
          </w:tcPr>
          <w:p w:rsidR="00E90D77" w:rsidRPr="00E90D77" w:rsidRDefault="00E90D77" w:rsidP="00E90D77">
            <w:pPr>
              <w:jc w:val="center"/>
              <w:rPr>
                <w:b/>
                <w:color w:val="FF0000"/>
                <w:sz w:val="18"/>
              </w:rPr>
            </w:pPr>
            <w:r w:rsidRPr="00E90D77">
              <w:rPr>
                <w:b/>
                <w:color w:val="FF0000"/>
                <w:sz w:val="18"/>
              </w:rPr>
              <w:t>深圳油价</w:t>
            </w:r>
          </w:p>
        </w:tc>
        <w:tc>
          <w:tcPr>
            <w:tcW w:w="1988" w:type="dxa"/>
            <w:vAlign w:val="center"/>
          </w:tcPr>
          <w:p w:rsidR="00E90D77" w:rsidRPr="00E90D77" w:rsidRDefault="00E90D77" w:rsidP="00E90D77">
            <w:pPr>
              <w:jc w:val="center"/>
              <w:rPr>
                <w:sz w:val="18"/>
              </w:rPr>
            </w:pPr>
            <w:r w:rsidRPr="00E90D77">
              <w:rPr>
                <w:sz w:val="18"/>
              </w:rPr>
              <w:t>5.78</w:t>
            </w:r>
          </w:p>
        </w:tc>
        <w:tc>
          <w:tcPr>
            <w:tcW w:w="1988" w:type="dxa"/>
            <w:vAlign w:val="center"/>
          </w:tcPr>
          <w:p w:rsidR="00E90D77" w:rsidRPr="00E90D77" w:rsidRDefault="00E90D77" w:rsidP="00E90D77">
            <w:pPr>
              <w:jc w:val="center"/>
              <w:rPr>
                <w:sz w:val="18"/>
              </w:rPr>
            </w:pPr>
            <w:r w:rsidRPr="00E90D77">
              <w:rPr>
                <w:sz w:val="18"/>
              </w:rPr>
              <w:t>6.23</w:t>
            </w:r>
          </w:p>
        </w:tc>
        <w:tc>
          <w:tcPr>
            <w:tcW w:w="1988" w:type="dxa"/>
            <w:vAlign w:val="center"/>
          </w:tcPr>
          <w:p w:rsidR="00E90D77" w:rsidRPr="00E90D77" w:rsidRDefault="00E90D77" w:rsidP="00E90D77">
            <w:pPr>
              <w:jc w:val="center"/>
              <w:rPr>
                <w:sz w:val="18"/>
              </w:rPr>
            </w:pPr>
            <w:r w:rsidRPr="00E90D77">
              <w:rPr>
                <w:sz w:val="18"/>
              </w:rPr>
              <w:t>6.74</w:t>
            </w:r>
          </w:p>
        </w:tc>
        <w:tc>
          <w:tcPr>
            <w:tcW w:w="1988" w:type="dxa"/>
            <w:vAlign w:val="center"/>
          </w:tcPr>
          <w:p w:rsidR="00E90D77" w:rsidRPr="00E90D77" w:rsidRDefault="00E90D77" w:rsidP="00E90D77">
            <w:pPr>
              <w:jc w:val="center"/>
              <w:rPr>
                <w:sz w:val="18"/>
              </w:rPr>
            </w:pPr>
            <w:r w:rsidRPr="00E90D77">
              <w:rPr>
                <w:sz w:val="18"/>
              </w:rPr>
              <w:t>5.81</w:t>
            </w:r>
          </w:p>
        </w:tc>
      </w:tr>
    </w:tbl>
    <w:p w:rsidR="00782DB2" w:rsidRDefault="00782DB2" w:rsidP="005071CA">
      <w:pPr>
        <w:widowControl/>
        <w:jc w:val="right"/>
        <w:rPr>
          <w:b/>
          <w:color w:val="FF0000"/>
        </w:rPr>
      </w:pPr>
    </w:p>
    <w:p w:rsidR="00782DB2" w:rsidRPr="00AC76AD" w:rsidRDefault="00782DB2" w:rsidP="005071CA">
      <w:pPr>
        <w:widowControl/>
        <w:jc w:val="right"/>
        <w:rPr>
          <w:b/>
          <w:color w:val="FF0000"/>
        </w:rPr>
      </w:pPr>
    </w:p>
    <w:p w:rsidR="00C8745E" w:rsidRDefault="00C8745E" w:rsidP="005071CA">
      <w:pPr>
        <w:widowControl/>
        <w:jc w:val="right"/>
        <w:rPr>
          <w:b/>
          <w:color w:val="FF0000"/>
        </w:rPr>
      </w:pPr>
    </w:p>
    <w:p w:rsidR="00C94495" w:rsidRDefault="003475C6" w:rsidP="00FB172D">
      <w:pPr>
        <w:pStyle w:val="2"/>
      </w:pPr>
      <w:bookmarkStart w:id="146" w:name="_Toc528140408"/>
      <w:bookmarkStart w:id="147" w:name="_Toc444674236"/>
      <w:bookmarkStart w:id="148" w:name="_Toc452047472"/>
      <w:bookmarkStart w:id="149" w:name="_Toc452365288"/>
      <w:bookmarkEnd w:id="144"/>
      <w:r>
        <w:rPr>
          <w:rFonts w:hint="eastAsia"/>
        </w:rPr>
        <w:t>全国汽油柴油走势图</w:t>
      </w:r>
      <w:bookmarkEnd w:id="146"/>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0" w:name="_Toc528140409"/>
            <w:r w:rsidRPr="00812740">
              <w:rPr>
                <w:rFonts w:hint="eastAsia"/>
                <w:color w:val="548DD4" w:themeColor="text2" w:themeTint="99"/>
                <w:sz w:val="24"/>
                <w:szCs w:val="24"/>
              </w:rPr>
              <w:t>全国汽油价格走势图</w:t>
            </w:r>
            <w:bookmarkEnd w:id="150"/>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1" w:name="_Toc528140410"/>
            <w:r w:rsidRPr="00812740">
              <w:rPr>
                <w:rFonts w:hint="eastAsia"/>
                <w:color w:val="548DD4" w:themeColor="text2" w:themeTint="99"/>
                <w:sz w:val="24"/>
                <w:szCs w:val="24"/>
              </w:rPr>
              <w:t>全国柴油价格走势图</w:t>
            </w:r>
            <w:bookmarkEnd w:id="151"/>
          </w:p>
        </w:tc>
      </w:tr>
      <w:tr w:rsidR="003475C6" w:rsidRPr="00C94495" w:rsidTr="004F6198">
        <w:trPr>
          <w:trHeight w:val="2795"/>
          <w:tblCellSpacing w:w="0" w:type="dxa"/>
        </w:trPr>
        <w:tc>
          <w:tcPr>
            <w:tcW w:w="2504" w:type="pct"/>
            <w:shd w:val="clear" w:color="auto" w:fill="FFFFFF"/>
            <w:vAlign w:val="center"/>
            <w:hideMark/>
          </w:tcPr>
          <w:p w:rsidR="003475C6" w:rsidRPr="00C94495" w:rsidRDefault="00E90D7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28825"/>
                  <wp:effectExtent l="1905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srcRect/>
                          <a:stretch>
                            <a:fillRect/>
                          </a:stretch>
                        </pic:blipFill>
                        <pic:spPr bwMode="auto">
                          <a:xfrm>
                            <a:off x="0" y="0"/>
                            <a:ext cx="3324225" cy="20288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E90D7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0250"/>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srcRect/>
                          <a:stretch>
                            <a:fillRect/>
                          </a:stretch>
                        </pic:blipFill>
                        <pic:spPr bwMode="auto">
                          <a:xfrm>
                            <a:off x="0" y="0"/>
                            <a:ext cx="3314700" cy="2000250"/>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2" w:name="_Toc528140411"/>
            <w:r w:rsidRPr="00812740">
              <w:rPr>
                <w:rFonts w:hint="eastAsia"/>
                <w:color w:val="548DD4" w:themeColor="text2" w:themeTint="99"/>
                <w:sz w:val="24"/>
                <w:szCs w:val="24"/>
              </w:rPr>
              <w:t>华北地区汽油价格走势图</w:t>
            </w:r>
            <w:bookmarkEnd w:id="152"/>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3" w:name="_Toc528140412"/>
            <w:r w:rsidRPr="00812740">
              <w:rPr>
                <w:rFonts w:hint="eastAsia"/>
                <w:color w:val="548DD4" w:themeColor="text2" w:themeTint="99"/>
                <w:sz w:val="24"/>
                <w:szCs w:val="24"/>
              </w:rPr>
              <w:t>华北地区0#柴油价格走势图</w:t>
            </w:r>
            <w:bookmarkEnd w:id="153"/>
          </w:p>
        </w:tc>
      </w:tr>
      <w:tr w:rsidR="003475C6" w:rsidRPr="00C94495" w:rsidTr="004F6198">
        <w:trPr>
          <w:trHeight w:val="621"/>
          <w:tblCellSpacing w:w="0" w:type="dxa"/>
        </w:trPr>
        <w:tc>
          <w:tcPr>
            <w:tcW w:w="2504" w:type="pct"/>
            <w:shd w:val="clear" w:color="auto" w:fill="FFFFFF"/>
            <w:vAlign w:val="center"/>
            <w:hideMark/>
          </w:tcPr>
          <w:p w:rsidR="003475C6" w:rsidRPr="00C94495" w:rsidRDefault="00E90D7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81200"/>
                  <wp:effectExtent l="1905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srcRect/>
                          <a:stretch>
                            <a:fillRect/>
                          </a:stretch>
                        </pic:blipFill>
                        <pic:spPr bwMode="auto">
                          <a:xfrm>
                            <a:off x="0" y="0"/>
                            <a:ext cx="3324225" cy="19812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E90D7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81200"/>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srcRect/>
                          <a:stretch>
                            <a:fillRect/>
                          </a:stretch>
                        </pic:blipFill>
                        <pic:spPr bwMode="auto">
                          <a:xfrm>
                            <a:off x="0" y="0"/>
                            <a:ext cx="3314700" cy="1981200"/>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4" w:name="_Toc528140413"/>
            <w:r w:rsidRPr="00812740">
              <w:rPr>
                <w:rFonts w:hint="eastAsia"/>
                <w:color w:val="548DD4" w:themeColor="text2" w:themeTint="99"/>
                <w:sz w:val="24"/>
                <w:szCs w:val="24"/>
              </w:rPr>
              <w:t>华南地区汽油价格走势图</w:t>
            </w:r>
            <w:bookmarkEnd w:id="154"/>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5" w:name="_Toc528140414"/>
            <w:r w:rsidRPr="00812740">
              <w:rPr>
                <w:rFonts w:hint="eastAsia"/>
                <w:color w:val="548DD4" w:themeColor="text2" w:themeTint="99"/>
                <w:sz w:val="24"/>
                <w:szCs w:val="24"/>
              </w:rPr>
              <w:t>华南地区0#柴油价格走势图</w:t>
            </w:r>
            <w:bookmarkEnd w:id="155"/>
          </w:p>
        </w:tc>
      </w:tr>
      <w:tr w:rsidR="003475C6" w:rsidRPr="00C94495" w:rsidTr="004F6198">
        <w:trPr>
          <w:trHeight w:val="621"/>
          <w:tblCellSpacing w:w="0" w:type="dxa"/>
        </w:trPr>
        <w:tc>
          <w:tcPr>
            <w:tcW w:w="2504" w:type="pct"/>
            <w:shd w:val="clear" w:color="auto" w:fill="FFFFFF"/>
            <w:vAlign w:val="center"/>
            <w:hideMark/>
          </w:tcPr>
          <w:p w:rsidR="003475C6" w:rsidRPr="00C94495" w:rsidRDefault="00E90D7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43100"/>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srcRect/>
                          <a:stretch>
                            <a:fillRect/>
                          </a:stretch>
                        </pic:blipFill>
                        <pic:spPr bwMode="auto">
                          <a:xfrm>
                            <a:off x="0" y="0"/>
                            <a:ext cx="3314700" cy="19431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E90D7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14525"/>
                  <wp:effectExtent l="19050" t="0" r="9525" b="0"/>
                  <wp:docPr id="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srcRect/>
                          <a:stretch>
                            <a:fillRect/>
                          </a:stretch>
                        </pic:blipFill>
                        <pic:spPr bwMode="auto">
                          <a:xfrm>
                            <a:off x="0" y="0"/>
                            <a:ext cx="3305175" cy="1914525"/>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6" w:name="_Toc528140415"/>
            <w:r w:rsidRPr="00812740">
              <w:rPr>
                <w:rFonts w:hint="eastAsia"/>
                <w:color w:val="548DD4" w:themeColor="text2" w:themeTint="99"/>
                <w:sz w:val="24"/>
                <w:szCs w:val="24"/>
              </w:rPr>
              <w:lastRenderedPageBreak/>
              <w:t>华东地区汽油价格走势图</w:t>
            </w:r>
            <w:bookmarkEnd w:id="156"/>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7" w:name="_Toc528140416"/>
            <w:r w:rsidRPr="00812740">
              <w:rPr>
                <w:rFonts w:hint="eastAsia"/>
                <w:color w:val="548DD4" w:themeColor="text2" w:themeTint="99"/>
                <w:sz w:val="24"/>
                <w:szCs w:val="24"/>
              </w:rPr>
              <w:t>华东地区0#柴油价格走势图</w:t>
            </w:r>
            <w:bookmarkEnd w:id="157"/>
          </w:p>
        </w:tc>
      </w:tr>
      <w:tr w:rsidR="009A7BF0" w:rsidRPr="00C94495" w:rsidTr="004F6198">
        <w:trPr>
          <w:trHeight w:val="621"/>
          <w:tblCellSpacing w:w="0" w:type="dxa"/>
        </w:trPr>
        <w:tc>
          <w:tcPr>
            <w:tcW w:w="2504" w:type="pct"/>
            <w:shd w:val="clear" w:color="auto" w:fill="FFFFFF"/>
            <w:vAlign w:val="center"/>
            <w:hideMark/>
          </w:tcPr>
          <w:p w:rsidR="009A7BF0" w:rsidRPr="002828B0" w:rsidRDefault="00E90D77" w:rsidP="002828B0">
            <w:r>
              <w:rPr>
                <w:noProof/>
              </w:rPr>
              <w:drawing>
                <wp:inline distT="0" distB="0" distL="0" distR="0">
                  <wp:extent cx="3314700" cy="2047875"/>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srcRect/>
                          <a:stretch>
                            <a:fillRect/>
                          </a:stretch>
                        </pic:blipFill>
                        <pic:spPr bwMode="auto">
                          <a:xfrm>
                            <a:off x="0" y="0"/>
                            <a:ext cx="3314700" cy="20478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F556A1" w:rsidRDefault="00E90D77" w:rsidP="00D7368E">
            <w:r>
              <w:rPr>
                <w:noProof/>
              </w:rPr>
              <w:drawing>
                <wp:inline distT="0" distB="0" distL="0" distR="0">
                  <wp:extent cx="3314700" cy="2038350"/>
                  <wp:effectExtent l="1905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srcRect/>
                          <a:stretch>
                            <a:fillRect/>
                          </a:stretch>
                        </pic:blipFill>
                        <pic:spPr bwMode="auto">
                          <a:xfrm>
                            <a:off x="0" y="0"/>
                            <a:ext cx="3314700" cy="2038350"/>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8" w:name="_Toc528140417"/>
            <w:r w:rsidRPr="00812740">
              <w:rPr>
                <w:rFonts w:hint="eastAsia"/>
                <w:color w:val="548DD4" w:themeColor="text2" w:themeTint="99"/>
                <w:sz w:val="24"/>
                <w:szCs w:val="24"/>
              </w:rPr>
              <w:t>西南地区汽油价格走势图</w:t>
            </w:r>
            <w:bookmarkEnd w:id="158"/>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9" w:name="_Toc528140418"/>
            <w:r w:rsidRPr="00812740">
              <w:rPr>
                <w:rFonts w:hint="eastAsia"/>
                <w:color w:val="548DD4" w:themeColor="text2" w:themeTint="99"/>
                <w:sz w:val="24"/>
                <w:szCs w:val="24"/>
              </w:rPr>
              <w:t>西南地区0#柴油价格走势图</w:t>
            </w:r>
            <w:bookmarkEnd w:id="159"/>
          </w:p>
        </w:tc>
      </w:tr>
      <w:tr w:rsidR="009A7BF0" w:rsidRPr="00C94495" w:rsidTr="004F6198">
        <w:trPr>
          <w:trHeight w:val="621"/>
          <w:tblCellSpacing w:w="0" w:type="dxa"/>
        </w:trPr>
        <w:tc>
          <w:tcPr>
            <w:tcW w:w="2504" w:type="pct"/>
            <w:shd w:val="clear" w:color="auto" w:fill="FFFFFF"/>
            <w:vAlign w:val="center"/>
            <w:hideMark/>
          </w:tcPr>
          <w:p w:rsidR="009A7BF0" w:rsidRPr="002828B0" w:rsidRDefault="00E90D77" w:rsidP="0015498B">
            <w:r>
              <w:rPr>
                <w:noProof/>
              </w:rPr>
              <w:drawing>
                <wp:inline distT="0" distB="0" distL="0" distR="0">
                  <wp:extent cx="3324225" cy="1924050"/>
                  <wp:effectExtent l="1905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srcRect/>
                          <a:stretch>
                            <a:fillRect/>
                          </a:stretch>
                        </pic:blipFill>
                        <pic:spPr bwMode="auto">
                          <a:xfrm>
                            <a:off x="0" y="0"/>
                            <a:ext cx="3324225" cy="19240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343A17" w:rsidRDefault="00E90D77" w:rsidP="00E90D77">
            <w:r w:rsidRPr="00E90D77">
              <w:rPr>
                <w:noProof/>
              </w:rPr>
              <w:drawing>
                <wp:inline distT="0" distB="0" distL="0" distR="0">
                  <wp:extent cx="3314700" cy="2066925"/>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srcRect/>
                          <a:stretch>
                            <a:fillRect/>
                          </a:stretch>
                        </pic:blipFill>
                        <pic:spPr bwMode="auto">
                          <a:xfrm>
                            <a:off x="0" y="0"/>
                            <a:ext cx="3314700" cy="2066925"/>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0" w:name="_Toc528140419"/>
            <w:r w:rsidRPr="00812740">
              <w:rPr>
                <w:rFonts w:hint="eastAsia"/>
                <w:color w:val="548DD4" w:themeColor="text2" w:themeTint="99"/>
                <w:sz w:val="24"/>
                <w:szCs w:val="24"/>
              </w:rPr>
              <w:t>沿江地区汽油价格走势图</w:t>
            </w:r>
            <w:bookmarkEnd w:id="160"/>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1" w:name="_Toc528140420"/>
            <w:r w:rsidRPr="00812740">
              <w:rPr>
                <w:rFonts w:hint="eastAsia"/>
                <w:color w:val="548DD4" w:themeColor="text2" w:themeTint="99"/>
                <w:sz w:val="24"/>
                <w:szCs w:val="24"/>
              </w:rPr>
              <w:t>沿江地区0#柴油价格走势图</w:t>
            </w:r>
            <w:bookmarkEnd w:id="161"/>
          </w:p>
        </w:tc>
      </w:tr>
      <w:tr w:rsidR="009A7BF0" w:rsidRPr="00C94495" w:rsidTr="004F6198">
        <w:trPr>
          <w:trHeight w:val="621"/>
          <w:tblCellSpacing w:w="0" w:type="dxa"/>
        </w:trPr>
        <w:tc>
          <w:tcPr>
            <w:tcW w:w="2504" w:type="pct"/>
            <w:shd w:val="clear" w:color="auto" w:fill="FFFFFF"/>
            <w:vAlign w:val="center"/>
            <w:hideMark/>
          </w:tcPr>
          <w:p w:rsidR="009A7BF0" w:rsidRPr="00DC02A2" w:rsidRDefault="00E90D77" w:rsidP="00DC02A2">
            <w:r>
              <w:rPr>
                <w:noProof/>
              </w:rPr>
              <w:drawing>
                <wp:inline distT="0" distB="0" distL="0" distR="0">
                  <wp:extent cx="3324225" cy="1933575"/>
                  <wp:effectExtent l="1905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srcRect/>
                          <a:stretch>
                            <a:fillRect/>
                          </a:stretch>
                        </pic:blipFill>
                        <pic:spPr bwMode="auto">
                          <a:xfrm>
                            <a:off x="0" y="0"/>
                            <a:ext cx="3324225" cy="19335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E90D77" w:rsidRDefault="00E90D77" w:rsidP="00E90D77">
            <w:r w:rsidRPr="00E90D77">
              <w:rPr>
                <w:noProof/>
              </w:rPr>
              <w:drawing>
                <wp:inline distT="0" distB="0" distL="0" distR="0">
                  <wp:extent cx="3314700" cy="1952625"/>
                  <wp:effectExtent l="1905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srcRect/>
                          <a:stretch>
                            <a:fillRect/>
                          </a:stretch>
                        </pic:blipFill>
                        <pic:spPr bwMode="auto">
                          <a:xfrm>
                            <a:off x="0" y="0"/>
                            <a:ext cx="3314700" cy="1952625"/>
                          </a:xfrm>
                          <a:prstGeom prst="rect">
                            <a:avLst/>
                          </a:prstGeom>
                          <a:noFill/>
                          <a:ln w="9525">
                            <a:noFill/>
                            <a:miter lim="800000"/>
                            <a:headEnd/>
                            <a:tailEnd/>
                          </a:ln>
                        </pic:spPr>
                      </pic:pic>
                    </a:graphicData>
                  </a:graphic>
                </wp:inline>
              </w:drawing>
            </w:r>
          </w:p>
        </w:tc>
      </w:tr>
      <w:bookmarkEnd w:id="147"/>
      <w:bookmarkEnd w:id="148"/>
      <w:bookmarkEnd w:id="149"/>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62" w:name="_Toc528140421"/>
      <w:r>
        <w:rPr>
          <w:rFonts w:hint="eastAsia"/>
          <w:color w:val="FF0000"/>
        </w:rPr>
        <w:lastRenderedPageBreak/>
        <w:t>管材管件价格专区</w:t>
      </w:r>
      <w:bookmarkEnd w:id="1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3"/>
        <w:gridCol w:w="3542"/>
        <w:gridCol w:w="1417"/>
        <w:gridCol w:w="1467"/>
      </w:tblGrid>
      <w:tr w:rsidR="007014D4" w:rsidTr="007014D4">
        <w:trPr>
          <w:trHeight w:hRule="exact" w:val="284"/>
        </w:trPr>
        <w:tc>
          <w:tcPr>
            <w:tcW w:w="1767" w:type="pct"/>
            <w:tcBorders>
              <w:top w:val="single" w:sz="4" w:space="0" w:color="auto"/>
              <w:left w:val="single" w:sz="4" w:space="0" w:color="auto"/>
              <w:bottom w:val="single" w:sz="4" w:space="0" w:color="auto"/>
              <w:right w:val="single" w:sz="4" w:space="0" w:color="auto"/>
            </w:tcBorders>
            <w:vAlign w:val="center"/>
          </w:tcPr>
          <w:p w:rsidR="007014D4" w:rsidRDefault="007014D4" w:rsidP="00BD25A1">
            <w:pPr>
              <w:jc w:val="center"/>
              <w:rPr>
                <w:sz w:val="18"/>
                <w:szCs w:val="18"/>
              </w:rPr>
            </w:pPr>
            <w:r>
              <w:rPr>
                <w:rFonts w:hint="eastAsia"/>
                <w:sz w:val="18"/>
                <w:szCs w:val="18"/>
              </w:rPr>
              <w:t>材料名称</w:t>
            </w:r>
          </w:p>
        </w:tc>
        <w:tc>
          <w:tcPr>
            <w:tcW w:w="1782" w:type="pct"/>
            <w:tcBorders>
              <w:top w:val="single" w:sz="4" w:space="0" w:color="auto"/>
              <w:left w:val="single" w:sz="4" w:space="0" w:color="auto"/>
              <w:bottom w:val="single" w:sz="4" w:space="0" w:color="auto"/>
              <w:right w:val="single" w:sz="4" w:space="0" w:color="auto"/>
            </w:tcBorders>
            <w:vAlign w:val="center"/>
          </w:tcPr>
          <w:p w:rsidR="007014D4" w:rsidRDefault="007014D4" w:rsidP="00BD25A1">
            <w:pPr>
              <w:jc w:val="center"/>
              <w:rPr>
                <w:sz w:val="18"/>
                <w:szCs w:val="18"/>
              </w:rPr>
            </w:pPr>
            <w:r>
              <w:rPr>
                <w:rFonts w:hint="eastAsia"/>
                <w:sz w:val="18"/>
                <w:szCs w:val="18"/>
              </w:rPr>
              <w:t>规格型号</w:t>
            </w:r>
          </w:p>
        </w:tc>
        <w:tc>
          <w:tcPr>
            <w:tcW w:w="713" w:type="pct"/>
            <w:tcBorders>
              <w:top w:val="single" w:sz="4" w:space="0" w:color="auto"/>
              <w:left w:val="single" w:sz="4" w:space="0" w:color="auto"/>
              <w:bottom w:val="single" w:sz="4" w:space="0" w:color="auto"/>
              <w:right w:val="single" w:sz="4" w:space="0" w:color="auto"/>
            </w:tcBorders>
            <w:vAlign w:val="center"/>
          </w:tcPr>
          <w:p w:rsidR="007014D4" w:rsidRDefault="007014D4" w:rsidP="00BD25A1">
            <w:pPr>
              <w:jc w:val="center"/>
              <w:rPr>
                <w:sz w:val="18"/>
                <w:szCs w:val="18"/>
              </w:rPr>
            </w:pPr>
            <w:r>
              <w:rPr>
                <w:rFonts w:hint="eastAsia"/>
                <w:sz w:val="18"/>
                <w:szCs w:val="18"/>
              </w:rPr>
              <w:t>单位</w:t>
            </w:r>
          </w:p>
        </w:tc>
        <w:tc>
          <w:tcPr>
            <w:tcW w:w="738" w:type="pct"/>
            <w:tcBorders>
              <w:top w:val="single" w:sz="4" w:space="0" w:color="auto"/>
              <w:left w:val="single" w:sz="4" w:space="0" w:color="auto"/>
              <w:bottom w:val="single" w:sz="4" w:space="0" w:color="auto"/>
              <w:right w:val="single" w:sz="4" w:space="0" w:color="auto"/>
            </w:tcBorders>
            <w:vAlign w:val="center"/>
          </w:tcPr>
          <w:p w:rsidR="007014D4" w:rsidRDefault="007014D4" w:rsidP="00BD25A1">
            <w:pPr>
              <w:jc w:val="center"/>
              <w:rPr>
                <w:sz w:val="18"/>
                <w:szCs w:val="18"/>
              </w:rPr>
            </w:pPr>
            <w:r>
              <w:rPr>
                <w:rFonts w:hint="eastAsia"/>
                <w:sz w:val="18"/>
                <w:szCs w:val="18"/>
              </w:rPr>
              <w:t>含税价</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螺旋钢管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125</w:t>
            </w:r>
            <w:r w:rsidRPr="00884080">
              <w:rPr>
                <w:rFonts w:hint="eastAsia"/>
                <w:sz w:val="18"/>
                <w:szCs w:val="18"/>
              </w:rPr>
              <w:t>～</w:t>
            </w:r>
            <w:r w:rsidRPr="00884080">
              <w:rPr>
                <w:rFonts w:hint="eastAsia"/>
                <w:sz w:val="18"/>
                <w:szCs w:val="18"/>
              </w:rPr>
              <w:t>200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5,200.00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螺旋钢管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219</w:t>
            </w:r>
            <w:r w:rsidRPr="00884080">
              <w:rPr>
                <w:rFonts w:hint="eastAsia"/>
                <w:sz w:val="18"/>
                <w:szCs w:val="18"/>
              </w:rPr>
              <w:t>×</w:t>
            </w:r>
            <w:r w:rsidRPr="00884080">
              <w:rPr>
                <w:rFonts w:hint="eastAsia"/>
                <w:sz w:val="18"/>
                <w:szCs w:val="18"/>
              </w:rPr>
              <w:t>6</w:t>
            </w:r>
            <w:r w:rsidRPr="00884080">
              <w:rPr>
                <w:rFonts w:hint="eastAsia"/>
                <w:sz w:val="18"/>
                <w:szCs w:val="18"/>
              </w:rPr>
              <w:t>～</w:t>
            </w:r>
            <w:r w:rsidRPr="00884080">
              <w:rPr>
                <w:rFonts w:hint="eastAsia"/>
                <w:sz w:val="18"/>
                <w:szCs w:val="18"/>
              </w:rPr>
              <w:t>10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5,150.00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螺旋钢管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273</w:t>
            </w:r>
            <w:r w:rsidRPr="00884080">
              <w:rPr>
                <w:rFonts w:hint="eastAsia"/>
                <w:sz w:val="18"/>
                <w:szCs w:val="18"/>
              </w:rPr>
              <w:t>×</w:t>
            </w:r>
            <w:r w:rsidRPr="00884080">
              <w:rPr>
                <w:rFonts w:hint="eastAsia"/>
                <w:sz w:val="18"/>
                <w:szCs w:val="18"/>
              </w:rPr>
              <w:t>7</w:t>
            </w:r>
            <w:r w:rsidRPr="00884080">
              <w:rPr>
                <w:rFonts w:hint="eastAsia"/>
                <w:sz w:val="18"/>
                <w:szCs w:val="18"/>
              </w:rPr>
              <w:t>～</w:t>
            </w:r>
            <w:r w:rsidRPr="00884080">
              <w:rPr>
                <w:rFonts w:hint="eastAsia"/>
                <w:sz w:val="18"/>
                <w:szCs w:val="18"/>
              </w:rPr>
              <w:t>10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5,150.00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螺旋钢管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325</w:t>
            </w:r>
            <w:r w:rsidRPr="00884080">
              <w:rPr>
                <w:rFonts w:hint="eastAsia"/>
                <w:sz w:val="18"/>
                <w:szCs w:val="18"/>
              </w:rPr>
              <w:t>×</w:t>
            </w:r>
            <w:r w:rsidRPr="00884080">
              <w:rPr>
                <w:rFonts w:hint="eastAsia"/>
                <w:sz w:val="18"/>
                <w:szCs w:val="18"/>
              </w:rPr>
              <w:t>7</w:t>
            </w:r>
            <w:r w:rsidRPr="00884080">
              <w:rPr>
                <w:rFonts w:hint="eastAsia"/>
                <w:sz w:val="18"/>
                <w:szCs w:val="18"/>
              </w:rPr>
              <w:t>～</w:t>
            </w:r>
            <w:r w:rsidRPr="00884080">
              <w:rPr>
                <w:rFonts w:hint="eastAsia"/>
                <w:sz w:val="18"/>
                <w:szCs w:val="18"/>
              </w:rPr>
              <w:t>10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5,150.00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螺旋钢管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377</w:t>
            </w:r>
            <w:r w:rsidRPr="00884080">
              <w:rPr>
                <w:rFonts w:hint="eastAsia"/>
                <w:sz w:val="18"/>
                <w:szCs w:val="18"/>
              </w:rPr>
              <w:t>×</w:t>
            </w:r>
            <w:r w:rsidRPr="00884080">
              <w:rPr>
                <w:rFonts w:hint="eastAsia"/>
                <w:sz w:val="18"/>
                <w:szCs w:val="18"/>
              </w:rPr>
              <w:t>7</w:t>
            </w:r>
            <w:r w:rsidRPr="00884080">
              <w:rPr>
                <w:rFonts w:hint="eastAsia"/>
                <w:sz w:val="18"/>
                <w:szCs w:val="18"/>
              </w:rPr>
              <w:t>～</w:t>
            </w:r>
            <w:r w:rsidRPr="00884080">
              <w:rPr>
                <w:rFonts w:hint="eastAsia"/>
                <w:sz w:val="18"/>
                <w:szCs w:val="18"/>
              </w:rPr>
              <w:t>10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5,150.00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螺旋钢管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426</w:t>
            </w:r>
            <w:r w:rsidRPr="00884080">
              <w:rPr>
                <w:rFonts w:hint="eastAsia"/>
                <w:sz w:val="18"/>
                <w:szCs w:val="18"/>
              </w:rPr>
              <w:t>×</w:t>
            </w:r>
            <w:r w:rsidRPr="00884080">
              <w:rPr>
                <w:rFonts w:hint="eastAsia"/>
                <w:sz w:val="18"/>
                <w:szCs w:val="18"/>
              </w:rPr>
              <w:t>7</w:t>
            </w:r>
            <w:r w:rsidRPr="00884080">
              <w:rPr>
                <w:rFonts w:hint="eastAsia"/>
                <w:sz w:val="18"/>
                <w:szCs w:val="18"/>
              </w:rPr>
              <w:t>～</w:t>
            </w:r>
            <w:r w:rsidRPr="00884080">
              <w:rPr>
                <w:rFonts w:hint="eastAsia"/>
                <w:sz w:val="18"/>
                <w:szCs w:val="18"/>
              </w:rPr>
              <w:t>12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5,150.00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螺旋钢管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478</w:t>
            </w:r>
            <w:r w:rsidRPr="00884080">
              <w:rPr>
                <w:rFonts w:hint="eastAsia"/>
                <w:sz w:val="18"/>
                <w:szCs w:val="18"/>
              </w:rPr>
              <w:t>×</w:t>
            </w:r>
            <w:r w:rsidRPr="00884080">
              <w:rPr>
                <w:rFonts w:hint="eastAsia"/>
                <w:sz w:val="18"/>
                <w:szCs w:val="18"/>
              </w:rPr>
              <w:t>7</w:t>
            </w:r>
            <w:r w:rsidRPr="00884080">
              <w:rPr>
                <w:rFonts w:hint="eastAsia"/>
                <w:sz w:val="18"/>
                <w:szCs w:val="18"/>
              </w:rPr>
              <w:t>～</w:t>
            </w:r>
            <w:r w:rsidRPr="00884080">
              <w:rPr>
                <w:rFonts w:hint="eastAsia"/>
                <w:sz w:val="18"/>
                <w:szCs w:val="18"/>
              </w:rPr>
              <w:t>12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5,200.00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球墨离心铸铁管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DN80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7,400.00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球墨离心铸铁管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6,900.00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球墨离心铸铁管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DN150-200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6,800.00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球墨离心铸铁管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DN250-300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6,800.00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球墨离心铸铁管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DN350-800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6,700.00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机制铸铁排水管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W</w:t>
            </w:r>
            <w:r w:rsidRPr="00884080">
              <w:rPr>
                <w:rFonts w:hint="eastAsia"/>
                <w:sz w:val="18"/>
                <w:szCs w:val="18"/>
              </w:rPr>
              <w:t>型</w:t>
            </w:r>
            <w:r w:rsidRPr="00884080">
              <w:rPr>
                <w:rFonts w:hint="eastAsia"/>
                <w:sz w:val="18"/>
                <w:szCs w:val="18"/>
              </w:rPr>
              <w:t>DN50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46.00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机制铸铁排水管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W</w:t>
            </w:r>
            <w:r w:rsidRPr="00884080">
              <w:rPr>
                <w:rFonts w:hint="eastAsia"/>
                <w:sz w:val="18"/>
                <w:szCs w:val="18"/>
              </w:rPr>
              <w:t>型</w:t>
            </w:r>
            <w:r w:rsidRPr="00884080">
              <w:rPr>
                <w:rFonts w:hint="eastAsia"/>
                <w:sz w:val="18"/>
                <w:szCs w:val="18"/>
              </w:rPr>
              <w:t>DN75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58.00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机制铸铁排水管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W</w:t>
            </w:r>
            <w:r w:rsidRPr="00884080">
              <w:rPr>
                <w:rFonts w:hint="eastAsia"/>
                <w:sz w:val="18"/>
                <w:szCs w:val="18"/>
              </w:rPr>
              <w:t>型</w:t>
            </w:r>
            <w:r w:rsidRPr="00884080">
              <w:rPr>
                <w:rFonts w:hint="eastAsia"/>
                <w:sz w:val="18"/>
                <w:szCs w:val="18"/>
              </w:rPr>
              <w:t>DN100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75.00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机制铸铁排水管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W</w:t>
            </w:r>
            <w:r w:rsidRPr="00884080">
              <w:rPr>
                <w:rFonts w:hint="eastAsia"/>
                <w:sz w:val="18"/>
                <w:szCs w:val="18"/>
              </w:rPr>
              <w:t>型</w:t>
            </w:r>
            <w:r w:rsidRPr="00884080">
              <w:rPr>
                <w:rFonts w:hint="eastAsia"/>
                <w:sz w:val="18"/>
                <w:szCs w:val="18"/>
              </w:rPr>
              <w:t>DN150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机制铸铁排水管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W</w:t>
            </w:r>
            <w:r w:rsidRPr="00884080">
              <w:rPr>
                <w:rFonts w:hint="eastAsia"/>
                <w:sz w:val="18"/>
                <w:szCs w:val="18"/>
              </w:rPr>
              <w:t>型</w:t>
            </w:r>
            <w:r w:rsidRPr="00884080">
              <w:rPr>
                <w:rFonts w:hint="eastAsia"/>
                <w:sz w:val="18"/>
                <w:szCs w:val="18"/>
              </w:rPr>
              <w:t>DN200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145.00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机制铸铁排水管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W</w:t>
            </w:r>
            <w:r w:rsidRPr="00884080">
              <w:rPr>
                <w:rFonts w:hint="eastAsia"/>
                <w:sz w:val="18"/>
                <w:szCs w:val="18"/>
              </w:rPr>
              <w:t>型</w:t>
            </w:r>
            <w:r w:rsidRPr="00884080">
              <w:rPr>
                <w:rFonts w:hint="eastAsia"/>
                <w:sz w:val="18"/>
                <w:szCs w:val="18"/>
              </w:rPr>
              <w:t>DN250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240.00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机制铸铁排水管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W</w:t>
            </w:r>
            <w:r w:rsidRPr="00884080">
              <w:rPr>
                <w:rFonts w:hint="eastAsia"/>
                <w:sz w:val="18"/>
                <w:szCs w:val="18"/>
              </w:rPr>
              <w:t>型</w:t>
            </w:r>
            <w:r w:rsidRPr="00884080">
              <w:rPr>
                <w:rFonts w:hint="eastAsia"/>
                <w:sz w:val="18"/>
                <w:szCs w:val="18"/>
              </w:rPr>
              <w:t>DN300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265.00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300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80.00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350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84.00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400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95.00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450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110.00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500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126.00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600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155.00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700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220.00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800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260.00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900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340.00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1000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390.00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1200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1500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1,130.00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1800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1,340.00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UPVC</w:t>
            </w:r>
            <w:r w:rsidRPr="00884080">
              <w:rPr>
                <w:rFonts w:hint="eastAsia"/>
                <w:sz w:val="18"/>
                <w:szCs w:val="18"/>
              </w:rPr>
              <w:t>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50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7.00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UPVC</w:t>
            </w:r>
            <w:r w:rsidRPr="00884080">
              <w:rPr>
                <w:rFonts w:hint="eastAsia"/>
                <w:sz w:val="18"/>
                <w:szCs w:val="18"/>
              </w:rPr>
              <w:t>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75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9.00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UPVC</w:t>
            </w:r>
            <w:r w:rsidRPr="00884080">
              <w:rPr>
                <w:rFonts w:hint="eastAsia"/>
                <w:sz w:val="18"/>
                <w:szCs w:val="18"/>
              </w:rPr>
              <w:t>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110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UPVC</w:t>
            </w:r>
            <w:r w:rsidRPr="00884080">
              <w:rPr>
                <w:rFonts w:hint="eastAsia"/>
                <w:sz w:val="18"/>
                <w:szCs w:val="18"/>
              </w:rPr>
              <w:t>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160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UPVC</w:t>
            </w:r>
            <w:r w:rsidRPr="00884080">
              <w:rPr>
                <w:rFonts w:hint="eastAsia"/>
                <w:sz w:val="18"/>
                <w:szCs w:val="18"/>
              </w:rPr>
              <w:t>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UPVC</w:t>
            </w:r>
            <w:r w:rsidRPr="00884080">
              <w:rPr>
                <w:rFonts w:hint="eastAsia"/>
                <w:sz w:val="18"/>
                <w:szCs w:val="18"/>
              </w:rPr>
              <w:t>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250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75.00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DN300 4KN/m2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87.00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DN400 4KN/m2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140.00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DN500 4KN/m2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210.00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DN600 4KN/m2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DN700 4KN/m2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485.00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DN800 4KN/m2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lastRenderedPageBreak/>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DN300 8KN/m2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DN400 8KN/m2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230.00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DN500 8KN/m2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355.00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DN600 8KN/m2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DN700 8KN/m2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635.00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DN800 8KN/m2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800.00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高密度聚乙烯增强典型</w:t>
            </w:r>
            <w:r w:rsidRPr="00884080">
              <w:rPr>
                <w:rFonts w:hint="eastAsia"/>
                <w:sz w:val="18"/>
                <w:szCs w:val="18"/>
              </w:rPr>
              <w:t>B</w:t>
            </w:r>
            <w:r w:rsidRPr="00884080">
              <w:rPr>
                <w:rFonts w:hint="eastAsia"/>
                <w:sz w:val="18"/>
                <w:szCs w:val="18"/>
              </w:rPr>
              <w:t>型结构壁管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DN300 SN8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高密度聚乙烯增强典型</w:t>
            </w:r>
            <w:r w:rsidRPr="00884080">
              <w:rPr>
                <w:rFonts w:hint="eastAsia"/>
                <w:sz w:val="18"/>
                <w:szCs w:val="18"/>
              </w:rPr>
              <w:t>B</w:t>
            </w:r>
            <w:r w:rsidRPr="00884080">
              <w:rPr>
                <w:rFonts w:hint="eastAsia"/>
                <w:sz w:val="18"/>
                <w:szCs w:val="18"/>
              </w:rPr>
              <w:t>型结构壁管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DN500 SN8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579.00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高密度聚乙烯增强典型</w:t>
            </w:r>
            <w:r w:rsidRPr="00884080">
              <w:rPr>
                <w:rFonts w:hint="eastAsia"/>
                <w:sz w:val="18"/>
                <w:szCs w:val="18"/>
              </w:rPr>
              <w:t>B</w:t>
            </w:r>
            <w:r w:rsidRPr="00884080">
              <w:rPr>
                <w:rFonts w:hint="eastAsia"/>
                <w:sz w:val="18"/>
                <w:szCs w:val="18"/>
              </w:rPr>
              <w:t>型结构壁管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DN700 SN8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837.00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高密度聚乙烯增强典型</w:t>
            </w:r>
            <w:r w:rsidRPr="00884080">
              <w:rPr>
                <w:rFonts w:hint="eastAsia"/>
                <w:sz w:val="18"/>
                <w:szCs w:val="18"/>
              </w:rPr>
              <w:t>B</w:t>
            </w:r>
            <w:r w:rsidRPr="00884080">
              <w:rPr>
                <w:rFonts w:hint="eastAsia"/>
                <w:sz w:val="18"/>
                <w:szCs w:val="18"/>
              </w:rPr>
              <w:t>型结构壁管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DN800 SN8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945.00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高密度聚乙烯增强典型</w:t>
            </w:r>
            <w:r w:rsidRPr="00884080">
              <w:rPr>
                <w:rFonts w:hint="eastAsia"/>
                <w:sz w:val="18"/>
                <w:szCs w:val="18"/>
              </w:rPr>
              <w:t>B</w:t>
            </w:r>
            <w:r w:rsidRPr="00884080">
              <w:rPr>
                <w:rFonts w:hint="eastAsia"/>
                <w:sz w:val="18"/>
                <w:szCs w:val="18"/>
              </w:rPr>
              <w:t>型结构壁管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DN1000 SN8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1,486.00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高密度聚乙烯增强典型</w:t>
            </w:r>
            <w:r w:rsidRPr="00884080">
              <w:rPr>
                <w:rFonts w:hint="eastAsia"/>
                <w:sz w:val="18"/>
                <w:szCs w:val="18"/>
              </w:rPr>
              <w:t>B</w:t>
            </w:r>
            <w:r w:rsidRPr="00884080">
              <w:rPr>
                <w:rFonts w:hint="eastAsia"/>
                <w:sz w:val="18"/>
                <w:szCs w:val="18"/>
              </w:rPr>
              <w:t>型结构壁管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DN1200 SN8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2,274.00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高密度聚乙烯增强典型</w:t>
            </w:r>
            <w:r w:rsidRPr="00884080">
              <w:rPr>
                <w:rFonts w:hint="eastAsia"/>
                <w:sz w:val="18"/>
                <w:szCs w:val="18"/>
              </w:rPr>
              <w:t>B</w:t>
            </w:r>
            <w:r w:rsidRPr="00884080">
              <w:rPr>
                <w:rFonts w:hint="eastAsia"/>
                <w:sz w:val="18"/>
                <w:szCs w:val="18"/>
              </w:rPr>
              <w:t>型结构壁管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DN1600 SN8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高密度聚乙烯增强典型</w:t>
            </w:r>
            <w:r w:rsidRPr="00884080">
              <w:rPr>
                <w:rFonts w:hint="eastAsia"/>
                <w:sz w:val="18"/>
                <w:szCs w:val="18"/>
              </w:rPr>
              <w:t>B</w:t>
            </w:r>
            <w:r w:rsidRPr="00884080">
              <w:rPr>
                <w:rFonts w:hint="eastAsia"/>
                <w:sz w:val="18"/>
                <w:szCs w:val="18"/>
              </w:rPr>
              <w:t>型结构壁管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DN1800 SN8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4,100.00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高密度聚乙烯增强典型</w:t>
            </w:r>
            <w:r w:rsidRPr="00884080">
              <w:rPr>
                <w:rFonts w:hint="eastAsia"/>
                <w:sz w:val="18"/>
                <w:szCs w:val="18"/>
              </w:rPr>
              <w:t>B</w:t>
            </w:r>
            <w:r w:rsidRPr="00884080">
              <w:rPr>
                <w:rFonts w:hint="eastAsia"/>
                <w:sz w:val="18"/>
                <w:szCs w:val="18"/>
              </w:rPr>
              <w:t>型结构壁管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DN2000 SN8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5,100.00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UPVC</w:t>
            </w:r>
            <w:r w:rsidRPr="00884080">
              <w:rPr>
                <w:rFonts w:hint="eastAsia"/>
                <w:sz w:val="18"/>
                <w:szCs w:val="18"/>
              </w:rPr>
              <w:t>双层波纹管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59.00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UPVC</w:t>
            </w:r>
            <w:r w:rsidRPr="00884080">
              <w:rPr>
                <w:rFonts w:hint="eastAsia"/>
                <w:sz w:val="18"/>
                <w:szCs w:val="18"/>
              </w:rPr>
              <w:t>双层波纹管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250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UPVC</w:t>
            </w:r>
            <w:r w:rsidRPr="00884080">
              <w:rPr>
                <w:rFonts w:hint="eastAsia"/>
                <w:sz w:val="18"/>
                <w:szCs w:val="18"/>
              </w:rPr>
              <w:t>螺旋排水管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110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PEX</w:t>
            </w:r>
            <w:r w:rsidRPr="00884080">
              <w:rPr>
                <w:rFonts w:hint="eastAsia"/>
                <w:sz w:val="18"/>
                <w:szCs w:val="18"/>
              </w:rPr>
              <w:t>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（通用型）φ</w:t>
            </w:r>
            <w:r w:rsidRPr="00884080">
              <w:rPr>
                <w:rFonts w:hint="eastAsia"/>
                <w:sz w:val="18"/>
                <w:szCs w:val="18"/>
              </w:rPr>
              <w:t>16</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PEX</w:t>
            </w:r>
            <w:r w:rsidRPr="00884080">
              <w:rPr>
                <w:rFonts w:hint="eastAsia"/>
                <w:sz w:val="18"/>
                <w:szCs w:val="18"/>
              </w:rPr>
              <w:t>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（通用型）φ</w:t>
            </w:r>
            <w:r w:rsidRPr="00884080">
              <w:rPr>
                <w:rFonts w:hint="eastAsia"/>
                <w:sz w:val="18"/>
                <w:szCs w:val="18"/>
              </w:rPr>
              <w:t>20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4.40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PEX</w:t>
            </w:r>
            <w:r w:rsidRPr="00884080">
              <w:rPr>
                <w:rFonts w:hint="eastAsia"/>
                <w:sz w:val="18"/>
                <w:szCs w:val="18"/>
              </w:rPr>
              <w:t>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（通用型）φ</w:t>
            </w:r>
            <w:r w:rsidRPr="00884080">
              <w:rPr>
                <w:rFonts w:hint="eastAsia"/>
                <w:sz w:val="18"/>
                <w:szCs w:val="18"/>
              </w:rPr>
              <w:t>25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PEX</w:t>
            </w:r>
            <w:r w:rsidRPr="00884080">
              <w:rPr>
                <w:rFonts w:hint="eastAsia"/>
                <w:sz w:val="18"/>
                <w:szCs w:val="18"/>
              </w:rPr>
              <w:t>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（通用型）φ</w:t>
            </w:r>
            <w:r w:rsidRPr="00884080">
              <w:rPr>
                <w:rFonts w:hint="eastAsia"/>
                <w:sz w:val="18"/>
                <w:szCs w:val="18"/>
              </w:rPr>
              <w:t>32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8.30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PEX</w:t>
            </w:r>
            <w:r w:rsidRPr="00884080">
              <w:rPr>
                <w:rFonts w:hint="eastAsia"/>
                <w:sz w:val="18"/>
                <w:szCs w:val="18"/>
              </w:rPr>
              <w:t>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（通用型）φ</w:t>
            </w:r>
            <w:r w:rsidRPr="00884080">
              <w:rPr>
                <w:rFonts w:hint="eastAsia"/>
                <w:sz w:val="18"/>
                <w:szCs w:val="18"/>
              </w:rPr>
              <w:t>40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13.00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PEX</w:t>
            </w:r>
            <w:r w:rsidRPr="00884080">
              <w:rPr>
                <w:rFonts w:hint="eastAsia"/>
                <w:sz w:val="18"/>
                <w:szCs w:val="18"/>
              </w:rPr>
              <w:t>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（通用型）φ</w:t>
            </w:r>
            <w:r w:rsidRPr="00884080">
              <w:rPr>
                <w:rFonts w:hint="eastAsia"/>
                <w:sz w:val="18"/>
                <w:szCs w:val="18"/>
              </w:rPr>
              <w:t>50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18.00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w:t>
            </w:r>
            <w:r w:rsidRPr="00884080">
              <w:rPr>
                <w:rFonts w:hint="eastAsia"/>
                <w:sz w:val="18"/>
                <w:szCs w:val="18"/>
              </w:rPr>
              <w:t>给水管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20</w:t>
            </w:r>
            <w:r w:rsidRPr="00884080">
              <w:rPr>
                <w:rFonts w:hint="eastAsia"/>
                <w:sz w:val="18"/>
                <w:szCs w:val="18"/>
              </w:rPr>
              <w:t>×</w:t>
            </w:r>
            <w:r w:rsidRPr="00884080">
              <w:rPr>
                <w:rFonts w:hint="eastAsia"/>
                <w:sz w:val="18"/>
                <w:szCs w:val="18"/>
              </w:rPr>
              <w:t>1.9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2.30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w:t>
            </w:r>
            <w:r w:rsidRPr="00884080">
              <w:rPr>
                <w:rFonts w:hint="eastAsia"/>
                <w:sz w:val="18"/>
                <w:szCs w:val="18"/>
              </w:rPr>
              <w:t>给水管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25</w:t>
            </w:r>
            <w:r w:rsidRPr="00884080">
              <w:rPr>
                <w:rFonts w:hint="eastAsia"/>
                <w:sz w:val="18"/>
                <w:szCs w:val="18"/>
              </w:rPr>
              <w:t>×</w:t>
            </w:r>
            <w:r w:rsidRPr="00884080">
              <w:rPr>
                <w:rFonts w:hint="eastAsia"/>
                <w:sz w:val="18"/>
                <w:szCs w:val="18"/>
              </w:rPr>
              <w:t>2.3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3.40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w:t>
            </w:r>
            <w:r w:rsidRPr="00884080">
              <w:rPr>
                <w:rFonts w:hint="eastAsia"/>
                <w:sz w:val="18"/>
                <w:szCs w:val="18"/>
              </w:rPr>
              <w:t>给水管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32</w:t>
            </w:r>
            <w:r w:rsidRPr="00884080">
              <w:rPr>
                <w:rFonts w:hint="eastAsia"/>
                <w:sz w:val="18"/>
                <w:szCs w:val="18"/>
              </w:rPr>
              <w:t>×</w:t>
            </w:r>
            <w:r w:rsidRPr="00884080">
              <w:rPr>
                <w:rFonts w:hint="eastAsia"/>
                <w:sz w:val="18"/>
                <w:szCs w:val="18"/>
              </w:rPr>
              <w:t>3.0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5.60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w:t>
            </w:r>
            <w:r w:rsidRPr="00884080">
              <w:rPr>
                <w:rFonts w:hint="eastAsia"/>
                <w:sz w:val="18"/>
                <w:szCs w:val="18"/>
              </w:rPr>
              <w:t>给水管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40</w:t>
            </w:r>
            <w:r w:rsidRPr="00884080">
              <w:rPr>
                <w:rFonts w:hint="eastAsia"/>
                <w:sz w:val="18"/>
                <w:szCs w:val="18"/>
              </w:rPr>
              <w:t>×</w:t>
            </w:r>
            <w:r w:rsidRPr="00884080">
              <w:rPr>
                <w:rFonts w:hint="eastAsia"/>
                <w:sz w:val="18"/>
                <w:szCs w:val="18"/>
              </w:rPr>
              <w:t>3.7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8.50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w:t>
            </w:r>
            <w:r w:rsidRPr="00884080">
              <w:rPr>
                <w:rFonts w:hint="eastAsia"/>
                <w:sz w:val="18"/>
                <w:szCs w:val="18"/>
              </w:rPr>
              <w:t>给水管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50</w:t>
            </w:r>
            <w:r w:rsidRPr="00884080">
              <w:rPr>
                <w:rFonts w:hint="eastAsia"/>
                <w:sz w:val="18"/>
                <w:szCs w:val="18"/>
              </w:rPr>
              <w:t>×</w:t>
            </w:r>
            <w:r w:rsidRPr="00884080">
              <w:rPr>
                <w:rFonts w:hint="eastAsia"/>
                <w:sz w:val="18"/>
                <w:szCs w:val="18"/>
              </w:rPr>
              <w:t>4.6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13.40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w:t>
            </w:r>
            <w:r w:rsidRPr="00884080">
              <w:rPr>
                <w:rFonts w:hint="eastAsia"/>
                <w:sz w:val="18"/>
                <w:szCs w:val="18"/>
              </w:rPr>
              <w:t>给水管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63</w:t>
            </w:r>
            <w:r w:rsidRPr="00884080">
              <w:rPr>
                <w:rFonts w:hint="eastAsia"/>
                <w:sz w:val="18"/>
                <w:szCs w:val="18"/>
              </w:rPr>
              <w:t>×</w:t>
            </w:r>
            <w:r w:rsidRPr="00884080">
              <w:rPr>
                <w:rFonts w:hint="eastAsia"/>
                <w:sz w:val="18"/>
                <w:szCs w:val="18"/>
              </w:rPr>
              <w:t>5.8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22.00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w:t>
            </w:r>
            <w:r w:rsidRPr="00884080">
              <w:rPr>
                <w:rFonts w:hint="eastAsia"/>
                <w:sz w:val="18"/>
                <w:szCs w:val="18"/>
              </w:rPr>
              <w:t>给水管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75</w:t>
            </w:r>
            <w:r w:rsidRPr="00884080">
              <w:rPr>
                <w:rFonts w:hint="eastAsia"/>
                <w:sz w:val="18"/>
                <w:szCs w:val="18"/>
              </w:rPr>
              <w:t>×</w:t>
            </w:r>
            <w:r w:rsidRPr="00884080">
              <w:rPr>
                <w:rFonts w:hint="eastAsia"/>
                <w:sz w:val="18"/>
                <w:szCs w:val="18"/>
              </w:rPr>
              <w:t>6.8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29.50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w:t>
            </w:r>
            <w:r w:rsidRPr="00884080">
              <w:rPr>
                <w:rFonts w:hint="eastAsia"/>
                <w:sz w:val="18"/>
                <w:szCs w:val="18"/>
              </w:rPr>
              <w:t>给水管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90</w:t>
            </w:r>
            <w:r w:rsidRPr="00884080">
              <w:rPr>
                <w:rFonts w:hint="eastAsia"/>
                <w:sz w:val="18"/>
                <w:szCs w:val="18"/>
              </w:rPr>
              <w:t>×</w:t>
            </w:r>
            <w:r w:rsidRPr="00884080">
              <w:rPr>
                <w:rFonts w:hint="eastAsia"/>
                <w:sz w:val="18"/>
                <w:szCs w:val="18"/>
              </w:rPr>
              <w:t>8.2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40.50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w:t>
            </w:r>
            <w:r w:rsidRPr="00884080">
              <w:rPr>
                <w:rFonts w:hint="eastAsia"/>
                <w:sz w:val="18"/>
                <w:szCs w:val="18"/>
              </w:rPr>
              <w:t>给水管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100</w:t>
            </w:r>
            <w:r w:rsidRPr="00884080">
              <w:rPr>
                <w:rFonts w:hint="eastAsia"/>
                <w:sz w:val="18"/>
                <w:szCs w:val="18"/>
              </w:rPr>
              <w:t>×</w:t>
            </w:r>
            <w:r w:rsidRPr="00884080">
              <w:rPr>
                <w:rFonts w:hint="eastAsia"/>
                <w:sz w:val="18"/>
                <w:szCs w:val="18"/>
              </w:rPr>
              <w:t>10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64.00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w:t>
            </w:r>
            <w:r w:rsidRPr="00884080">
              <w:rPr>
                <w:rFonts w:hint="eastAsia"/>
                <w:sz w:val="18"/>
                <w:szCs w:val="18"/>
              </w:rPr>
              <w:t>给水管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160</w:t>
            </w:r>
            <w:r w:rsidRPr="00884080">
              <w:rPr>
                <w:rFonts w:hint="eastAsia"/>
                <w:sz w:val="18"/>
                <w:szCs w:val="18"/>
              </w:rPr>
              <w:t>×</w:t>
            </w:r>
            <w:r w:rsidRPr="00884080">
              <w:rPr>
                <w:rFonts w:hint="eastAsia"/>
                <w:sz w:val="18"/>
                <w:szCs w:val="18"/>
              </w:rPr>
              <w:t>11.8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135.00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20</w:t>
            </w:r>
            <w:r w:rsidRPr="00884080">
              <w:rPr>
                <w:rFonts w:hint="eastAsia"/>
                <w:sz w:val="18"/>
                <w:szCs w:val="18"/>
              </w:rPr>
              <w:t>×</w:t>
            </w:r>
            <w:r w:rsidRPr="00884080">
              <w:rPr>
                <w:rFonts w:hint="eastAsia"/>
                <w:sz w:val="18"/>
                <w:szCs w:val="18"/>
              </w:rPr>
              <w:t>1.9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25</w:t>
            </w:r>
            <w:r w:rsidRPr="00884080">
              <w:rPr>
                <w:rFonts w:hint="eastAsia"/>
                <w:sz w:val="18"/>
                <w:szCs w:val="18"/>
              </w:rPr>
              <w:t>×</w:t>
            </w:r>
            <w:r w:rsidRPr="00884080">
              <w:rPr>
                <w:rFonts w:hint="eastAsia"/>
                <w:sz w:val="18"/>
                <w:szCs w:val="18"/>
              </w:rPr>
              <w:t>2.3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7.80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32</w:t>
            </w:r>
            <w:r w:rsidRPr="00884080">
              <w:rPr>
                <w:rFonts w:hint="eastAsia"/>
                <w:sz w:val="18"/>
                <w:szCs w:val="18"/>
              </w:rPr>
              <w:t>×</w:t>
            </w:r>
            <w:r w:rsidRPr="00884080">
              <w:rPr>
                <w:rFonts w:hint="eastAsia"/>
                <w:sz w:val="18"/>
                <w:szCs w:val="18"/>
              </w:rPr>
              <w:t>3.0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13.00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40</w:t>
            </w:r>
            <w:r w:rsidRPr="00884080">
              <w:rPr>
                <w:rFonts w:hint="eastAsia"/>
                <w:sz w:val="18"/>
                <w:szCs w:val="18"/>
              </w:rPr>
              <w:t>×</w:t>
            </w:r>
            <w:r w:rsidRPr="00884080">
              <w:rPr>
                <w:rFonts w:hint="eastAsia"/>
                <w:sz w:val="18"/>
                <w:szCs w:val="18"/>
              </w:rPr>
              <w:t>3.7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50</w:t>
            </w:r>
            <w:r w:rsidRPr="00884080">
              <w:rPr>
                <w:rFonts w:hint="eastAsia"/>
                <w:sz w:val="18"/>
                <w:szCs w:val="18"/>
              </w:rPr>
              <w:t>×</w:t>
            </w:r>
            <w:r w:rsidRPr="00884080">
              <w:rPr>
                <w:rFonts w:hint="eastAsia"/>
                <w:sz w:val="18"/>
                <w:szCs w:val="18"/>
              </w:rPr>
              <w:t>4.6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28.00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63</w:t>
            </w:r>
            <w:r w:rsidRPr="00884080">
              <w:rPr>
                <w:rFonts w:hint="eastAsia"/>
                <w:sz w:val="18"/>
                <w:szCs w:val="18"/>
              </w:rPr>
              <w:t>×</w:t>
            </w:r>
            <w:r w:rsidRPr="00884080">
              <w:rPr>
                <w:rFonts w:hint="eastAsia"/>
                <w:sz w:val="18"/>
                <w:szCs w:val="18"/>
              </w:rPr>
              <w:t>5.8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75</w:t>
            </w:r>
            <w:r w:rsidRPr="00884080">
              <w:rPr>
                <w:rFonts w:hint="eastAsia"/>
                <w:sz w:val="18"/>
                <w:szCs w:val="18"/>
              </w:rPr>
              <w:t>×</w:t>
            </w:r>
            <w:r w:rsidRPr="00884080">
              <w:rPr>
                <w:rFonts w:hint="eastAsia"/>
                <w:sz w:val="18"/>
                <w:szCs w:val="18"/>
              </w:rPr>
              <w:t>6.8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90</w:t>
            </w:r>
            <w:r w:rsidRPr="00884080">
              <w:rPr>
                <w:rFonts w:hint="eastAsia"/>
                <w:sz w:val="18"/>
                <w:szCs w:val="18"/>
              </w:rPr>
              <w:t>×</w:t>
            </w:r>
            <w:r w:rsidRPr="00884080">
              <w:rPr>
                <w:rFonts w:hint="eastAsia"/>
                <w:sz w:val="18"/>
                <w:szCs w:val="18"/>
              </w:rPr>
              <w:t>8.2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80.00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100</w:t>
            </w:r>
            <w:r w:rsidRPr="00884080">
              <w:rPr>
                <w:rFonts w:hint="eastAsia"/>
                <w:sz w:val="18"/>
                <w:szCs w:val="18"/>
              </w:rPr>
              <w:t>×</w:t>
            </w:r>
            <w:r w:rsidRPr="00884080">
              <w:rPr>
                <w:rFonts w:hint="eastAsia"/>
                <w:sz w:val="18"/>
                <w:szCs w:val="18"/>
              </w:rPr>
              <w:t>10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160</w:t>
            </w:r>
            <w:r w:rsidRPr="00884080">
              <w:rPr>
                <w:rFonts w:hint="eastAsia"/>
                <w:sz w:val="18"/>
                <w:szCs w:val="18"/>
              </w:rPr>
              <w:t>×</w:t>
            </w:r>
            <w:r w:rsidRPr="00884080">
              <w:rPr>
                <w:rFonts w:hint="eastAsia"/>
                <w:sz w:val="18"/>
                <w:szCs w:val="18"/>
              </w:rPr>
              <w:t>11.8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210.00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20</w:t>
            </w:r>
            <w:r w:rsidRPr="00884080">
              <w:rPr>
                <w:rFonts w:hint="eastAsia"/>
                <w:sz w:val="18"/>
                <w:szCs w:val="18"/>
              </w:rPr>
              <w:t>×</w:t>
            </w:r>
            <w:r w:rsidRPr="00884080">
              <w:rPr>
                <w:rFonts w:hint="eastAsia"/>
                <w:sz w:val="18"/>
                <w:szCs w:val="18"/>
              </w:rPr>
              <w:t>2.3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6.50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25</w:t>
            </w:r>
            <w:r w:rsidRPr="00884080">
              <w:rPr>
                <w:rFonts w:hint="eastAsia"/>
                <w:sz w:val="18"/>
                <w:szCs w:val="18"/>
              </w:rPr>
              <w:t>×</w:t>
            </w:r>
            <w:r w:rsidRPr="00884080">
              <w:rPr>
                <w:rFonts w:hint="eastAsia"/>
                <w:sz w:val="18"/>
                <w:szCs w:val="18"/>
              </w:rPr>
              <w:t>2.8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11.00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32</w:t>
            </w:r>
            <w:r w:rsidRPr="00884080">
              <w:rPr>
                <w:rFonts w:hint="eastAsia"/>
                <w:sz w:val="18"/>
                <w:szCs w:val="18"/>
              </w:rPr>
              <w:t>×</w:t>
            </w:r>
            <w:r w:rsidRPr="00884080">
              <w:rPr>
                <w:rFonts w:hint="eastAsia"/>
                <w:sz w:val="18"/>
                <w:szCs w:val="18"/>
              </w:rPr>
              <w:t>3.6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40</w:t>
            </w:r>
            <w:r w:rsidRPr="00884080">
              <w:rPr>
                <w:rFonts w:hint="eastAsia"/>
                <w:sz w:val="18"/>
                <w:szCs w:val="18"/>
              </w:rPr>
              <w:t>×</w:t>
            </w:r>
            <w:r w:rsidRPr="00884080">
              <w:rPr>
                <w:rFonts w:hint="eastAsia"/>
                <w:sz w:val="18"/>
                <w:szCs w:val="18"/>
              </w:rPr>
              <w:t>4.5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22.00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50</w:t>
            </w:r>
            <w:r w:rsidRPr="00884080">
              <w:rPr>
                <w:rFonts w:hint="eastAsia"/>
                <w:sz w:val="18"/>
                <w:szCs w:val="18"/>
              </w:rPr>
              <w:t>×</w:t>
            </w:r>
            <w:r w:rsidRPr="00884080">
              <w:rPr>
                <w:rFonts w:hint="eastAsia"/>
                <w:sz w:val="18"/>
                <w:szCs w:val="18"/>
              </w:rPr>
              <w:t>5.6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lastRenderedPageBreak/>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63</w:t>
            </w:r>
            <w:r w:rsidRPr="00884080">
              <w:rPr>
                <w:rFonts w:hint="eastAsia"/>
                <w:sz w:val="18"/>
                <w:szCs w:val="18"/>
              </w:rPr>
              <w:t>×</w:t>
            </w:r>
            <w:r w:rsidRPr="00884080">
              <w:rPr>
                <w:rFonts w:hint="eastAsia"/>
                <w:sz w:val="18"/>
                <w:szCs w:val="18"/>
              </w:rPr>
              <w:t>7.1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43.00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75</w:t>
            </w:r>
            <w:r w:rsidRPr="00884080">
              <w:rPr>
                <w:rFonts w:hint="eastAsia"/>
                <w:sz w:val="18"/>
                <w:szCs w:val="18"/>
              </w:rPr>
              <w:t>×</w:t>
            </w:r>
            <w:r w:rsidRPr="00884080">
              <w:rPr>
                <w:rFonts w:hint="eastAsia"/>
                <w:sz w:val="18"/>
                <w:szCs w:val="18"/>
              </w:rPr>
              <w:t>8.1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75.00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90</w:t>
            </w:r>
            <w:r w:rsidRPr="00884080">
              <w:rPr>
                <w:rFonts w:hint="eastAsia"/>
                <w:sz w:val="18"/>
                <w:szCs w:val="18"/>
              </w:rPr>
              <w:t>×</w:t>
            </w:r>
            <w:r w:rsidRPr="00884080">
              <w:rPr>
                <w:rFonts w:hint="eastAsia"/>
                <w:sz w:val="18"/>
                <w:szCs w:val="18"/>
              </w:rPr>
              <w:t>10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110.00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110</w:t>
            </w:r>
            <w:r w:rsidRPr="00884080">
              <w:rPr>
                <w:rFonts w:hint="eastAsia"/>
                <w:sz w:val="18"/>
                <w:szCs w:val="18"/>
              </w:rPr>
              <w:t>×</w:t>
            </w:r>
            <w:r w:rsidRPr="00884080">
              <w:rPr>
                <w:rFonts w:hint="eastAsia"/>
                <w:sz w:val="18"/>
                <w:szCs w:val="18"/>
              </w:rPr>
              <w:t>12.3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135.00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160</w:t>
            </w:r>
            <w:r w:rsidRPr="00884080">
              <w:rPr>
                <w:rFonts w:hint="eastAsia"/>
                <w:sz w:val="18"/>
                <w:szCs w:val="18"/>
              </w:rPr>
              <w:t>×</w:t>
            </w:r>
            <w:r w:rsidRPr="00884080">
              <w:rPr>
                <w:rFonts w:hint="eastAsia"/>
                <w:sz w:val="18"/>
                <w:szCs w:val="18"/>
              </w:rPr>
              <w:t>14.6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230.00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20</w:t>
            </w:r>
            <w:r w:rsidRPr="00884080">
              <w:rPr>
                <w:rFonts w:hint="eastAsia"/>
                <w:sz w:val="18"/>
                <w:szCs w:val="18"/>
              </w:rPr>
              <w:t>×</w:t>
            </w:r>
            <w:r w:rsidRPr="00884080">
              <w:rPr>
                <w:rFonts w:hint="eastAsia"/>
                <w:sz w:val="18"/>
                <w:szCs w:val="18"/>
              </w:rPr>
              <w:t>2.8 2.0MPa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7.50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25</w:t>
            </w:r>
            <w:r w:rsidRPr="00884080">
              <w:rPr>
                <w:rFonts w:hint="eastAsia"/>
                <w:sz w:val="18"/>
                <w:szCs w:val="18"/>
              </w:rPr>
              <w:t>×</w:t>
            </w:r>
            <w:r w:rsidRPr="00884080">
              <w:rPr>
                <w:rFonts w:hint="eastAsia"/>
                <w:sz w:val="18"/>
                <w:szCs w:val="18"/>
              </w:rPr>
              <w:t>3.5 2.0MPa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13.00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32</w:t>
            </w:r>
            <w:r w:rsidRPr="00884080">
              <w:rPr>
                <w:rFonts w:hint="eastAsia"/>
                <w:sz w:val="18"/>
                <w:szCs w:val="18"/>
              </w:rPr>
              <w:t>×</w:t>
            </w:r>
            <w:r w:rsidRPr="00884080">
              <w:rPr>
                <w:rFonts w:hint="eastAsia"/>
                <w:sz w:val="18"/>
                <w:szCs w:val="18"/>
              </w:rPr>
              <w:t>4.5 2.0MPa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17.00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40</w:t>
            </w:r>
            <w:r w:rsidRPr="00884080">
              <w:rPr>
                <w:rFonts w:hint="eastAsia"/>
                <w:sz w:val="18"/>
                <w:szCs w:val="18"/>
              </w:rPr>
              <w:t>×</w:t>
            </w:r>
            <w:r w:rsidRPr="00884080">
              <w:rPr>
                <w:rFonts w:hint="eastAsia"/>
                <w:sz w:val="18"/>
                <w:szCs w:val="18"/>
              </w:rPr>
              <w:t>5.5 2.0MPa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50</w:t>
            </w:r>
            <w:r w:rsidRPr="00884080">
              <w:rPr>
                <w:rFonts w:hint="eastAsia"/>
                <w:sz w:val="18"/>
                <w:szCs w:val="18"/>
              </w:rPr>
              <w:t>×</w:t>
            </w:r>
            <w:r w:rsidRPr="00884080">
              <w:rPr>
                <w:rFonts w:hint="eastAsia"/>
                <w:sz w:val="18"/>
                <w:szCs w:val="18"/>
              </w:rPr>
              <w:t>6.9 2.0MPa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63</w:t>
            </w:r>
            <w:r w:rsidRPr="00884080">
              <w:rPr>
                <w:rFonts w:hint="eastAsia"/>
                <w:sz w:val="18"/>
                <w:szCs w:val="18"/>
              </w:rPr>
              <w:t>×</w:t>
            </w:r>
            <w:r w:rsidRPr="00884080">
              <w:rPr>
                <w:rFonts w:hint="eastAsia"/>
                <w:sz w:val="18"/>
                <w:szCs w:val="18"/>
              </w:rPr>
              <w:t>8.6 2.0MPa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51.00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75</w:t>
            </w:r>
            <w:r w:rsidRPr="00884080">
              <w:rPr>
                <w:rFonts w:hint="eastAsia"/>
                <w:sz w:val="18"/>
                <w:szCs w:val="18"/>
              </w:rPr>
              <w:t>×</w:t>
            </w:r>
            <w:r w:rsidRPr="00884080">
              <w:rPr>
                <w:rFonts w:hint="eastAsia"/>
                <w:sz w:val="18"/>
                <w:szCs w:val="18"/>
              </w:rPr>
              <w:t>10.3 2.0MPa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94.00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90</w:t>
            </w:r>
            <w:r w:rsidRPr="00884080">
              <w:rPr>
                <w:rFonts w:hint="eastAsia"/>
                <w:sz w:val="18"/>
                <w:szCs w:val="18"/>
              </w:rPr>
              <w:t>×</w:t>
            </w:r>
            <w:r w:rsidRPr="00884080">
              <w:rPr>
                <w:rFonts w:hint="eastAsia"/>
                <w:sz w:val="18"/>
                <w:szCs w:val="18"/>
              </w:rPr>
              <w:t>12.3 2.0MPa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120.00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110</w:t>
            </w:r>
            <w:r w:rsidRPr="00884080">
              <w:rPr>
                <w:rFonts w:hint="eastAsia"/>
                <w:sz w:val="18"/>
                <w:szCs w:val="18"/>
              </w:rPr>
              <w:t>×</w:t>
            </w:r>
            <w:r w:rsidRPr="00884080">
              <w:rPr>
                <w:rFonts w:hint="eastAsia"/>
                <w:sz w:val="18"/>
                <w:szCs w:val="18"/>
              </w:rPr>
              <w:t>15.1 2.0MPa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180.00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160</w:t>
            </w:r>
            <w:r w:rsidRPr="00884080">
              <w:rPr>
                <w:rFonts w:hint="eastAsia"/>
                <w:sz w:val="18"/>
                <w:szCs w:val="18"/>
              </w:rPr>
              <w:t>×</w:t>
            </w:r>
            <w:r w:rsidRPr="00884080">
              <w:rPr>
                <w:rFonts w:hint="eastAsia"/>
                <w:sz w:val="18"/>
                <w:szCs w:val="18"/>
              </w:rPr>
              <w:t>21.9 2.0MPa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245.00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17.00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23.00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32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40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50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57.00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65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84.00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80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97.00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110.00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125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125.00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150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154.00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270.00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273</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370.00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325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540.00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玻璃钢顶管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 xml:space="preserve">DN800 </w:t>
            </w:r>
            <w:r w:rsidRPr="00884080">
              <w:rPr>
                <w:rFonts w:hint="eastAsia"/>
                <w:sz w:val="18"/>
                <w:szCs w:val="18"/>
              </w:rPr>
              <w:t>环钢度</w:t>
            </w:r>
            <w:r w:rsidRPr="00884080">
              <w:rPr>
                <w:rFonts w:hint="eastAsia"/>
                <w:sz w:val="18"/>
                <w:szCs w:val="18"/>
              </w:rPr>
              <w:t>20000N/m2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1,430.00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玻璃钢顶管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 xml:space="preserve">DN1000 </w:t>
            </w:r>
            <w:r w:rsidRPr="00884080">
              <w:rPr>
                <w:rFonts w:hint="eastAsia"/>
                <w:sz w:val="18"/>
                <w:szCs w:val="18"/>
              </w:rPr>
              <w:t>环钢度</w:t>
            </w:r>
            <w:r w:rsidRPr="00884080">
              <w:rPr>
                <w:rFonts w:hint="eastAsia"/>
                <w:sz w:val="18"/>
                <w:szCs w:val="18"/>
              </w:rPr>
              <w:t>20000N/m3</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2,150.00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玻璃钢顶管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 xml:space="preserve">DN1200 </w:t>
            </w:r>
            <w:r w:rsidRPr="00884080">
              <w:rPr>
                <w:rFonts w:hint="eastAsia"/>
                <w:sz w:val="18"/>
                <w:szCs w:val="18"/>
              </w:rPr>
              <w:t>环钢度</w:t>
            </w:r>
            <w:r w:rsidRPr="00884080">
              <w:rPr>
                <w:rFonts w:hint="eastAsia"/>
                <w:sz w:val="18"/>
                <w:szCs w:val="18"/>
              </w:rPr>
              <w:t>20000N/m4</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2,860.00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玻璃钢顶管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 xml:space="preserve">DN1400 </w:t>
            </w:r>
            <w:r w:rsidRPr="00884080">
              <w:rPr>
                <w:rFonts w:hint="eastAsia"/>
                <w:sz w:val="18"/>
                <w:szCs w:val="18"/>
              </w:rPr>
              <w:t>环钢度</w:t>
            </w:r>
            <w:r w:rsidRPr="00884080">
              <w:rPr>
                <w:rFonts w:hint="eastAsia"/>
                <w:sz w:val="18"/>
                <w:szCs w:val="18"/>
              </w:rPr>
              <w:t>20000N/m5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3,760.00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玻璃钢顶管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 xml:space="preserve">DN1600 </w:t>
            </w:r>
            <w:r w:rsidRPr="00884080">
              <w:rPr>
                <w:rFonts w:hint="eastAsia"/>
                <w:sz w:val="18"/>
                <w:szCs w:val="18"/>
              </w:rPr>
              <w:t>环钢度</w:t>
            </w:r>
            <w:r w:rsidRPr="00884080">
              <w:rPr>
                <w:rFonts w:hint="eastAsia"/>
                <w:sz w:val="18"/>
                <w:szCs w:val="18"/>
              </w:rPr>
              <w:t>20000N/m6</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4,750.00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玻璃钢顶管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 xml:space="preserve">DN1800 </w:t>
            </w:r>
            <w:r w:rsidRPr="00884080">
              <w:rPr>
                <w:rFonts w:hint="eastAsia"/>
                <w:sz w:val="18"/>
                <w:szCs w:val="18"/>
              </w:rPr>
              <w:t>环钢度</w:t>
            </w:r>
            <w:r w:rsidRPr="00884080">
              <w:rPr>
                <w:rFonts w:hint="eastAsia"/>
                <w:sz w:val="18"/>
                <w:szCs w:val="18"/>
              </w:rPr>
              <w:t>20000N/m7</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5,810.00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玻璃钢顶管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 xml:space="preserve">DN2000 </w:t>
            </w:r>
            <w:r w:rsidRPr="00884080">
              <w:rPr>
                <w:rFonts w:hint="eastAsia"/>
                <w:sz w:val="18"/>
                <w:szCs w:val="18"/>
              </w:rPr>
              <w:t>环钢度</w:t>
            </w:r>
            <w:r w:rsidRPr="00884080">
              <w:rPr>
                <w:rFonts w:hint="eastAsia"/>
                <w:sz w:val="18"/>
                <w:szCs w:val="18"/>
              </w:rPr>
              <w:t>20000N/m8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6,800.00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玻璃钢顶管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 xml:space="preserve">DN2200 </w:t>
            </w:r>
            <w:r w:rsidRPr="00884080">
              <w:rPr>
                <w:rFonts w:hint="eastAsia"/>
                <w:sz w:val="18"/>
                <w:szCs w:val="18"/>
              </w:rPr>
              <w:t>环钢度</w:t>
            </w:r>
            <w:r w:rsidRPr="00884080">
              <w:rPr>
                <w:rFonts w:hint="eastAsia"/>
                <w:sz w:val="18"/>
                <w:szCs w:val="18"/>
              </w:rPr>
              <w:t>20000N/m9</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7,850.00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DN15-0.8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DN20-1.0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49.00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DN25-1.0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63.00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DN32-1.2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96.00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DN40-1.2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121.00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DN50-1.2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155.00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DN65-1.5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DN80-1.5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230.00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DN100-2.0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480.00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DN125-2.0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675.00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DN150-2.5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950.00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DN200-3.0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1,550.00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lastRenderedPageBreak/>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DN250-3.0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1,900.00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DN300-4.0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3,300.00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DN15-0.8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46.00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DN20-1.0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72.00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DN25-1.0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93.00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DN32-1.2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141.00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DN40-1.2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177.00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DN50-1.2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227.00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DN65-1.5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DN80-1.5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375.00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DN100-2.0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680.00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DN125-2.5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1,150.00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DN150-3.0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1,587.00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DN200-3.0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2,175.00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DN250-4.0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3,780.00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DN300-5.0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5,900.00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PE-RT</w:t>
            </w:r>
            <w:r w:rsidRPr="00884080">
              <w:rPr>
                <w:rFonts w:hint="eastAsia"/>
                <w:sz w:val="18"/>
                <w:szCs w:val="18"/>
              </w:rPr>
              <w:t>地板采暖专用管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20</w:t>
            </w:r>
            <w:r w:rsidRPr="00884080">
              <w:rPr>
                <w:rFonts w:hint="eastAsia"/>
                <w:sz w:val="18"/>
                <w:szCs w:val="18"/>
              </w:rPr>
              <w:t>×</w:t>
            </w:r>
            <w:r w:rsidRPr="00884080">
              <w:rPr>
                <w:rFonts w:hint="eastAsia"/>
                <w:sz w:val="18"/>
                <w:szCs w:val="18"/>
              </w:rPr>
              <w:t>2.0mm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3.30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PE-RT</w:t>
            </w:r>
            <w:r w:rsidRPr="00884080">
              <w:rPr>
                <w:rFonts w:hint="eastAsia"/>
                <w:sz w:val="18"/>
                <w:szCs w:val="18"/>
              </w:rPr>
              <w:t>地板采暖专用管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25</w:t>
            </w:r>
            <w:r w:rsidRPr="00884080">
              <w:rPr>
                <w:rFonts w:hint="eastAsia"/>
                <w:sz w:val="18"/>
                <w:szCs w:val="18"/>
              </w:rPr>
              <w:t>×</w:t>
            </w:r>
            <w:r w:rsidRPr="00884080">
              <w:rPr>
                <w:rFonts w:hint="eastAsia"/>
                <w:sz w:val="18"/>
                <w:szCs w:val="18"/>
              </w:rPr>
              <w:t>2.3mm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4.50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PE-RT</w:t>
            </w:r>
            <w:r w:rsidRPr="00884080">
              <w:rPr>
                <w:rFonts w:hint="eastAsia"/>
                <w:sz w:val="18"/>
                <w:szCs w:val="18"/>
              </w:rPr>
              <w:t>地板采暖专用管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32</w:t>
            </w:r>
            <w:r w:rsidRPr="00884080">
              <w:rPr>
                <w:rFonts w:hint="eastAsia"/>
                <w:sz w:val="18"/>
                <w:szCs w:val="18"/>
              </w:rPr>
              <w:t>×</w:t>
            </w:r>
            <w:r w:rsidRPr="00884080">
              <w:rPr>
                <w:rFonts w:hint="eastAsia"/>
                <w:sz w:val="18"/>
                <w:szCs w:val="18"/>
              </w:rPr>
              <w:t>2.9mm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6.70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PE-RT</w:t>
            </w:r>
            <w:r w:rsidRPr="00884080">
              <w:rPr>
                <w:rFonts w:hint="eastAsia"/>
                <w:sz w:val="18"/>
                <w:szCs w:val="18"/>
              </w:rPr>
              <w:t>地板采暖专用管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20</w:t>
            </w:r>
            <w:r w:rsidRPr="00884080">
              <w:rPr>
                <w:rFonts w:hint="eastAsia"/>
                <w:sz w:val="18"/>
                <w:szCs w:val="18"/>
              </w:rPr>
              <w:t>×</w:t>
            </w:r>
            <w:r w:rsidRPr="00884080">
              <w:rPr>
                <w:rFonts w:hint="eastAsia"/>
                <w:sz w:val="18"/>
                <w:szCs w:val="18"/>
              </w:rPr>
              <w:t>2.3mm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4.50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PE-RT</w:t>
            </w:r>
            <w:r w:rsidRPr="00884080">
              <w:rPr>
                <w:rFonts w:hint="eastAsia"/>
                <w:sz w:val="18"/>
                <w:szCs w:val="18"/>
              </w:rPr>
              <w:t>地板采暖专用管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25</w:t>
            </w:r>
            <w:r w:rsidRPr="00884080">
              <w:rPr>
                <w:rFonts w:hint="eastAsia"/>
                <w:sz w:val="18"/>
                <w:szCs w:val="18"/>
              </w:rPr>
              <w:t>×</w:t>
            </w:r>
            <w:r w:rsidRPr="00884080">
              <w:rPr>
                <w:rFonts w:hint="eastAsia"/>
                <w:sz w:val="18"/>
                <w:szCs w:val="18"/>
              </w:rPr>
              <w:t>2.8mm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6.70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PE-RT</w:t>
            </w:r>
            <w:r w:rsidRPr="00884080">
              <w:rPr>
                <w:rFonts w:hint="eastAsia"/>
                <w:sz w:val="18"/>
                <w:szCs w:val="18"/>
              </w:rPr>
              <w:t>地板采暖专用管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32</w:t>
            </w:r>
            <w:r w:rsidRPr="00884080">
              <w:rPr>
                <w:rFonts w:hint="eastAsia"/>
                <w:sz w:val="18"/>
                <w:szCs w:val="18"/>
              </w:rPr>
              <w:t>×</w:t>
            </w:r>
            <w:r w:rsidRPr="00884080">
              <w:rPr>
                <w:rFonts w:hint="eastAsia"/>
                <w:sz w:val="18"/>
                <w:szCs w:val="18"/>
              </w:rPr>
              <w:t>3.6mm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PB</w:t>
            </w:r>
            <w:r w:rsidRPr="00884080">
              <w:rPr>
                <w:rFonts w:hint="eastAsia"/>
                <w:sz w:val="18"/>
                <w:szCs w:val="18"/>
              </w:rPr>
              <w:t>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de20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PB</w:t>
            </w:r>
            <w:r w:rsidRPr="00884080">
              <w:rPr>
                <w:rFonts w:hint="eastAsia"/>
                <w:sz w:val="18"/>
                <w:szCs w:val="18"/>
              </w:rPr>
              <w:t>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de25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7.50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PB</w:t>
            </w:r>
            <w:r w:rsidRPr="00884080">
              <w:rPr>
                <w:rFonts w:hint="eastAsia"/>
                <w:sz w:val="18"/>
                <w:szCs w:val="18"/>
              </w:rPr>
              <w:t>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de32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8.50</w:t>
            </w:r>
            <w:r w:rsidRPr="00884080">
              <w:rPr>
                <w:rFonts w:hint="eastAsia"/>
                <w:sz w:val="18"/>
                <w:szCs w:val="18"/>
              </w:rPr>
              <w:t>元</w:t>
            </w:r>
          </w:p>
        </w:tc>
      </w:tr>
    </w:tbl>
    <w:p w:rsidR="00BD25A1" w:rsidRDefault="00BD25A1" w:rsidP="00DA3431">
      <w:pPr>
        <w:pStyle w:val="2"/>
      </w:pPr>
    </w:p>
    <w:p w:rsidR="00BD25A1" w:rsidRDefault="00BD25A1" w:rsidP="00DA3431">
      <w:pPr>
        <w:pStyle w:val="2"/>
      </w:pPr>
    </w:p>
    <w:p w:rsidR="00BD25A1" w:rsidRDefault="00BD25A1" w:rsidP="00DA3431">
      <w:pPr>
        <w:pStyle w:val="2"/>
      </w:pPr>
    </w:p>
    <w:p w:rsidR="00032578" w:rsidRDefault="00032578" w:rsidP="00DA3431">
      <w:pPr>
        <w:pStyle w:val="2"/>
      </w:pPr>
    </w:p>
    <w:p w:rsidR="00032578" w:rsidRDefault="00032578" w:rsidP="00DA3431">
      <w:pPr>
        <w:pStyle w:val="2"/>
      </w:pPr>
    </w:p>
    <w:p w:rsidR="00032578" w:rsidRDefault="00032578" w:rsidP="00DA3431">
      <w:pPr>
        <w:pStyle w:val="2"/>
      </w:pPr>
    </w:p>
    <w:p w:rsidR="00032578" w:rsidRDefault="00032578" w:rsidP="00DA3431">
      <w:pPr>
        <w:pStyle w:val="2"/>
      </w:pPr>
    </w:p>
    <w:p w:rsidR="00032578" w:rsidRDefault="00032578" w:rsidP="00DA3431">
      <w:pPr>
        <w:pStyle w:val="2"/>
      </w:pPr>
    </w:p>
    <w:p w:rsidR="00032578" w:rsidRDefault="00032578" w:rsidP="00DA3431">
      <w:pPr>
        <w:pStyle w:val="2"/>
      </w:pPr>
    </w:p>
    <w:p w:rsidR="00032578" w:rsidRDefault="00032578" w:rsidP="00DA3431">
      <w:pPr>
        <w:pStyle w:val="2"/>
      </w:pPr>
    </w:p>
    <w:p w:rsidR="00032578" w:rsidRDefault="00032578" w:rsidP="00DA3431">
      <w:pPr>
        <w:pStyle w:val="2"/>
      </w:pPr>
    </w:p>
    <w:p w:rsidR="00032578" w:rsidRDefault="00032578" w:rsidP="00DA3431">
      <w:pPr>
        <w:pStyle w:val="2"/>
      </w:pPr>
    </w:p>
    <w:p w:rsidR="00032578" w:rsidRDefault="00032578" w:rsidP="00DA3431">
      <w:pPr>
        <w:pStyle w:val="2"/>
      </w:pPr>
    </w:p>
    <w:p w:rsidR="00032578" w:rsidRDefault="00032578" w:rsidP="00DA3431">
      <w:pPr>
        <w:pStyle w:val="2"/>
      </w:pPr>
    </w:p>
    <w:p w:rsidR="00032578" w:rsidRDefault="00032578" w:rsidP="00DA3431">
      <w:pPr>
        <w:pStyle w:val="2"/>
      </w:pPr>
    </w:p>
    <w:p w:rsidR="00032578" w:rsidRPr="00D13172" w:rsidRDefault="00032578" w:rsidP="00DA3431">
      <w:pPr>
        <w:pStyle w:val="2"/>
      </w:pPr>
    </w:p>
    <w:p w:rsidR="00C31137" w:rsidRDefault="001C2E17" w:rsidP="001C2E17">
      <w:pPr>
        <w:pStyle w:val="1"/>
        <w:tabs>
          <w:tab w:val="left" w:pos="5640"/>
        </w:tabs>
        <w:jc w:val="center"/>
        <w:rPr>
          <w:color w:val="FF0000"/>
        </w:rPr>
      </w:pPr>
      <w:bookmarkStart w:id="163" w:name="_Toc528140422"/>
      <w:r>
        <w:rPr>
          <w:rFonts w:hint="eastAsia"/>
          <w:color w:val="FF0000"/>
        </w:rPr>
        <w:lastRenderedPageBreak/>
        <w:t>城建交通工程</w:t>
      </w:r>
      <w:r w:rsidR="00C31137">
        <w:rPr>
          <w:rFonts w:hint="eastAsia"/>
          <w:color w:val="FF0000"/>
        </w:rPr>
        <w:t>价格专区</w:t>
      </w:r>
      <w:bookmarkEnd w:id="163"/>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1C2E17" w:rsidRPr="0078115E" w:rsidTr="00392FF1">
        <w:trPr>
          <w:trHeight w:val="340"/>
        </w:trPr>
        <w:tc>
          <w:tcPr>
            <w:tcW w:w="9747" w:type="dxa"/>
            <w:gridSpan w:val="6"/>
            <w:vAlign w:val="center"/>
            <w:hideMark/>
          </w:tcPr>
          <w:p w:rsidR="001C2E17" w:rsidRPr="001C2E17" w:rsidRDefault="001C2E17"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sidR="00163E53">
              <w:rPr>
                <w:rFonts w:ascii="Arial" w:hAnsi="Arial" w:cs="Arial" w:hint="eastAsia"/>
                <w:b/>
                <w:color w:val="FF0000"/>
                <w:kern w:val="0"/>
                <w:sz w:val="18"/>
                <w:szCs w:val="18"/>
              </w:rPr>
              <w:t>钢材产品</w:t>
            </w:r>
          </w:p>
        </w:tc>
      </w:tr>
      <w:tr w:rsidR="001C2E17" w:rsidRPr="0078115E" w:rsidTr="006D5D2D">
        <w:trPr>
          <w:trHeight w:val="340"/>
        </w:trPr>
        <w:tc>
          <w:tcPr>
            <w:tcW w:w="2235"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78115E" w:rsidTr="006D5D2D">
        <w:trPr>
          <w:trHeight w:val="340"/>
        </w:trPr>
        <w:tc>
          <w:tcPr>
            <w:tcW w:w="2235" w:type="dxa"/>
            <w:vAlign w:val="center"/>
            <w:hideMark/>
          </w:tcPr>
          <w:p w:rsidR="00845F3B" w:rsidRDefault="00845F3B"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845F3B" w:rsidRDefault="00845F3B"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845F3B" w:rsidRDefault="00845F3B"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845F3B" w:rsidRPr="00BD649B" w:rsidRDefault="00845F3B" w:rsidP="007F03F8">
            <w:pPr>
              <w:spacing w:before="136"/>
              <w:jc w:val="center"/>
              <w:rPr>
                <w:rFonts w:ascii="Arial" w:hAnsi="Arial" w:cs="Arial"/>
                <w:b/>
                <w:bCs/>
                <w:color w:val="FF0000"/>
                <w:sz w:val="18"/>
                <w:szCs w:val="18"/>
              </w:rPr>
            </w:pPr>
            <w:r>
              <w:rPr>
                <w:rFonts w:ascii="Arial" w:hAnsi="Arial" w:cs="Arial" w:hint="eastAsia"/>
                <w:b/>
                <w:bCs/>
                <w:color w:val="FF0000"/>
                <w:sz w:val="18"/>
                <w:szCs w:val="18"/>
              </w:rPr>
              <w:t>5</w:t>
            </w:r>
            <w:r w:rsidR="007F03F8">
              <w:rPr>
                <w:rFonts w:ascii="Arial" w:hAnsi="Arial" w:cs="Arial" w:hint="eastAsia"/>
                <w:b/>
                <w:bCs/>
                <w:color w:val="FF0000"/>
                <w:sz w:val="18"/>
                <w:szCs w:val="18"/>
              </w:rPr>
              <w:t>9</w:t>
            </w:r>
            <w:r>
              <w:rPr>
                <w:rFonts w:ascii="Arial" w:hAnsi="Arial" w:cs="Arial" w:hint="eastAsia"/>
                <w:b/>
                <w:bCs/>
                <w:color w:val="FF0000"/>
                <w:sz w:val="18"/>
                <w:szCs w:val="18"/>
              </w:rPr>
              <w:t>00</w:t>
            </w:r>
          </w:p>
        </w:tc>
        <w:tc>
          <w:tcPr>
            <w:tcW w:w="1276" w:type="dxa"/>
            <w:vAlign w:val="center"/>
            <w:hideMark/>
          </w:tcPr>
          <w:p w:rsidR="00845F3B" w:rsidRPr="00BD649B" w:rsidRDefault="00845F3B" w:rsidP="007F03F8">
            <w:pPr>
              <w:spacing w:before="136"/>
              <w:jc w:val="center"/>
              <w:rPr>
                <w:rFonts w:ascii="Arial" w:hAnsi="Arial" w:cs="Arial"/>
                <w:b/>
                <w:bCs/>
                <w:color w:val="FF0000"/>
                <w:sz w:val="18"/>
                <w:szCs w:val="18"/>
              </w:rPr>
            </w:pPr>
            <w:r>
              <w:rPr>
                <w:rFonts w:ascii="Arial" w:hAnsi="Arial" w:cs="Arial" w:hint="eastAsia"/>
                <w:b/>
                <w:bCs/>
                <w:color w:val="FF0000"/>
                <w:sz w:val="18"/>
                <w:szCs w:val="18"/>
              </w:rPr>
              <w:t>50</w:t>
            </w:r>
            <w:r w:rsidR="007F03F8">
              <w:rPr>
                <w:rFonts w:ascii="Arial" w:hAnsi="Arial" w:cs="Arial" w:hint="eastAsia"/>
                <w:b/>
                <w:bCs/>
                <w:color w:val="FF0000"/>
                <w:sz w:val="18"/>
                <w:szCs w:val="18"/>
              </w:rPr>
              <w:t>88.6</w:t>
            </w:r>
          </w:p>
        </w:tc>
        <w:tc>
          <w:tcPr>
            <w:tcW w:w="1417" w:type="dxa"/>
            <w:vMerge w:val="restart"/>
            <w:vAlign w:val="center"/>
            <w:hideMark/>
          </w:tcPr>
          <w:p w:rsidR="00845F3B" w:rsidRPr="00845F3B" w:rsidRDefault="00845F3B" w:rsidP="00392FF1">
            <w:pPr>
              <w:spacing w:before="136"/>
              <w:jc w:val="center"/>
              <w:rPr>
                <w:rFonts w:ascii="Arial" w:hAnsi="Arial" w:cs="Arial"/>
                <w:b/>
                <w:bCs/>
                <w:color w:val="FF0000"/>
                <w:sz w:val="18"/>
                <w:szCs w:val="18"/>
              </w:rPr>
            </w:pPr>
            <w:r w:rsidRPr="00845F3B">
              <w:rPr>
                <w:rFonts w:ascii="Arial" w:hAnsi="Arial" w:cs="Arial" w:hint="eastAsia"/>
                <w:b/>
                <w:bCs/>
                <w:color w:val="FF0000"/>
                <w:sz w:val="18"/>
                <w:szCs w:val="18"/>
              </w:rPr>
              <w:t>本期价格上调</w:t>
            </w:r>
          </w:p>
        </w:tc>
      </w:tr>
      <w:tr w:rsidR="00845F3B" w:rsidRPr="0078115E" w:rsidTr="006D5D2D">
        <w:trPr>
          <w:trHeight w:val="340"/>
        </w:trPr>
        <w:tc>
          <w:tcPr>
            <w:tcW w:w="2235" w:type="dxa"/>
            <w:vAlign w:val="center"/>
            <w:hideMark/>
          </w:tcPr>
          <w:p w:rsidR="00845F3B" w:rsidRDefault="00845F3B"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845F3B" w:rsidRDefault="00845F3B"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845F3B" w:rsidRDefault="00845F3B"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845F3B" w:rsidRPr="00BD649B" w:rsidRDefault="00845F3B" w:rsidP="007F03F8">
            <w:pPr>
              <w:spacing w:before="136"/>
              <w:jc w:val="center"/>
              <w:rPr>
                <w:rFonts w:ascii="Arial" w:hAnsi="Arial" w:cs="Arial"/>
                <w:b/>
                <w:bCs/>
                <w:color w:val="FF0000"/>
                <w:sz w:val="18"/>
                <w:szCs w:val="18"/>
              </w:rPr>
            </w:pPr>
            <w:r>
              <w:rPr>
                <w:rFonts w:ascii="Arial" w:hAnsi="Arial" w:cs="Arial" w:hint="eastAsia"/>
                <w:b/>
                <w:bCs/>
                <w:color w:val="FF0000"/>
                <w:sz w:val="18"/>
                <w:szCs w:val="18"/>
              </w:rPr>
              <w:t>6</w:t>
            </w:r>
            <w:r w:rsidR="007F03F8">
              <w:rPr>
                <w:rFonts w:ascii="Arial" w:hAnsi="Arial" w:cs="Arial" w:hint="eastAsia"/>
                <w:b/>
                <w:bCs/>
                <w:color w:val="FF0000"/>
                <w:sz w:val="18"/>
                <w:szCs w:val="18"/>
              </w:rPr>
              <w:t>7</w:t>
            </w:r>
            <w:r>
              <w:rPr>
                <w:rFonts w:ascii="Arial" w:hAnsi="Arial" w:cs="Arial" w:hint="eastAsia"/>
                <w:b/>
                <w:bCs/>
                <w:color w:val="FF0000"/>
                <w:sz w:val="18"/>
                <w:szCs w:val="18"/>
              </w:rPr>
              <w:t>00</w:t>
            </w:r>
          </w:p>
        </w:tc>
        <w:tc>
          <w:tcPr>
            <w:tcW w:w="1276" w:type="dxa"/>
            <w:vAlign w:val="center"/>
            <w:hideMark/>
          </w:tcPr>
          <w:p w:rsidR="00845F3B" w:rsidRPr="00BD649B" w:rsidRDefault="00845F3B" w:rsidP="007F03F8">
            <w:pPr>
              <w:spacing w:before="136"/>
              <w:jc w:val="center"/>
              <w:rPr>
                <w:rFonts w:ascii="Arial" w:hAnsi="Arial" w:cs="Arial"/>
                <w:b/>
                <w:bCs/>
                <w:color w:val="FF0000"/>
                <w:sz w:val="18"/>
                <w:szCs w:val="18"/>
              </w:rPr>
            </w:pPr>
            <w:r>
              <w:rPr>
                <w:rFonts w:ascii="Arial" w:hAnsi="Arial" w:cs="Arial" w:hint="eastAsia"/>
                <w:b/>
                <w:bCs/>
                <w:color w:val="FF0000"/>
                <w:sz w:val="18"/>
                <w:szCs w:val="18"/>
              </w:rPr>
              <w:t>5</w:t>
            </w:r>
            <w:r w:rsidR="007F03F8">
              <w:rPr>
                <w:rFonts w:ascii="Arial" w:hAnsi="Arial" w:cs="Arial" w:hint="eastAsia"/>
                <w:b/>
                <w:bCs/>
                <w:color w:val="FF0000"/>
                <w:sz w:val="18"/>
                <w:szCs w:val="18"/>
              </w:rPr>
              <w:t>778.2</w:t>
            </w:r>
          </w:p>
        </w:tc>
        <w:tc>
          <w:tcPr>
            <w:tcW w:w="1417" w:type="dxa"/>
            <w:vMerge/>
            <w:vAlign w:val="center"/>
            <w:hideMark/>
          </w:tcPr>
          <w:p w:rsidR="00845F3B" w:rsidRDefault="00845F3B" w:rsidP="00392FF1">
            <w:pPr>
              <w:spacing w:before="136"/>
              <w:jc w:val="center"/>
              <w:rPr>
                <w:rFonts w:ascii="Arial" w:hAnsi="Arial" w:cs="Arial"/>
                <w:b/>
                <w:bCs/>
                <w:color w:val="000000"/>
                <w:sz w:val="18"/>
                <w:szCs w:val="18"/>
              </w:rPr>
            </w:pPr>
          </w:p>
        </w:tc>
      </w:tr>
      <w:tr w:rsidR="00845F3B" w:rsidRPr="0078115E" w:rsidTr="006D5D2D">
        <w:trPr>
          <w:trHeight w:val="340"/>
        </w:trPr>
        <w:tc>
          <w:tcPr>
            <w:tcW w:w="2235" w:type="dxa"/>
            <w:vMerge w:val="restart"/>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30</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25.9</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87</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w:t>
            </w:r>
            <w:r w:rsidR="007F03F8">
              <w:rPr>
                <w:rFonts w:ascii="Arial" w:hAnsi="Arial" w:cs="Arial" w:hint="eastAsia"/>
                <w:color w:val="FF0000"/>
                <w:kern w:val="0"/>
                <w:sz w:val="18"/>
                <w:szCs w:val="18"/>
              </w:rPr>
              <w:t>.1</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145</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125</w:t>
            </w:r>
            <w:r w:rsidR="007F03F8">
              <w:rPr>
                <w:rFonts w:ascii="Arial" w:hAnsi="Arial" w:cs="Arial" w:hint="eastAsia"/>
                <w:color w:val="FF0000"/>
                <w:kern w:val="0"/>
                <w:sz w:val="18"/>
                <w:szCs w:val="18"/>
              </w:rPr>
              <w:t>.1</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203</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175</w:t>
            </w:r>
            <w:r w:rsidR="007F03F8">
              <w:rPr>
                <w:rFonts w:ascii="Arial" w:hAnsi="Arial" w:cs="Arial" w:hint="eastAsia"/>
                <w:color w:val="FF0000"/>
                <w:kern w:val="0"/>
                <w:sz w:val="18"/>
                <w:szCs w:val="18"/>
              </w:rPr>
              <w:t>.2</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261</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225</w:t>
            </w:r>
            <w:r w:rsidR="007F03F8">
              <w:rPr>
                <w:rFonts w:ascii="Arial" w:hAnsi="Arial" w:cs="Arial" w:hint="eastAsia"/>
                <w:color w:val="FF0000"/>
                <w:kern w:val="0"/>
                <w:sz w:val="18"/>
                <w:szCs w:val="18"/>
              </w:rPr>
              <w:t>.3</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348</w:t>
            </w:r>
          </w:p>
        </w:tc>
        <w:tc>
          <w:tcPr>
            <w:tcW w:w="1276" w:type="dxa"/>
            <w:vAlign w:val="center"/>
            <w:hideMark/>
          </w:tcPr>
          <w:p w:rsidR="00845F3B" w:rsidRPr="00845F3B"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300</w:t>
            </w:r>
            <w:r w:rsidR="007F03F8">
              <w:rPr>
                <w:rFonts w:ascii="Arial" w:hAnsi="Arial" w:cs="Arial" w:hint="eastAsia"/>
                <w:color w:val="FF0000"/>
                <w:kern w:val="0"/>
                <w:sz w:val="18"/>
                <w:szCs w:val="18"/>
              </w:rPr>
              <w:t>.4</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420</w:t>
            </w:r>
          </w:p>
        </w:tc>
        <w:tc>
          <w:tcPr>
            <w:tcW w:w="1276" w:type="dxa"/>
            <w:vAlign w:val="center"/>
            <w:hideMark/>
          </w:tcPr>
          <w:p w:rsidR="00845F3B" w:rsidRPr="00845F3B"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362</w:t>
            </w:r>
            <w:r w:rsidR="007F03F8">
              <w:rPr>
                <w:rFonts w:ascii="Arial" w:hAnsi="Arial" w:cs="Arial" w:hint="eastAsia"/>
                <w:color w:val="FF0000"/>
                <w:kern w:val="0"/>
                <w:sz w:val="18"/>
                <w:szCs w:val="18"/>
              </w:rPr>
              <w:t>.7</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476</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411</w:t>
            </w:r>
            <w:r w:rsidR="007F03F8">
              <w:rPr>
                <w:rFonts w:ascii="Arial" w:hAnsi="Arial" w:cs="Arial" w:hint="eastAsia"/>
                <w:color w:val="FF0000"/>
                <w:kern w:val="0"/>
                <w:sz w:val="18"/>
                <w:szCs w:val="18"/>
              </w:rPr>
              <w:t>.1</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535</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462</w:t>
            </w:r>
            <w:r w:rsidR="007F03F8">
              <w:rPr>
                <w:rFonts w:ascii="Arial" w:hAnsi="Arial" w:cs="Arial" w:hint="eastAsia"/>
                <w:color w:val="FF0000"/>
                <w:kern w:val="0"/>
                <w:sz w:val="18"/>
                <w:szCs w:val="18"/>
              </w:rPr>
              <w:t>.1</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588</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508</w:t>
            </w:r>
            <w:r w:rsidR="007F03F8">
              <w:rPr>
                <w:rFonts w:ascii="Arial" w:hAnsi="Arial" w:cs="Arial" w:hint="eastAsia"/>
                <w:color w:val="FF0000"/>
                <w:kern w:val="0"/>
                <w:sz w:val="18"/>
                <w:szCs w:val="18"/>
              </w:rPr>
              <w:t>.1</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82</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70.8</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1C2E17" w:rsidRPr="0078115E" w:rsidTr="00392FF1">
        <w:trPr>
          <w:trHeight w:val="340"/>
        </w:trPr>
        <w:tc>
          <w:tcPr>
            <w:tcW w:w="9747" w:type="dxa"/>
            <w:gridSpan w:val="6"/>
            <w:vAlign w:val="center"/>
            <w:hideMark/>
          </w:tcPr>
          <w:p w:rsidR="001C2E17" w:rsidRPr="001C2E17" w:rsidRDefault="001C2E17"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1C2E17" w:rsidRPr="0078115E" w:rsidTr="006D5D2D">
        <w:trPr>
          <w:trHeight w:val="340"/>
        </w:trPr>
        <w:tc>
          <w:tcPr>
            <w:tcW w:w="2235"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48</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41.4</w:t>
            </w:r>
          </w:p>
        </w:tc>
        <w:tc>
          <w:tcPr>
            <w:tcW w:w="1417" w:type="dxa"/>
            <w:vMerge w:val="restart"/>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61</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52.7</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77</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66.5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91</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78.6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205</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177.1</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201</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173.6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374</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323.1</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504</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435.4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97</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83.8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183</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158.1</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376</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324.8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383</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330.8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511</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441.4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595</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514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870</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751.5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D5D2D" w:rsidRPr="0078115E" w:rsidTr="006D5D2D">
        <w:trPr>
          <w:trHeight w:val="340"/>
        </w:trPr>
        <w:tc>
          <w:tcPr>
            <w:tcW w:w="2235" w:type="dxa"/>
            <w:vMerge w:val="restart"/>
            <w:vAlign w:val="center"/>
            <w:hideMark/>
          </w:tcPr>
          <w:p w:rsidR="006D5D2D" w:rsidRPr="0078115E" w:rsidRDefault="006D5D2D"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6D5D2D" w:rsidRPr="0078115E" w:rsidRDefault="006D5D2D"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6D5D2D" w:rsidRPr="00094FFE" w:rsidRDefault="006D5D2D"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D5D2D" w:rsidRPr="00094FFE" w:rsidRDefault="006D5D2D" w:rsidP="00392FF1">
            <w:pPr>
              <w:widowControl/>
              <w:spacing w:before="136"/>
              <w:jc w:val="center"/>
              <w:rPr>
                <w:rFonts w:ascii="Arial" w:hAnsi="Arial" w:cs="Arial"/>
                <w:kern w:val="0"/>
                <w:sz w:val="18"/>
                <w:szCs w:val="18"/>
              </w:rPr>
            </w:pPr>
            <w:r>
              <w:rPr>
                <w:rFonts w:ascii="Arial" w:hAnsi="Arial" w:cs="Arial" w:hint="eastAsia"/>
                <w:kern w:val="0"/>
                <w:sz w:val="18"/>
                <w:szCs w:val="18"/>
              </w:rPr>
              <w:t>3032</w:t>
            </w:r>
          </w:p>
        </w:tc>
        <w:tc>
          <w:tcPr>
            <w:tcW w:w="1276" w:type="dxa"/>
            <w:vAlign w:val="center"/>
            <w:hideMark/>
          </w:tcPr>
          <w:p w:rsidR="006D5D2D" w:rsidRPr="00350E15" w:rsidRDefault="00B61560"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2619</w:t>
            </w:r>
            <w:r w:rsidR="00BD649B" w:rsidRPr="00350E15">
              <w:rPr>
                <w:rFonts w:ascii="Arial" w:hAnsi="Arial" w:cs="Arial" w:hint="eastAsia"/>
                <w:kern w:val="0"/>
                <w:sz w:val="18"/>
                <w:szCs w:val="18"/>
              </w:rPr>
              <w:t>.2</w:t>
            </w:r>
          </w:p>
        </w:tc>
        <w:tc>
          <w:tcPr>
            <w:tcW w:w="1417" w:type="dxa"/>
            <w:vAlign w:val="center"/>
            <w:hideMark/>
          </w:tcPr>
          <w:p w:rsidR="006D5D2D" w:rsidRPr="00094FFE" w:rsidRDefault="006D5D2D"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2505</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2161.4</w:t>
            </w:r>
          </w:p>
        </w:tc>
        <w:tc>
          <w:tcPr>
            <w:tcW w:w="1417" w:type="dxa"/>
            <w:vMerge w:val="restart"/>
            <w:vAlign w:val="center"/>
            <w:hideMark/>
          </w:tcPr>
          <w:p w:rsidR="00685BB3" w:rsidRPr="00685BB3" w:rsidRDefault="00685BB3"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2489</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2150.2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4963</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4287.4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3992</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3448.6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3366</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2907.8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6453</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5574.6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5125</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4427.3</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4770</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4120.7</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9223</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7967.5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7553</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6524.9</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7276</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6285.5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12462</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10765.6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10091</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8717.4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9472</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8182.6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15118</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13060</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12192</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10532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11152</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9633.9</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19392</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16752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15711</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13572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14679</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12680</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24271</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20967</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19848</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17146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19019</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16430</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9747" w:type="dxa"/>
            <w:gridSpan w:val="6"/>
            <w:vAlign w:val="center"/>
            <w:hideMark/>
          </w:tcPr>
          <w:p w:rsidR="00685BB3" w:rsidRPr="006D5D2D" w:rsidRDefault="00685BB3"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685BB3" w:rsidRPr="0078115E" w:rsidTr="006D5D2D">
        <w:trPr>
          <w:trHeight w:val="340"/>
        </w:trPr>
        <w:tc>
          <w:tcPr>
            <w:tcW w:w="2235" w:type="dxa"/>
            <w:vAlign w:val="center"/>
            <w:hideMark/>
          </w:tcPr>
          <w:p w:rsidR="00685BB3" w:rsidRDefault="00685BB3"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685BB3" w:rsidRDefault="00685BB3"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685BB3" w:rsidRDefault="00685BB3"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685BB3" w:rsidRDefault="00685BB3"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685BB3" w:rsidRDefault="00685BB3"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685BB3" w:rsidRDefault="00685BB3"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1400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1209</w:t>
            </w:r>
            <w:r w:rsidR="007F03F8">
              <w:rPr>
                <w:rFonts w:ascii="Arial" w:hAnsi="Arial" w:cs="Arial" w:hint="eastAsia"/>
                <w:color w:val="FF0000"/>
                <w:kern w:val="0"/>
                <w:sz w:val="18"/>
                <w:szCs w:val="18"/>
              </w:rPr>
              <w:t>.4</w:t>
            </w:r>
          </w:p>
        </w:tc>
        <w:tc>
          <w:tcPr>
            <w:tcW w:w="1417" w:type="dxa"/>
            <w:vMerge w:val="restart"/>
            <w:vAlign w:val="center"/>
            <w:hideMark/>
          </w:tcPr>
          <w:p w:rsidR="00685BB3" w:rsidRPr="00094FFE" w:rsidRDefault="00685BB3"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本期价格上调</w:t>
            </w: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1750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1511</w:t>
            </w:r>
            <w:r w:rsidR="007F03F8">
              <w:rPr>
                <w:rFonts w:ascii="Arial" w:hAnsi="Arial" w:cs="Arial" w:hint="eastAsia"/>
                <w:color w:val="FF0000"/>
                <w:kern w:val="0"/>
                <w:sz w:val="18"/>
                <w:szCs w:val="18"/>
              </w:rPr>
              <w:t>.2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2000</w:t>
            </w:r>
          </w:p>
        </w:tc>
        <w:tc>
          <w:tcPr>
            <w:tcW w:w="1276" w:type="dxa"/>
            <w:vAlign w:val="center"/>
            <w:hideMark/>
          </w:tcPr>
          <w:p w:rsidR="00685BB3" w:rsidRPr="00685BB3" w:rsidRDefault="00685BB3" w:rsidP="007F03F8">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1767</w:t>
            </w:r>
            <w:r w:rsidR="007F03F8">
              <w:rPr>
                <w:rFonts w:ascii="Arial" w:hAnsi="Arial" w:cs="Arial" w:hint="eastAsia"/>
                <w:color w:val="FF0000"/>
                <w:kern w:val="0"/>
                <w:sz w:val="18"/>
                <w:szCs w:val="18"/>
              </w:rPr>
              <w:t>.9</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2150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1856</w:t>
            </w:r>
            <w:r w:rsidR="007F03F8">
              <w:rPr>
                <w:rFonts w:ascii="Arial" w:hAnsi="Arial" w:cs="Arial" w:hint="eastAsia"/>
                <w:color w:val="FF0000"/>
                <w:kern w:val="0"/>
                <w:sz w:val="18"/>
                <w:szCs w:val="18"/>
              </w:rPr>
              <w:t>.5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2300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1985</w:t>
            </w:r>
            <w:r w:rsidR="007F03F8">
              <w:rPr>
                <w:rFonts w:ascii="Arial" w:hAnsi="Arial" w:cs="Arial" w:hint="eastAsia"/>
                <w:color w:val="FF0000"/>
                <w:kern w:val="0"/>
                <w:sz w:val="18"/>
                <w:szCs w:val="18"/>
              </w:rPr>
              <w:t>.8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2450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2115</w:t>
            </w:r>
            <w:r w:rsidR="007F03F8">
              <w:rPr>
                <w:rFonts w:ascii="Arial" w:hAnsi="Arial" w:cs="Arial" w:hint="eastAsia"/>
                <w:color w:val="FF0000"/>
                <w:kern w:val="0"/>
                <w:sz w:val="18"/>
                <w:szCs w:val="18"/>
              </w:rPr>
              <w:t>.2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2600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2244</w:t>
            </w:r>
            <w:r w:rsidR="007F03F8">
              <w:rPr>
                <w:rFonts w:ascii="Arial" w:hAnsi="Arial" w:cs="Arial" w:hint="eastAsia"/>
                <w:color w:val="FF0000"/>
                <w:kern w:val="0"/>
                <w:sz w:val="18"/>
                <w:szCs w:val="18"/>
              </w:rPr>
              <w:t>.9</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3200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2763</w:t>
            </w:r>
            <w:r w:rsidR="007F03F8">
              <w:rPr>
                <w:rFonts w:ascii="Arial" w:hAnsi="Arial" w:cs="Arial" w:hint="eastAsia"/>
                <w:color w:val="FF0000"/>
                <w:kern w:val="0"/>
                <w:sz w:val="18"/>
                <w:szCs w:val="18"/>
              </w:rPr>
              <w:t>.5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1450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1251</w:t>
            </w:r>
            <w:r w:rsidR="007F03F8">
              <w:rPr>
                <w:rFonts w:ascii="Arial" w:hAnsi="Arial" w:cs="Arial" w:hint="eastAsia"/>
                <w:color w:val="FF0000"/>
                <w:kern w:val="0"/>
                <w:sz w:val="18"/>
                <w:szCs w:val="18"/>
              </w:rPr>
              <w:t>.8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1850</w:t>
            </w:r>
          </w:p>
        </w:tc>
        <w:tc>
          <w:tcPr>
            <w:tcW w:w="1276" w:type="dxa"/>
            <w:vAlign w:val="center"/>
            <w:hideMark/>
          </w:tcPr>
          <w:p w:rsidR="00685BB3" w:rsidRPr="00685BB3" w:rsidRDefault="00685BB3" w:rsidP="007F03F8">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1597</w:t>
            </w:r>
            <w:r w:rsidR="007F03F8">
              <w:rPr>
                <w:rFonts w:ascii="Arial" w:hAnsi="Arial" w:cs="Arial" w:hint="eastAsia"/>
                <w:color w:val="FF0000"/>
                <w:kern w:val="0"/>
                <w:sz w:val="18"/>
                <w:szCs w:val="18"/>
              </w:rPr>
              <w:t>.1</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2000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1726</w:t>
            </w:r>
            <w:r w:rsidR="007F03F8">
              <w:rPr>
                <w:rFonts w:ascii="Arial" w:hAnsi="Arial" w:cs="Arial" w:hint="eastAsia"/>
                <w:color w:val="FF0000"/>
                <w:kern w:val="0"/>
                <w:sz w:val="18"/>
                <w:szCs w:val="18"/>
              </w:rPr>
              <w:t>.4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2450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2114</w:t>
            </w:r>
            <w:r w:rsidR="007F03F8">
              <w:rPr>
                <w:rFonts w:ascii="Arial" w:hAnsi="Arial" w:cs="Arial" w:hint="eastAsia"/>
                <w:color w:val="FF0000"/>
                <w:kern w:val="0"/>
                <w:sz w:val="18"/>
                <w:szCs w:val="18"/>
              </w:rPr>
              <w:t>.6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2950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2545</w:t>
            </w:r>
            <w:r w:rsidR="007F03F8">
              <w:rPr>
                <w:rFonts w:ascii="Arial" w:hAnsi="Arial" w:cs="Arial" w:hint="eastAsia"/>
                <w:color w:val="FF0000"/>
                <w:kern w:val="0"/>
                <w:sz w:val="18"/>
                <w:szCs w:val="18"/>
              </w:rPr>
              <w:t>.8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3000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2589</w:t>
            </w:r>
            <w:r w:rsidR="007F03F8">
              <w:rPr>
                <w:rFonts w:ascii="Arial" w:hAnsi="Arial" w:cs="Arial" w:hint="eastAsia"/>
                <w:color w:val="FF0000"/>
                <w:kern w:val="0"/>
                <w:sz w:val="18"/>
                <w:szCs w:val="18"/>
              </w:rPr>
              <w:t>.2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4750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4098</w:t>
            </w:r>
            <w:r w:rsidR="007F03F8">
              <w:rPr>
                <w:rFonts w:ascii="Arial" w:hAnsi="Arial" w:cs="Arial" w:hint="eastAsia"/>
                <w:color w:val="FF0000"/>
                <w:kern w:val="0"/>
                <w:sz w:val="18"/>
                <w:szCs w:val="18"/>
              </w:rPr>
              <w:t>.7</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685BB3" w:rsidRPr="006D5D2D"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3050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2634</w:t>
            </w:r>
          </w:p>
        </w:tc>
        <w:tc>
          <w:tcPr>
            <w:tcW w:w="1417" w:type="dxa"/>
            <w:vMerge w:val="restart"/>
            <w:vAlign w:val="center"/>
            <w:hideMark/>
          </w:tcPr>
          <w:p w:rsidR="00685BB3" w:rsidRPr="00094FFE" w:rsidRDefault="00685BB3" w:rsidP="00392FF1">
            <w:pPr>
              <w:spacing w:before="136"/>
              <w:jc w:val="center"/>
              <w:rPr>
                <w:rFonts w:ascii="Arial" w:hAnsi="Arial" w:cs="Arial"/>
                <w:color w:val="FF0000"/>
                <w:kern w:val="0"/>
                <w:sz w:val="18"/>
                <w:szCs w:val="18"/>
              </w:rPr>
            </w:pPr>
            <w:r>
              <w:rPr>
                <w:rFonts w:ascii="Arial" w:hAnsi="Arial" w:cs="Arial" w:hint="eastAsia"/>
                <w:color w:val="FF0000"/>
                <w:kern w:val="0"/>
                <w:sz w:val="18"/>
                <w:szCs w:val="18"/>
              </w:rPr>
              <w:t>不含安装及辅材</w:t>
            </w: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3400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2936</w:t>
            </w:r>
          </w:p>
        </w:tc>
        <w:tc>
          <w:tcPr>
            <w:tcW w:w="1417" w:type="dxa"/>
            <w:vMerge/>
            <w:vAlign w:val="center"/>
            <w:hideMark/>
          </w:tcPr>
          <w:p w:rsidR="00685BB3" w:rsidRPr="00094FFE" w:rsidRDefault="00685BB3" w:rsidP="00392FF1">
            <w:pPr>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4750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4099</w:t>
            </w:r>
          </w:p>
        </w:tc>
        <w:tc>
          <w:tcPr>
            <w:tcW w:w="1417" w:type="dxa"/>
            <w:vMerge/>
            <w:vAlign w:val="center"/>
            <w:hideMark/>
          </w:tcPr>
          <w:p w:rsidR="00685BB3" w:rsidRPr="00094FFE" w:rsidRDefault="00685BB3" w:rsidP="00392FF1">
            <w:pPr>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4700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5780</w:t>
            </w:r>
          </w:p>
        </w:tc>
        <w:tc>
          <w:tcPr>
            <w:tcW w:w="1417" w:type="dxa"/>
            <w:vMerge/>
            <w:vAlign w:val="center"/>
            <w:hideMark/>
          </w:tcPr>
          <w:p w:rsidR="00685BB3" w:rsidRPr="00094FFE" w:rsidRDefault="00685BB3" w:rsidP="00392FF1">
            <w:pPr>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3550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3065</w:t>
            </w:r>
          </w:p>
        </w:tc>
        <w:tc>
          <w:tcPr>
            <w:tcW w:w="1417" w:type="dxa"/>
            <w:vMerge/>
            <w:vAlign w:val="center"/>
            <w:hideMark/>
          </w:tcPr>
          <w:p w:rsidR="00685BB3" w:rsidRPr="00094FFE" w:rsidRDefault="00685BB3" w:rsidP="00392FF1">
            <w:pPr>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3800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3280</w:t>
            </w:r>
          </w:p>
        </w:tc>
        <w:tc>
          <w:tcPr>
            <w:tcW w:w="1417" w:type="dxa"/>
            <w:vMerge/>
            <w:vAlign w:val="center"/>
            <w:hideMark/>
          </w:tcPr>
          <w:p w:rsidR="00685BB3" w:rsidRPr="00094FFE" w:rsidRDefault="00685BB3" w:rsidP="00392FF1">
            <w:pPr>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5750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5134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8050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6944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2800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2418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3200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2763</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3750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3238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4800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4143</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restart"/>
            <w:vAlign w:val="center"/>
            <w:hideMark/>
          </w:tcPr>
          <w:p w:rsidR="00685BB3" w:rsidRPr="006D5D2D"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685BB3" w:rsidRPr="006D5D2D"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3700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3194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6D5D2D"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4700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4056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6D5D2D"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6650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5737</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6D5D2D"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8550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7375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E7452C">
        <w:trPr>
          <w:trHeight w:val="340"/>
        </w:trPr>
        <w:tc>
          <w:tcPr>
            <w:tcW w:w="9747" w:type="dxa"/>
            <w:gridSpan w:val="6"/>
            <w:vAlign w:val="center"/>
            <w:hideMark/>
          </w:tcPr>
          <w:p w:rsidR="00685BB3" w:rsidRPr="006D5D2D" w:rsidRDefault="00685BB3" w:rsidP="0047645A">
            <w:pPr>
              <w:widowControl/>
              <w:spacing w:before="136"/>
              <w:jc w:val="left"/>
              <w:rPr>
                <w:rFonts w:ascii="Arial" w:hAnsi="Arial" w:cs="Arial"/>
                <w:b/>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685BB3" w:rsidRPr="0078115E" w:rsidTr="006D5D2D">
        <w:trPr>
          <w:trHeight w:val="340"/>
        </w:trPr>
        <w:tc>
          <w:tcPr>
            <w:tcW w:w="2235"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6.5</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5.62</w:t>
            </w:r>
          </w:p>
        </w:tc>
        <w:tc>
          <w:tcPr>
            <w:tcW w:w="1417" w:type="dxa"/>
            <w:vMerge w:val="restart"/>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7</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6.05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8</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6.91</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9</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7.78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9.5</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8.21</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10.6</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9.16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12.7</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10.97</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13.8</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11.92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15</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12.96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E7452C">
        <w:trPr>
          <w:trHeight w:val="340"/>
        </w:trPr>
        <w:tc>
          <w:tcPr>
            <w:tcW w:w="9747" w:type="dxa"/>
            <w:gridSpan w:val="6"/>
            <w:vAlign w:val="center"/>
            <w:hideMark/>
          </w:tcPr>
          <w:p w:rsidR="00685BB3" w:rsidRPr="00094FFE" w:rsidRDefault="00685BB3"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685BB3" w:rsidRPr="0078115E" w:rsidTr="006D5D2D">
        <w:trPr>
          <w:trHeight w:val="340"/>
        </w:trPr>
        <w:tc>
          <w:tcPr>
            <w:tcW w:w="2235"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6.5</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5.62</w:t>
            </w:r>
          </w:p>
        </w:tc>
        <w:tc>
          <w:tcPr>
            <w:tcW w:w="1417" w:type="dxa"/>
            <w:vMerge w:val="restart"/>
            <w:vAlign w:val="center"/>
            <w:hideMark/>
          </w:tcPr>
          <w:p w:rsidR="00685BB3" w:rsidRPr="00685BB3" w:rsidRDefault="00685BB3"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7.5</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6.48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8</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6.9</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11</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10.3</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14.6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22</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19</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20.7</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47645A"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32.8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8.6</w:t>
            </w:r>
          </w:p>
        </w:tc>
        <w:tc>
          <w:tcPr>
            <w:tcW w:w="1417" w:type="dxa"/>
            <w:vMerge w:val="restart"/>
            <w:vAlign w:val="center"/>
            <w:hideMark/>
          </w:tcPr>
          <w:p w:rsidR="00685BB3" w:rsidRPr="00685BB3" w:rsidRDefault="00685BB3"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12.5</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13.5</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11.6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19</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16.4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23</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19.8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29</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40</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34.5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45</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38.8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47645A"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55</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47.5</w:t>
            </w:r>
          </w:p>
        </w:tc>
        <w:tc>
          <w:tcPr>
            <w:tcW w:w="1417" w:type="dxa"/>
            <w:vMerge/>
            <w:vAlign w:val="center"/>
            <w:hideMark/>
          </w:tcPr>
          <w:p w:rsidR="00685BB3" w:rsidRPr="00094FFE" w:rsidRDefault="00685BB3"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64" w:name="_Toc528140423"/>
      <w:r>
        <w:rPr>
          <w:rFonts w:hint="eastAsia"/>
          <w:color w:val="FF0000"/>
        </w:rPr>
        <w:lastRenderedPageBreak/>
        <w:t>海绵城市工程价格专区</w:t>
      </w:r>
      <w:bookmarkEnd w:id="164"/>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52</w:t>
            </w:r>
          </w:p>
        </w:tc>
        <w:tc>
          <w:tcPr>
            <w:tcW w:w="1276" w:type="dxa"/>
            <w:gridSpan w:val="2"/>
            <w:vAlign w:val="center"/>
            <w:hideMark/>
          </w:tcPr>
          <w:p w:rsidR="00845F3B" w:rsidRPr="00FA790A" w:rsidRDefault="00845F3B" w:rsidP="007F03F8">
            <w:pPr>
              <w:widowControl/>
              <w:spacing w:before="136"/>
              <w:jc w:val="center"/>
              <w:rPr>
                <w:rFonts w:ascii="Arial" w:hAnsi="Arial" w:cs="Arial"/>
                <w:color w:val="FF0000"/>
                <w:kern w:val="0"/>
                <w:sz w:val="18"/>
                <w:szCs w:val="18"/>
              </w:rPr>
            </w:pPr>
            <w:r w:rsidRPr="00FA790A">
              <w:rPr>
                <w:rFonts w:ascii="Arial" w:hAnsi="Arial" w:cs="Arial" w:hint="eastAsia"/>
                <w:color w:val="FF0000"/>
                <w:kern w:val="0"/>
                <w:sz w:val="18"/>
                <w:szCs w:val="18"/>
              </w:rPr>
              <w:t>4</w:t>
            </w:r>
            <w:r w:rsidR="007F03F8">
              <w:rPr>
                <w:rFonts w:ascii="Arial" w:hAnsi="Arial" w:cs="Arial" w:hint="eastAsia"/>
                <w:color w:val="FF0000"/>
                <w:kern w:val="0"/>
                <w:sz w:val="18"/>
                <w:szCs w:val="18"/>
              </w:rPr>
              <w:t>4.9</w:t>
            </w:r>
          </w:p>
        </w:tc>
        <w:tc>
          <w:tcPr>
            <w:tcW w:w="1417" w:type="dxa"/>
            <w:vMerge w:val="restart"/>
            <w:vAlign w:val="center"/>
            <w:hideMark/>
          </w:tcPr>
          <w:p w:rsidR="00845F3B" w:rsidRPr="00094FFE"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w:t>
            </w:r>
            <w:r w:rsidR="007F03F8">
              <w:rPr>
                <w:rFonts w:ascii="Arial" w:hAnsi="Arial" w:cs="Arial" w:hint="eastAsia"/>
                <w:color w:val="FF0000"/>
                <w:kern w:val="0"/>
                <w:sz w:val="18"/>
                <w:szCs w:val="18"/>
              </w:rPr>
              <w:t>未</w:t>
            </w:r>
            <w:r>
              <w:rPr>
                <w:rFonts w:ascii="Arial" w:hAnsi="Arial" w:cs="Arial" w:hint="eastAsia"/>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61</w:t>
            </w:r>
            <w:r w:rsidR="007F03F8">
              <w:rPr>
                <w:rFonts w:ascii="Arial" w:hAnsi="Arial" w:cs="Arial" w:hint="eastAsia"/>
                <w:color w:val="FF0000"/>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49</w:t>
            </w:r>
            <w:r w:rsidR="007F03F8">
              <w:rPr>
                <w:rFonts w:ascii="Arial" w:hAnsi="Arial" w:cs="Arial" w:hint="eastAsia"/>
                <w:color w:val="FF0000"/>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76</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w:t>
            </w:r>
            <w:r w:rsidR="007F03F8">
              <w:rPr>
                <w:rFonts w:ascii="Arial" w:hAnsi="Arial" w:cs="Arial" w:hint="eastAsia"/>
                <w:color w:val="FF0000"/>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w:t>
            </w:r>
            <w:r w:rsidR="007F03F8">
              <w:rPr>
                <w:rFonts w:ascii="Arial" w:hAnsi="Arial" w:cs="Arial" w:hint="eastAsia"/>
                <w:color w:val="FF0000"/>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w:t>
            </w:r>
            <w:r w:rsidR="007F03F8">
              <w:rPr>
                <w:rFonts w:ascii="Arial" w:hAnsi="Arial" w:cs="Arial" w:hint="eastAsia"/>
                <w:color w:val="FF0000"/>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w:t>
            </w:r>
            <w:r w:rsidR="007F03F8">
              <w:rPr>
                <w:rFonts w:ascii="Arial" w:hAnsi="Arial" w:cs="Arial" w:hint="eastAsia"/>
                <w:color w:val="FF0000"/>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55</w:t>
            </w:r>
            <w:r w:rsidR="007F03F8">
              <w:rPr>
                <w:rFonts w:ascii="Arial" w:hAnsi="Arial" w:cs="Arial" w:hint="eastAsia"/>
                <w:color w:val="FF0000"/>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83</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71</w:t>
            </w:r>
            <w:r w:rsidR="007F03F8">
              <w:rPr>
                <w:rFonts w:ascii="Arial" w:hAnsi="Arial" w:cs="Arial" w:hint="eastAsia"/>
                <w:color w:val="FF0000"/>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w:t>
            </w:r>
            <w:r w:rsidR="007F03F8">
              <w:rPr>
                <w:rFonts w:ascii="Arial" w:hAnsi="Arial" w:cs="Arial" w:hint="eastAsia"/>
                <w:color w:val="FF0000"/>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89</w:t>
            </w:r>
          </w:p>
        </w:tc>
        <w:tc>
          <w:tcPr>
            <w:tcW w:w="1276" w:type="dxa"/>
            <w:gridSpan w:val="2"/>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w:t>
            </w:r>
            <w:r w:rsidR="007F03F8">
              <w:rPr>
                <w:rFonts w:ascii="Arial" w:hAnsi="Arial" w:cs="Arial" w:hint="eastAsia"/>
                <w:color w:val="FF000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w:t>
            </w:r>
            <w:r w:rsidR="007F03F8">
              <w:rPr>
                <w:rFonts w:ascii="Arial" w:hAnsi="Arial" w:cs="Arial" w:hint="eastAsia"/>
                <w:color w:val="FF0000"/>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89</w:t>
            </w:r>
          </w:p>
        </w:tc>
        <w:tc>
          <w:tcPr>
            <w:tcW w:w="1276" w:type="dxa"/>
            <w:gridSpan w:val="2"/>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w:t>
            </w:r>
            <w:r w:rsidR="007F03F8">
              <w:rPr>
                <w:rFonts w:ascii="Arial" w:hAnsi="Arial" w:cs="Arial" w:hint="eastAsia"/>
                <w:color w:val="FF000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FA790A" w:rsidRDefault="007F03F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w:t>
            </w:r>
          </w:p>
        </w:tc>
        <w:tc>
          <w:tcPr>
            <w:tcW w:w="1276" w:type="dxa"/>
            <w:gridSpan w:val="2"/>
            <w:vAlign w:val="center"/>
            <w:hideMark/>
          </w:tcPr>
          <w:p w:rsidR="007F03F8" w:rsidRPr="00FA790A" w:rsidRDefault="007F03F8" w:rsidP="00CE653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60.5</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FA790A" w:rsidRDefault="007F03F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89</w:t>
            </w:r>
          </w:p>
        </w:tc>
        <w:tc>
          <w:tcPr>
            <w:tcW w:w="1276" w:type="dxa"/>
            <w:gridSpan w:val="2"/>
            <w:tcBorders>
              <w:top w:val="single" w:sz="6" w:space="0" w:color="auto"/>
              <w:left w:val="single" w:sz="6" w:space="0" w:color="auto"/>
              <w:bottom w:val="single" w:sz="4" w:space="0" w:color="auto"/>
            </w:tcBorders>
            <w:vAlign w:val="center"/>
            <w:hideMark/>
          </w:tcPr>
          <w:p w:rsidR="007F03F8" w:rsidRPr="00FA790A" w:rsidRDefault="007F03F8" w:rsidP="00CE653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76.9</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72</w:t>
            </w:r>
          </w:p>
        </w:tc>
        <w:tc>
          <w:tcPr>
            <w:tcW w:w="1276" w:type="dxa"/>
            <w:gridSpan w:val="2"/>
            <w:tcBorders>
              <w:top w:val="single" w:sz="6" w:space="0" w:color="auto"/>
              <w:left w:val="single" w:sz="6" w:space="0" w:color="auto"/>
              <w:bottom w:val="single" w:sz="4"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w:t>
            </w:r>
            <w:r w:rsidR="007F03F8">
              <w:rPr>
                <w:rFonts w:ascii="Arial" w:hAnsi="Arial" w:cs="Arial" w:hint="eastAsia"/>
                <w:color w:val="FF0000"/>
                <w:kern w:val="0"/>
                <w:sz w:val="18"/>
                <w:szCs w:val="18"/>
              </w:rPr>
              <w:t>.2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91</w:t>
            </w:r>
          </w:p>
        </w:tc>
        <w:tc>
          <w:tcPr>
            <w:tcW w:w="1276" w:type="dxa"/>
            <w:gridSpan w:val="2"/>
            <w:tcBorders>
              <w:top w:val="single" w:sz="6" w:space="0" w:color="auto"/>
              <w:left w:val="single" w:sz="6" w:space="0" w:color="auto"/>
              <w:bottom w:val="single" w:sz="4"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78</w:t>
            </w:r>
            <w:r w:rsidR="007F03F8">
              <w:rPr>
                <w:rFonts w:ascii="Arial" w:hAnsi="Arial" w:cs="Arial" w:hint="eastAsia"/>
                <w:color w:val="FF0000"/>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78</w:t>
            </w:r>
          </w:p>
        </w:tc>
        <w:tc>
          <w:tcPr>
            <w:tcW w:w="1276" w:type="dxa"/>
            <w:gridSpan w:val="2"/>
            <w:tcBorders>
              <w:top w:val="single" w:sz="6" w:space="0" w:color="auto"/>
              <w:left w:val="single" w:sz="6" w:space="0" w:color="auto"/>
              <w:bottom w:val="single" w:sz="4" w:space="0" w:color="auto"/>
            </w:tcBorders>
            <w:vAlign w:val="center"/>
            <w:hideMark/>
          </w:tcPr>
          <w:p w:rsidR="00845F3B" w:rsidRPr="00FA790A" w:rsidRDefault="007F03F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67.4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98</w:t>
            </w:r>
          </w:p>
        </w:tc>
        <w:tc>
          <w:tcPr>
            <w:tcW w:w="1276" w:type="dxa"/>
            <w:gridSpan w:val="2"/>
            <w:tcBorders>
              <w:top w:val="single" w:sz="6" w:space="0" w:color="auto"/>
              <w:left w:val="single" w:sz="6" w:space="0" w:color="auto"/>
              <w:bottom w:val="single" w:sz="4"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84</w:t>
            </w:r>
            <w:r w:rsidR="007F03F8">
              <w:rPr>
                <w:rFonts w:ascii="Arial" w:hAnsi="Arial" w:cs="Arial" w:hint="eastAsia"/>
                <w:color w:val="FF0000"/>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78</w:t>
            </w:r>
          </w:p>
        </w:tc>
        <w:tc>
          <w:tcPr>
            <w:tcW w:w="1276" w:type="dxa"/>
            <w:gridSpan w:val="2"/>
            <w:tcBorders>
              <w:top w:val="single" w:sz="6" w:space="0" w:color="auto"/>
              <w:left w:val="single" w:sz="6" w:space="0" w:color="auto"/>
              <w:bottom w:val="single" w:sz="4"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67</w:t>
            </w:r>
            <w:r w:rsidR="007F03F8">
              <w:rPr>
                <w:rFonts w:ascii="Arial" w:hAnsi="Arial" w:cs="Arial" w:hint="eastAsia"/>
                <w:color w:val="FF0000"/>
                <w:kern w:val="0"/>
                <w:sz w:val="18"/>
                <w:szCs w:val="18"/>
              </w:rPr>
              <w:t>.4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98</w:t>
            </w:r>
          </w:p>
        </w:tc>
        <w:tc>
          <w:tcPr>
            <w:tcW w:w="1276" w:type="dxa"/>
            <w:gridSpan w:val="2"/>
            <w:tcBorders>
              <w:top w:val="single" w:sz="6" w:space="0" w:color="auto"/>
              <w:left w:val="single" w:sz="6" w:space="0" w:color="auto"/>
              <w:bottom w:val="single" w:sz="4"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84</w:t>
            </w:r>
            <w:r w:rsidR="007F03F8">
              <w:rPr>
                <w:rFonts w:ascii="Arial" w:hAnsi="Arial" w:cs="Arial" w:hint="eastAsia"/>
                <w:color w:val="FF0000"/>
                <w:kern w:val="0"/>
                <w:sz w:val="18"/>
                <w:szCs w:val="18"/>
              </w:rPr>
              <w:t>.7</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B61560">
            <w:pPr>
              <w:widowControl/>
              <w:spacing w:before="136"/>
              <w:jc w:val="center"/>
              <w:rPr>
                <w:rFonts w:ascii="Arial" w:hAnsi="Arial" w:cs="Arial"/>
                <w:color w:val="FF0000"/>
                <w:kern w:val="0"/>
                <w:sz w:val="18"/>
                <w:szCs w:val="18"/>
              </w:rPr>
            </w:pPr>
            <w:r w:rsidRPr="00FA790A">
              <w:rPr>
                <w:rFonts w:ascii="Arial" w:hAnsi="Arial" w:cs="Arial" w:hint="eastAsia"/>
                <w:color w:val="FF0000"/>
                <w:kern w:val="0"/>
                <w:sz w:val="18"/>
                <w:szCs w:val="18"/>
              </w:rPr>
              <w:t>215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sidRPr="00FA790A">
              <w:rPr>
                <w:rFonts w:ascii="Arial" w:hAnsi="Arial" w:cs="Arial" w:hint="eastAsia"/>
                <w:color w:val="FF0000"/>
                <w:kern w:val="0"/>
                <w:sz w:val="18"/>
                <w:szCs w:val="18"/>
              </w:rPr>
              <w:t>18</w:t>
            </w:r>
            <w:r w:rsidR="007F03F8">
              <w:rPr>
                <w:rFonts w:ascii="Arial" w:hAnsi="Arial" w:cs="Arial" w:hint="eastAsia"/>
                <w:color w:val="FF0000"/>
                <w:kern w:val="0"/>
                <w:sz w:val="18"/>
                <w:szCs w:val="18"/>
              </w:rPr>
              <w:t>5.8</w:t>
            </w:r>
          </w:p>
        </w:tc>
        <w:tc>
          <w:tcPr>
            <w:tcW w:w="1417" w:type="dxa"/>
            <w:vMerge w:val="restart"/>
            <w:tcBorders>
              <w:top w:val="single" w:sz="6" w:space="0" w:color="auto"/>
              <w:left w:val="single" w:sz="6" w:space="0" w:color="auto"/>
              <w:right w:val="single" w:sz="4" w:space="0" w:color="auto"/>
            </w:tcBorders>
            <w:vAlign w:val="center"/>
            <w:hideMark/>
          </w:tcPr>
          <w:p w:rsidR="00845F3B" w:rsidRPr="00094FFE"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w:t>
            </w:r>
            <w:r w:rsidR="007F03F8">
              <w:rPr>
                <w:rFonts w:ascii="Arial" w:hAnsi="Arial" w:cs="Arial" w:hint="eastAsia"/>
                <w:color w:val="FF0000"/>
                <w:kern w:val="0"/>
                <w:sz w:val="18"/>
                <w:szCs w:val="18"/>
              </w:rPr>
              <w:t>未</w:t>
            </w:r>
            <w:r>
              <w:rPr>
                <w:rFonts w:ascii="Arial" w:hAnsi="Arial" w:cs="Arial" w:hint="eastAsia"/>
                <w:color w:val="FF0000"/>
                <w:kern w:val="0"/>
                <w:sz w:val="18"/>
                <w:szCs w:val="18"/>
              </w:rPr>
              <w:t>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B61560">
            <w:pPr>
              <w:widowControl/>
              <w:spacing w:before="136"/>
              <w:jc w:val="center"/>
              <w:rPr>
                <w:rFonts w:ascii="Arial" w:hAnsi="Arial" w:cs="Arial"/>
                <w:color w:val="FF0000"/>
                <w:kern w:val="0"/>
                <w:sz w:val="18"/>
                <w:szCs w:val="18"/>
              </w:rPr>
            </w:pPr>
            <w:r w:rsidRPr="00FA790A">
              <w:rPr>
                <w:rFonts w:ascii="Arial" w:hAnsi="Arial" w:cs="Arial" w:hint="eastAsia"/>
                <w:color w:val="FF0000"/>
                <w:kern w:val="0"/>
                <w:sz w:val="18"/>
                <w:szCs w:val="18"/>
              </w:rPr>
              <w:t>60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sidRPr="00FA790A">
              <w:rPr>
                <w:rFonts w:ascii="Arial" w:hAnsi="Arial" w:cs="Arial" w:hint="eastAsia"/>
                <w:color w:val="FF0000"/>
                <w:kern w:val="0"/>
                <w:sz w:val="18"/>
                <w:szCs w:val="18"/>
              </w:rPr>
              <w:t>5</w:t>
            </w:r>
            <w:r w:rsidR="007F03F8">
              <w:rPr>
                <w:rFonts w:ascii="Arial" w:hAnsi="Arial" w:cs="Arial" w:hint="eastAsia"/>
                <w:color w:val="FF0000"/>
                <w:kern w:val="0"/>
                <w:sz w:val="18"/>
                <w:szCs w:val="18"/>
              </w:rPr>
              <w:t>1.9</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845F3B"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w:t>
            </w:r>
            <w:r w:rsidR="007F03F8">
              <w:rPr>
                <w:rFonts w:ascii="Arial" w:hAnsi="Arial" w:cs="Arial" w:hint="eastAsia"/>
                <w:color w:val="FF0000"/>
                <w:kern w:val="0"/>
                <w:sz w:val="18"/>
                <w:szCs w:val="18"/>
              </w:rPr>
              <w:t>80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46</w:t>
            </w:r>
            <w:r w:rsidR="007F03F8">
              <w:rPr>
                <w:rFonts w:ascii="Arial" w:hAnsi="Arial" w:cs="Arial" w:hint="eastAsia"/>
                <w:color w:val="FF0000"/>
                <w:kern w:val="0"/>
                <w:sz w:val="18"/>
                <w:szCs w:val="18"/>
              </w:rPr>
              <w:t>3.1</w:t>
            </w:r>
          </w:p>
        </w:tc>
        <w:tc>
          <w:tcPr>
            <w:tcW w:w="1417" w:type="dxa"/>
            <w:vMerge w:val="restart"/>
            <w:tcBorders>
              <w:top w:val="single" w:sz="6" w:space="0" w:color="auto"/>
              <w:left w:val="single" w:sz="6" w:space="0" w:color="auto"/>
              <w:right w:val="single" w:sz="4" w:space="0" w:color="auto"/>
            </w:tcBorders>
            <w:vAlign w:val="center"/>
            <w:hideMark/>
          </w:tcPr>
          <w:p w:rsidR="00845F3B" w:rsidRPr="00094FFE" w:rsidRDefault="00845F3B" w:rsidP="00845F3B">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本期上调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7F03F8"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51</w:t>
            </w:r>
            <w:r w:rsidR="007F03F8">
              <w:rPr>
                <w:rFonts w:ascii="Arial" w:hAnsi="Arial" w:cs="Arial" w:hint="eastAsia"/>
                <w:color w:val="FF0000"/>
                <w:kern w:val="0"/>
                <w:sz w:val="18"/>
                <w:szCs w:val="18"/>
              </w:rPr>
              <w:t>1.7</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59</w:t>
            </w:r>
            <w:r w:rsidR="007F03F8">
              <w:rPr>
                <w:rFonts w:ascii="Arial" w:hAnsi="Arial" w:cs="Arial" w:hint="eastAsia"/>
                <w:color w:val="FF0000"/>
                <w:kern w:val="0"/>
                <w:sz w:val="18"/>
                <w:szCs w:val="18"/>
              </w:rPr>
              <w:t>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w:t>
            </w:r>
            <w:r w:rsidR="007F03F8">
              <w:rPr>
                <w:rFonts w:ascii="Arial" w:hAnsi="Arial" w:cs="Arial" w:hint="eastAsia"/>
                <w:color w:val="FF0000"/>
                <w:kern w:val="0"/>
                <w:sz w:val="18"/>
                <w:szCs w:val="18"/>
              </w:rPr>
              <w:t>7.7</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63</w:t>
            </w:r>
            <w:r w:rsidR="007F03F8">
              <w:rPr>
                <w:rFonts w:ascii="Arial" w:hAnsi="Arial" w:cs="Arial" w:hint="eastAsia"/>
                <w:color w:val="FF0000"/>
                <w:kern w:val="0"/>
                <w:sz w:val="18"/>
                <w:szCs w:val="18"/>
              </w:rPr>
              <w:t>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61</w:t>
            </w:r>
            <w:r w:rsidR="007F03F8">
              <w:rPr>
                <w:rFonts w:ascii="Arial" w:hAnsi="Arial" w:cs="Arial" w:hint="eastAsia"/>
                <w:color w:val="FF0000"/>
                <w:kern w:val="0"/>
                <w:sz w:val="18"/>
                <w:szCs w:val="18"/>
              </w:rPr>
              <w:t>6.5</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338.2</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vMerge/>
            <w:tcBorders>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346.1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372.5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60.8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70.4</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72.2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87.2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89.8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87.1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116.2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128.5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118.8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131.1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147.8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162.8</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165.4</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168.9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894A32">
            <w:pPr>
              <w:widowControl/>
              <w:spacing w:before="136"/>
              <w:jc w:val="center"/>
              <w:rPr>
                <w:rFonts w:ascii="Arial" w:hAnsi="Arial" w:cs="Arial"/>
                <w:kern w:val="0"/>
                <w:sz w:val="18"/>
                <w:szCs w:val="18"/>
              </w:rPr>
            </w:pPr>
            <w:r w:rsidRPr="00350E15">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186.5</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196.6</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199.8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207</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213.2</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E7452C">
            <w:pPr>
              <w:widowControl/>
              <w:spacing w:before="136"/>
              <w:jc w:val="center"/>
              <w:rPr>
                <w:rFonts w:ascii="Arial" w:hAnsi="Arial" w:cs="Arial"/>
                <w:kern w:val="0"/>
                <w:sz w:val="18"/>
                <w:szCs w:val="18"/>
              </w:rPr>
            </w:pPr>
            <w:r w:rsidRPr="008F205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E7452C">
            <w:pPr>
              <w:widowControl/>
              <w:spacing w:before="136"/>
              <w:jc w:val="center"/>
              <w:rPr>
                <w:rFonts w:ascii="Arial" w:hAnsi="Arial" w:cs="Arial"/>
                <w:kern w:val="0"/>
                <w:sz w:val="18"/>
                <w:szCs w:val="18"/>
              </w:rPr>
            </w:pPr>
            <w:r w:rsidRPr="008F2052">
              <w:rPr>
                <w:rFonts w:ascii="Arial" w:hAnsi="Arial" w:cs="Arial" w:hint="eastAsia"/>
                <w:kern w:val="0"/>
                <w:sz w:val="18"/>
                <w:szCs w:val="18"/>
              </w:rPr>
              <w:t>210.5</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E7452C">
            <w:pPr>
              <w:widowControl/>
              <w:spacing w:before="136"/>
              <w:jc w:val="center"/>
              <w:rPr>
                <w:rFonts w:ascii="Arial" w:hAnsi="Arial" w:cs="Arial"/>
                <w:kern w:val="0"/>
                <w:sz w:val="18"/>
                <w:szCs w:val="18"/>
              </w:rPr>
            </w:pPr>
            <w:r w:rsidRPr="008F205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E7452C">
            <w:pPr>
              <w:widowControl/>
              <w:spacing w:before="136"/>
              <w:jc w:val="center"/>
              <w:rPr>
                <w:rFonts w:ascii="Arial" w:hAnsi="Arial" w:cs="Arial"/>
                <w:kern w:val="0"/>
                <w:sz w:val="18"/>
                <w:szCs w:val="18"/>
              </w:rPr>
            </w:pPr>
            <w:r w:rsidRPr="008F2052">
              <w:rPr>
                <w:rFonts w:ascii="Arial" w:hAnsi="Arial" w:cs="Arial" w:hint="eastAsia"/>
                <w:kern w:val="0"/>
                <w:sz w:val="18"/>
                <w:szCs w:val="18"/>
              </w:rPr>
              <w:t>229.9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244.1</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255.6</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290.7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296.04</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304.8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319.8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327.7</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111.8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126.7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140.8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155.7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149.6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152.2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158.4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175.9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190.9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196.2</w:t>
            </w:r>
          </w:p>
        </w:tc>
        <w:tc>
          <w:tcPr>
            <w:tcW w:w="1842" w:type="dxa"/>
            <w:gridSpan w:val="2"/>
            <w:vMerge/>
            <w:tcBorders>
              <w:left w:val="single" w:sz="6" w:space="0" w:color="auto"/>
              <w:bottom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187.4</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192.7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202.3</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207.6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220.2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228.1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231.6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243.1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245.7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274.06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347</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308.3</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329.4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340.8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349.2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354.9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422.6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566.8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3E121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FA790A" w:rsidRDefault="00845F3B" w:rsidP="00FA790A">
            <w:pPr>
              <w:widowControl/>
              <w:spacing w:before="136"/>
              <w:jc w:val="center"/>
              <w:rPr>
                <w:rFonts w:ascii="Arial" w:hAnsi="Arial" w:cs="Arial"/>
                <w:color w:val="00B050"/>
                <w:kern w:val="0"/>
                <w:sz w:val="18"/>
                <w:szCs w:val="18"/>
              </w:rPr>
            </w:pPr>
            <w:r w:rsidRPr="00FA790A">
              <w:rPr>
                <w:rFonts w:ascii="Arial" w:hAnsi="Arial" w:cs="Arial" w:hint="eastAsia"/>
                <w:color w:val="00B050"/>
                <w:kern w:val="0"/>
                <w:sz w:val="18"/>
                <w:szCs w:val="18"/>
              </w:rPr>
              <w:t>1783</w:t>
            </w:r>
            <w:r w:rsidR="007F03F8">
              <w:rPr>
                <w:rFonts w:ascii="Arial" w:hAnsi="Arial" w:cs="Arial" w:hint="eastAsia"/>
                <w:color w:val="00B050"/>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65" w:name="_Toc528140424"/>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65"/>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104</w:t>
            </w:r>
          </w:p>
        </w:tc>
        <w:tc>
          <w:tcPr>
            <w:tcW w:w="688" w:type="pct"/>
            <w:vMerge w:val="restart"/>
            <w:tcBorders>
              <w:top w:val="single" w:sz="6" w:space="0" w:color="auto"/>
              <w:left w:val="single" w:sz="6" w:space="0" w:color="auto"/>
              <w:right w:val="single" w:sz="8" w:space="0" w:color="auto"/>
            </w:tcBorders>
            <w:vAlign w:val="center"/>
          </w:tcPr>
          <w:p w:rsidR="00845F3B" w:rsidRDefault="00845F3B" w:rsidP="00CE6535">
            <w:pPr>
              <w:jc w:val="center"/>
              <w:rPr>
                <w:color w:val="FF0000"/>
                <w:sz w:val="18"/>
                <w:szCs w:val="18"/>
              </w:rPr>
            </w:pPr>
            <w:r>
              <w:rPr>
                <w:rFonts w:hint="eastAsia"/>
                <w:color w:val="FF0000"/>
                <w:sz w:val="18"/>
                <w:szCs w:val="18"/>
              </w:rPr>
              <w:t>本期</w:t>
            </w:r>
            <w:r w:rsidR="00CE6535">
              <w:rPr>
                <w:rFonts w:hint="eastAsia"/>
                <w:color w:val="FF0000"/>
                <w:sz w:val="18"/>
                <w:szCs w:val="18"/>
              </w:rPr>
              <w:t>未</w:t>
            </w:r>
            <w:r>
              <w:rPr>
                <w:rFonts w:hint="eastAsia"/>
                <w:color w:val="FF0000"/>
                <w:sz w:val="18"/>
                <w:szCs w:val="18"/>
              </w:rPr>
              <w:t>调</w:t>
            </w: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95</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CE6535">
            <w:pPr>
              <w:jc w:val="center"/>
              <w:rPr>
                <w:color w:val="FF0000"/>
                <w:sz w:val="18"/>
                <w:szCs w:val="18"/>
              </w:rPr>
            </w:pPr>
            <w:r>
              <w:rPr>
                <w:rFonts w:hint="eastAsia"/>
                <w:color w:val="FF0000"/>
                <w:sz w:val="18"/>
                <w:szCs w:val="18"/>
              </w:rPr>
              <w:t>9</w:t>
            </w:r>
            <w:r w:rsidR="00CE6535">
              <w:rPr>
                <w:rFonts w:hint="eastAsia"/>
                <w:color w:val="FF0000"/>
                <w:sz w:val="18"/>
                <w:szCs w:val="18"/>
              </w:rPr>
              <w:t>1.8</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112</w:t>
            </w:r>
            <w:r w:rsidR="00CE6535">
              <w:rPr>
                <w:rFonts w:hint="eastAsia"/>
                <w:color w:val="FF0000"/>
                <w:sz w:val="18"/>
                <w:szCs w:val="18"/>
              </w:rPr>
              <w:t>.6</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CE6535">
            <w:pPr>
              <w:jc w:val="center"/>
              <w:rPr>
                <w:color w:val="FF0000"/>
                <w:sz w:val="18"/>
                <w:szCs w:val="18"/>
              </w:rPr>
            </w:pPr>
            <w:r>
              <w:rPr>
                <w:rFonts w:hint="eastAsia"/>
                <w:color w:val="FF0000"/>
                <w:sz w:val="18"/>
                <w:szCs w:val="18"/>
              </w:rPr>
              <w:t>11</w:t>
            </w:r>
            <w:r w:rsidR="00CE6535">
              <w:rPr>
                <w:rFonts w:hint="eastAsia"/>
                <w:color w:val="FF0000"/>
                <w:sz w:val="18"/>
                <w:szCs w:val="18"/>
              </w:rPr>
              <w:t>0.8</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124</w:t>
            </w:r>
            <w:r w:rsidR="00CE6535">
              <w:rPr>
                <w:rFonts w:hint="eastAsia"/>
                <w:color w:val="FF0000"/>
                <w:sz w:val="18"/>
                <w:szCs w:val="18"/>
              </w:rPr>
              <w:t>.7</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194</w:t>
            </w:r>
            <w:r w:rsidR="00CE6535">
              <w:rPr>
                <w:rFonts w:hint="eastAsia"/>
                <w:color w:val="FF0000"/>
                <w:sz w:val="18"/>
                <w:szCs w:val="18"/>
              </w:rPr>
              <w:t>.9</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245</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212</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232</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201</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125</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200</w:t>
            </w:r>
          </w:p>
        </w:tc>
        <w:tc>
          <w:tcPr>
            <w:tcW w:w="689" w:type="pct"/>
            <w:tcBorders>
              <w:top w:val="single" w:sz="6" w:space="0" w:color="auto"/>
              <w:left w:val="single" w:sz="6" w:space="0" w:color="auto"/>
              <w:bottom w:val="single" w:sz="6"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173</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125</w:t>
            </w:r>
          </w:p>
        </w:tc>
        <w:tc>
          <w:tcPr>
            <w:tcW w:w="689" w:type="pct"/>
            <w:tcBorders>
              <w:top w:val="single" w:sz="6" w:space="0" w:color="auto"/>
              <w:left w:val="single" w:sz="6" w:space="0" w:color="auto"/>
              <w:bottom w:val="single" w:sz="6"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108</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180</w:t>
            </w:r>
          </w:p>
        </w:tc>
        <w:tc>
          <w:tcPr>
            <w:tcW w:w="689" w:type="pct"/>
            <w:tcBorders>
              <w:top w:val="single" w:sz="6" w:space="0" w:color="auto"/>
              <w:left w:val="single" w:sz="6" w:space="0" w:color="auto"/>
              <w:bottom w:val="single" w:sz="6"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156</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210</w:t>
            </w:r>
          </w:p>
        </w:tc>
        <w:tc>
          <w:tcPr>
            <w:tcW w:w="689" w:type="pct"/>
            <w:tcBorders>
              <w:top w:val="single" w:sz="6" w:space="0" w:color="auto"/>
              <w:left w:val="single" w:sz="6" w:space="0" w:color="auto"/>
              <w:bottom w:val="single" w:sz="6"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182</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104</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173</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150</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407</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352</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95</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154</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156</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154</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98</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75</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95</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845F3B" w:rsidRPr="00F85CBA" w:rsidRDefault="00845F3B"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7F47F9" w:rsidRDefault="00845F3B" w:rsidP="00CB2CDA">
            <w:pPr>
              <w:jc w:val="center"/>
              <w:rPr>
                <w:color w:val="FF0000"/>
                <w:sz w:val="18"/>
                <w:szCs w:val="18"/>
              </w:rPr>
            </w:pPr>
            <w:r>
              <w:rPr>
                <w:rFonts w:hint="eastAsia"/>
                <w:color w:val="FF0000"/>
                <w:sz w:val="18"/>
                <w:szCs w:val="18"/>
              </w:rPr>
              <w:t>140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CB2CDA">
            <w:pPr>
              <w:jc w:val="center"/>
              <w:rPr>
                <w:color w:val="FF0000"/>
                <w:sz w:val="18"/>
                <w:szCs w:val="18"/>
              </w:rPr>
            </w:pPr>
            <w:r>
              <w:rPr>
                <w:rFonts w:hint="eastAsia"/>
                <w:color w:val="FF0000"/>
                <w:sz w:val="18"/>
                <w:szCs w:val="18"/>
              </w:rPr>
              <w:t>121</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845F3B" w:rsidRPr="00F85CBA" w:rsidRDefault="00845F3B"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845F3B" w:rsidRPr="007F47F9" w:rsidRDefault="00845F3B" w:rsidP="00CB2CDA">
            <w:pPr>
              <w:jc w:val="center"/>
              <w:rPr>
                <w:color w:val="FF0000"/>
                <w:sz w:val="18"/>
                <w:szCs w:val="18"/>
              </w:rPr>
            </w:pPr>
            <w:r>
              <w:rPr>
                <w:rFonts w:hint="eastAsia"/>
                <w:color w:val="FF0000"/>
                <w:sz w:val="18"/>
                <w:szCs w:val="18"/>
              </w:rPr>
              <w:t>102</w:t>
            </w:r>
          </w:p>
        </w:tc>
        <w:tc>
          <w:tcPr>
            <w:tcW w:w="689" w:type="pct"/>
            <w:tcBorders>
              <w:top w:val="single" w:sz="6" w:space="0" w:color="auto"/>
              <w:left w:val="single" w:sz="6" w:space="0" w:color="auto"/>
              <w:bottom w:val="single" w:sz="6" w:space="0" w:color="auto"/>
              <w:right w:val="single" w:sz="8" w:space="0" w:color="auto"/>
            </w:tcBorders>
          </w:tcPr>
          <w:p w:rsidR="00845F3B" w:rsidRPr="007F47F9" w:rsidRDefault="00845F3B" w:rsidP="00CB2CDA">
            <w:pPr>
              <w:jc w:val="center"/>
              <w:rPr>
                <w:color w:val="FF0000"/>
                <w:sz w:val="18"/>
                <w:szCs w:val="18"/>
              </w:rPr>
            </w:pPr>
            <w:r>
              <w:rPr>
                <w:rFonts w:hint="eastAsia"/>
                <w:color w:val="FF0000"/>
                <w:sz w:val="18"/>
                <w:szCs w:val="18"/>
              </w:rPr>
              <w:t>88</w:t>
            </w:r>
            <w:r w:rsidR="00CE6535">
              <w:rPr>
                <w:rFonts w:hint="eastAsia"/>
                <w:color w:val="FF0000"/>
                <w:sz w:val="18"/>
                <w:szCs w:val="18"/>
              </w:rPr>
              <w:t>.3</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845F3B" w:rsidRPr="007F47F9" w:rsidRDefault="00845F3B" w:rsidP="00CB2CDA">
            <w:pPr>
              <w:jc w:val="center"/>
              <w:rPr>
                <w:color w:val="FF0000"/>
                <w:sz w:val="18"/>
                <w:szCs w:val="18"/>
              </w:rPr>
            </w:pPr>
            <w:r>
              <w:rPr>
                <w:rFonts w:hint="eastAsia"/>
                <w:color w:val="FF0000"/>
                <w:sz w:val="18"/>
                <w:szCs w:val="18"/>
              </w:rPr>
              <w:t>165</w:t>
            </w:r>
          </w:p>
        </w:tc>
        <w:tc>
          <w:tcPr>
            <w:tcW w:w="689" w:type="pct"/>
            <w:tcBorders>
              <w:top w:val="single" w:sz="6" w:space="0" w:color="auto"/>
              <w:left w:val="single" w:sz="6" w:space="0" w:color="auto"/>
              <w:bottom w:val="single" w:sz="6" w:space="0" w:color="auto"/>
              <w:right w:val="single" w:sz="8" w:space="0" w:color="auto"/>
            </w:tcBorders>
          </w:tcPr>
          <w:p w:rsidR="00845F3B" w:rsidRPr="007F47F9" w:rsidRDefault="00845F3B" w:rsidP="00CE6535">
            <w:pPr>
              <w:jc w:val="center"/>
              <w:rPr>
                <w:color w:val="FF0000"/>
                <w:sz w:val="18"/>
                <w:szCs w:val="18"/>
              </w:rPr>
            </w:pPr>
            <w:r>
              <w:rPr>
                <w:rFonts w:hint="eastAsia"/>
                <w:color w:val="FF0000"/>
                <w:sz w:val="18"/>
                <w:szCs w:val="18"/>
              </w:rPr>
              <w:t>14</w:t>
            </w:r>
            <w:r w:rsidR="00CE6535">
              <w:rPr>
                <w:rFonts w:hint="eastAsia"/>
                <w:color w:val="FF0000"/>
                <w:sz w:val="18"/>
                <w:szCs w:val="18"/>
              </w:rPr>
              <w:t>2.9</w:t>
            </w:r>
          </w:p>
        </w:tc>
        <w:tc>
          <w:tcPr>
            <w:tcW w:w="688" w:type="pct"/>
            <w:vMerge/>
            <w:tcBorders>
              <w:left w:val="single" w:sz="6" w:space="0" w:color="auto"/>
              <w:bottom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845F3B" w:rsidRDefault="00845F3B"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845F3B" w:rsidRDefault="00845F3B" w:rsidP="00181E7E">
            <w:pPr>
              <w:jc w:val="center"/>
              <w:rPr>
                <w:b/>
              </w:rPr>
            </w:pPr>
            <w:r>
              <w:rPr>
                <w:rFonts w:hint="eastAsia"/>
                <w:b/>
              </w:rPr>
              <w:t>备注</w:t>
            </w: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845F3B" w:rsidRPr="00FA790A" w:rsidRDefault="00845F3B" w:rsidP="00CB2CDA">
            <w:pPr>
              <w:jc w:val="center"/>
              <w:rPr>
                <w:color w:val="FF0000"/>
                <w:sz w:val="18"/>
                <w:szCs w:val="18"/>
              </w:rPr>
            </w:pPr>
            <w:r>
              <w:rPr>
                <w:rFonts w:hint="eastAsia"/>
                <w:color w:val="FF0000"/>
                <w:sz w:val="18"/>
                <w:szCs w:val="18"/>
              </w:rPr>
              <w:t>80</w:t>
            </w:r>
          </w:p>
        </w:tc>
        <w:tc>
          <w:tcPr>
            <w:tcW w:w="689" w:type="pct"/>
            <w:tcBorders>
              <w:top w:val="single" w:sz="6" w:space="0" w:color="auto"/>
              <w:left w:val="single" w:sz="6" w:space="0" w:color="auto"/>
              <w:bottom w:val="single" w:sz="6" w:space="0" w:color="auto"/>
              <w:right w:val="single" w:sz="8" w:space="0" w:color="auto"/>
            </w:tcBorders>
          </w:tcPr>
          <w:p w:rsidR="00845F3B" w:rsidRPr="00FA790A" w:rsidRDefault="00845F3B" w:rsidP="00CB2CDA">
            <w:pPr>
              <w:jc w:val="center"/>
              <w:rPr>
                <w:color w:val="FF0000"/>
                <w:sz w:val="18"/>
                <w:szCs w:val="18"/>
              </w:rPr>
            </w:pPr>
            <w:r>
              <w:rPr>
                <w:rFonts w:hint="eastAsia"/>
                <w:color w:val="FF0000"/>
                <w:sz w:val="18"/>
                <w:szCs w:val="18"/>
              </w:rPr>
              <w:t>69</w:t>
            </w:r>
            <w:r w:rsidR="00CE6535">
              <w:rPr>
                <w:rFonts w:hint="eastAsia"/>
                <w:color w:val="FF0000"/>
                <w:sz w:val="18"/>
                <w:szCs w:val="18"/>
              </w:rPr>
              <w:t>.3</w:t>
            </w:r>
          </w:p>
        </w:tc>
        <w:tc>
          <w:tcPr>
            <w:tcW w:w="688" w:type="pct"/>
            <w:vMerge w:val="restart"/>
            <w:tcBorders>
              <w:top w:val="single" w:sz="6" w:space="0" w:color="auto"/>
              <w:left w:val="single" w:sz="6" w:space="0" w:color="auto"/>
              <w:right w:val="single" w:sz="8" w:space="0" w:color="auto"/>
            </w:tcBorders>
            <w:vAlign w:val="center"/>
          </w:tcPr>
          <w:p w:rsidR="00845F3B" w:rsidRDefault="00845F3B" w:rsidP="00CE6535">
            <w:pPr>
              <w:jc w:val="center"/>
              <w:rPr>
                <w:color w:val="FF0000"/>
                <w:sz w:val="18"/>
                <w:szCs w:val="18"/>
              </w:rPr>
            </w:pPr>
            <w:r>
              <w:rPr>
                <w:rFonts w:hint="eastAsia"/>
                <w:color w:val="FF0000"/>
                <w:sz w:val="18"/>
                <w:szCs w:val="18"/>
              </w:rPr>
              <w:t>本期</w:t>
            </w:r>
            <w:r w:rsidR="00CE6535">
              <w:rPr>
                <w:rFonts w:hint="eastAsia"/>
                <w:color w:val="FF0000"/>
                <w:sz w:val="18"/>
                <w:szCs w:val="18"/>
              </w:rPr>
              <w:t>上</w:t>
            </w:r>
            <w:r>
              <w:rPr>
                <w:rFonts w:hint="eastAsia"/>
                <w:color w:val="FF0000"/>
                <w:sz w:val="18"/>
                <w:szCs w:val="18"/>
              </w:rPr>
              <w:t>调</w:t>
            </w: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9</w:t>
            </w:r>
          </w:p>
        </w:tc>
        <w:tc>
          <w:tcPr>
            <w:tcW w:w="689" w:type="pct"/>
            <w:tcBorders>
              <w:top w:val="single" w:sz="6" w:space="0" w:color="auto"/>
              <w:left w:val="single" w:sz="6" w:space="0" w:color="auto"/>
              <w:bottom w:val="single" w:sz="6"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2.4</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1</w:t>
            </w:r>
          </w:p>
        </w:tc>
        <w:tc>
          <w:tcPr>
            <w:tcW w:w="689" w:type="pct"/>
            <w:tcBorders>
              <w:top w:val="single" w:sz="6" w:space="0" w:color="auto"/>
              <w:left w:val="single" w:sz="6" w:space="0" w:color="auto"/>
              <w:bottom w:val="single" w:sz="6" w:space="0" w:color="auto"/>
              <w:right w:val="single" w:sz="8" w:space="0" w:color="auto"/>
            </w:tcBorders>
          </w:tcPr>
          <w:p w:rsidR="00845F3B" w:rsidRPr="00FA790A" w:rsidRDefault="00845F3B" w:rsidP="00CB2CDA">
            <w:pPr>
              <w:jc w:val="center"/>
              <w:rPr>
                <w:color w:val="FF0000"/>
                <w:sz w:val="18"/>
                <w:szCs w:val="18"/>
              </w:rPr>
            </w:pPr>
            <w:r>
              <w:rPr>
                <w:rFonts w:hint="eastAsia"/>
                <w:color w:val="FF0000"/>
                <w:sz w:val="18"/>
                <w:szCs w:val="18"/>
              </w:rPr>
              <w:t>3</w:t>
            </w:r>
            <w:r w:rsidR="00CE6535">
              <w:rPr>
                <w:rFonts w:hint="eastAsia"/>
                <w:color w:val="FF0000"/>
                <w:sz w:val="18"/>
                <w:szCs w:val="18"/>
              </w:rPr>
              <w:t>5.</w:t>
            </w:r>
            <w:r>
              <w:rPr>
                <w:rFonts w:hint="eastAsia"/>
                <w:color w:val="FF0000"/>
                <w:sz w:val="18"/>
                <w:szCs w:val="18"/>
              </w:rPr>
              <w:t>4</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2</w:t>
            </w:r>
            <w:r w:rsidR="00CE6535">
              <w:rPr>
                <w:rFonts w:hint="eastAsia"/>
                <w:color w:val="FF0000"/>
                <w:sz w:val="18"/>
                <w:szCs w:val="18"/>
              </w:rPr>
              <w:t>9</w:t>
            </w:r>
          </w:p>
        </w:tc>
        <w:tc>
          <w:tcPr>
            <w:tcW w:w="689" w:type="pct"/>
            <w:tcBorders>
              <w:top w:val="single" w:sz="6" w:space="0" w:color="auto"/>
              <w:left w:val="single" w:sz="6" w:space="0" w:color="auto"/>
              <w:bottom w:val="single" w:sz="6"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2</w:t>
            </w:r>
            <w:r w:rsidR="00CE6535">
              <w:rPr>
                <w:rFonts w:hint="eastAsia"/>
                <w:color w:val="FF0000"/>
                <w:sz w:val="18"/>
                <w:szCs w:val="18"/>
              </w:rPr>
              <w:t>5.1</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2</w:t>
            </w:r>
            <w:r w:rsidR="00CE6535">
              <w:rPr>
                <w:rFonts w:hint="eastAsia"/>
                <w:color w:val="FF0000"/>
                <w:sz w:val="18"/>
                <w:szCs w:val="18"/>
              </w:rPr>
              <w:t>8</w:t>
            </w:r>
          </w:p>
        </w:tc>
        <w:tc>
          <w:tcPr>
            <w:tcW w:w="689" w:type="pct"/>
            <w:tcBorders>
              <w:top w:val="single" w:sz="6" w:space="0" w:color="auto"/>
              <w:left w:val="single" w:sz="6" w:space="0" w:color="auto"/>
              <w:bottom w:val="single" w:sz="6"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2</w:t>
            </w:r>
            <w:r w:rsidR="00CE6535">
              <w:rPr>
                <w:rFonts w:hint="eastAsia"/>
                <w:color w:val="FF0000"/>
                <w:sz w:val="18"/>
                <w:szCs w:val="18"/>
              </w:rPr>
              <w:t>4.2</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2</w:t>
            </w:r>
            <w:r w:rsidR="00CE6535">
              <w:rPr>
                <w:rFonts w:hint="eastAsia"/>
                <w:color w:val="FF0000"/>
                <w:sz w:val="18"/>
                <w:szCs w:val="18"/>
              </w:rPr>
              <w:t>9</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2</w:t>
            </w:r>
            <w:r w:rsidR="00CE6535">
              <w:rPr>
                <w:rFonts w:hint="eastAsia"/>
                <w:color w:val="FF0000"/>
                <w:sz w:val="18"/>
                <w:szCs w:val="18"/>
              </w:rPr>
              <w:t>5.1</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3</w:t>
            </w:r>
            <w:r w:rsidR="00CE6535">
              <w:rPr>
                <w:rFonts w:hint="eastAsia"/>
                <w:color w:val="FF0000"/>
                <w:sz w:val="18"/>
                <w:szCs w:val="18"/>
              </w:rPr>
              <w:t>9</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40*40*8</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3</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3</w:t>
            </w:r>
            <w:r w:rsidR="00CE6535">
              <w:rPr>
                <w:rFonts w:hint="eastAsia"/>
                <w:color w:val="FF0000"/>
                <w:sz w:val="18"/>
                <w:szCs w:val="18"/>
              </w:rPr>
              <w:t>7.2</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60*40*11</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B2CDA">
            <w:pPr>
              <w:jc w:val="center"/>
              <w:rPr>
                <w:color w:val="FF0000"/>
                <w:sz w:val="18"/>
                <w:szCs w:val="18"/>
              </w:rPr>
            </w:pPr>
            <w:r>
              <w:rPr>
                <w:rFonts w:hint="eastAsia"/>
                <w:color w:val="FF0000"/>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845F3B" w:rsidP="00CB2CDA">
            <w:pPr>
              <w:jc w:val="center"/>
              <w:rPr>
                <w:color w:val="FF0000"/>
                <w:sz w:val="18"/>
                <w:szCs w:val="18"/>
              </w:rPr>
            </w:pPr>
            <w:r>
              <w:rPr>
                <w:rFonts w:hint="eastAsia"/>
                <w:color w:val="FF0000"/>
                <w:sz w:val="18"/>
                <w:szCs w:val="18"/>
              </w:rPr>
              <w:t>45.8</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5A1ECF">
            <w:pPr>
              <w:jc w:val="center"/>
              <w:rPr>
                <w:sz w:val="18"/>
                <w:szCs w:val="18"/>
              </w:rPr>
            </w:pPr>
            <w:r>
              <w:rPr>
                <w:rFonts w:hint="eastAsia"/>
                <w:sz w:val="18"/>
                <w:szCs w:val="18"/>
              </w:rPr>
              <w:t>30*30*6</w:t>
            </w:r>
            <w:r>
              <w:rPr>
                <w:rFonts w:hint="eastAsia"/>
                <w:sz w:val="18"/>
                <w:szCs w:val="18"/>
              </w:rPr>
              <w:t>厘米</w:t>
            </w:r>
          </w:p>
          <w:p w:rsidR="00845F3B" w:rsidRDefault="00845F3B"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3C3504" w:rsidRDefault="00845F3B"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FA790A" w:rsidRDefault="00845F3B" w:rsidP="005A1ECF">
            <w:pPr>
              <w:jc w:val="center"/>
              <w:rPr>
                <w:color w:val="FF0000"/>
                <w:sz w:val="18"/>
                <w:szCs w:val="18"/>
              </w:rPr>
            </w:pPr>
            <w:r>
              <w:rPr>
                <w:rFonts w:hint="eastAsia"/>
                <w:color w:val="FF0000"/>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845F3B" w:rsidRPr="00FA790A" w:rsidRDefault="00845F3B" w:rsidP="005A1ECF">
            <w:pPr>
              <w:jc w:val="center"/>
              <w:rPr>
                <w:color w:val="FF0000"/>
                <w:sz w:val="18"/>
                <w:szCs w:val="18"/>
              </w:rPr>
            </w:pPr>
            <w:r>
              <w:rPr>
                <w:rFonts w:hint="eastAsia"/>
                <w:color w:val="FF0000"/>
                <w:sz w:val="18"/>
                <w:szCs w:val="18"/>
              </w:rPr>
              <w:t>47.5</w:t>
            </w:r>
          </w:p>
        </w:tc>
        <w:tc>
          <w:tcPr>
            <w:tcW w:w="688" w:type="pct"/>
            <w:vMerge/>
            <w:tcBorders>
              <w:left w:val="single" w:sz="6" w:space="0" w:color="auto"/>
              <w:right w:val="single" w:sz="8" w:space="0" w:color="auto"/>
            </w:tcBorders>
          </w:tcPr>
          <w:p w:rsidR="00845F3B" w:rsidRDefault="00845F3B" w:rsidP="005A1ECF">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B2CDA">
            <w:pPr>
              <w:jc w:val="center"/>
              <w:rPr>
                <w:color w:val="FF0000"/>
                <w:sz w:val="18"/>
                <w:szCs w:val="18"/>
              </w:rPr>
            </w:pPr>
            <w:r>
              <w:rPr>
                <w:rFonts w:hint="eastAsia"/>
                <w:color w:val="FF0000"/>
                <w:sz w:val="18"/>
                <w:szCs w:val="18"/>
              </w:rPr>
              <w:t>55</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845F3B" w:rsidP="00CB2CDA">
            <w:pPr>
              <w:jc w:val="center"/>
              <w:rPr>
                <w:color w:val="FF0000"/>
                <w:sz w:val="18"/>
                <w:szCs w:val="18"/>
              </w:rPr>
            </w:pPr>
            <w:r>
              <w:rPr>
                <w:rFonts w:hint="eastAsia"/>
                <w:color w:val="FF0000"/>
                <w:sz w:val="18"/>
                <w:szCs w:val="18"/>
              </w:rPr>
              <w:t>47.5</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5</w:t>
            </w:r>
            <w:r w:rsidR="00CE6535">
              <w:rPr>
                <w:rFonts w:hint="eastAsia"/>
                <w:color w:val="FF0000"/>
                <w:sz w:val="18"/>
                <w:szCs w:val="18"/>
              </w:rPr>
              <w:t>1</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44.1</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5</w:t>
            </w:r>
            <w:r w:rsidR="00CE6535">
              <w:rPr>
                <w:rFonts w:hint="eastAsia"/>
                <w:color w:val="FF0000"/>
                <w:sz w:val="18"/>
                <w:szCs w:val="18"/>
              </w:rPr>
              <w:t>8</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50.1</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1</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35.5</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38.9</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1</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35.5</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38.9</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1</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845F3B">
            <w:pPr>
              <w:jc w:val="center"/>
              <w:rPr>
                <w:color w:val="FF0000"/>
                <w:sz w:val="18"/>
                <w:szCs w:val="18"/>
              </w:rPr>
            </w:pPr>
            <w:r>
              <w:rPr>
                <w:rFonts w:hint="eastAsia"/>
                <w:color w:val="FF0000"/>
                <w:sz w:val="18"/>
                <w:szCs w:val="18"/>
              </w:rPr>
              <w:t>35.5</w:t>
            </w:r>
          </w:p>
        </w:tc>
        <w:tc>
          <w:tcPr>
            <w:tcW w:w="688" w:type="pct"/>
            <w:vMerge/>
            <w:tcBorders>
              <w:left w:val="single" w:sz="6" w:space="0" w:color="auto"/>
              <w:right w:val="single" w:sz="8" w:space="0" w:color="auto"/>
            </w:tcBorders>
          </w:tcPr>
          <w:p w:rsidR="00845F3B" w:rsidRDefault="00845F3B" w:rsidP="00845F3B">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38..9</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38.1</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8</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41.6</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545E3E">
            <w:pPr>
              <w:jc w:val="center"/>
            </w:pPr>
            <w:r>
              <w:rPr>
                <w:rFonts w:hint="eastAsia"/>
              </w:rPr>
              <w:lastRenderedPageBreak/>
              <w:t>彩色盲道砖</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37.2</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38.96</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36.28</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38.88</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7F47F9" w:rsidRDefault="00CE6535" w:rsidP="007F47F9">
            <w:pPr>
              <w:jc w:val="center"/>
              <w:rPr>
                <w:color w:val="FF0000"/>
                <w:sz w:val="18"/>
                <w:szCs w:val="18"/>
              </w:rPr>
            </w:pPr>
            <w:r>
              <w:rPr>
                <w:rFonts w:hint="eastAsia"/>
                <w:color w:val="FF0000"/>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CE6535" w:rsidP="00CB2CDA">
            <w:pPr>
              <w:jc w:val="center"/>
              <w:rPr>
                <w:color w:val="FF0000"/>
                <w:sz w:val="18"/>
                <w:szCs w:val="18"/>
              </w:rPr>
            </w:pPr>
            <w:r>
              <w:rPr>
                <w:rFonts w:hint="eastAsia"/>
                <w:color w:val="FF0000"/>
                <w:sz w:val="18"/>
                <w:szCs w:val="18"/>
              </w:rPr>
              <w:t>15.54</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350E15" w:rsidRDefault="00CE6535" w:rsidP="00CB2CDA">
            <w:pPr>
              <w:jc w:val="center"/>
              <w:rPr>
                <w:color w:val="FF0000"/>
                <w:sz w:val="18"/>
                <w:szCs w:val="18"/>
              </w:rPr>
            </w:pPr>
            <w:r>
              <w:rPr>
                <w:rFonts w:hint="eastAsia"/>
                <w:color w:val="FF0000"/>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CE6535" w:rsidP="00CB2CDA">
            <w:pPr>
              <w:jc w:val="center"/>
              <w:rPr>
                <w:color w:val="FF0000"/>
                <w:sz w:val="18"/>
                <w:szCs w:val="18"/>
              </w:rPr>
            </w:pPr>
            <w:r>
              <w:rPr>
                <w:rFonts w:hint="eastAsia"/>
                <w:color w:val="FF0000"/>
                <w:sz w:val="18"/>
                <w:szCs w:val="18"/>
              </w:rPr>
              <w:t>16.41</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350E15" w:rsidRDefault="00CE6535" w:rsidP="00CB2CDA">
            <w:pPr>
              <w:jc w:val="center"/>
              <w:rPr>
                <w:color w:val="FF0000"/>
                <w:sz w:val="18"/>
                <w:szCs w:val="18"/>
              </w:rPr>
            </w:pPr>
            <w:r>
              <w:rPr>
                <w:rFonts w:hint="eastAsia"/>
                <w:color w:val="FF0000"/>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CE6535" w:rsidP="00CB2CDA">
            <w:pPr>
              <w:jc w:val="center"/>
              <w:rPr>
                <w:color w:val="FF0000"/>
                <w:sz w:val="18"/>
                <w:szCs w:val="18"/>
              </w:rPr>
            </w:pPr>
            <w:r>
              <w:rPr>
                <w:rFonts w:hint="eastAsia"/>
                <w:color w:val="FF0000"/>
                <w:sz w:val="18"/>
                <w:szCs w:val="18"/>
              </w:rPr>
              <w:t>17.28</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350E15" w:rsidRDefault="00CE6535" w:rsidP="00CB2CDA">
            <w:pPr>
              <w:jc w:val="center"/>
              <w:rPr>
                <w:color w:val="FF0000"/>
                <w:sz w:val="18"/>
                <w:szCs w:val="18"/>
              </w:rPr>
            </w:pPr>
            <w:r>
              <w:rPr>
                <w:rFonts w:hint="eastAsia"/>
                <w:color w:val="FF0000"/>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CE6535" w:rsidP="00CB2CDA">
            <w:pPr>
              <w:jc w:val="center"/>
              <w:rPr>
                <w:color w:val="FF0000"/>
                <w:sz w:val="18"/>
                <w:szCs w:val="18"/>
              </w:rPr>
            </w:pPr>
            <w:r>
              <w:rPr>
                <w:rFonts w:hint="eastAsia"/>
                <w:color w:val="FF0000"/>
                <w:sz w:val="18"/>
                <w:szCs w:val="18"/>
              </w:rPr>
              <w:t>18.16</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350E15" w:rsidRDefault="00CE6535" w:rsidP="00B23395">
            <w:pPr>
              <w:jc w:val="center"/>
              <w:rPr>
                <w:color w:val="FF0000"/>
                <w:sz w:val="18"/>
                <w:szCs w:val="18"/>
              </w:rPr>
            </w:pPr>
            <w:r>
              <w:rPr>
                <w:rFonts w:hint="eastAsia"/>
                <w:color w:val="FF0000"/>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CE6535" w:rsidP="00B23395">
            <w:pPr>
              <w:jc w:val="center"/>
              <w:rPr>
                <w:color w:val="FF0000"/>
                <w:sz w:val="18"/>
                <w:szCs w:val="18"/>
              </w:rPr>
            </w:pPr>
            <w:r>
              <w:rPr>
                <w:rFonts w:hint="eastAsia"/>
                <w:color w:val="FF0000"/>
                <w:sz w:val="18"/>
                <w:szCs w:val="18"/>
              </w:rPr>
              <w:t>19.03</w:t>
            </w:r>
          </w:p>
        </w:tc>
        <w:tc>
          <w:tcPr>
            <w:tcW w:w="688" w:type="pct"/>
            <w:vMerge/>
            <w:tcBorders>
              <w:left w:val="single" w:sz="6" w:space="0" w:color="auto"/>
              <w:bottom w:val="single" w:sz="8" w:space="0" w:color="auto"/>
              <w:right w:val="single" w:sz="8" w:space="0" w:color="auto"/>
            </w:tcBorders>
          </w:tcPr>
          <w:p w:rsidR="00845F3B" w:rsidRDefault="00845F3B" w:rsidP="00B23395">
            <w:pPr>
              <w:jc w:val="center"/>
              <w:rPr>
                <w:color w:val="FF0000"/>
                <w:sz w:val="18"/>
                <w:szCs w:val="18"/>
              </w:rPr>
            </w:pPr>
          </w:p>
        </w:tc>
      </w:tr>
      <w:tr w:rsidR="00845F3B"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767E88">
            <w:pPr>
              <w:jc w:val="center"/>
              <w:rPr>
                <w:b/>
              </w:rPr>
            </w:pPr>
            <w:r>
              <w:rPr>
                <w:rFonts w:hint="eastAsia"/>
                <w:b/>
              </w:rPr>
              <w:t>备注</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B23395">
            <w:pPr>
              <w:jc w:val="center"/>
              <w:rPr>
                <w:sz w:val="18"/>
                <w:szCs w:val="18"/>
              </w:rPr>
            </w:pPr>
            <w:r w:rsidRPr="00845F3B">
              <w:rPr>
                <w:rFonts w:hint="eastAsia"/>
                <w:sz w:val="18"/>
                <w:szCs w:val="18"/>
              </w:rPr>
              <w:t>555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B23395">
            <w:pPr>
              <w:jc w:val="center"/>
              <w:rPr>
                <w:sz w:val="18"/>
                <w:szCs w:val="18"/>
              </w:rPr>
            </w:pPr>
            <w:r w:rsidRPr="00845F3B">
              <w:rPr>
                <w:rFonts w:hint="eastAsia"/>
                <w:sz w:val="18"/>
                <w:szCs w:val="18"/>
              </w:rPr>
              <w:t>480.1</w:t>
            </w:r>
          </w:p>
        </w:tc>
        <w:tc>
          <w:tcPr>
            <w:tcW w:w="688" w:type="pct"/>
            <w:vMerge w:val="restart"/>
            <w:tcBorders>
              <w:top w:val="single" w:sz="6" w:space="0" w:color="auto"/>
              <w:left w:val="single" w:sz="6" w:space="0" w:color="auto"/>
              <w:right w:val="single" w:sz="8" w:space="0" w:color="auto"/>
            </w:tcBorders>
            <w:vAlign w:val="center"/>
          </w:tcPr>
          <w:p w:rsidR="00845F3B" w:rsidRPr="00845F3B" w:rsidRDefault="00845F3B" w:rsidP="00845F3B">
            <w:pPr>
              <w:jc w:val="center"/>
              <w:rPr>
                <w:sz w:val="18"/>
                <w:szCs w:val="18"/>
              </w:rPr>
            </w:pPr>
            <w:r>
              <w:rPr>
                <w:rFonts w:hint="eastAsia"/>
                <w:sz w:val="18"/>
                <w:szCs w:val="18"/>
              </w:rPr>
              <w:t>本期未调</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406.6</w:t>
            </w:r>
          </w:p>
        </w:tc>
        <w:tc>
          <w:tcPr>
            <w:tcW w:w="688" w:type="pct"/>
            <w:vMerge/>
            <w:tcBorders>
              <w:left w:val="single" w:sz="6" w:space="0" w:color="auto"/>
              <w:right w:val="single" w:sz="8" w:space="0" w:color="auto"/>
            </w:tcBorders>
          </w:tcPr>
          <w:p w:rsidR="00845F3B" w:rsidRPr="00845F3B" w:rsidRDefault="00845F3B" w:rsidP="00CB2CD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388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335.7</w:t>
            </w:r>
          </w:p>
        </w:tc>
        <w:tc>
          <w:tcPr>
            <w:tcW w:w="688" w:type="pct"/>
            <w:vMerge/>
            <w:tcBorders>
              <w:left w:val="single" w:sz="6" w:space="0" w:color="auto"/>
              <w:right w:val="single" w:sz="8" w:space="0" w:color="auto"/>
            </w:tcBorders>
          </w:tcPr>
          <w:p w:rsidR="00845F3B" w:rsidRPr="00845F3B" w:rsidRDefault="00845F3B" w:rsidP="00CB2CD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328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283.7</w:t>
            </w:r>
          </w:p>
        </w:tc>
        <w:tc>
          <w:tcPr>
            <w:tcW w:w="688" w:type="pct"/>
            <w:vMerge/>
            <w:tcBorders>
              <w:left w:val="single" w:sz="6" w:space="0" w:color="auto"/>
              <w:right w:val="single" w:sz="8" w:space="0" w:color="auto"/>
            </w:tcBorders>
          </w:tcPr>
          <w:p w:rsidR="00845F3B" w:rsidRPr="00845F3B" w:rsidRDefault="00845F3B" w:rsidP="00CB2CD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194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167.6</w:t>
            </w:r>
          </w:p>
        </w:tc>
        <w:tc>
          <w:tcPr>
            <w:tcW w:w="688" w:type="pct"/>
            <w:vMerge/>
            <w:tcBorders>
              <w:left w:val="single" w:sz="6" w:space="0" w:color="auto"/>
              <w:right w:val="single" w:sz="8" w:space="0" w:color="auto"/>
            </w:tcBorders>
          </w:tcPr>
          <w:p w:rsidR="00845F3B" w:rsidRPr="00845F3B" w:rsidRDefault="00845F3B" w:rsidP="00CB2CD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B23395">
            <w:pPr>
              <w:jc w:val="center"/>
              <w:rPr>
                <w:sz w:val="18"/>
                <w:szCs w:val="18"/>
              </w:rPr>
            </w:pPr>
            <w:r w:rsidRPr="00845F3B">
              <w:rPr>
                <w:rFonts w:hint="eastAsia"/>
                <w:sz w:val="18"/>
                <w:szCs w:val="18"/>
              </w:rPr>
              <w:t>134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B23395">
            <w:pPr>
              <w:jc w:val="center"/>
              <w:rPr>
                <w:sz w:val="18"/>
                <w:szCs w:val="18"/>
              </w:rPr>
            </w:pPr>
            <w:r w:rsidRPr="00845F3B">
              <w:rPr>
                <w:rFonts w:hint="eastAsia"/>
                <w:sz w:val="18"/>
                <w:szCs w:val="18"/>
              </w:rPr>
              <w:t>115.7</w:t>
            </w:r>
          </w:p>
        </w:tc>
        <w:tc>
          <w:tcPr>
            <w:tcW w:w="688" w:type="pct"/>
            <w:vMerge/>
            <w:tcBorders>
              <w:left w:val="single" w:sz="6" w:space="0" w:color="auto"/>
              <w:right w:val="single" w:sz="8" w:space="0" w:color="auto"/>
            </w:tcBorders>
          </w:tcPr>
          <w:p w:rsidR="00845F3B" w:rsidRPr="00845F3B" w:rsidRDefault="00845F3B" w:rsidP="00B23395">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112.3</w:t>
            </w:r>
          </w:p>
        </w:tc>
        <w:tc>
          <w:tcPr>
            <w:tcW w:w="688" w:type="pct"/>
            <w:vMerge/>
            <w:tcBorders>
              <w:left w:val="single" w:sz="6" w:space="0" w:color="auto"/>
              <w:right w:val="single" w:sz="8" w:space="0" w:color="auto"/>
            </w:tcBorders>
          </w:tcPr>
          <w:p w:rsidR="00845F3B" w:rsidRPr="00845F3B" w:rsidRDefault="00845F3B" w:rsidP="00CB2CD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281</w:t>
            </w:r>
          </w:p>
        </w:tc>
        <w:tc>
          <w:tcPr>
            <w:tcW w:w="688" w:type="pct"/>
            <w:vMerge/>
            <w:tcBorders>
              <w:left w:val="single" w:sz="6" w:space="0" w:color="auto"/>
              <w:bottom w:val="single" w:sz="8" w:space="0" w:color="auto"/>
              <w:right w:val="single" w:sz="8" w:space="0" w:color="auto"/>
            </w:tcBorders>
          </w:tcPr>
          <w:p w:rsidR="00845F3B" w:rsidRPr="00845F3B" w:rsidRDefault="00845F3B" w:rsidP="00CB2CDA">
            <w:pPr>
              <w:jc w:val="center"/>
              <w:rPr>
                <w:sz w:val="18"/>
                <w:szCs w:val="18"/>
              </w:rPr>
            </w:pPr>
          </w:p>
        </w:tc>
      </w:tr>
      <w:tr w:rsidR="00845F3B"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767E88">
            <w:pPr>
              <w:jc w:val="center"/>
              <w:rPr>
                <w:b/>
              </w:rPr>
            </w:pPr>
            <w:r>
              <w:rPr>
                <w:rFonts w:hint="eastAsia"/>
                <w:b/>
              </w:rPr>
              <w:t>备注</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767E88" w:rsidRDefault="00845F3B" w:rsidP="00E37B2A">
            <w:pPr>
              <w:jc w:val="center"/>
              <w:rPr>
                <w:sz w:val="18"/>
                <w:szCs w:val="18"/>
              </w:rPr>
            </w:pPr>
            <w:r w:rsidRPr="00767E88">
              <w:rPr>
                <w:rFonts w:hint="eastAsia"/>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423.9</w:t>
            </w:r>
          </w:p>
        </w:tc>
        <w:tc>
          <w:tcPr>
            <w:tcW w:w="688" w:type="pct"/>
            <w:vMerge w:val="restart"/>
            <w:tcBorders>
              <w:top w:val="single" w:sz="6" w:space="0" w:color="auto"/>
              <w:left w:val="single" w:sz="6" w:space="0" w:color="auto"/>
              <w:right w:val="single" w:sz="8" w:space="0" w:color="auto"/>
            </w:tcBorders>
            <w:vAlign w:val="center"/>
          </w:tcPr>
          <w:p w:rsidR="00845F3B" w:rsidRPr="00845F3B" w:rsidRDefault="00845F3B" w:rsidP="00845F3B">
            <w:pPr>
              <w:jc w:val="center"/>
              <w:rPr>
                <w:sz w:val="18"/>
                <w:szCs w:val="18"/>
              </w:rPr>
            </w:pPr>
            <w:r>
              <w:rPr>
                <w:rFonts w:hint="eastAsia"/>
                <w:sz w:val="18"/>
                <w:szCs w:val="18"/>
              </w:rPr>
              <w:t>本期未调</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767E88" w:rsidRDefault="00845F3B" w:rsidP="00E37B2A">
            <w:pPr>
              <w:jc w:val="center"/>
              <w:rPr>
                <w:sz w:val="18"/>
                <w:szCs w:val="18"/>
              </w:rPr>
            </w:pPr>
            <w:r w:rsidRPr="00767E88">
              <w:rPr>
                <w:rFonts w:hint="eastAsia"/>
                <w:sz w:val="18"/>
                <w:szCs w:val="18"/>
              </w:rPr>
              <w:t>430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372</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767E88" w:rsidRDefault="00845F3B" w:rsidP="00E37B2A">
            <w:pPr>
              <w:jc w:val="center"/>
              <w:rPr>
                <w:sz w:val="18"/>
                <w:szCs w:val="18"/>
              </w:rPr>
            </w:pPr>
            <w:r w:rsidRPr="00767E88">
              <w:rPr>
                <w:rFonts w:hint="eastAsia"/>
                <w:sz w:val="18"/>
                <w:szCs w:val="18"/>
              </w:rPr>
              <w:t>372</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321.8</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767E88" w:rsidRDefault="00845F3B" w:rsidP="00E37B2A">
            <w:pPr>
              <w:jc w:val="center"/>
              <w:rPr>
                <w:sz w:val="18"/>
                <w:szCs w:val="18"/>
              </w:rPr>
            </w:pPr>
            <w:r w:rsidRPr="00767E88">
              <w:rPr>
                <w:rFonts w:hint="eastAsia"/>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253.5</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767E88" w:rsidRDefault="00845F3B" w:rsidP="00E37B2A">
            <w:pPr>
              <w:jc w:val="center"/>
              <w:rPr>
                <w:sz w:val="18"/>
                <w:szCs w:val="18"/>
              </w:rPr>
            </w:pPr>
            <w:r w:rsidRPr="00767E88">
              <w:rPr>
                <w:rFonts w:hint="eastAsia"/>
                <w:sz w:val="18"/>
                <w:szCs w:val="18"/>
              </w:rPr>
              <w:t>232</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200.7</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194</w:t>
            </w:r>
          </w:p>
        </w:tc>
        <w:tc>
          <w:tcPr>
            <w:tcW w:w="688" w:type="pct"/>
            <w:vMerge/>
            <w:tcBorders>
              <w:left w:val="single" w:sz="6" w:space="0" w:color="auto"/>
              <w:bottom w:val="single" w:sz="8" w:space="0" w:color="auto"/>
              <w:right w:val="single" w:sz="8" w:space="0" w:color="auto"/>
            </w:tcBorders>
          </w:tcPr>
          <w:p w:rsidR="00845F3B" w:rsidRPr="00845F3B" w:rsidRDefault="00845F3B" w:rsidP="00E37B2A">
            <w:pPr>
              <w:jc w:val="center"/>
              <w:rPr>
                <w:sz w:val="18"/>
                <w:szCs w:val="18"/>
              </w:rPr>
            </w:pPr>
          </w:p>
        </w:tc>
      </w:tr>
      <w:tr w:rsidR="00845F3B"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767E88">
            <w:pPr>
              <w:jc w:val="center"/>
              <w:rPr>
                <w:b/>
              </w:rPr>
            </w:pPr>
            <w:r>
              <w:rPr>
                <w:rFonts w:hint="eastAsia"/>
                <w:b/>
              </w:rPr>
              <w:t>备注</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318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275</w:t>
            </w:r>
          </w:p>
        </w:tc>
        <w:tc>
          <w:tcPr>
            <w:tcW w:w="688" w:type="pct"/>
            <w:vMerge w:val="restart"/>
            <w:tcBorders>
              <w:top w:val="single" w:sz="6" w:space="0" w:color="auto"/>
              <w:left w:val="single" w:sz="6" w:space="0" w:color="auto"/>
              <w:right w:val="single" w:sz="8" w:space="0" w:color="auto"/>
            </w:tcBorders>
            <w:vAlign w:val="center"/>
          </w:tcPr>
          <w:p w:rsidR="00845F3B" w:rsidRPr="00845F3B" w:rsidRDefault="00845F3B" w:rsidP="00845F3B">
            <w:pPr>
              <w:jc w:val="center"/>
              <w:rPr>
                <w:sz w:val="18"/>
                <w:szCs w:val="18"/>
              </w:rPr>
            </w:pPr>
            <w:r>
              <w:rPr>
                <w:rFonts w:hint="eastAsia"/>
                <w:sz w:val="18"/>
                <w:szCs w:val="18"/>
              </w:rPr>
              <w:t>本期未调</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270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233.5</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207.6</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150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129.7</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109</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94.3</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77.8</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185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160</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147</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105.5</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95</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86.5</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93</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80</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53</w:t>
            </w:r>
          </w:p>
        </w:tc>
        <w:tc>
          <w:tcPr>
            <w:tcW w:w="688" w:type="pct"/>
            <w:vMerge/>
            <w:tcBorders>
              <w:left w:val="single" w:sz="6" w:space="0" w:color="auto"/>
              <w:bottom w:val="single" w:sz="8" w:space="0" w:color="auto"/>
              <w:right w:val="single" w:sz="8" w:space="0" w:color="auto"/>
            </w:tcBorders>
          </w:tcPr>
          <w:p w:rsidR="00845F3B" w:rsidRPr="00845F3B" w:rsidRDefault="00845F3B" w:rsidP="00E37B2A">
            <w:pPr>
              <w:jc w:val="center"/>
              <w:rPr>
                <w:sz w:val="18"/>
                <w:szCs w:val="18"/>
              </w:rPr>
            </w:pPr>
          </w:p>
        </w:tc>
      </w:tr>
      <w:tr w:rsidR="00845F3B"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767E88">
            <w:pPr>
              <w:jc w:val="center"/>
              <w:rPr>
                <w:b/>
              </w:rPr>
            </w:pPr>
            <w:r>
              <w:rPr>
                <w:rFonts w:hint="eastAsia"/>
                <w:b/>
              </w:rPr>
              <w:t>备注</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33.2</w:t>
            </w:r>
          </w:p>
        </w:tc>
        <w:tc>
          <w:tcPr>
            <w:tcW w:w="688" w:type="pct"/>
            <w:vMerge w:val="restart"/>
            <w:tcBorders>
              <w:top w:val="single" w:sz="6" w:space="0" w:color="auto"/>
              <w:left w:val="single" w:sz="6" w:space="0" w:color="auto"/>
              <w:right w:val="single" w:sz="8" w:space="0" w:color="auto"/>
            </w:tcBorders>
            <w:vAlign w:val="center"/>
          </w:tcPr>
          <w:p w:rsidR="00845F3B" w:rsidRPr="00845F3B" w:rsidRDefault="00845F3B" w:rsidP="00845F3B">
            <w:pPr>
              <w:jc w:val="center"/>
              <w:rPr>
                <w:sz w:val="18"/>
                <w:szCs w:val="18"/>
              </w:rPr>
            </w:pPr>
            <w:r>
              <w:rPr>
                <w:rFonts w:hint="eastAsia"/>
                <w:sz w:val="18"/>
                <w:szCs w:val="18"/>
              </w:rPr>
              <w:t>本期未调</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28</w:t>
            </w:r>
          </w:p>
        </w:tc>
        <w:tc>
          <w:tcPr>
            <w:tcW w:w="688" w:type="pct"/>
            <w:vMerge/>
            <w:tcBorders>
              <w:left w:val="single" w:sz="6" w:space="0" w:color="auto"/>
              <w:right w:val="single" w:sz="8" w:space="0" w:color="auto"/>
            </w:tcBorders>
          </w:tcPr>
          <w:p w:rsid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27.2</w:t>
            </w:r>
          </w:p>
        </w:tc>
        <w:tc>
          <w:tcPr>
            <w:tcW w:w="688" w:type="pct"/>
            <w:vMerge/>
            <w:tcBorders>
              <w:left w:val="single" w:sz="6" w:space="0" w:color="auto"/>
              <w:right w:val="single" w:sz="8" w:space="0" w:color="auto"/>
            </w:tcBorders>
          </w:tcPr>
          <w:p w:rsid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22.4</w:t>
            </w:r>
          </w:p>
        </w:tc>
        <w:tc>
          <w:tcPr>
            <w:tcW w:w="688" w:type="pct"/>
            <w:vMerge/>
            <w:tcBorders>
              <w:left w:val="single" w:sz="6" w:space="0" w:color="auto"/>
              <w:right w:val="single" w:sz="8" w:space="0" w:color="auto"/>
            </w:tcBorders>
          </w:tcPr>
          <w:p w:rsidR="00845F3B" w:rsidRPr="000B78FE"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14.5</w:t>
            </w:r>
          </w:p>
        </w:tc>
        <w:tc>
          <w:tcPr>
            <w:tcW w:w="688" w:type="pct"/>
            <w:vMerge/>
            <w:tcBorders>
              <w:left w:val="single" w:sz="6" w:space="0" w:color="auto"/>
              <w:right w:val="single" w:sz="8" w:space="0" w:color="auto"/>
            </w:tcBorders>
          </w:tcPr>
          <w:p w:rsidR="00845F3B" w:rsidRPr="000B78FE"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15.3</w:t>
            </w:r>
          </w:p>
        </w:tc>
        <w:tc>
          <w:tcPr>
            <w:tcW w:w="688" w:type="pct"/>
            <w:vMerge/>
            <w:tcBorders>
              <w:left w:val="single" w:sz="6" w:space="0" w:color="auto"/>
              <w:right w:val="single" w:sz="8" w:space="0" w:color="auto"/>
            </w:tcBorders>
          </w:tcPr>
          <w:p w:rsidR="00845F3B" w:rsidRPr="000B78FE"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6.3</w:t>
            </w:r>
          </w:p>
        </w:tc>
        <w:tc>
          <w:tcPr>
            <w:tcW w:w="688" w:type="pct"/>
            <w:vMerge/>
            <w:tcBorders>
              <w:left w:val="single" w:sz="6" w:space="0" w:color="auto"/>
              <w:bottom w:val="single" w:sz="8" w:space="0" w:color="auto"/>
              <w:right w:val="single" w:sz="8" w:space="0" w:color="auto"/>
            </w:tcBorders>
          </w:tcPr>
          <w:p w:rsidR="00845F3B" w:rsidRPr="000B78FE" w:rsidRDefault="00845F3B" w:rsidP="00E37B2A">
            <w:pPr>
              <w:jc w:val="center"/>
              <w:rPr>
                <w:sz w:val="18"/>
                <w:szCs w:val="18"/>
              </w:rPr>
            </w:pPr>
          </w:p>
        </w:tc>
      </w:tr>
      <w:tr w:rsidR="00845F3B"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0B78FE">
            <w:pPr>
              <w:jc w:val="center"/>
              <w:rPr>
                <w:b/>
              </w:rPr>
            </w:pPr>
            <w:r>
              <w:rPr>
                <w:rFonts w:hint="eastAsia"/>
                <w:b/>
              </w:rPr>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0B78FE">
            <w:pPr>
              <w:jc w:val="center"/>
              <w:rPr>
                <w:b/>
              </w:rPr>
            </w:pPr>
            <w:r>
              <w:rPr>
                <w:rFonts w:hint="eastAsia"/>
                <w:b/>
              </w:rPr>
              <w:t>备注</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Pr="000B78FE" w:rsidRDefault="00845F3B"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23.3</w:t>
            </w:r>
          </w:p>
        </w:tc>
        <w:tc>
          <w:tcPr>
            <w:tcW w:w="688" w:type="pct"/>
            <w:vMerge w:val="restart"/>
            <w:tcBorders>
              <w:top w:val="single" w:sz="6" w:space="0" w:color="auto"/>
              <w:left w:val="single" w:sz="6" w:space="0" w:color="auto"/>
              <w:right w:val="single" w:sz="8" w:space="0" w:color="auto"/>
            </w:tcBorders>
            <w:vAlign w:val="center"/>
          </w:tcPr>
          <w:p w:rsidR="00845F3B" w:rsidRPr="00845F3B" w:rsidRDefault="00845F3B" w:rsidP="00845F3B">
            <w:pPr>
              <w:jc w:val="center"/>
              <w:rPr>
                <w:sz w:val="18"/>
                <w:szCs w:val="18"/>
              </w:rPr>
            </w:pPr>
            <w:r>
              <w:rPr>
                <w:rFonts w:hint="eastAsia"/>
                <w:sz w:val="18"/>
                <w:szCs w:val="18"/>
              </w:rPr>
              <w:t>本期未调</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Pr="000B78FE" w:rsidRDefault="00845F3B"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28.5</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Pr="000B78FE" w:rsidRDefault="00845F3B"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35.4</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Pr="000B78FE" w:rsidRDefault="00845F3B"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39.9</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Pr="000B78FE" w:rsidRDefault="00845F3B"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50.1</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lastRenderedPageBreak/>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43.2</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51</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41.5</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53.6</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58.9</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31</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26.8</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34.6</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Pr="000A0170" w:rsidRDefault="00845F3B"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25</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21.6</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23.3</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31.1</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34.6</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40.6</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3.46</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845F3B" w:rsidRDefault="00845F3B" w:rsidP="00E37B2A">
            <w:pPr>
              <w:jc w:val="center"/>
              <w:rPr>
                <w:sz w:val="18"/>
                <w:szCs w:val="18"/>
              </w:rPr>
            </w:pPr>
            <w:r>
              <w:rPr>
                <w:rFonts w:hint="eastAsia"/>
                <w:sz w:val="18"/>
                <w:szCs w:val="18"/>
              </w:rPr>
              <w:t>4.5</w:t>
            </w:r>
          </w:p>
        </w:tc>
        <w:tc>
          <w:tcPr>
            <w:tcW w:w="689" w:type="pct"/>
            <w:tcBorders>
              <w:top w:val="single" w:sz="6" w:space="0" w:color="auto"/>
              <w:left w:val="single" w:sz="6" w:space="0" w:color="auto"/>
              <w:bottom w:val="single" w:sz="6"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3.89</w:t>
            </w:r>
          </w:p>
        </w:tc>
        <w:tc>
          <w:tcPr>
            <w:tcW w:w="688" w:type="pct"/>
            <w:vMerge/>
            <w:tcBorders>
              <w:left w:val="single" w:sz="6" w:space="0" w:color="auto"/>
              <w:bottom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845F3B" w:rsidRDefault="00845F3B"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845F3B" w:rsidRDefault="00845F3B" w:rsidP="001B2959">
            <w:pPr>
              <w:jc w:val="center"/>
              <w:rPr>
                <w:b/>
              </w:rPr>
            </w:pPr>
            <w:r>
              <w:rPr>
                <w:rFonts w:hint="eastAsia"/>
                <w:b/>
              </w:rPr>
              <w:t>备注</w:t>
            </w:r>
          </w:p>
        </w:tc>
      </w:tr>
      <w:tr w:rsidR="00845F3B" w:rsidTr="00845F3B">
        <w:tc>
          <w:tcPr>
            <w:tcW w:w="1486" w:type="pct"/>
            <w:vMerge w:val="restart"/>
            <w:tcBorders>
              <w:top w:val="single" w:sz="6" w:space="0" w:color="auto"/>
              <w:left w:val="single" w:sz="8" w:space="0" w:color="auto"/>
              <w:right w:val="single" w:sz="6" w:space="0" w:color="auto"/>
            </w:tcBorders>
            <w:vAlign w:val="center"/>
          </w:tcPr>
          <w:p w:rsidR="00845F3B" w:rsidRDefault="00845F3B"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845F3B" w:rsidRPr="001B2959" w:rsidRDefault="00845F3B"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color w:val="FF0000"/>
                <w:sz w:val="18"/>
                <w:szCs w:val="18"/>
              </w:rPr>
            </w:pPr>
            <w:r>
              <w:rPr>
                <w:rFonts w:hint="eastAsia"/>
                <w:color w:val="FF0000"/>
                <w:sz w:val="18"/>
                <w:szCs w:val="18"/>
              </w:rPr>
              <w:t>32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color w:val="FF0000"/>
                <w:sz w:val="18"/>
                <w:szCs w:val="18"/>
              </w:rPr>
            </w:pPr>
            <w:r>
              <w:rPr>
                <w:rFonts w:hint="eastAsia"/>
                <w:color w:val="FF0000"/>
                <w:sz w:val="18"/>
                <w:szCs w:val="18"/>
              </w:rPr>
              <w:t>27.7</w:t>
            </w:r>
          </w:p>
        </w:tc>
        <w:tc>
          <w:tcPr>
            <w:tcW w:w="688" w:type="pct"/>
            <w:vMerge w:val="restart"/>
            <w:tcBorders>
              <w:top w:val="single" w:sz="6" w:space="0" w:color="auto"/>
              <w:left w:val="single" w:sz="6" w:space="0" w:color="auto"/>
              <w:right w:val="single" w:sz="8" w:space="0" w:color="auto"/>
            </w:tcBorders>
            <w:vAlign w:val="center"/>
          </w:tcPr>
          <w:p w:rsidR="00845F3B" w:rsidRDefault="00845F3B" w:rsidP="00CE6535">
            <w:pPr>
              <w:jc w:val="center"/>
              <w:rPr>
                <w:color w:val="FF0000"/>
                <w:sz w:val="18"/>
                <w:szCs w:val="18"/>
              </w:rPr>
            </w:pPr>
            <w:r>
              <w:rPr>
                <w:rFonts w:hint="eastAsia"/>
                <w:color w:val="FF0000"/>
                <w:sz w:val="18"/>
                <w:szCs w:val="18"/>
              </w:rPr>
              <w:t>本期</w:t>
            </w:r>
            <w:r w:rsidR="00CE6535">
              <w:rPr>
                <w:rFonts w:hint="eastAsia"/>
                <w:color w:val="FF0000"/>
                <w:sz w:val="18"/>
                <w:szCs w:val="18"/>
              </w:rPr>
              <w:t>未</w:t>
            </w:r>
            <w:r>
              <w:rPr>
                <w:rFonts w:hint="eastAsia"/>
                <w:color w:val="FF0000"/>
                <w:sz w:val="18"/>
                <w:szCs w:val="18"/>
              </w:rPr>
              <w:t>调</w:t>
            </w: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40.7</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54</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78.8</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137</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242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206</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352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305</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460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398</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588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509</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892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773</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bottom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1130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980</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val="restart"/>
            <w:tcBorders>
              <w:top w:val="single" w:sz="6" w:space="0" w:color="auto"/>
              <w:left w:val="single" w:sz="8" w:space="0" w:color="auto"/>
              <w:right w:val="single" w:sz="6" w:space="0" w:color="auto"/>
            </w:tcBorders>
            <w:vAlign w:val="center"/>
          </w:tcPr>
          <w:p w:rsidR="00845F3B" w:rsidRDefault="00845F3B"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845F3B" w:rsidRPr="001B2959" w:rsidRDefault="00845F3B"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51</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88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76</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98</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166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143</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254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220</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372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322</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496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430</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695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602</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746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647</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1130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979</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bottom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1316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1142</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val="restart"/>
            <w:tcBorders>
              <w:top w:val="single" w:sz="6" w:space="0" w:color="auto"/>
              <w:left w:val="single" w:sz="8" w:space="0" w:color="auto"/>
              <w:right w:val="single" w:sz="6" w:space="0" w:color="auto"/>
            </w:tcBorders>
            <w:vAlign w:val="center"/>
          </w:tcPr>
          <w:p w:rsidR="00845F3B" w:rsidRDefault="00845F3B"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845F3B" w:rsidRPr="001B2959" w:rsidRDefault="00845F3B"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37</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32</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48.5</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64</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95.2</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155.9</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289</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250</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400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346.5</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480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415.8</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621</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538</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984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853</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bottom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1134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984</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val="restart"/>
            <w:tcBorders>
              <w:top w:val="single" w:sz="6" w:space="0" w:color="auto"/>
              <w:left w:val="single" w:sz="8" w:space="0" w:color="auto"/>
              <w:right w:val="single" w:sz="6" w:space="0" w:color="auto"/>
            </w:tcBorders>
            <w:vAlign w:val="center"/>
          </w:tcPr>
          <w:p w:rsidR="00845F3B" w:rsidRDefault="00845F3B" w:rsidP="008B0DF1">
            <w:pPr>
              <w:jc w:val="center"/>
              <w:rPr>
                <w:sz w:val="18"/>
                <w:szCs w:val="18"/>
              </w:rPr>
            </w:pPr>
            <w:r>
              <w:rPr>
                <w:rFonts w:hint="eastAsia"/>
                <w:sz w:val="18"/>
                <w:szCs w:val="18"/>
              </w:rPr>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845F3B" w:rsidRPr="001B2959" w:rsidRDefault="00845F3B"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83</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124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107</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161</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139</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184</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305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264</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407</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636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551</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816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706</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1182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1022</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1338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1159</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1596</w:t>
            </w:r>
          </w:p>
        </w:tc>
        <w:tc>
          <w:tcPr>
            <w:tcW w:w="689" w:type="pct"/>
            <w:tcBorders>
              <w:top w:val="single" w:sz="6" w:space="0" w:color="auto"/>
              <w:left w:val="single" w:sz="6" w:space="0" w:color="auto"/>
              <w:bottom w:val="single" w:sz="6"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1383</w:t>
            </w:r>
          </w:p>
        </w:tc>
        <w:tc>
          <w:tcPr>
            <w:tcW w:w="688" w:type="pct"/>
            <w:vMerge/>
            <w:tcBorders>
              <w:left w:val="single" w:sz="6" w:space="0" w:color="auto"/>
              <w:bottom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4312" w:type="pct"/>
            <w:gridSpan w:val="5"/>
            <w:tcBorders>
              <w:left w:val="single" w:sz="8" w:space="0" w:color="auto"/>
              <w:right w:val="single" w:sz="8" w:space="0" w:color="auto"/>
            </w:tcBorders>
          </w:tcPr>
          <w:p w:rsidR="00845F3B" w:rsidRDefault="00845F3B"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845F3B" w:rsidRDefault="00845F3B" w:rsidP="008B0DF1">
            <w:pPr>
              <w:jc w:val="center"/>
              <w:rPr>
                <w:b/>
              </w:rPr>
            </w:pPr>
            <w:r>
              <w:rPr>
                <w:rFonts w:hint="eastAsia"/>
                <w:b/>
              </w:rPr>
              <w:t>备注</w:t>
            </w:r>
          </w:p>
        </w:tc>
      </w:tr>
      <w:tr w:rsidR="00845F3B" w:rsidRPr="001B2959" w:rsidTr="00845F3B">
        <w:tc>
          <w:tcPr>
            <w:tcW w:w="1486" w:type="pct"/>
            <w:vMerge w:val="restart"/>
            <w:tcBorders>
              <w:left w:val="single" w:sz="8" w:space="0" w:color="auto"/>
              <w:right w:val="single" w:sz="6" w:space="0" w:color="auto"/>
            </w:tcBorders>
            <w:vAlign w:val="center"/>
          </w:tcPr>
          <w:p w:rsidR="00845F3B" w:rsidRDefault="00845F3B"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845F3B" w:rsidRPr="008B0DF1" w:rsidRDefault="00845F3B"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1B2959">
            <w:pPr>
              <w:jc w:val="center"/>
              <w:rPr>
                <w:color w:val="FF0000"/>
                <w:sz w:val="18"/>
                <w:szCs w:val="18"/>
              </w:rPr>
            </w:pPr>
            <w:r>
              <w:rPr>
                <w:rFonts w:hint="eastAsia"/>
                <w:color w:val="FF0000"/>
                <w:sz w:val="18"/>
                <w:szCs w:val="18"/>
              </w:rPr>
              <w:t>398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1B2959">
            <w:pPr>
              <w:jc w:val="center"/>
              <w:rPr>
                <w:color w:val="FF0000"/>
                <w:sz w:val="18"/>
                <w:szCs w:val="18"/>
              </w:rPr>
            </w:pPr>
            <w:r>
              <w:rPr>
                <w:rFonts w:hint="eastAsia"/>
                <w:color w:val="FF0000"/>
                <w:sz w:val="18"/>
                <w:szCs w:val="18"/>
              </w:rPr>
              <w:t>343.9</w:t>
            </w:r>
          </w:p>
        </w:tc>
        <w:tc>
          <w:tcPr>
            <w:tcW w:w="688" w:type="pct"/>
            <w:vMerge w:val="restart"/>
            <w:tcBorders>
              <w:top w:val="single" w:sz="6" w:space="0" w:color="auto"/>
              <w:left w:val="single" w:sz="6" w:space="0" w:color="auto"/>
              <w:right w:val="single" w:sz="8" w:space="0" w:color="auto"/>
            </w:tcBorders>
            <w:vAlign w:val="center"/>
          </w:tcPr>
          <w:p w:rsidR="00845F3B" w:rsidRDefault="00845F3B" w:rsidP="00845F3B">
            <w:pPr>
              <w:jc w:val="center"/>
              <w:rPr>
                <w:color w:val="FF0000"/>
                <w:sz w:val="18"/>
                <w:szCs w:val="18"/>
              </w:rPr>
            </w:pPr>
            <w:r>
              <w:rPr>
                <w:rFonts w:hint="eastAsia"/>
                <w:color w:val="FF0000"/>
                <w:sz w:val="18"/>
                <w:szCs w:val="18"/>
              </w:rPr>
              <w:t>本期上调</w:t>
            </w: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499</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431</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728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629</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930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804</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1246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1077</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1560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1348</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1948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1684</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2163</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1871</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2596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2245</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3028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2619</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bottom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3576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3093</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val="restart"/>
            <w:tcBorders>
              <w:top w:val="single" w:sz="6" w:space="0" w:color="auto"/>
              <w:left w:val="single" w:sz="8" w:space="0" w:color="auto"/>
              <w:right w:val="single" w:sz="6" w:space="0" w:color="auto"/>
            </w:tcBorders>
            <w:vAlign w:val="center"/>
          </w:tcPr>
          <w:p w:rsidR="00845F3B" w:rsidRDefault="00845F3B"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635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548</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893</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771</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1233</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1064</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1475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1274</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1725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1490</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2342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2024</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bottom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2647</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2288.8</w:t>
            </w:r>
          </w:p>
        </w:tc>
        <w:tc>
          <w:tcPr>
            <w:tcW w:w="688" w:type="pct"/>
            <w:vMerge/>
            <w:tcBorders>
              <w:left w:val="single" w:sz="6" w:space="0" w:color="auto"/>
              <w:bottom w:val="single" w:sz="8" w:space="0" w:color="auto"/>
              <w:right w:val="single" w:sz="8" w:space="0" w:color="auto"/>
            </w:tcBorders>
          </w:tcPr>
          <w:p w:rsidR="00845F3B" w:rsidRDefault="00845F3B" w:rsidP="008B0DF1">
            <w:pPr>
              <w:jc w:val="center"/>
              <w:rPr>
                <w:color w:val="FF0000"/>
                <w:sz w:val="18"/>
                <w:szCs w:val="18"/>
              </w:rPr>
            </w:pPr>
          </w:p>
        </w:tc>
      </w:tr>
      <w:tr w:rsidR="00845F3B" w:rsidTr="00845F3B">
        <w:tc>
          <w:tcPr>
            <w:tcW w:w="4312" w:type="pct"/>
            <w:gridSpan w:val="5"/>
            <w:tcBorders>
              <w:top w:val="single" w:sz="6" w:space="0" w:color="auto"/>
              <w:left w:val="single" w:sz="8" w:space="0" w:color="auto"/>
              <w:bottom w:val="single" w:sz="8" w:space="0" w:color="auto"/>
              <w:right w:val="single" w:sz="8" w:space="0" w:color="auto"/>
            </w:tcBorders>
          </w:tcPr>
          <w:p w:rsidR="00845F3B" w:rsidRDefault="00845F3B"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8B0DF1">
            <w:pPr>
              <w:jc w:val="center"/>
              <w:rPr>
                <w:b/>
              </w:rPr>
            </w:pPr>
            <w:r>
              <w:rPr>
                <w:rFonts w:hint="eastAsia"/>
                <w:b/>
              </w:rPr>
              <w:t>备注</w:t>
            </w:r>
          </w:p>
        </w:tc>
      </w:tr>
      <w:tr w:rsidR="00845F3B" w:rsidTr="00845F3B">
        <w:tc>
          <w:tcPr>
            <w:tcW w:w="1486" w:type="pct"/>
            <w:vMerge w:val="restart"/>
            <w:tcBorders>
              <w:top w:val="single" w:sz="6" w:space="0" w:color="auto"/>
              <w:left w:val="single" w:sz="8" w:space="0" w:color="auto"/>
              <w:right w:val="single" w:sz="6" w:space="0" w:color="auto"/>
            </w:tcBorders>
            <w:vAlign w:val="center"/>
          </w:tcPr>
          <w:p w:rsidR="00845F3B" w:rsidRDefault="00845F3B"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108</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93</w:t>
            </w:r>
            <w:r w:rsidR="00311203">
              <w:rPr>
                <w:rFonts w:hint="eastAsia"/>
                <w:sz w:val="18"/>
                <w:szCs w:val="18"/>
              </w:rPr>
              <w:t>.3</w:t>
            </w:r>
          </w:p>
        </w:tc>
        <w:tc>
          <w:tcPr>
            <w:tcW w:w="688" w:type="pct"/>
            <w:vMerge w:val="restart"/>
            <w:tcBorders>
              <w:top w:val="single" w:sz="6" w:space="0" w:color="auto"/>
              <w:left w:val="single" w:sz="6" w:space="0" w:color="auto"/>
              <w:right w:val="single" w:sz="8" w:space="0" w:color="auto"/>
            </w:tcBorders>
            <w:vAlign w:val="center"/>
          </w:tcPr>
          <w:p w:rsidR="00845F3B" w:rsidRPr="00845F3B" w:rsidRDefault="00845F3B" w:rsidP="00845F3B">
            <w:pPr>
              <w:jc w:val="center"/>
              <w:rPr>
                <w:sz w:val="18"/>
                <w:szCs w:val="18"/>
              </w:rPr>
            </w:pPr>
            <w:r>
              <w:rPr>
                <w:rFonts w:hint="eastAsia"/>
                <w:sz w:val="18"/>
                <w:szCs w:val="18"/>
              </w:rPr>
              <w:t>本期未调</w:t>
            </w: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136</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117</w:t>
            </w:r>
            <w:r w:rsidR="00311203">
              <w:rPr>
                <w:rFonts w:hint="eastAsia"/>
                <w:sz w:val="18"/>
                <w:szCs w:val="18"/>
              </w:rPr>
              <w:t>.4</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183</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158</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304</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262</w:t>
            </w:r>
            <w:r w:rsidR="00311203">
              <w:rPr>
                <w:rFonts w:hint="eastAsia"/>
                <w:sz w:val="18"/>
                <w:szCs w:val="18"/>
              </w:rPr>
              <w:t>.6</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450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388</w:t>
            </w:r>
            <w:r w:rsidR="00311203">
              <w:rPr>
                <w:rFonts w:hint="eastAsia"/>
                <w:sz w:val="18"/>
                <w:szCs w:val="18"/>
              </w:rPr>
              <w:t>.7</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624</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539</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823</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311203">
            <w:pPr>
              <w:jc w:val="center"/>
              <w:rPr>
                <w:sz w:val="18"/>
                <w:szCs w:val="18"/>
              </w:rPr>
            </w:pPr>
            <w:r w:rsidRPr="00350E15">
              <w:rPr>
                <w:rFonts w:hint="eastAsia"/>
                <w:sz w:val="18"/>
                <w:szCs w:val="18"/>
              </w:rPr>
              <w:t>71</w:t>
            </w:r>
            <w:r w:rsidR="00311203">
              <w:rPr>
                <w:rFonts w:hint="eastAsia"/>
                <w:sz w:val="18"/>
                <w:szCs w:val="18"/>
              </w:rPr>
              <w:t>0.9</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1048</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905</w:t>
            </w:r>
            <w:r w:rsidR="00311203">
              <w:rPr>
                <w:rFonts w:hint="eastAsia"/>
                <w:sz w:val="18"/>
                <w:szCs w:val="18"/>
              </w:rPr>
              <w:t>.3</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1123</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1607</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1388</w:t>
            </w:r>
            <w:r w:rsidR="00311203">
              <w:rPr>
                <w:rFonts w:hint="eastAsia"/>
                <w:sz w:val="18"/>
                <w:szCs w:val="18"/>
              </w:rPr>
              <w:t>.2</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1933</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1669</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2644</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2284</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bottom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3412</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2947</w:t>
            </w:r>
          </w:p>
        </w:tc>
        <w:tc>
          <w:tcPr>
            <w:tcW w:w="688" w:type="pct"/>
            <w:vMerge/>
            <w:tcBorders>
              <w:left w:val="single" w:sz="6" w:space="0" w:color="auto"/>
              <w:bottom w:val="single" w:sz="8" w:space="0" w:color="auto"/>
              <w:right w:val="single" w:sz="8" w:space="0" w:color="auto"/>
            </w:tcBorders>
          </w:tcPr>
          <w:p w:rsidR="00845F3B" w:rsidRPr="00350E15" w:rsidRDefault="00845F3B" w:rsidP="008B0DF1">
            <w:pPr>
              <w:jc w:val="center"/>
              <w:rPr>
                <w:sz w:val="18"/>
                <w:szCs w:val="18"/>
              </w:rPr>
            </w:pP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883AA4" w:rsidRDefault="00E873A2" w:rsidP="00883AA4">
      <w:pPr>
        <w:pStyle w:val="1"/>
        <w:tabs>
          <w:tab w:val="left" w:pos="5640"/>
        </w:tabs>
        <w:jc w:val="center"/>
        <w:rPr>
          <w:color w:val="FF0000"/>
        </w:rPr>
      </w:pPr>
      <w:bookmarkStart w:id="166" w:name="_Toc528140425"/>
      <w:r>
        <w:rPr>
          <w:rFonts w:hint="eastAsia"/>
          <w:color w:val="FF0000"/>
        </w:rPr>
        <w:lastRenderedPageBreak/>
        <w:t>周转材料及五金工具</w:t>
      </w:r>
      <w:r w:rsidR="00883AA4">
        <w:rPr>
          <w:rFonts w:hint="eastAsia"/>
          <w:color w:val="FF0000"/>
        </w:rPr>
        <w:t>价格专区</w:t>
      </w:r>
      <w:bookmarkEnd w:id="166"/>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4828"/>
        <w:gridCol w:w="5111"/>
      </w:tblGrid>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b/>
                <w:color w:val="000000"/>
                <w:kern w:val="0"/>
                <w:sz w:val="22"/>
                <w:szCs w:val="22"/>
              </w:rPr>
            </w:pPr>
            <w:r w:rsidRPr="00E873A2">
              <w:rPr>
                <w:rFonts w:ascii="微软雅黑" w:eastAsia="微软雅黑" w:hAnsi="微软雅黑" w:cs="Arial"/>
                <w:b/>
                <w:color w:val="000000"/>
                <w:kern w:val="0"/>
                <w:sz w:val="22"/>
                <w:szCs w:val="22"/>
              </w:rPr>
              <w:t>名称规格</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b/>
                <w:color w:val="000000"/>
                <w:kern w:val="0"/>
                <w:sz w:val="22"/>
                <w:szCs w:val="22"/>
              </w:rPr>
            </w:pPr>
            <w:r w:rsidRPr="00E873A2">
              <w:rPr>
                <w:rFonts w:ascii="微软雅黑" w:eastAsia="微软雅黑" w:hAnsi="微软雅黑" w:cs="Arial"/>
                <w:b/>
                <w:color w:val="000000"/>
                <w:kern w:val="0"/>
                <w:sz w:val="22"/>
                <w:szCs w:val="22"/>
              </w:rPr>
              <w:t>价格/单位</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吊斗摊销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桩管摊销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7.20/kg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冷拉机具及其他材料</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7.20/kg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冷拉设备摊销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混凝土设备基础(成品)摊销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大钢模板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8.40/kg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定型钢模板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8.90/kg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复合木模板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54.00/m2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复合木模板面板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钢滑模</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2600.00/m3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胶合板模板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54.00/m2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塑料模板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组合钢模板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6.80/kg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组合钢模板及附件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7.60/kg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工具式钢模板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7.60/kg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ABS工程塑料凹凸型模板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347.00/m2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回转扣件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9.00/个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直角扣件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对接扣件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普通扣件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钢模零配件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梁卡具模板用</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零星卡具</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反力架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540.00/个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脚手杆 φ100×6000(杉木)</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360.00/根</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脚手钢管 φ48</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5800.00/t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脚手钢管 φ48</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5.80/kg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脚手架钢管</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5.80/kg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脚手架钢管底座</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lastRenderedPageBreak/>
              <w:t>脚手扣件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6.40/kg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钢管脚手架扣件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木脚手板 Δ=5cm</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木脚手杆</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木脚手杆 φ100</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木支撑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万能杆件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底座</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安全网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11.00/m2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密目网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11.00/m2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防护网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10.00/m2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木挡土板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2600.00/m3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管片钢模(精加工制作)</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铝热焊模具 LHM-3Y</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860.00/个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铝热焊模具 LHM-4Y</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木模具</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1400.00/个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穴模</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穴模(后张法用)</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650.00/套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铁撑板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铁撑脚</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张拉机具</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进风套筒 φ320×560×4</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980.00/套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桩帽</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16.30/kg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桩靴</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滚杠</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9.20/kg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柔性吊装带</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钢围令</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风镐凿子</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1200.00/根</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千斤顶支架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千斤顶支架油箱操作台</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液压千斤顶 YCW1500</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2100.00/台</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木板标尺</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3400.00/m3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木板标尺 170×85×20</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640.00/块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台秤</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lastRenderedPageBreak/>
              <w:t>沉降预埋点</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240.00/个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收敛标志点</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预埋标志点</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烟气取样枪</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870.00/个</w:t>
            </w:r>
          </w:p>
        </w:tc>
      </w:tr>
    </w:tbl>
    <w:p w:rsidR="008C6472" w:rsidRPr="00041B90" w:rsidRDefault="008C6472" w:rsidP="00041B90"/>
    <w:sectPr w:rsidR="008C6472" w:rsidRPr="00041B90"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6AF4" w:rsidRDefault="00836AF4" w:rsidP="006E5E02">
      <w:r>
        <w:separator/>
      </w:r>
    </w:p>
  </w:endnote>
  <w:endnote w:type="continuationSeparator" w:id="1">
    <w:p w:rsidR="00836AF4" w:rsidRDefault="00836AF4"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5DA" w:rsidRDefault="00E35987">
    <w:pPr>
      <w:pStyle w:val="a5"/>
      <w:framePr w:wrap="around" w:vAnchor="text" w:hAnchor="margin" w:xAlign="right" w:y="1"/>
      <w:rPr>
        <w:rStyle w:val="a9"/>
      </w:rPr>
    </w:pPr>
    <w:r>
      <w:fldChar w:fldCharType="begin"/>
    </w:r>
    <w:r w:rsidR="007E65DA">
      <w:rPr>
        <w:rStyle w:val="a9"/>
      </w:rPr>
      <w:instrText xml:space="preserve">PAGE  </w:instrText>
    </w:r>
    <w:r>
      <w:fldChar w:fldCharType="end"/>
    </w:r>
  </w:p>
  <w:p w:rsidR="007E65DA" w:rsidRDefault="007E65DA">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5DA" w:rsidRPr="00C27D73" w:rsidRDefault="007E65DA"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5DA" w:rsidRDefault="007E65DA"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7E65DA" w:rsidRPr="00C27D73" w:rsidRDefault="007E65DA">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5DA" w:rsidRDefault="00E35987">
    <w:pPr>
      <w:pStyle w:val="a5"/>
    </w:pPr>
    <w:r>
      <w:rPr>
        <w:rStyle w:val="a9"/>
      </w:rPr>
      <w:fldChar w:fldCharType="begin"/>
    </w:r>
    <w:r w:rsidR="007E65DA">
      <w:rPr>
        <w:rStyle w:val="a9"/>
      </w:rPr>
      <w:instrText xml:space="preserve"> PAGE </w:instrText>
    </w:r>
    <w:r>
      <w:rPr>
        <w:rStyle w:val="a9"/>
      </w:rPr>
      <w:fldChar w:fldCharType="separate"/>
    </w:r>
    <w:r w:rsidR="008B4AE0">
      <w:rPr>
        <w:rStyle w:val="a9"/>
        <w:noProof/>
      </w:rPr>
      <w:t>52</w:t>
    </w:r>
    <w:r>
      <w:rPr>
        <w:rStyle w:val="a9"/>
      </w:rPr>
      <w:fldChar w:fldCharType="end"/>
    </w:r>
    <w:r w:rsidR="007E65DA">
      <w:rPr>
        <w:rStyle w:val="a9"/>
        <w:rFonts w:hint="eastAsia"/>
      </w:rPr>
      <w:t xml:space="preserve">           </w:t>
    </w:r>
    <w:r w:rsidR="007E65DA" w:rsidRPr="00713BDD">
      <w:rPr>
        <w:rStyle w:val="a9"/>
        <w:rFonts w:hint="eastAsia"/>
      </w:rPr>
      <w:t>物资周刊服务</w:t>
    </w:r>
    <w:r w:rsidR="007E65DA" w:rsidRPr="00713BDD">
      <w:rPr>
        <w:rStyle w:val="a9"/>
        <w:rFonts w:hint="eastAsia"/>
      </w:rPr>
      <w:t>QQ:676664878</w:t>
    </w:r>
    <w:r w:rsidR="007E65DA">
      <w:rPr>
        <w:rFonts w:hint="eastAsia"/>
      </w:rPr>
      <w:t>订制热线</w:t>
    </w:r>
    <w:r w:rsidR="007E65DA">
      <w:rPr>
        <w:rFonts w:hint="eastAsia"/>
      </w:rPr>
      <w:t>: 13938822550</w:t>
    </w:r>
    <w:r w:rsidR="007E65DA">
      <w:rPr>
        <w:rFonts w:hint="eastAsia"/>
      </w:rPr>
      <w:t>曹波物资周刊网站</w:t>
    </w:r>
    <w:r w:rsidR="007E65DA"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6AF4" w:rsidRDefault="00836AF4" w:rsidP="006E5E02">
      <w:r>
        <w:separator/>
      </w:r>
    </w:p>
  </w:footnote>
  <w:footnote w:type="continuationSeparator" w:id="1">
    <w:p w:rsidR="00836AF4" w:rsidRDefault="00836AF4"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5DA" w:rsidRPr="00F11ABC" w:rsidRDefault="007E65DA" w:rsidP="00DD0C30">
    <w:pPr>
      <w:pStyle w:val="a6"/>
      <w:jc w:val="left"/>
      <w:rPr>
        <w:b/>
        <w:color w:val="FF0000"/>
        <w:sz w:val="24"/>
        <w:szCs w:val="24"/>
      </w:rPr>
    </w:pPr>
    <w:r>
      <w:rPr>
        <w:rFonts w:ascii="微软雅黑" w:eastAsia="微软雅黑" w:hAnsi="微软雅黑" w:hint="eastAsia"/>
        <w:b/>
        <w:color w:val="FF0000"/>
        <w:sz w:val="24"/>
        <w:szCs w:val="24"/>
      </w:rPr>
      <w:t>2018年10月25日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5DA" w:rsidRPr="00F11ABC" w:rsidRDefault="007E65DA" w:rsidP="00DD0C30">
    <w:pPr>
      <w:pStyle w:val="a6"/>
      <w:jc w:val="left"/>
      <w:rPr>
        <w:b/>
        <w:color w:val="FF0000"/>
        <w:sz w:val="24"/>
        <w:szCs w:val="24"/>
      </w:rPr>
    </w:pPr>
    <w:r>
      <w:rPr>
        <w:rFonts w:ascii="微软雅黑" w:eastAsia="微软雅黑" w:hAnsi="微软雅黑" w:hint="eastAsia"/>
        <w:b/>
        <w:color w:val="FF0000"/>
        <w:sz w:val="24"/>
        <w:szCs w:val="24"/>
      </w:rPr>
      <w:t xml:space="preserve">2018年10月25日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5DA" w:rsidRDefault="007E65DA"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2018年10月25日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14690"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4BA"/>
    <w:rsid w:val="00001635"/>
    <w:rsid w:val="00001875"/>
    <w:rsid w:val="00001A41"/>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D79"/>
    <w:rsid w:val="00006F3D"/>
    <w:rsid w:val="000070B8"/>
    <w:rsid w:val="000071F1"/>
    <w:rsid w:val="000079C9"/>
    <w:rsid w:val="00007BB9"/>
    <w:rsid w:val="00007C42"/>
    <w:rsid w:val="00007D1F"/>
    <w:rsid w:val="00007DC3"/>
    <w:rsid w:val="00007DEF"/>
    <w:rsid w:val="00007FA0"/>
    <w:rsid w:val="00010032"/>
    <w:rsid w:val="00010070"/>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551"/>
    <w:rsid w:val="00015776"/>
    <w:rsid w:val="00015AEA"/>
    <w:rsid w:val="00015C44"/>
    <w:rsid w:val="00015D5E"/>
    <w:rsid w:val="000164E2"/>
    <w:rsid w:val="000165F6"/>
    <w:rsid w:val="00016803"/>
    <w:rsid w:val="00016B61"/>
    <w:rsid w:val="00016CEF"/>
    <w:rsid w:val="00017401"/>
    <w:rsid w:val="00017420"/>
    <w:rsid w:val="00017884"/>
    <w:rsid w:val="00017960"/>
    <w:rsid w:val="00017A1A"/>
    <w:rsid w:val="0002023D"/>
    <w:rsid w:val="000202C7"/>
    <w:rsid w:val="00020486"/>
    <w:rsid w:val="000208B3"/>
    <w:rsid w:val="00020A1C"/>
    <w:rsid w:val="00020FB0"/>
    <w:rsid w:val="000219C9"/>
    <w:rsid w:val="00021ECF"/>
    <w:rsid w:val="000220E4"/>
    <w:rsid w:val="000222C1"/>
    <w:rsid w:val="0002278B"/>
    <w:rsid w:val="0002289F"/>
    <w:rsid w:val="00023471"/>
    <w:rsid w:val="00023E6F"/>
    <w:rsid w:val="00023E84"/>
    <w:rsid w:val="00023EE1"/>
    <w:rsid w:val="00024028"/>
    <w:rsid w:val="000241FA"/>
    <w:rsid w:val="00024292"/>
    <w:rsid w:val="0002460D"/>
    <w:rsid w:val="00024625"/>
    <w:rsid w:val="00024971"/>
    <w:rsid w:val="000249CC"/>
    <w:rsid w:val="00024C36"/>
    <w:rsid w:val="00024FA3"/>
    <w:rsid w:val="0002545F"/>
    <w:rsid w:val="00025926"/>
    <w:rsid w:val="00025C8F"/>
    <w:rsid w:val="00025C9B"/>
    <w:rsid w:val="00025E29"/>
    <w:rsid w:val="000261B1"/>
    <w:rsid w:val="0002624B"/>
    <w:rsid w:val="00026871"/>
    <w:rsid w:val="0002695D"/>
    <w:rsid w:val="0002707D"/>
    <w:rsid w:val="000271EA"/>
    <w:rsid w:val="00027239"/>
    <w:rsid w:val="00027575"/>
    <w:rsid w:val="000278DE"/>
    <w:rsid w:val="00027B2B"/>
    <w:rsid w:val="000304B2"/>
    <w:rsid w:val="000305AB"/>
    <w:rsid w:val="00030613"/>
    <w:rsid w:val="00030707"/>
    <w:rsid w:val="00030811"/>
    <w:rsid w:val="00030C75"/>
    <w:rsid w:val="000310E9"/>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DB0"/>
    <w:rsid w:val="000410B7"/>
    <w:rsid w:val="000410DF"/>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16B"/>
    <w:rsid w:val="00050980"/>
    <w:rsid w:val="0005103D"/>
    <w:rsid w:val="00051079"/>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65F9"/>
    <w:rsid w:val="00056612"/>
    <w:rsid w:val="000570B7"/>
    <w:rsid w:val="00057A9C"/>
    <w:rsid w:val="00057AD1"/>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1D08"/>
    <w:rsid w:val="0006223E"/>
    <w:rsid w:val="000624FD"/>
    <w:rsid w:val="00062517"/>
    <w:rsid w:val="00062B9E"/>
    <w:rsid w:val="00063879"/>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0D08"/>
    <w:rsid w:val="00071188"/>
    <w:rsid w:val="00071219"/>
    <w:rsid w:val="000713D5"/>
    <w:rsid w:val="000714E2"/>
    <w:rsid w:val="00071572"/>
    <w:rsid w:val="0007167E"/>
    <w:rsid w:val="0007189B"/>
    <w:rsid w:val="00071919"/>
    <w:rsid w:val="00071A9E"/>
    <w:rsid w:val="00071C74"/>
    <w:rsid w:val="00071F23"/>
    <w:rsid w:val="0007204A"/>
    <w:rsid w:val="000720CB"/>
    <w:rsid w:val="00072883"/>
    <w:rsid w:val="0007323A"/>
    <w:rsid w:val="000735A2"/>
    <w:rsid w:val="0007367A"/>
    <w:rsid w:val="00073AAB"/>
    <w:rsid w:val="00073C66"/>
    <w:rsid w:val="000742AC"/>
    <w:rsid w:val="000743D6"/>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2100"/>
    <w:rsid w:val="000821B5"/>
    <w:rsid w:val="00082456"/>
    <w:rsid w:val="00082533"/>
    <w:rsid w:val="000826CD"/>
    <w:rsid w:val="00082ACD"/>
    <w:rsid w:val="00082BB4"/>
    <w:rsid w:val="00082C58"/>
    <w:rsid w:val="00082E30"/>
    <w:rsid w:val="00082E8A"/>
    <w:rsid w:val="000831B5"/>
    <w:rsid w:val="00083248"/>
    <w:rsid w:val="00083C18"/>
    <w:rsid w:val="00083F03"/>
    <w:rsid w:val="00084009"/>
    <w:rsid w:val="00084285"/>
    <w:rsid w:val="000842BB"/>
    <w:rsid w:val="000846F2"/>
    <w:rsid w:val="00084754"/>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68C"/>
    <w:rsid w:val="000C0DB7"/>
    <w:rsid w:val="000C0DCD"/>
    <w:rsid w:val="000C0EE7"/>
    <w:rsid w:val="000C109C"/>
    <w:rsid w:val="000C1CFC"/>
    <w:rsid w:val="000C207C"/>
    <w:rsid w:val="000C20AB"/>
    <w:rsid w:val="000C255B"/>
    <w:rsid w:val="000C2646"/>
    <w:rsid w:val="000C2AD9"/>
    <w:rsid w:val="000C2C33"/>
    <w:rsid w:val="000C2F4A"/>
    <w:rsid w:val="000C37D0"/>
    <w:rsid w:val="000C3BEF"/>
    <w:rsid w:val="000C4648"/>
    <w:rsid w:val="000C488E"/>
    <w:rsid w:val="000C50DA"/>
    <w:rsid w:val="000C5E28"/>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680"/>
    <w:rsid w:val="000D3977"/>
    <w:rsid w:val="000D397B"/>
    <w:rsid w:val="000D3CEC"/>
    <w:rsid w:val="000D3D23"/>
    <w:rsid w:val="000D432E"/>
    <w:rsid w:val="000D4905"/>
    <w:rsid w:val="000D4D4E"/>
    <w:rsid w:val="000D4F79"/>
    <w:rsid w:val="000D55B1"/>
    <w:rsid w:val="000D5840"/>
    <w:rsid w:val="000D5967"/>
    <w:rsid w:val="000D5FCB"/>
    <w:rsid w:val="000D600C"/>
    <w:rsid w:val="000D6248"/>
    <w:rsid w:val="000D6455"/>
    <w:rsid w:val="000D709A"/>
    <w:rsid w:val="000D7171"/>
    <w:rsid w:val="000D7631"/>
    <w:rsid w:val="000D76C4"/>
    <w:rsid w:val="000D773A"/>
    <w:rsid w:val="000D77BC"/>
    <w:rsid w:val="000D7849"/>
    <w:rsid w:val="000E042B"/>
    <w:rsid w:val="000E0714"/>
    <w:rsid w:val="000E089B"/>
    <w:rsid w:val="000E0A41"/>
    <w:rsid w:val="000E0CA6"/>
    <w:rsid w:val="000E0F20"/>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402"/>
    <w:rsid w:val="000E441E"/>
    <w:rsid w:val="000E45C4"/>
    <w:rsid w:val="000E4663"/>
    <w:rsid w:val="000E4674"/>
    <w:rsid w:val="000E4B10"/>
    <w:rsid w:val="000E4F8F"/>
    <w:rsid w:val="000E5427"/>
    <w:rsid w:val="000E54BD"/>
    <w:rsid w:val="000E59BC"/>
    <w:rsid w:val="000E5CFF"/>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96B"/>
    <w:rsid w:val="000F4AA2"/>
    <w:rsid w:val="000F5174"/>
    <w:rsid w:val="000F52D0"/>
    <w:rsid w:val="000F5442"/>
    <w:rsid w:val="000F55D0"/>
    <w:rsid w:val="000F5F32"/>
    <w:rsid w:val="000F5F89"/>
    <w:rsid w:val="000F6310"/>
    <w:rsid w:val="000F73A6"/>
    <w:rsid w:val="000F77B5"/>
    <w:rsid w:val="000F77F5"/>
    <w:rsid w:val="000F7A88"/>
    <w:rsid w:val="000F7B5F"/>
    <w:rsid w:val="000F7DCC"/>
    <w:rsid w:val="001005E1"/>
    <w:rsid w:val="001007E8"/>
    <w:rsid w:val="0010086D"/>
    <w:rsid w:val="00100871"/>
    <w:rsid w:val="00100E32"/>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112"/>
    <w:rsid w:val="0010459B"/>
    <w:rsid w:val="001051E1"/>
    <w:rsid w:val="0010527F"/>
    <w:rsid w:val="001055D2"/>
    <w:rsid w:val="001059F0"/>
    <w:rsid w:val="0010640A"/>
    <w:rsid w:val="00106577"/>
    <w:rsid w:val="00106587"/>
    <w:rsid w:val="001065E3"/>
    <w:rsid w:val="00106DBA"/>
    <w:rsid w:val="00107014"/>
    <w:rsid w:val="001070F9"/>
    <w:rsid w:val="00107444"/>
    <w:rsid w:val="001076CC"/>
    <w:rsid w:val="001078B3"/>
    <w:rsid w:val="00107D97"/>
    <w:rsid w:val="00107EDF"/>
    <w:rsid w:val="00110301"/>
    <w:rsid w:val="00110794"/>
    <w:rsid w:val="001108F4"/>
    <w:rsid w:val="00110A43"/>
    <w:rsid w:val="00110B1B"/>
    <w:rsid w:val="00110E92"/>
    <w:rsid w:val="00111746"/>
    <w:rsid w:val="001117BE"/>
    <w:rsid w:val="0011194F"/>
    <w:rsid w:val="00111BC8"/>
    <w:rsid w:val="00111ECB"/>
    <w:rsid w:val="00111F72"/>
    <w:rsid w:val="001123E7"/>
    <w:rsid w:val="0011255E"/>
    <w:rsid w:val="0011282B"/>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F11"/>
    <w:rsid w:val="001157C3"/>
    <w:rsid w:val="0011666C"/>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97D"/>
    <w:rsid w:val="00125ACD"/>
    <w:rsid w:val="00125BEB"/>
    <w:rsid w:val="00125DC3"/>
    <w:rsid w:val="00125F43"/>
    <w:rsid w:val="00125FD8"/>
    <w:rsid w:val="00127578"/>
    <w:rsid w:val="001279A7"/>
    <w:rsid w:val="001279EC"/>
    <w:rsid w:val="001279FA"/>
    <w:rsid w:val="00127B85"/>
    <w:rsid w:val="0013061A"/>
    <w:rsid w:val="001308B0"/>
    <w:rsid w:val="001308CB"/>
    <w:rsid w:val="00130AA5"/>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ECE"/>
    <w:rsid w:val="00137F65"/>
    <w:rsid w:val="00140045"/>
    <w:rsid w:val="001404D5"/>
    <w:rsid w:val="001405ED"/>
    <w:rsid w:val="00140676"/>
    <w:rsid w:val="001409C7"/>
    <w:rsid w:val="00141531"/>
    <w:rsid w:val="0014184D"/>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D5C"/>
    <w:rsid w:val="00144EC0"/>
    <w:rsid w:val="0014515A"/>
    <w:rsid w:val="001453B6"/>
    <w:rsid w:val="00145402"/>
    <w:rsid w:val="00145459"/>
    <w:rsid w:val="0014554B"/>
    <w:rsid w:val="0014554F"/>
    <w:rsid w:val="00145583"/>
    <w:rsid w:val="001455FA"/>
    <w:rsid w:val="00145926"/>
    <w:rsid w:val="00145E3E"/>
    <w:rsid w:val="001462EA"/>
    <w:rsid w:val="00146432"/>
    <w:rsid w:val="001464FC"/>
    <w:rsid w:val="00146683"/>
    <w:rsid w:val="00146692"/>
    <w:rsid w:val="00146823"/>
    <w:rsid w:val="00146A4B"/>
    <w:rsid w:val="00146AC6"/>
    <w:rsid w:val="00146C8E"/>
    <w:rsid w:val="001473F0"/>
    <w:rsid w:val="0014749F"/>
    <w:rsid w:val="0014794B"/>
    <w:rsid w:val="00147F65"/>
    <w:rsid w:val="00150324"/>
    <w:rsid w:val="00150D35"/>
    <w:rsid w:val="00151123"/>
    <w:rsid w:val="001514D2"/>
    <w:rsid w:val="00151787"/>
    <w:rsid w:val="001518E2"/>
    <w:rsid w:val="00151C76"/>
    <w:rsid w:val="00151DD8"/>
    <w:rsid w:val="00151FDF"/>
    <w:rsid w:val="001520AD"/>
    <w:rsid w:val="001521E3"/>
    <w:rsid w:val="001522B9"/>
    <w:rsid w:val="00152504"/>
    <w:rsid w:val="00152698"/>
    <w:rsid w:val="001529CA"/>
    <w:rsid w:val="001530FA"/>
    <w:rsid w:val="001534DA"/>
    <w:rsid w:val="001539A3"/>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F95"/>
    <w:rsid w:val="00157FA1"/>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7FD"/>
    <w:rsid w:val="001663D6"/>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E7E"/>
    <w:rsid w:val="00182344"/>
    <w:rsid w:val="00182AD0"/>
    <w:rsid w:val="00182D32"/>
    <w:rsid w:val="00182FD3"/>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C2"/>
    <w:rsid w:val="001928DF"/>
    <w:rsid w:val="001929DB"/>
    <w:rsid w:val="00192DC5"/>
    <w:rsid w:val="00192EBB"/>
    <w:rsid w:val="00193518"/>
    <w:rsid w:val="00193A10"/>
    <w:rsid w:val="00193D1D"/>
    <w:rsid w:val="00194153"/>
    <w:rsid w:val="00194291"/>
    <w:rsid w:val="00194422"/>
    <w:rsid w:val="00194604"/>
    <w:rsid w:val="001950B7"/>
    <w:rsid w:val="0019560C"/>
    <w:rsid w:val="001956E0"/>
    <w:rsid w:val="001958D0"/>
    <w:rsid w:val="00195D81"/>
    <w:rsid w:val="00195D8A"/>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725"/>
    <w:rsid w:val="001A78EE"/>
    <w:rsid w:val="001A7936"/>
    <w:rsid w:val="001A797C"/>
    <w:rsid w:val="001A7BD9"/>
    <w:rsid w:val="001B01F7"/>
    <w:rsid w:val="001B0359"/>
    <w:rsid w:val="001B0365"/>
    <w:rsid w:val="001B0610"/>
    <w:rsid w:val="001B073B"/>
    <w:rsid w:val="001B088D"/>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F15"/>
    <w:rsid w:val="001C140A"/>
    <w:rsid w:val="001C175D"/>
    <w:rsid w:val="001C196C"/>
    <w:rsid w:val="001C1A3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7CC"/>
    <w:rsid w:val="001C6987"/>
    <w:rsid w:val="001C6C55"/>
    <w:rsid w:val="001C6DF9"/>
    <w:rsid w:val="001C72DB"/>
    <w:rsid w:val="001C7C6D"/>
    <w:rsid w:val="001C7D59"/>
    <w:rsid w:val="001C7DE6"/>
    <w:rsid w:val="001C7EC3"/>
    <w:rsid w:val="001D0557"/>
    <w:rsid w:val="001D0A5E"/>
    <w:rsid w:val="001D0A87"/>
    <w:rsid w:val="001D0BAF"/>
    <w:rsid w:val="001D1472"/>
    <w:rsid w:val="001D18E3"/>
    <w:rsid w:val="001D1D66"/>
    <w:rsid w:val="001D2089"/>
    <w:rsid w:val="001D2132"/>
    <w:rsid w:val="001D24CF"/>
    <w:rsid w:val="001D28E5"/>
    <w:rsid w:val="001D2FE5"/>
    <w:rsid w:val="001D30BE"/>
    <w:rsid w:val="001D30F8"/>
    <w:rsid w:val="001D3309"/>
    <w:rsid w:val="001D3B51"/>
    <w:rsid w:val="001D3B5B"/>
    <w:rsid w:val="001D3F30"/>
    <w:rsid w:val="001D45F7"/>
    <w:rsid w:val="001D4747"/>
    <w:rsid w:val="001D4F38"/>
    <w:rsid w:val="001D54C8"/>
    <w:rsid w:val="001D5BCA"/>
    <w:rsid w:val="001D5BD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DD1"/>
    <w:rsid w:val="001D7E3C"/>
    <w:rsid w:val="001E0029"/>
    <w:rsid w:val="001E014D"/>
    <w:rsid w:val="001E0850"/>
    <w:rsid w:val="001E0E08"/>
    <w:rsid w:val="001E0E57"/>
    <w:rsid w:val="001E0F1E"/>
    <w:rsid w:val="001E10AA"/>
    <w:rsid w:val="001E122E"/>
    <w:rsid w:val="001E1551"/>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E1A"/>
    <w:rsid w:val="001E6EF6"/>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27B"/>
    <w:rsid w:val="00200337"/>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E85"/>
    <w:rsid w:val="00202F5D"/>
    <w:rsid w:val="0020303C"/>
    <w:rsid w:val="00203140"/>
    <w:rsid w:val="002032B3"/>
    <w:rsid w:val="0020356A"/>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82E"/>
    <w:rsid w:val="00210CE2"/>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5006"/>
    <w:rsid w:val="00215312"/>
    <w:rsid w:val="00215A10"/>
    <w:rsid w:val="00215A81"/>
    <w:rsid w:val="0021647B"/>
    <w:rsid w:val="002164F7"/>
    <w:rsid w:val="00216A47"/>
    <w:rsid w:val="00217082"/>
    <w:rsid w:val="002175AF"/>
    <w:rsid w:val="00217761"/>
    <w:rsid w:val="002179AC"/>
    <w:rsid w:val="00217C0F"/>
    <w:rsid w:val="00217E4B"/>
    <w:rsid w:val="00220054"/>
    <w:rsid w:val="0022043C"/>
    <w:rsid w:val="0022064F"/>
    <w:rsid w:val="0022065F"/>
    <w:rsid w:val="00220D2F"/>
    <w:rsid w:val="00220F7B"/>
    <w:rsid w:val="0022149B"/>
    <w:rsid w:val="0022186D"/>
    <w:rsid w:val="00221B71"/>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90D"/>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99C"/>
    <w:rsid w:val="00272A29"/>
    <w:rsid w:val="00272A68"/>
    <w:rsid w:val="00272C16"/>
    <w:rsid w:val="002733FE"/>
    <w:rsid w:val="00273430"/>
    <w:rsid w:val="002736F0"/>
    <w:rsid w:val="00273D02"/>
    <w:rsid w:val="00274339"/>
    <w:rsid w:val="00274937"/>
    <w:rsid w:val="00274D59"/>
    <w:rsid w:val="00274F7D"/>
    <w:rsid w:val="00275299"/>
    <w:rsid w:val="00275486"/>
    <w:rsid w:val="00275CA3"/>
    <w:rsid w:val="00275ED1"/>
    <w:rsid w:val="00276611"/>
    <w:rsid w:val="0027689F"/>
    <w:rsid w:val="0027694F"/>
    <w:rsid w:val="00276CB6"/>
    <w:rsid w:val="002776D0"/>
    <w:rsid w:val="00277719"/>
    <w:rsid w:val="00277DB4"/>
    <w:rsid w:val="00277FB2"/>
    <w:rsid w:val="00280045"/>
    <w:rsid w:val="0028014B"/>
    <w:rsid w:val="002801B4"/>
    <w:rsid w:val="0028027F"/>
    <w:rsid w:val="00280421"/>
    <w:rsid w:val="002805B0"/>
    <w:rsid w:val="00280A46"/>
    <w:rsid w:val="00280B06"/>
    <w:rsid w:val="00281018"/>
    <w:rsid w:val="0028138E"/>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A5D"/>
    <w:rsid w:val="00283D2B"/>
    <w:rsid w:val="00284366"/>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DE2"/>
    <w:rsid w:val="002934BF"/>
    <w:rsid w:val="00293562"/>
    <w:rsid w:val="00293657"/>
    <w:rsid w:val="002938FA"/>
    <w:rsid w:val="00293A1D"/>
    <w:rsid w:val="002941D6"/>
    <w:rsid w:val="00294201"/>
    <w:rsid w:val="0029455E"/>
    <w:rsid w:val="00294A8E"/>
    <w:rsid w:val="0029545C"/>
    <w:rsid w:val="00295BDC"/>
    <w:rsid w:val="00295DC0"/>
    <w:rsid w:val="00295F28"/>
    <w:rsid w:val="00295F3F"/>
    <w:rsid w:val="0029626B"/>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B54"/>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EB"/>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455"/>
    <w:rsid w:val="002D3659"/>
    <w:rsid w:val="002D3A18"/>
    <w:rsid w:val="002D3A4C"/>
    <w:rsid w:val="002D3B28"/>
    <w:rsid w:val="002D3D0E"/>
    <w:rsid w:val="002D3F34"/>
    <w:rsid w:val="002D3F92"/>
    <w:rsid w:val="002D400E"/>
    <w:rsid w:val="002D4C52"/>
    <w:rsid w:val="002D541D"/>
    <w:rsid w:val="002D548F"/>
    <w:rsid w:val="002D5648"/>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F48"/>
    <w:rsid w:val="00304FFB"/>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B00"/>
    <w:rsid w:val="00317C05"/>
    <w:rsid w:val="00317EEC"/>
    <w:rsid w:val="003203B3"/>
    <w:rsid w:val="003207D2"/>
    <w:rsid w:val="00320C8E"/>
    <w:rsid w:val="0032116D"/>
    <w:rsid w:val="00321874"/>
    <w:rsid w:val="00321896"/>
    <w:rsid w:val="0032189F"/>
    <w:rsid w:val="00321B63"/>
    <w:rsid w:val="00321B98"/>
    <w:rsid w:val="00321E47"/>
    <w:rsid w:val="00322216"/>
    <w:rsid w:val="003223BB"/>
    <w:rsid w:val="00322789"/>
    <w:rsid w:val="003228FF"/>
    <w:rsid w:val="00322F03"/>
    <w:rsid w:val="00323292"/>
    <w:rsid w:val="00323AB8"/>
    <w:rsid w:val="00323C38"/>
    <w:rsid w:val="00323E2A"/>
    <w:rsid w:val="00323FEE"/>
    <w:rsid w:val="00324138"/>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4024D"/>
    <w:rsid w:val="0034045B"/>
    <w:rsid w:val="0034048A"/>
    <w:rsid w:val="00340645"/>
    <w:rsid w:val="00340880"/>
    <w:rsid w:val="00340B5D"/>
    <w:rsid w:val="00340C22"/>
    <w:rsid w:val="00340DA8"/>
    <w:rsid w:val="00341075"/>
    <w:rsid w:val="003410D4"/>
    <w:rsid w:val="0034144C"/>
    <w:rsid w:val="0034172D"/>
    <w:rsid w:val="0034191F"/>
    <w:rsid w:val="0034224D"/>
    <w:rsid w:val="0034256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941"/>
    <w:rsid w:val="0034496F"/>
    <w:rsid w:val="00344A2C"/>
    <w:rsid w:val="00344D1E"/>
    <w:rsid w:val="00344F75"/>
    <w:rsid w:val="003450C4"/>
    <w:rsid w:val="00345335"/>
    <w:rsid w:val="003455C1"/>
    <w:rsid w:val="00345652"/>
    <w:rsid w:val="0034587E"/>
    <w:rsid w:val="00345A17"/>
    <w:rsid w:val="00345C61"/>
    <w:rsid w:val="00345D7A"/>
    <w:rsid w:val="00345F33"/>
    <w:rsid w:val="00346659"/>
    <w:rsid w:val="0034665C"/>
    <w:rsid w:val="0034690F"/>
    <w:rsid w:val="003475C6"/>
    <w:rsid w:val="003478D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A3"/>
    <w:rsid w:val="00360785"/>
    <w:rsid w:val="0036116F"/>
    <w:rsid w:val="0036123F"/>
    <w:rsid w:val="003612E6"/>
    <w:rsid w:val="00361596"/>
    <w:rsid w:val="00361749"/>
    <w:rsid w:val="003618B6"/>
    <w:rsid w:val="00361C09"/>
    <w:rsid w:val="00362157"/>
    <w:rsid w:val="00362317"/>
    <w:rsid w:val="00362D0C"/>
    <w:rsid w:val="0036332B"/>
    <w:rsid w:val="003633C3"/>
    <w:rsid w:val="003633DF"/>
    <w:rsid w:val="003634A4"/>
    <w:rsid w:val="0036396C"/>
    <w:rsid w:val="00363B21"/>
    <w:rsid w:val="00363B68"/>
    <w:rsid w:val="00363B96"/>
    <w:rsid w:val="00363C33"/>
    <w:rsid w:val="0036434F"/>
    <w:rsid w:val="00364B39"/>
    <w:rsid w:val="00364E19"/>
    <w:rsid w:val="00364E83"/>
    <w:rsid w:val="00365881"/>
    <w:rsid w:val="00365C12"/>
    <w:rsid w:val="00365DCF"/>
    <w:rsid w:val="00365F58"/>
    <w:rsid w:val="00366447"/>
    <w:rsid w:val="0036671F"/>
    <w:rsid w:val="00366912"/>
    <w:rsid w:val="00366AEC"/>
    <w:rsid w:val="00366B61"/>
    <w:rsid w:val="00366D4D"/>
    <w:rsid w:val="00366EFE"/>
    <w:rsid w:val="00366FE4"/>
    <w:rsid w:val="003671EF"/>
    <w:rsid w:val="00367E6F"/>
    <w:rsid w:val="00370004"/>
    <w:rsid w:val="0037014E"/>
    <w:rsid w:val="00370578"/>
    <w:rsid w:val="00370921"/>
    <w:rsid w:val="003714C9"/>
    <w:rsid w:val="0037155C"/>
    <w:rsid w:val="0037190E"/>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4FF9"/>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AE"/>
    <w:rsid w:val="003807AD"/>
    <w:rsid w:val="0038083A"/>
    <w:rsid w:val="00380B86"/>
    <w:rsid w:val="00380CCC"/>
    <w:rsid w:val="00381194"/>
    <w:rsid w:val="003813CC"/>
    <w:rsid w:val="003813DF"/>
    <w:rsid w:val="00381566"/>
    <w:rsid w:val="00382219"/>
    <w:rsid w:val="00382462"/>
    <w:rsid w:val="003824B4"/>
    <w:rsid w:val="003826EC"/>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FC1"/>
    <w:rsid w:val="0038646E"/>
    <w:rsid w:val="00386664"/>
    <w:rsid w:val="0038688E"/>
    <w:rsid w:val="00386D2D"/>
    <w:rsid w:val="00386D64"/>
    <w:rsid w:val="00386E3F"/>
    <w:rsid w:val="0038700C"/>
    <w:rsid w:val="00387087"/>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118"/>
    <w:rsid w:val="00391454"/>
    <w:rsid w:val="003916BC"/>
    <w:rsid w:val="003916EC"/>
    <w:rsid w:val="00391ED9"/>
    <w:rsid w:val="0039235C"/>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FC7"/>
    <w:rsid w:val="003959FF"/>
    <w:rsid w:val="00395B79"/>
    <w:rsid w:val="003961E6"/>
    <w:rsid w:val="00396206"/>
    <w:rsid w:val="003964C1"/>
    <w:rsid w:val="003967D6"/>
    <w:rsid w:val="00396ECC"/>
    <w:rsid w:val="003971F7"/>
    <w:rsid w:val="003974D6"/>
    <w:rsid w:val="003976B7"/>
    <w:rsid w:val="00397840"/>
    <w:rsid w:val="00397DFF"/>
    <w:rsid w:val="00397ED9"/>
    <w:rsid w:val="003A01DF"/>
    <w:rsid w:val="003A028C"/>
    <w:rsid w:val="003A02A3"/>
    <w:rsid w:val="003A03C7"/>
    <w:rsid w:val="003A0445"/>
    <w:rsid w:val="003A06FF"/>
    <w:rsid w:val="003A089F"/>
    <w:rsid w:val="003A0AD2"/>
    <w:rsid w:val="003A0BF9"/>
    <w:rsid w:val="003A0D69"/>
    <w:rsid w:val="003A120D"/>
    <w:rsid w:val="003A1CCC"/>
    <w:rsid w:val="003A1D21"/>
    <w:rsid w:val="003A1DD9"/>
    <w:rsid w:val="003A1E15"/>
    <w:rsid w:val="003A1EB8"/>
    <w:rsid w:val="003A2092"/>
    <w:rsid w:val="003A2389"/>
    <w:rsid w:val="003A2CE9"/>
    <w:rsid w:val="003A39B9"/>
    <w:rsid w:val="003A40CB"/>
    <w:rsid w:val="003A415F"/>
    <w:rsid w:val="003A437A"/>
    <w:rsid w:val="003A46FC"/>
    <w:rsid w:val="003A479A"/>
    <w:rsid w:val="003A4875"/>
    <w:rsid w:val="003A497B"/>
    <w:rsid w:val="003A4FCC"/>
    <w:rsid w:val="003A53EE"/>
    <w:rsid w:val="003A56A7"/>
    <w:rsid w:val="003A56BC"/>
    <w:rsid w:val="003A5E96"/>
    <w:rsid w:val="003A5E9D"/>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D3E"/>
    <w:rsid w:val="003B21B6"/>
    <w:rsid w:val="003B2443"/>
    <w:rsid w:val="003B245A"/>
    <w:rsid w:val="003B2B5A"/>
    <w:rsid w:val="003B2C79"/>
    <w:rsid w:val="003B2C98"/>
    <w:rsid w:val="003B2D9C"/>
    <w:rsid w:val="003B2E27"/>
    <w:rsid w:val="003B2E70"/>
    <w:rsid w:val="003B2ECA"/>
    <w:rsid w:val="003B328C"/>
    <w:rsid w:val="003B3826"/>
    <w:rsid w:val="003B3D89"/>
    <w:rsid w:val="003B3E55"/>
    <w:rsid w:val="003B3EB9"/>
    <w:rsid w:val="003B3F38"/>
    <w:rsid w:val="003B406F"/>
    <w:rsid w:val="003B4644"/>
    <w:rsid w:val="003B4746"/>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504"/>
    <w:rsid w:val="003C3BC6"/>
    <w:rsid w:val="003C3EC1"/>
    <w:rsid w:val="003C4222"/>
    <w:rsid w:val="003C4361"/>
    <w:rsid w:val="003C4F82"/>
    <w:rsid w:val="003C50E4"/>
    <w:rsid w:val="003C55CE"/>
    <w:rsid w:val="003C5900"/>
    <w:rsid w:val="003C5FDB"/>
    <w:rsid w:val="003C60B5"/>
    <w:rsid w:val="003C60EA"/>
    <w:rsid w:val="003C6495"/>
    <w:rsid w:val="003C6FC5"/>
    <w:rsid w:val="003C74C4"/>
    <w:rsid w:val="003C79BD"/>
    <w:rsid w:val="003C7BE1"/>
    <w:rsid w:val="003C7C0F"/>
    <w:rsid w:val="003D0409"/>
    <w:rsid w:val="003D040C"/>
    <w:rsid w:val="003D0652"/>
    <w:rsid w:val="003D0766"/>
    <w:rsid w:val="003D0B49"/>
    <w:rsid w:val="003D1016"/>
    <w:rsid w:val="003D1085"/>
    <w:rsid w:val="003D1222"/>
    <w:rsid w:val="003D136C"/>
    <w:rsid w:val="003D159D"/>
    <w:rsid w:val="003D1A14"/>
    <w:rsid w:val="003D27B7"/>
    <w:rsid w:val="003D281B"/>
    <w:rsid w:val="003D28E9"/>
    <w:rsid w:val="003D29A5"/>
    <w:rsid w:val="003D2AF4"/>
    <w:rsid w:val="003D378F"/>
    <w:rsid w:val="003D3C9B"/>
    <w:rsid w:val="003D3D31"/>
    <w:rsid w:val="003D3D4B"/>
    <w:rsid w:val="003D3E1E"/>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207"/>
    <w:rsid w:val="003E52A4"/>
    <w:rsid w:val="003E534F"/>
    <w:rsid w:val="003E58BF"/>
    <w:rsid w:val="003E5A69"/>
    <w:rsid w:val="003E5CB0"/>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9A0"/>
    <w:rsid w:val="003F4C0A"/>
    <w:rsid w:val="003F4EA0"/>
    <w:rsid w:val="003F5109"/>
    <w:rsid w:val="003F5B42"/>
    <w:rsid w:val="003F5D39"/>
    <w:rsid w:val="003F601A"/>
    <w:rsid w:val="003F606C"/>
    <w:rsid w:val="003F6B1C"/>
    <w:rsid w:val="003F6B6D"/>
    <w:rsid w:val="003F6D83"/>
    <w:rsid w:val="003F6ED3"/>
    <w:rsid w:val="003F6F32"/>
    <w:rsid w:val="003F7164"/>
    <w:rsid w:val="003F7800"/>
    <w:rsid w:val="003F781A"/>
    <w:rsid w:val="003F798C"/>
    <w:rsid w:val="003F7A13"/>
    <w:rsid w:val="003F7CCB"/>
    <w:rsid w:val="003F7E17"/>
    <w:rsid w:val="004005C4"/>
    <w:rsid w:val="00400761"/>
    <w:rsid w:val="004009AA"/>
    <w:rsid w:val="004009CD"/>
    <w:rsid w:val="00400D57"/>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C4"/>
    <w:rsid w:val="00435AFA"/>
    <w:rsid w:val="00436243"/>
    <w:rsid w:val="0043628E"/>
    <w:rsid w:val="0043655D"/>
    <w:rsid w:val="00436B35"/>
    <w:rsid w:val="00436C66"/>
    <w:rsid w:val="00436E06"/>
    <w:rsid w:val="00436F6A"/>
    <w:rsid w:val="00437160"/>
    <w:rsid w:val="004373FA"/>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8E3"/>
    <w:rsid w:val="004449D5"/>
    <w:rsid w:val="00444A53"/>
    <w:rsid w:val="00444C71"/>
    <w:rsid w:val="0044555C"/>
    <w:rsid w:val="00445980"/>
    <w:rsid w:val="00445CD4"/>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62A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61F"/>
    <w:rsid w:val="004656F7"/>
    <w:rsid w:val="00465807"/>
    <w:rsid w:val="00465C86"/>
    <w:rsid w:val="0046646E"/>
    <w:rsid w:val="00466AC0"/>
    <w:rsid w:val="00466B01"/>
    <w:rsid w:val="00466B51"/>
    <w:rsid w:val="00466C36"/>
    <w:rsid w:val="00467249"/>
    <w:rsid w:val="0046787D"/>
    <w:rsid w:val="004679D0"/>
    <w:rsid w:val="00467D89"/>
    <w:rsid w:val="00470737"/>
    <w:rsid w:val="00470F11"/>
    <w:rsid w:val="00471332"/>
    <w:rsid w:val="004714D3"/>
    <w:rsid w:val="00471583"/>
    <w:rsid w:val="00471738"/>
    <w:rsid w:val="0047198E"/>
    <w:rsid w:val="00471D8B"/>
    <w:rsid w:val="00471E5C"/>
    <w:rsid w:val="00471F1C"/>
    <w:rsid w:val="00471F64"/>
    <w:rsid w:val="004720DC"/>
    <w:rsid w:val="004722D2"/>
    <w:rsid w:val="0047259C"/>
    <w:rsid w:val="00472610"/>
    <w:rsid w:val="00472B17"/>
    <w:rsid w:val="00472FC5"/>
    <w:rsid w:val="00473277"/>
    <w:rsid w:val="00473489"/>
    <w:rsid w:val="004736DB"/>
    <w:rsid w:val="004737DD"/>
    <w:rsid w:val="00473C9C"/>
    <w:rsid w:val="0047411D"/>
    <w:rsid w:val="004742E7"/>
    <w:rsid w:val="00474318"/>
    <w:rsid w:val="0047441C"/>
    <w:rsid w:val="00474474"/>
    <w:rsid w:val="00474485"/>
    <w:rsid w:val="004744A6"/>
    <w:rsid w:val="00474A84"/>
    <w:rsid w:val="00474B4F"/>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105B"/>
    <w:rsid w:val="004810E3"/>
    <w:rsid w:val="00481417"/>
    <w:rsid w:val="00481685"/>
    <w:rsid w:val="00481AD5"/>
    <w:rsid w:val="0048212D"/>
    <w:rsid w:val="004821CF"/>
    <w:rsid w:val="004823E2"/>
    <w:rsid w:val="004823F5"/>
    <w:rsid w:val="0048246E"/>
    <w:rsid w:val="0048254B"/>
    <w:rsid w:val="00482D82"/>
    <w:rsid w:val="00483353"/>
    <w:rsid w:val="00483724"/>
    <w:rsid w:val="0048383A"/>
    <w:rsid w:val="00483A70"/>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96"/>
    <w:rsid w:val="00491CA4"/>
    <w:rsid w:val="00491EEC"/>
    <w:rsid w:val="00492201"/>
    <w:rsid w:val="004924EC"/>
    <w:rsid w:val="0049256F"/>
    <w:rsid w:val="004928E0"/>
    <w:rsid w:val="00492951"/>
    <w:rsid w:val="00492C90"/>
    <w:rsid w:val="00492D7F"/>
    <w:rsid w:val="00492DB8"/>
    <w:rsid w:val="004933B8"/>
    <w:rsid w:val="004935DE"/>
    <w:rsid w:val="00493ED7"/>
    <w:rsid w:val="00494191"/>
    <w:rsid w:val="00494491"/>
    <w:rsid w:val="004948BB"/>
    <w:rsid w:val="00494A5D"/>
    <w:rsid w:val="00494A74"/>
    <w:rsid w:val="00494DB4"/>
    <w:rsid w:val="00495E0D"/>
    <w:rsid w:val="00495E6C"/>
    <w:rsid w:val="004962BB"/>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164"/>
    <w:rsid w:val="004A27EC"/>
    <w:rsid w:val="004A2DBB"/>
    <w:rsid w:val="004A31E7"/>
    <w:rsid w:val="004A3A6C"/>
    <w:rsid w:val="004A45A8"/>
    <w:rsid w:val="004A4B4D"/>
    <w:rsid w:val="004A4C3A"/>
    <w:rsid w:val="004A4DC8"/>
    <w:rsid w:val="004A4F34"/>
    <w:rsid w:val="004A5DFC"/>
    <w:rsid w:val="004A6087"/>
    <w:rsid w:val="004A60A4"/>
    <w:rsid w:val="004A6406"/>
    <w:rsid w:val="004A6557"/>
    <w:rsid w:val="004A6A52"/>
    <w:rsid w:val="004A6B34"/>
    <w:rsid w:val="004A6D2C"/>
    <w:rsid w:val="004A71F2"/>
    <w:rsid w:val="004A725B"/>
    <w:rsid w:val="004A7280"/>
    <w:rsid w:val="004A7782"/>
    <w:rsid w:val="004A7AA3"/>
    <w:rsid w:val="004A7DF5"/>
    <w:rsid w:val="004A7E81"/>
    <w:rsid w:val="004B0383"/>
    <w:rsid w:val="004B0495"/>
    <w:rsid w:val="004B06DB"/>
    <w:rsid w:val="004B091E"/>
    <w:rsid w:val="004B09E1"/>
    <w:rsid w:val="004B0BB7"/>
    <w:rsid w:val="004B13B8"/>
    <w:rsid w:val="004B18DF"/>
    <w:rsid w:val="004B1C30"/>
    <w:rsid w:val="004B20C5"/>
    <w:rsid w:val="004B218D"/>
    <w:rsid w:val="004B22E5"/>
    <w:rsid w:val="004B261A"/>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54"/>
    <w:rsid w:val="004C2B87"/>
    <w:rsid w:val="004C3171"/>
    <w:rsid w:val="004C384F"/>
    <w:rsid w:val="004C3982"/>
    <w:rsid w:val="004C3A75"/>
    <w:rsid w:val="004C4224"/>
    <w:rsid w:val="004C4315"/>
    <w:rsid w:val="004C439D"/>
    <w:rsid w:val="004C45E5"/>
    <w:rsid w:val="004C5C66"/>
    <w:rsid w:val="004C5CBD"/>
    <w:rsid w:val="004C64A1"/>
    <w:rsid w:val="004C6902"/>
    <w:rsid w:val="004C6AE4"/>
    <w:rsid w:val="004C6C44"/>
    <w:rsid w:val="004C6C72"/>
    <w:rsid w:val="004C6FD8"/>
    <w:rsid w:val="004C7062"/>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63A"/>
    <w:rsid w:val="004E299A"/>
    <w:rsid w:val="004E2AE7"/>
    <w:rsid w:val="004E2D20"/>
    <w:rsid w:val="004E2DE2"/>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4B1"/>
    <w:rsid w:val="004F49AA"/>
    <w:rsid w:val="004F4E7E"/>
    <w:rsid w:val="004F4F42"/>
    <w:rsid w:val="004F5523"/>
    <w:rsid w:val="004F56A9"/>
    <w:rsid w:val="004F57DF"/>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FA1"/>
    <w:rsid w:val="00501276"/>
    <w:rsid w:val="00501599"/>
    <w:rsid w:val="005017B9"/>
    <w:rsid w:val="005018E4"/>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1E27"/>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5222"/>
    <w:rsid w:val="0054524C"/>
    <w:rsid w:val="005458E7"/>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245"/>
    <w:rsid w:val="00563360"/>
    <w:rsid w:val="00563365"/>
    <w:rsid w:val="005639AA"/>
    <w:rsid w:val="0056472C"/>
    <w:rsid w:val="005648B8"/>
    <w:rsid w:val="00564A2E"/>
    <w:rsid w:val="005650F3"/>
    <w:rsid w:val="00565675"/>
    <w:rsid w:val="00565B9A"/>
    <w:rsid w:val="00565BD5"/>
    <w:rsid w:val="00566059"/>
    <w:rsid w:val="005661C0"/>
    <w:rsid w:val="00566256"/>
    <w:rsid w:val="00566A9E"/>
    <w:rsid w:val="00566C3C"/>
    <w:rsid w:val="00566DF3"/>
    <w:rsid w:val="00566F16"/>
    <w:rsid w:val="00567327"/>
    <w:rsid w:val="00567518"/>
    <w:rsid w:val="0056767D"/>
    <w:rsid w:val="0056770F"/>
    <w:rsid w:val="0056783F"/>
    <w:rsid w:val="00567A42"/>
    <w:rsid w:val="00567B43"/>
    <w:rsid w:val="00567B9A"/>
    <w:rsid w:val="00567F5A"/>
    <w:rsid w:val="005700B8"/>
    <w:rsid w:val="0057026D"/>
    <w:rsid w:val="00570424"/>
    <w:rsid w:val="005705AA"/>
    <w:rsid w:val="00570649"/>
    <w:rsid w:val="00570687"/>
    <w:rsid w:val="0057073C"/>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941"/>
    <w:rsid w:val="00584C89"/>
    <w:rsid w:val="00584EDA"/>
    <w:rsid w:val="00585270"/>
    <w:rsid w:val="005853AB"/>
    <w:rsid w:val="00585840"/>
    <w:rsid w:val="00585A13"/>
    <w:rsid w:val="00585AC4"/>
    <w:rsid w:val="00585B30"/>
    <w:rsid w:val="00586411"/>
    <w:rsid w:val="005868C8"/>
    <w:rsid w:val="00586BC8"/>
    <w:rsid w:val="00587302"/>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1363"/>
    <w:rsid w:val="005A140B"/>
    <w:rsid w:val="005A17C6"/>
    <w:rsid w:val="005A1A81"/>
    <w:rsid w:val="005A1ACC"/>
    <w:rsid w:val="005A1D6D"/>
    <w:rsid w:val="005A1DE2"/>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6C4"/>
    <w:rsid w:val="005B172A"/>
    <w:rsid w:val="005B1BAB"/>
    <w:rsid w:val="005B1DD9"/>
    <w:rsid w:val="005B1E81"/>
    <w:rsid w:val="005B202F"/>
    <w:rsid w:val="005B21DE"/>
    <w:rsid w:val="005B22E3"/>
    <w:rsid w:val="005B2A64"/>
    <w:rsid w:val="005B2ACD"/>
    <w:rsid w:val="005B2BA0"/>
    <w:rsid w:val="005B32EF"/>
    <w:rsid w:val="005B33D0"/>
    <w:rsid w:val="005B34E8"/>
    <w:rsid w:val="005B3FCB"/>
    <w:rsid w:val="005B4306"/>
    <w:rsid w:val="005B4586"/>
    <w:rsid w:val="005B45A3"/>
    <w:rsid w:val="005B46A0"/>
    <w:rsid w:val="005B4C64"/>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68"/>
    <w:rsid w:val="005C06F7"/>
    <w:rsid w:val="005C06F8"/>
    <w:rsid w:val="005C09C7"/>
    <w:rsid w:val="005C121F"/>
    <w:rsid w:val="005C1368"/>
    <w:rsid w:val="005C13E0"/>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932"/>
    <w:rsid w:val="005C5AB4"/>
    <w:rsid w:val="005C5BC3"/>
    <w:rsid w:val="005C5BDE"/>
    <w:rsid w:val="005C65F9"/>
    <w:rsid w:val="005C69A6"/>
    <w:rsid w:val="005C6BF3"/>
    <w:rsid w:val="005C6C3C"/>
    <w:rsid w:val="005C6E14"/>
    <w:rsid w:val="005C748F"/>
    <w:rsid w:val="005C761D"/>
    <w:rsid w:val="005C7733"/>
    <w:rsid w:val="005C7B1B"/>
    <w:rsid w:val="005C7B6B"/>
    <w:rsid w:val="005C7B82"/>
    <w:rsid w:val="005C7BD0"/>
    <w:rsid w:val="005C7D2B"/>
    <w:rsid w:val="005C7D4B"/>
    <w:rsid w:val="005D0062"/>
    <w:rsid w:val="005D0301"/>
    <w:rsid w:val="005D0646"/>
    <w:rsid w:val="005D07EF"/>
    <w:rsid w:val="005D0ACE"/>
    <w:rsid w:val="005D0DFE"/>
    <w:rsid w:val="005D132D"/>
    <w:rsid w:val="005D15D0"/>
    <w:rsid w:val="005D1845"/>
    <w:rsid w:val="005D1968"/>
    <w:rsid w:val="005D1D04"/>
    <w:rsid w:val="005D1E99"/>
    <w:rsid w:val="005D1EE7"/>
    <w:rsid w:val="005D1EF8"/>
    <w:rsid w:val="005D2142"/>
    <w:rsid w:val="005D216B"/>
    <w:rsid w:val="005D2744"/>
    <w:rsid w:val="005D2849"/>
    <w:rsid w:val="005D2CD8"/>
    <w:rsid w:val="005D3211"/>
    <w:rsid w:val="005D33EA"/>
    <w:rsid w:val="005D343F"/>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83D"/>
    <w:rsid w:val="005E0E22"/>
    <w:rsid w:val="005E0F0A"/>
    <w:rsid w:val="005E1854"/>
    <w:rsid w:val="005E21D5"/>
    <w:rsid w:val="005E248F"/>
    <w:rsid w:val="005E2563"/>
    <w:rsid w:val="005E2CB8"/>
    <w:rsid w:val="005E3806"/>
    <w:rsid w:val="005E4280"/>
    <w:rsid w:val="005E42DD"/>
    <w:rsid w:val="005E47DE"/>
    <w:rsid w:val="005E48E3"/>
    <w:rsid w:val="005E49F1"/>
    <w:rsid w:val="005E51DF"/>
    <w:rsid w:val="005E524B"/>
    <w:rsid w:val="005E52DF"/>
    <w:rsid w:val="005E55D7"/>
    <w:rsid w:val="005E56DC"/>
    <w:rsid w:val="005E5730"/>
    <w:rsid w:val="005E5C83"/>
    <w:rsid w:val="005E6744"/>
    <w:rsid w:val="005E6766"/>
    <w:rsid w:val="005E6CB2"/>
    <w:rsid w:val="005E7035"/>
    <w:rsid w:val="005E7AA0"/>
    <w:rsid w:val="005F0323"/>
    <w:rsid w:val="005F0332"/>
    <w:rsid w:val="005F04A5"/>
    <w:rsid w:val="005F0941"/>
    <w:rsid w:val="005F09C4"/>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600565"/>
    <w:rsid w:val="006009EC"/>
    <w:rsid w:val="00600B95"/>
    <w:rsid w:val="00600E1E"/>
    <w:rsid w:val="00600E8E"/>
    <w:rsid w:val="00600EAB"/>
    <w:rsid w:val="0060116C"/>
    <w:rsid w:val="006011B8"/>
    <w:rsid w:val="0060130A"/>
    <w:rsid w:val="0060144A"/>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A62"/>
    <w:rsid w:val="00607CE9"/>
    <w:rsid w:val="006101F8"/>
    <w:rsid w:val="006103A6"/>
    <w:rsid w:val="006105A5"/>
    <w:rsid w:val="00610E11"/>
    <w:rsid w:val="0061141B"/>
    <w:rsid w:val="006114D8"/>
    <w:rsid w:val="006117FF"/>
    <w:rsid w:val="00611B34"/>
    <w:rsid w:val="00611CDE"/>
    <w:rsid w:val="006123CF"/>
    <w:rsid w:val="0061250A"/>
    <w:rsid w:val="00612F3A"/>
    <w:rsid w:val="00613353"/>
    <w:rsid w:val="006136E8"/>
    <w:rsid w:val="00613AFD"/>
    <w:rsid w:val="00613BB2"/>
    <w:rsid w:val="006142B8"/>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2D9"/>
    <w:rsid w:val="006267A1"/>
    <w:rsid w:val="006267AC"/>
    <w:rsid w:val="006267CA"/>
    <w:rsid w:val="00626997"/>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A22"/>
    <w:rsid w:val="00633BF9"/>
    <w:rsid w:val="00634292"/>
    <w:rsid w:val="006342C2"/>
    <w:rsid w:val="00634BED"/>
    <w:rsid w:val="00634E3A"/>
    <w:rsid w:val="006352E4"/>
    <w:rsid w:val="00635331"/>
    <w:rsid w:val="00635536"/>
    <w:rsid w:val="006355C6"/>
    <w:rsid w:val="006357D5"/>
    <w:rsid w:val="0063591D"/>
    <w:rsid w:val="00635B2A"/>
    <w:rsid w:val="00635BC3"/>
    <w:rsid w:val="00635E83"/>
    <w:rsid w:val="006361E6"/>
    <w:rsid w:val="006362C3"/>
    <w:rsid w:val="006366A7"/>
    <w:rsid w:val="0063674E"/>
    <w:rsid w:val="00636822"/>
    <w:rsid w:val="00636AF5"/>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DF9"/>
    <w:rsid w:val="00642FA5"/>
    <w:rsid w:val="0064327A"/>
    <w:rsid w:val="006439AA"/>
    <w:rsid w:val="00643B08"/>
    <w:rsid w:val="00643DB6"/>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B4C"/>
    <w:rsid w:val="00657C14"/>
    <w:rsid w:val="00657E18"/>
    <w:rsid w:val="00660228"/>
    <w:rsid w:val="00660310"/>
    <w:rsid w:val="006603C0"/>
    <w:rsid w:val="00660FD4"/>
    <w:rsid w:val="006612CC"/>
    <w:rsid w:val="00661FFB"/>
    <w:rsid w:val="00662409"/>
    <w:rsid w:val="00662589"/>
    <w:rsid w:val="00662DC5"/>
    <w:rsid w:val="0066300A"/>
    <w:rsid w:val="00663170"/>
    <w:rsid w:val="00663176"/>
    <w:rsid w:val="006636AF"/>
    <w:rsid w:val="0066370F"/>
    <w:rsid w:val="00663909"/>
    <w:rsid w:val="00663D39"/>
    <w:rsid w:val="00663FA9"/>
    <w:rsid w:val="006641FB"/>
    <w:rsid w:val="0066424E"/>
    <w:rsid w:val="00664A59"/>
    <w:rsid w:val="00664D46"/>
    <w:rsid w:val="00664D59"/>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04F"/>
    <w:rsid w:val="0067224E"/>
    <w:rsid w:val="00672705"/>
    <w:rsid w:val="00672730"/>
    <w:rsid w:val="00672D86"/>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84C"/>
    <w:rsid w:val="00676B5A"/>
    <w:rsid w:val="00676BAE"/>
    <w:rsid w:val="00676FA7"/>
    <w:rsid w:val="00677791"/>
    <w:rsid w:val="00677BD2"/>
    <w:rsid w:val="00677C25"/>
    <w:rsid w:val="00677D4B"/>
    <w:rsid w:val="00677F92"/>
    <w:rsid w:val="0068020D"/>
    <w:rsid w:val="00680379"/>
    <w:rsid w:val="006807A4"/>
    <w:rsid w:val="00680BD0"/>
    <w:rsid w:val="00681118"/>
    <w:rsid w:val="00681680"/>
    <w:rsid w:val="00681880"/>
    <w:rsid w:val="00681971"/>
    <w:rsid w:val="00681C27"/>
    <w:rsid w:val="00681C98"/>
    <w:rsid w:val="00681EEA"/>
    <w:rsid w:val="0068299F"/>
    <w:rsid w:val="00682E0C"/>
    <w:rsid w:val="00683247"/>
    <w:rsid w:val="00683322"/>
    <w:rsid w:val="00683374"/>
    <w:rsid w:val="00683506"/>
    <w:rsid w:val="00683C43"/>
    <w:rsid w:val="00683F31"/>
    <w:rsid w:val="00684305"/>
    <w:rsid w:val="006847A1"/>
    <w:rsid w:val="00684AD4"/>
    <w:rsid w:val="00684C83"/>
    <w:rsid w:val="00684E27"/>
    <w:rsid w:val="00685585"/>
    <w:rsid w:val="0068573F"/>
    <w:rsid w:val="00685B2C"/>
    <w:rsid w:val="00685B6D"/>
    <w:rsid w:val="00685BB3"/>
    <w:rsid w:val="00685F3F"/>
    <w:rsid w:val="00685FC7"/>
    <w:rsid w:val="0068625A"/>
    <w:rsid w:val="0068673C"/>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3D"/>
    <w:rsid w:val="00692170"/>
    <w:rsid w:val="0069241E"/>
    <w:rsid w:val="00692756"/>
    <w:rsid w:val="00692F1A"/>
    <w:rsid w:val="00692FB5"/>
    <w:rsid w:val="0069345F"/>
    <w:rsid w:val="00693651"/>
    <w:rsid w:val="006936AD"/>
    <w:rsid w:val="00693ECB"/>
    <w:rsid w:val="00693F48"/>
    <w:rsid w:val="006945F3"/>
    <w:rsid w:val="00695114"/>
    <w:rsid w:val="00695180"/>
    <w:rsid w:val="0069544D"/>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0F53"/>
    <w:rsid w:val="006A1857"/>
    <w:rsid w:val="006A19A9"/>
    <w:rsid w:val="006A1BF1"/>
    <w:rsid w:val="006A1C6E"/>
    <w:rsid w:val="006A1ED2"/>
    <w:rsid w:val="006A1F5D"/>
    <w:rsid w:val="006A25AB"/>
    <w:rsid w:val="006A284F"/>
    <w:rsid w:val="006A29ED"/>
    <w:rsid w:val="006A2B37"/>
    <w:rsid w:val="006A2DFC"/>
    <w:rsid w:val="006A3001"/>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99A"/>
    <w:rsid w:val="006B09EE"/>
    <w:rsid w:val="006B0A65"/>
    <w:rsid w:val="006B0DCA"/>
    <w:rsid w:val="006B0DF9"/>
    <w:rsid w:val="006B15E5"/>
    <w:rsid w:val="006B18B8"/>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9A3"/>
    <w:rsid w:val="006C09E6"/>
    <w:rsid w:val="006C0AF8"/>
    <w:rsid w:val="006C0F39"/>
    <w:rsid w:val="006C10F0"/>
    <w:rsid w:val="006C13BB"/>
    <w:rsid w:val="006C18DF"/>
    <w:rsid w:val="006C1B4E"/>
    <w:rsid w:val="006C1EFA"/>
    <w:rsid w:val="006C2154"/>
    <w:rsid w:val="006C262F"/>
    <w:rsid w:val="006C2901"/>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D0176"/>
    <w:rsid w:val="006D01F9"/>
    <w:rsid w:val="006D02A4"/>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32CD"/>
    <w:rsid w:val="006D32DD"/>
    <w:rsid w:val="006D33ED"/>
    <w:rsid w:val="006D345A"/>
    <w:rsid w:val="006D3537"/>
    <w:rsid w:val="006D376B"/>
    <w:rsid w:val="006D37BB"/>
    <w:rsid w:val="006D38E8"/>
    <w:rsid w:val="006D3BFD"/>
    <w:rsid w:val="006D3FE9"/>
    <w:rsid w:val="006D4050"/>
    <w:rsid w:val="006D41D9"/>
    <w:rsid w:val="006D4493"/>
    <w:rsid w:val="006D46E6"/>
    <w:rsid w:val="006D4BD0"/>
    <w:rsid w:val="006D52CD"/>
    <w:rsid w:val="006D53AF"/>
    <w:rsid w:val="006D593B"/>
    <w:rsid w:val="006D597E"/>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A91"/>
    <w:rsid w:val="006E0BE1"/>
    <w:rsid w:val="006E0D1F"/>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575"/>
    <w:rsid w:val="006E7607"/>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CCA"/>
    <w:rsid w:val="00724FB1"/>
    <w:rsid w:val="00725152"/>
    <w:rsid w:val="007258C6"/>
    <w:rsid w:val="00725AEC"/>
    <w:rsid w:val="00725D5D"/>
    <w:rsid w:val="007260A0"/>
    <w:rsid w:val="007265AD"/>
    <w:rsid w:val="007265ED"/>
    <w:rsid w:val="00726723"/>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8F"/>
    <w:rsid w:val="00775BCE"/>
    <w:rsid w:val="00775D7B"/>
    <w:rsid w:val="007764C5"/>
    <w:rsid w:val="00776BC5"/>
    <w:rsid w:val="00776D66"/>
    <w:rsid w:val="00777D67"/>
    <w:rsid w:val="00777D87"/>
    <w:rsid w:val="007801DC"/>
    <w:rsid w:val="00780259"/>
    <w:rsid w:val="007802C6"/>
    <w:rsid w:val="00780530"/>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4F"/>
    <w:rsid w:val="0079567B"/>
    <w:rsid w:val="00795873"/>
    <w:rsid w:val="00795A9A"/>
    <w:rsid w:val="00796301"/>
    <w:rsid w:val="007964B5"/>
    <w:rsid w:val="007964FA"/>
    <w:rsid w:val="007965C8"/>
    <w:rsid w:val="0079678A"/>
    <w:rsid w:val="007969A7"/>
    <w:rsid w:val="00796C6E"/>
    <w:rsid w:val="0079735C"/>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D55"/>
    <w:rsid w:val="007A753E"/>
    <w:rsid w:val="007A7564"/>
    <w:rsid w:val="007A7666"/>
    <w:rsid w:val="007A7853"/>
    <w:rsid w:val="007A7ACD"/>
    <w:rsid w:val="007A7DFF"/>
    <w:rsid w:val="007B0304"/>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6EB"/>
    <w:rsid w:val="007C4893"/>
    <w:rsid w:val="007C4A91"/>
    <w:rsid w:val="007C4C30"/>
    <w:rsid w:val="007C4D68"/>
    <w:rsid w:val="007C507C"/>
    <w:rsid w:val="007C534A"/>
    <w:rsid w:val="007C55C5"/>
    <w:rsid w:val="007C5799"/>
    <w:rsid w:val="007C60C7"/>
    <w:rsid w:val="007C6122"/>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3084"/>
    <w:rsid w:val="007D3637"/>
    <w:rsid w:val="007D39A3"/>
    <w:rsid w:val="007D42EE"/>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A76"/>
    <w:rsid w:val="007E51BA"/>
    <w:rsid w:val="007E54A1"/>
    <w:rsid w:val="007E569C"/>
    <w:rsid w:val="007E58B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702"/>
    <w:rsid w:val="007F0A1A"/>
    <w:rsid w:val="007F0AFB"/>
    <w:rsid w:val="007F0B5B"/>
    <w:rsid w:val="007F10CD"/>
    <w:rsid w:val="007F130E"/>
    <w:rsid w:val="007F1A6B"/>
    <w:rsid w:val="007F1AE0"/>
    <w:rsid w:val="007F1CDD"/>
    <w:rsid w:val="007F1F0C"/>
    <w:rsid w:val="007F20A7"/>
    <w:rsid w:val="007F298E"/>
    <w:rsid w:val="007F36FF"/>
    <w:rsid w:val="007F3987"/>
    <w:rsid w:val="007F3AAD"/>
    <w:rsid w:val="007F3B3A"/>
    <w:rsid w:val="007F3D8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50E"/>
    <w:rsid w:val="007F7847"/>
    <w:rsid w:val="007F7F7A"/>
    <w:rsid w:val="00800114"/>
    <w:rsid w:val="0080074D"/>
    <w:rsid w:val="008013B7"/>
    <w:rsid w:val="00801854"/>
    <w:rsid w:val="00801880"/>
    <w:rsid w:val="008018DA"/>
    <w:rsid w:val="00801B28"/>
    <w:rsid w:val="00801C41"/>
    <w:rsid w:val="00801F67"/>
    <w:rsid w:val="008022E6"/>
    <w:rsid w:val="0080233E"/>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E7F"/>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691"/>
    <w:rsid w:val="00811935"/>
    <w:rsid w:val="00811950"/>
    <w:rsid w:val="0081197A"/>
    <w:rsid w:val="0081269E"/>
    <w:rsid w:val="00812740"/>
    <w:rsid w:val="008127B8"/>
    <w:rsid w:val="00812834"/>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122"/>
    <w:rsid w:val="008157D5"/>
    <w:rsid w:val="00815B53"/>
    <w:rsid w:val="00815D67"/>
    <w:rsid w:val="00815E70"/>
    <w:rsid w:val="00815F0F"/>
    <w:rsid w:val="00816095"/>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1EB"/>
    <w:rsid w:val="008342A8"/>
    <w:rsid w:val="00834C97"/>
    <w:rsid w:val="00835196"/>
    <w:rsid w:val="00835919"/>
    <w:rsid w:val="00835C0E"/>
    <w:rsid w:val="008364A3"/>
    <w:rsid w:val="008366AC"/>
    <w:rsid w:val="00836AF4"/>
    <w:rsid w:val="00836C79"/>
    <w:rsid w:val="00836F48"/>
    <w:rsid w:val="00837097"/>
    <w:rsid w:val="008371D1"/>
    <w:rsid w:val="00837223"/>
    <w:rsid w:val="00837919"/>
    <w:rsid w:val="00837DD2"/>
    <w:rsid w:val="0084040F"/>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A4"/>
    <w:rsid w:val="008822EF"/>
    <w:rsid w:val="008824E9"/>
    <w:rsid w:val="0088256A"/>
    <w:rsid w:val="008827CB"/>
    <w:rsid w:val="00882B19"/>
    <w:rsid w:val="00882BC5"/>
    <w:rsid w:val="00882CD1"/>
    <w:rsid w:val="00882D42"/>
    <w:rsid w:val="00882D48"/>
    <w:rsid w:val="008830CC"/>
    <w:rsid w:val="0088372E"/>
    <w:rsid w:val="00883AA4"/>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EFF"/>
    <w:rsid w:val="008871E5"/>
    <w:rsid w:val="00887807"/>
    <w:rsid w:val="00887CAC"/>
    <w:rsid w:val="00887FE5"/>
    <w:rsid w:val="008903EA"/>
    <w:rsid w:val="0089042E"/>
    <w:rsid w:val="008907DF"/>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C"/>
    <w:rsid w:val="0089324E"/>
    <w:rsid w:val="00894127"/>
    <w:rsid w:val="008946F0"/>
    <w:rsid w:val="008947AC"/>
    <w:rsid w:val="008947D6"/>
    <w:rsid w:val="008948DA"/>
    <w:rsid w:val="00894A32"/>
    <w:rsid w:val="00894EC7"/>
    <w:rsid w:val="00894F5B"/>
    <w:rsid w:val="008957A6"/>
    <w:rsid w:val="008959F5"/>
    <w:rsid w:val="0089605E"/>
    <w:rsid w:val="008963CB"/>
    <w:rsid w:val="0089684D"/>
    <w:rsid w:val="00896C61"/>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6FC"/>
    <w:rsid w:val="008A2D28"/>
    <w:rsid w:val="008A2D43"/>
    <w:rsid w:val="008A32ED"/>
    <w:rsid w:val="008A33F1"/>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4A9"/>
    <w:rsid w:val="008A6C57"/>
    <w:rsid w:val="008A6D7B"/>
    <w:rsid w:val="008A6FCE"/>
    <w:rsid w:val="008A74BA"/>
    <w:rsid w:val="008A7804"/>
    <w:rsid w:val="008A7E77"/>
    <w:rsid w:val="008A7FD9"/>
    <w:rsid w:val="008B0062"/>
    <w:rsid w:val="008B0073"/>
    <w:rsid w:val="008B03FE"/>
    <w:rsid w:val="008B0DF1"/>
    <w:rsid w:val="008B1274"/>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6E0"/>
    <w:rsid w:val="008B4A3F"/>
    <w:rsid w:val="008B4AE0"/>
    <w:rsid w:val="008B4BAF"/>
    <w:rsid w:val="008B50F2"/>
    <w:rsid w:val="008B52AA"/>
    <w:rsid w:val="008B5B6C"/>
    <w:rsid w:val="008B6073"/>
    <w:rsid w:val="008B67AB"/>
    <w:rsid w:val="008B693D"/>
    <w:rsid w:val="008B6A86"/>
    <w:rsid w:val="008B6C3A"/>
    <w:rsid w:val="008B6CC8"/>
    <w:rsid w:val="008B6F9E"/>
    <w:rsid w:val="008B71F8"/>
    <w:rsid w:val="008B7AFA"/>
    <w:rsid w:val="008B7D6A"/>
    <w:rsid w:val="008C024A"/>
    <w:rsid w:val="008C0405"/>
    <w:rsid w:val="008C0589"/>
    <w:rsid w:val="008C0769"/>
    <w:rsid w:val="008C076B"/>
    <w:rsid w:val="008C08B3"/>
    <w:rsid w:val="008C08D3"/>
    <w:rsid w:val="008C0C3D"/>
    <w:rsid w:val="008C0CF6"/>
    <w:rsid w:val="008C0F7F"/>
    <w:rsid w:val="008C0F94"/>
    <w:rsid w:val="008C13CA"/>
    <w:rsid w:val="008C186C"/>
    <w:rsid w:val="008C1901"/>
    <w:rsid w:val="008C1A8A"/>
    <w:rsid w:val="008C2451"/>
    <w:rsid w:val="008C2909"/>
    <w:rsid w:val="008C2D29"/>
    <w:rsid w:val="008C2D79"/>
    <w:rsid w:val="008C2D9E"/>
    <w:rsid w:val="008C2EEA"/>
    <w:rsid w:val="008C2FC0"/>
    <w:rsid w:val="008C3251"/>
    <w:rsid w:val="008C325A"/>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C9D"/>
    <w:rsid w:val="008C7EA9"/>
    <w:rsid w:val="008D016B"/>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4"/>
    <w:rsid w:val="008D7A1B"/>
    <w:rsid w:val="008D7F76"/>
    <w:rsid w:val="008E0002"/>
    <w:rsid w:val="008E031E"/>
    <w:rsid w:val="008E05A0"/>
    <w:rsid w:val="008E079F"/>
    <w:rsid w:val="008E082A"/>
    <w:rsid w:val="008E14E9"/>
    <w:rsid w:val="008E1BA7"/>
    <w:rsid w:val="008E215B"/>
    <w:rsid w:val="008E23CF"/>
    <w:rsid w:val="008E2519"/>
    <w:rsid w:val="008E2A0D"/>
    <w:rsid w:val="008E2B46"/>
    <w:rsid w:val="008E3102"/>
    <w:rsid w:val="008E3149"/>
    <w:rsid w:val="008E32A0"/>
    <w:rsid w:val="008E34EB"/>
    <w:rsid w:val="008E363E"/>
    <w:rsid w:val="008E3791"/>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9FC"/>
    <w:rsid w:val="008E5B7E"/>
    <w:rsid w:val="008E6170"/>
    <w:rsid w:val="008E61AB"/>
    <w:rsid w:val="008E635C"/>
    <w:rsid w:val="008E6A2D"/>
    <w:rsid w:val="008E6E67"/>
    <w:rsid w:val="008E7889"/>
    <w:rsid w:val="008E7A57"/>
    <w:rsid w:val="008E7AF8"/>
    <w:rsid w:val="008E7ED2"/>
    <w:rsid w:val="008E7FBD"/>
    <w:rsid w:val="008F0440"/>
    <w:rsid w:val="008F0B13"/>
    <w:rsid w:val="008F0B7D"/>
    <w:rsid w:val="008F0B91"/>
    <w:rsid w:val="008F0BCA"/>
    <w:rsid w:val="008F0E4F"/>
    <w:rsid w:val="008F121B"/>
    <w:rsid w:val="008F12F2"/>
    <w:rsid w:val="008F1E58"/>
    <w:rsid w:val="008F1EC7"/>
    <w:rsid w:val="008F2052"/>
    <w:rsid w:val="008F221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5DF"/>
    <w:rsid w:val="009276E8"/>
    <w:rsid w:val="009277C0"/>
    <w:rsid w:val="00927824"/>
    <w:rsid w:val="00927E75"/>
    <w:rsid w:val="00930556"/>
    <w:rsid w:val="00930F26"/>
    <w:rsid w:val="00931056"/>
    <w:rsid w:val="0093173E"/>
    <w:rsid w:val="009319E8"/>
    <w:rsid w:val="009319FC"/>
    <w:rsid w:val="00931E86"/>
    <w:rsid w:val="009324A9"/>
    <w:rsid w:val="00932A56"/>
    <w:rsid w:val="00932AD5"/>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5526"/>
    <w:rsid w:val="00935698"/>
    <w:rsid w:val="00936646"/>
    <w:rsid w:val="00936ECC"/>
    <w:rsid w:val="00936F9B"/>
    <w:rsid w:val="0093718C"/>
    <w:rsid w:val="00937350"/>
    <w:rsid w:val="0093741E"/>
    <w:rsid w:val="009375CE"/>
    <w:rsid w:val="009375D4"/>
    <w:rsid w:val="009377F7"/>
    <w:rsid w:val="00937B44"/>
    <w:rsid w:val="00937D53"/>
    <w:rsid w:val="009402C4"/>
    <w:rsid w:val="00940345"/>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BE"/>
    <w:rsid w:val="00944596"/>
    <w:rsid w:val="00944DB4"/>
    <w:rsid w:val="00944FA5"/>
    <w:rsid w:val="009458B5"/>
    <w:rsid w:val="009459EA"/>
    <w:rsid w:val="00945D78"/>
    <w:rsid w:val="009462C9"/>
    <w:rsid w:val="00946593"/>
    <w:rsid w:val="00946E88"/>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9F1"/>
    <w:rsid w:val="00952ABD"/>
    <w:rsid w:val="00952BAC"/>
    <w:rsid w:val="0095355A"/>
    <w:rsid w:val="00953963"/>
    <w:rsid w:val="00953B5A"/>
    <w:rsid w:val="00953BA4"/>
    <w:rsid w:val="0095418D"/>
    <w:rsid w:val="00954266"/>
    <w:rsid w:val="009542EE"/>
    <w:rsid w:val="00954485"/>
    <w:rsid w:val="00954684"/>
    <w:rsid w:val="00954806"/>
    <w:rsid w:val="009556B6"/>
    <w:rsid w:val="009558AC"/>
    <w:rsid w:val="00955B58"/>
    <w:rsid w:val="00955EE5"/>
    <w:rsid w:val="00956605"/>
    <w:rsid w:val="009568DC"/>
    <w:rsid w:val="00956D88"/>
    <w:rsid w:val="00957295"/>
    <w:rsid w:val="009573D7"/>
    <w:rsid w:val="00957475"/>
    <w:rsid w:val="0095788F"/>
    <w:rsid w:val="00957AD4"/>
    <w:rsid w:val="00957FB5"/>
    <w:rsid w:val="00960135"/>
    <w:rsid w:val="0096016C"/>
    <w:rsid w:val="00960784"/>
    <w:rsid w:val="00960F42"/>
    <w:rsid w:val="00961003"/>
    <w:rsid w:val="00961063"/>
    <w:rsid w:val="009610C7"/>
    <w:rsid w:val="009612E9"/>
    <w:rsid w:val="009612FF"/>
    <w:rsid w:val="009613B6"/>
    <w:rsid w:val="00961477"/>
    <w:rsid w:val="009615D3"/>
    <w:rsid w:val="00961871"/>
    <w:rsid w:val="009619B6"/>
    <w:rsid w:val="00962033"/>
    <w:rsid w:val="00962173"/>
    <w:rsid w:val="00962544"/>
    <w:rsid w:val="00962CF3"/>
    <w:rsid w:val="00962D8A"/>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DFA"/>
    <w:rsid w:val="00967076"/>
    <w:rsid w:val="00967635"/>
    <w:rsid w:val="0096768B"/>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95"/>
    <w:rsid w:val="00974739"/>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DA0"/>
    <w:rsid w:val="00980221"/>
    <w:rsid w:val="009803E1"/>
    <w:rsid w:val="00980455"/>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60CF"/>
    <w:rsid w:val="009860D1"/>
    <w:rsid w:val="009862A6"/>
    <w:rsid w:val="0098658E"/>
    <w:rsid w:val="0098671E"/>
    <w:rsid w:val="00986964"/>
    <w:rsid w:val="00986CF4"/>
    <w:rsid w:val="00987260"/>
    <w:rsid w:val="00987310"/>
    <w:rsid w:val="0098742A"/>
    <w:rsid w:val="0098775E"/>
    <w:rsid w:val="009877DB"/>
    <w:rsid w:val="00987987"/>
    <w:rsid w:val="00987CC5"/>
    <w:rsid w:val="00987F71"/>
    <w:rsid w:val="00990020"/>
    <w:rsid w:val="009902BC"/>
    <w:rsid w:val="0099044C"/>
    <w:rsid w:val="00990991"/>
    <w:rsid w:val="00990A4B"/>
    <w:rsid w:val="00990AD2"/>
    <w:rsid w:val="00990AD6"/>
    <w:rsid w:val="00990B77"/>
    <w:rsid w:val="0099100E"/>
    <w:rsid w:val="0099118A"/>
    <w:rsid w:val="00991A71"/>
    <w:rsid w:val="00991D61"/>
    <w:rsid w:val="0099218E"/>
    <w:rsid w:val="00992554"/>
    <w:rsid w:val="009925AF"/>
    <w:rsid w:val="0099262C"/>
    <w:rsid w:val="00992B42"/>
    <w:rsid w:val="00992DC4"/>
    <w:rsid w:val="009938EF"/>
    <w:rsid w:val="00993A6A"/>
    <w:rsid w:val="00993D6E"/>
    <w:rsid w:val="00993EC4"/>
    <w:rsid w:val="00993F5E"/>
    <w:rsid w:val="00994537"/>
    <w:rsid w:val="00994D22"/>
    <w:rsid w:val="00994D92"/>
    <w:rsid w:val="00994DB8"/>
    <w:rsid w:val="00994DC4"/>
    <w:rsid w:val="00995176"/>
    <w:rsid w:val="00995365"/>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93E"/>
    <w:rsid w:val="009A1C5E"/>
    <w:rsid w:val="009A1DEE"/>
    <w:rsid w:val="009A1E74"/>
    <w:rsid w:val="009A1FFE"/>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40EE"/>
    <w:rsid w:val="009B4E16"/>
    <w:rsid w:val="009B5173"/>
    <w:rsid w:val="009B52EA"/>
    <w:rsid w:val="009B53C5"/>
    <w:rsid w:val="009B545C"/>
    <w:rsid w:val="009B57E0"/>
    <w:rsid w:val="009B5A44"/>
    <w:rsid w:val="009B5CFE"/>
    <w:rsid w:val="009B5D7B"/>
    <w:rsid w:val="009B5ED7"/>
    <w:rsid w:val="009B61C0"/>
    <w:rsid w:val="009B6950"/>
    <w:rsid w:val="009B6A2B"/>
    <w:rsid w:val="009B6F0F"/>
    <w:rsid w:val="009B714E"/>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76"/>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7CD"/>
    <w:rsid w:val="00A00809"/>
    <w:rsid w:val="00A00965"/>
    <w:rsid w:val="00A00C2B"/>
    <w:rsid w:val="00A01545"/>
    <w:rsid w:val="00A019E7"/>
    <w:rsid w:val="00A01C53"/>
    <w:rsid w:val="00A01F8A"/>
    <w:rsid w:val="00A01FAC"/>
    <w:rsid w:val="00A0243D"/>
    <w:rsid w:val="00A026B8"/>
    <w:rsid w:val="00A02822"/>
    <w:rsid w:val="00A02A4F"/>
    <w:rsid w:val="00A02D61"/>
    <w:rsid w:val="00A03515"/>
    <w:rsid w:val="00A0395B"/>
    <w:rsid w:val="00A03FED"/>
    <w:rsid w:val="00A041F8"/>
    <w:rsid w:val="00A044AB"/>
    <w:rsid w:val="00A046DA"/>
    <w:rsid w:val="00A051B7"/>
    <w:rsid w:val="00A0542B"/>
    <w:rsid w:val="00A05883"/>
    <w:rsid w:val="00A05AF3"/>
    <w:rsid w:val="00A064AB"/>
    <w:rsid w:val="00A06736"/>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C49"/>
    <w:rsid w:val="00A12C51"/>
    <w:rsid w:val="00A12CFC"/>
    <w:rsid w:val="00A12E93"/>
    <w:rsid w:val="00A1317A"/>
    <w:rsid w:val="00A13750"/>
    <w:rsid w:val="00A137A9"/>
    <w:rsid w:val="00A1389F"/>
    <w:rsid w:val="00A13B11"/>
    <w:rsid w:val="00A13B4A"/>
    <w:rsid w:val="00A13CDC"/>
    <w:rsid w:val="00A143FC"/>
    <w:rsid w:val="00A14CC4"/>
    <w:rsid w:val="00A15039"/>
    <w:rsid w:val="00A1568B"/>
    <w:rsid w:val="00A156A6"/>
    <w:rsid w:val="00A156F7"/>
    <w:rsid w:val="00A15AA7"/>
    <w:rsid w:val="00A15FDA"/>
    <w:rsid w:val="00A17330"/>
    <w:rsid w:val="00A173A3"/>
    <w:rsid w:val="00A178AB"/>
    <w:rsid w:val="00A203B5"/>
    <w:rsid w:val="00A20446"/>
    <w:rsid w:val="00A20485"/>
    <w:rsid w:val="00A20BBD"/>
    <w:rsid w:val="00A2100F"/>
    <w:rsid w:val="00A21332"/>
    <w:rsid w:val="00A214EC"/>
    <w:rsid w:val="00A214F2"/>
    <w:rsid w:val="00A21595"/>
    <w:rsid w:val="00A21A3E"/>
    <w:rsid w:val="00A21BBB"/>
    <w:rsid w:val="00A21D9E"/>
    <w:rsid w:val="00A222BA"/>
    <w:rsid w:val="00A22569"/>
    <w:rsid w:val="00A22867"/>
    <w:rsid w:val="00A22BF4"/>
    <w:rsid w:val="00A22C48"/>
    <w:rsid w:val="00A23172"/>
    <w:rsid w:val="00A23C5E"/>
    <w:rsid w:val="00A23CFA"/>
    <w:rsid w:val="00A23D75"/>
    <w:rsid w:val="00A23E3C"/>
    <w:rsid w:val="00A241BC"/>
    <w:rsid w:val="00A24665"/>
    <w:rsid w:val="00A247B4"/>
    <w:rsid w:val="00A248F8"/>
    <w:rsid w:val="00A24B66"/>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FC4"/>
    <w:rsid w:val="00A302FB"/>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D8C"/>
    <w:rsid w:val="00A43EA8"/>
    <w:rsid w:val="00A4468E"/>
    <w:rsid w:val="00A44773"/>
    <w:rsid w:val="00A448F1"/>
    <w:rsid w:val="00A452FC"/>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DF9"/>
    <w:rsid w:val="00A55261"/>
    <w:rsid w:val="00A55651"/>
    <w:rsid w:val="00A559FB"/>
    <w:rsid w:val="00A55A9B"/>
    <w:rsid w:val="00A55ACF"/>
    <w:rsid w:val="00A55DC3"/>
    <w:rsid w:val="00A55EE4"/>
    <w:rsid w:val="00A55F05"/>
    <w:rsid w:val="00A56063"/>
    <w:rsid w:val="00A5612D"/>
    <w:rsid w:val="00A567F3"/>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8AF"/>
    <w:rsid w:val="00A61973"/>
    <w:rsid w:val="00A61EF1"/>
    <w:rsid w:val="00A620F3"/>
    <w:rsid w:val="00A62326"/>
    <w:rsid w:val="00A6256A"/>
    <w:rsid w:val="00A627CD"/>
    <w:rsid w:val="00A62842"/>
    <w:rsid w:val="00A62A32"/>
    <w:rsid w:val="00A62DE5"/>
    <w:rsid w:val="00A6307F"/>
    <w:rsid w:val="00A6367B"/>
    <w:rsid w:val="00A63736"/>
    <w:rsid w:val="00A63BD6"/>
    <w:rsid w:val="00A63ED3"/>
    <w:rsid w:val="00A63F47"/>
    <w:rsid w:val="00A642D2"/>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A2D"/>
    <w:rsid w:val="00A75A89"/>
    <w:rsid w:val="00A75B6D"/>
    <w:rsid w:val="00A7613B"/>
    <w:rsid w:val="00A761C5"/>
    <w:rsid w:val="00A765FB"/>
    <w:rsid w:val="00A766A7"/>
    <w:rsid w:val="00A76F61"/>
    <w:rsid w:val="00A778BD"/>
    <w:rsid w:val="00A77961"/>
    <w:rsid w:val="00A77B1A"/>
    <w:rsid w:val="00A77C77"/>
    <w:rsid w:val="00A8043B"/>
    <w:rsid w:val="00A808B6"/>
    <w:rsid w:val="00A80E30"/>
    <w:rsid w:val="00A8115F"/>
    <w:rsid w:val="00A81382"/>
    <w:rsid w:val="00A814A6"/>
    <w:rsid w:val="00A81543"/>
    <w:rsid w:val="00A816E4"/>
    <w:rsid w:val="00A81722"/>
    <w:rsid w:val="00A81728"/>
    <w:rsid w:val="00A81784"/>
    <w:rsid w:val="00A81916"/>
    <w:rsid w:val="00A81C67"/>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8E6"/>
    <w:rsid w:val="00A839DA"/>
    <w:rsid w:val="00A83E70"/>
    <w:rsid w:val="00A84197"/>
    <w:rsid w:val="00A84274"/>
    <w:rsid w:val="00A84373"/>
    <w:rsid w:val="00A84396"/>
    <w:rsid w:val="00A843F2"/>
    <w:rsid w:val="00A8491E"/>
    <w:rsid w:val="00A84AED"/>
    <w:rsid w:val="00A84B23"/>
    <w:rsid w:val="00A84DCE"/>
    <w:rsid w:val="00A85229"/>
    <w:rsid w:val="00A8526F"/>
    <w:rsid w:val="00A853A6"/>
    <w:rsid w:val="00A8561E"/>
    <w:rsid w:val="00A858E5"/>
    <w:rsid w:val="00A85A69"/>
    <w:rsid w:val="00A860A3"/>
    <w:rsid w:val="00A8645C"/>
    <w:rsid w:val="00A869F7"/>
    <w:rsid w:val="00A86D96"/>
    <w:rsid w:val="00A86E65"/>
    <w:rsid w:val="00A8734D"/>
    <w:rsid w:val="00A87475"/>
    <w:rsid w:val="00A9043F"/>
    <w:rsid w:val="00A905B4"/>
    <w:rsid w:val="00A905D9"/>
    <w:rsid w:val="00A907D6"/>
    <w:rsid w:val="00A90D0B"/>
    <w:rsid w:val="00A90E45"/>
    <w:rsid w:val="00A90EC2"/>
    <w:rsid w:val="00A9105B"/>
    <w:rsid w:val="00A91A3E"/>
    <w:rsid w:val="00A91AFA"/>
    <w:rsid w:val="00A91BA1"/>
    <w:rsid w:val="00A9261F"/>
    <w:rsid w:val="00A929EB"/>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6DAE"/>
    <w:rsid w:val="00AA6E59"/>
    <w:rsid w:val="00AA71AB"/>
    <w:rsid w:val="00AA745B"/>
    <w:rsid w:val="00AA7899"/>
    <w:rsid w:val="00AA78FD"/>
    <w:rsid w:val="00AA7AB2"/>
    <w:rsid w:val="00AA7E1E"/>
    <w:rsid w:val="00AA7FB7"/>
    <w:rsid w:val="00AB0118"/>
    <w:rsid w:val="00AB07B0"/>
    <w:rsid w:val="00AB0946"/>
    <w:rsid w:val="00AB0BBD"/>
    <w:rsid w:val="00AB0CB1"/>
    <w:rsid w:val="00AB0DFC"/>
    <w:rsid w:val="00AB0E0E"/>
    <w:rsid w:val="00AB0FEB"/>
    <w:rsid w:val="00AB1AA9"/>
    <w:rsid w:val="00AB1C45"/>
    <w:rsid w:val="00AB1E9C"/>
    <w:rsid w:val="00AB230E"/>
    <w:rsid w:val="00AB29A7"/>
    <w:rsid w:val="00AB2BE2"/>
    <w:rsid w:val="00AB3082"/>
    <w:rsid w:val="00AB31D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F"/>
    <w:rsid w:val="00AC14D6"/>
    <w:rsid w:val="00AC1FA4"/>
    <w:rsid w:val="00AC22C2"/>
    <w:rsid w:val="00AC2691"/>
    <w:rsid w:val="00AC284B"/>
    <w:rsid w:val="00AC2D6F"/>
    <w:rsid w:val="00AC317B"/>
    <w:rsid w:val="00AC3489"/>
    <w:rsid w:val="00AC3F9F"/>
    <w:rsid w:val="00AC403D"/>
    <w:rsid w:val="00AC41CA"/>
    <w:rsid w:val="00AC42FC"/>
    <w:rsid w:val="00AC44D6"/>
    <w:rsid w:val="00AC45E3"/>
    <w:rsid w:val="00AC46BE"/>
    <w:rsid w:val="00AC475D"/>
    <w:rsid w:val="00AC4984"/>
    <w:rsid w:val="00AC5046"/>
    <w:rsid w:val="00AC5119"/>
    <w:rsid w:val="00AC56C3"/>
    <w:rsid w:val="00AC56DA"/>
    <w:rsid w:val="00AC5D6B"/>
    <w:rsid w:val="00AC6072"/>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B"/>
    <w:rsid w:val="00AD32FE"/>
    <w:rsid w:val="00AD33EC"/>
    <w:rsid w:val="00AD3A41"/>
    <w:rsid w:val="00AD3AA7"/>
    <w:rsid w:val="00AD3CCB"/>
    <w:rsid w:val="00AD3CDD"/>
    <w:rsid w:val="00AD4205"/>
    <w:rsid w:val="00AD43AE"/>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EF"/>
    <w:rsid w:val="00AE2750"/>
    <w:rsid w:val="00AE2BE0"/>
    <w:rsid w:val="00AE2D6E"/>
    <w:rsid w:val="00AE3065"/>
    <w:rsid w:val="00AE3702"/>
    <w:rsid w:val="00AE372C"/>
    <w:rsid w:val="00AE3D06"/>
    <w:rsid w:val="00AE480A"/>
    <w:rsid w:val="00AE48AE"/>
    <w:rsid w:val="00AE4B02"/>
    <w:rsid w:val="00AE4CDF"/>
    <w:rsid w:val="00AE4DFF"/>
    <w:rsid w:val="00AE4E85"/>
    <w:rsid w:val="00AE51B5"/>
    <w:rsid w:val="00AE51DB"/>
    <w:rsid w:val="00AE52F9"/>
    <w:rsid w:val="00AE53EC"/>
    <w:rsid w:val="00AE5D1F"/>
    <w:rsid w:val="00AE6AAD"/>
    <w:rsid w:val="00AE6BAA"/>
    <w:rsid w:val="00AE6D60"/>
    <w:rsid w:val="00AE6D7A"/>
    <w:rsid w:val="00AE6E8F"/>
    <w:rsid w:val="00AE6EBD"/>
    <w:rsid w:val="00AE7029"/>
    <w:rsid w:val="00AE7512"/>
    <w:rsid w:val="00AE76E4"/>
    <w:rsid w:val="00AE7779"/>
    <w:rsid w:val="00AE7C3A"/>
    <w:rsid w:val="00AF0104"/>
    <w:rsid w:val="00AF01DD"/>
    <w:rsid w:val="00AF06DE"/>
    <w:rsid w:val="00AF07DC"/>
    <w:rsid w:val="00AF09B5"/>
    <w:rsid w:val="00AF0F4D"/>
    <w:rsid w:val="00AF0F6F"/>
    <w:rsid w:val="00AF1093"/>
    <w:rsid w:val="00AF163B"/>
    <w:rsid w:val="00AF166F"/>
    <w:rsid w:val="00AF1891"/>
    <w:rsid w:val="00AF23DD"/>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B2"/>
    <w:rsid w:val="00B02E45"/>
    <w:rsid w:val="00B037AB"/>
    <w:rsid w:val="00B03F1B"/>
    <w:rsid w:val="00B048AF"/>
    <w:rsid w:val="00B048CA"/>
    <w:rsid w:val="00B04AC2"/>
    <w:rsid w:val="00B04C93"/>
    <w:rsid w:val="00B051DC"/>
    <w:rsid w:val="00B05241"/>
    <w:rsid w:val="00B05AA7"/>
    <w:rsid w:val="00B05EC2"/>
    <w:rsid w:val="00B06199"/>
    <w:rsid w:val="00B07247"/>
    <w:rsid w:val="00B0746F"/>
    <w:rsid w:val="00B07827"/>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EC2"/>
    <w:rsid w:val="00B21F06"/>
    <w:rsid w:val="00B223FE"/>
    <w:rsid w:val="00B22602"/>
    <w:rsid w:val="00B22931"/>
    <w:rsid w:val="00B22A1D"/>
    <w:rsid w:val="00B22FD2"/>
    <w:rsid w:val="00B231A6"/>
    <w:rsid w:val="00B23395"/>
    <w:rsid w:val="00B23513"/>
    <w:rsid w:val="00B235C3"/>
    <w:rsid w:val="00B23670"/>
    <w:rsid w:val="00B23AA4"/>
    <w:rsid w:val="00B23B06"/>
    <w:rsid w:val="00B23C4A"/>
    <w:rsid w:val="00B23FD7"/>
    <w:rsid w:val="00B24276"/>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7138"/>
    <w:rsid w:val="00B27270"/>
    <w:rsid w:val="00B2742C"/>
    <w:rsid w:val="00B2749C"/>
    <w:rsid w:val="00B278B9"/>
    <w:rsid w:val="00B27922"/>
    <w:rsid w:val="00B27AFA"/>
    <w:rsid w:val="00B304B2"/>
    <w:rsid w:val="00B30C81"/>
    <w:rsid w:val="00B30D4A"/>
    <w:rsid w:val="00B3132C"/>
    <w:rsid w:val="00B31B8F"/>
    <w:rsid w:val="00B31CD3"/>
    <w:rsid w:val="00B31DCD"/>
    <w:rsid w:val="00B31DDB"/>
    <w:rsid w:val="00B31E31"/>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B48"/>
    <w:rsid w:val="00B44F54"/>
    <w:rsid w:val="00B44F64"/>
    <w:rsid w:val="00B44F78"/>
    <w:rsid w:val="00B45130"/>
    <w:rsid w:val="00B45423"/>
    <w:rsid w:val="00B45C6F"/>
    <w:rsid w:val="00B46B2C"/>
    <w:rsid w:val="00B46B6B"/>
    <w:rsid w:val="00B46B7B"/>
    <w:rsid w:val="00B46FE0"/>
    <w:rsid w:val="00B47056"/>
    <w:rsid w:val="00B47108"/>
    <w:rsid w:val="00B47BB6"/>
    <w:rsid w:val="00B47D7A"/>
    <w:rsid w:val="00B50718"/>
    <w:rsid w:val="00B5076E"/>
    <w:rsid w:val="00B50827"/>
    <w:rsid w:val="00B51184"/>
    <w:rsid w:val="00B51359"/>
    <w:rsid w:val="00B515FC"/>
    <w:rsid w:val="00B51C97"/>
    <w:rsid w:val="00B51CF7"/>
    <w:rsid w:val="00B51E2E"/>
    <w:rsid w:val="00B51FFE"/>
    <w:rsid w:val="00B52145"/>
    <w:rsid w:val="00B52219"/>
    <w:rsid w:val="00B522C4"/>
    <w:rsid w:val="00B52688"/>
    <w:rsid w:val="00B52819"/>
    <w:rsid w:val="00B528EE"/>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1F0"/>
    <w:rsid w:val="00B637FB"/>
    <w:rsid w:val="00B64024"/>
    <w:rsid w:val="00B643AE"/>
    <w:rsid w:val="00B64723"/>
    <w:rsid w:val="00B6474B"/>
    <w:rsid w:val="00B64C5D"/>
    <w:rsid w:val="00B65197"/>
    <w:rsid w:val="00B65361"/>
    <w:rsid w:val="00B6537B"/>
    <w:rsid w:val="00B6556C"/>
    <w:rsid w:val="00B6563E"/>
    <w:rsid w:val="00B65B3B"/>
    <w:rsid w:val="00B65FAB"/>
    <w:rsid w:val="00B66527"/>
    <w:rsid w:val="00B66612"/>
    <w:rsid w:val="00B66B00"/>
    <w:rsid w:val="00B66DDA"/>
    <w:rsid w:val="00B66DFF"/>
    <w:rsid w:val="00B66FED"/>
    <w:rsid w:val="00B673AF"/>
    <w:rsid w:val="00B6761F"/>
    <w:rsid w:val="00B677FC"/>
    <w:rsid w:val="00B67889"/>
    <w:rsid w:val="00B70553"/>
    <w:rsid w:val="00B7092E"/>
    <w:rsid w:val="00B70BBB"/>
    <w:rsid w:val="00B70D91"/>
    <w:rsid w:val="00B71840"/>
    <w:rsid w:val="00B719AE"/>
    <w:rsid w:val="00B71E7E"/>
    <w:rsid w:val="00B71FC6"/>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4EC9"/>
    <w:rsid w:val="00B8513D"/>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96D"/>
    <w:rsid w:val="00B92F1C"/>
    <w:rsid w:val="00B93015"/>
    <w:rsid w:val="00B93175"/>
    <w:rsid w:val="00B9318A"/>
    <w:rsid w:val="00B936BE"/>
    <w:rsid w:val="00B93CC3"/>
    <w:rsid w:val="00B93CCD"/>
    <w:rsid w:val="00B94466"/>
    <w:rsid w:val="00B95327"/>
    <w:rsid w:val="00B953FE"/>
    <w:rsid w:val="00B9568E"/>
    <w:rsid w:val="00B957D8"/>
    <w:rsid w:val="00B95DE4"/>
    <w:rsid w:val="00B9624B"/>
    <w:rsid w:val="00B96516"/>
    <w:rsid w:val="00B9675F"/>
    <w:rsid w:val="00B96A00"/>
    <w:rsid w:val="00B96C78"/>
    <w:rsid w:val="00B96EBB"/>
    <w:rsid w:val="00B96EE9"/>
    <w:rsid w:val="00B970E3"/>
    <w:rsid w:val="00B975B3"/>
    <w:rsid w:val="00B97B14"/>
    <w:rsid w:val="00B97F4B"/>
    <w:rsid w:val="00BA01F9"/>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3DFD"/>
    <w:rsid w:val="00BB4BDB"/>
    <w:rsid w:val="00BB4C9A"/>
    <w:rsid w:val="00BB5043"/>
    <w:rsid w:val="00BB59D6"/>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A5B"/>
    <w:rsid w:val="00BD0FFF"/>
    <w:rsid w:val="00BD1108"/>
    <w:rsid w:val="00BD1BF1"/>
    <w:rsid w:val="00BD1D84"/>
    <w:rsid w:val="00BD226F"/>
    <w:rsid w:val="00BD237A"/>
    <w:rsid w:val="00BD24B8"/>
    <w:rsid w:val="00BD25A1"/>
    <w:rsid w:val="00BD26F1"/>
    <w:rsid w:val="00BD28AA"/>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623E"/>
    <w:rsid w:val="00BD647E"/>
    <w:rsid w:val="00BD649B"/>
    <w:rsid w:val="00BD65B1"/>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D12"/>
    <w:rsid w:val="00BE2E3D"/>
    <w:rsid w:val="00BE30BC"/>
    <w:rsid w:val="00BE38EA"/>
    <w:rsid w:val="00BE3F97"/>
    <w:rsid w:val="00BE405F"/>
    <w:rsid w:val="00BE418E"/>
    <w:rsid w:val="00BE41CE"/>
    <w:rsid w:val="00BE47FD"/>
    <w:rsid w:val="00BE485A"/>
    <w:rsid w:val="00BE4ABE"/>
    <w:rsid w:val="00BE4ACB"/>
    <w:rsid w:val="00BE4D84"/>
    <w:rsid w:val="00BE4E2E"/>
    <w:rsid w:val="00BE4E32"/>
    <w:rsid w:val="00BE4F27"/>
    <w:rsid w:val="00BE58DA"/>
    <w:rsid w:val="00BE59DD"/>
    <w:rsid w:val="00BE6394"/>
    <w:rsid w:val="00BE6400"/>
    <w:rsid w:val="00BE664F"/>
    <w:rsid w:val="00BE66AD"/>
    <w:rsid w:val="00BE681A"/>
    <w:rsid w:val="00BE7526"/>
    <w:rsid w:val="00BE75D1"/>
    <w:rsid w:val="00BE791F"/>
    <w:rsid w:val="00BE7CB6"/>
    <w:rsid w:val="00BE7E18"/>
    <w:rsid w:val="00BE7EA3"/>
    <w:rsid w:val="00BF018C"/>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2FA"/>
    <w:rsid w:val="00BF2960"/>
    <w:rsid w:val="00BF3655"/>
    <w:rsid w:val="00BF3895"/>
    <w:rsid w:val="00BF3CEB"/>
    <w:rsid w:val="00BF3E04"/>
    <w:rsid w:val="00BF4003"/>
    <w:rsid w:val="00BF4097"/>
    <w:rsid w:val="00BF40C1"/>
    <w:rsid w:val="00BF427E"/>
    <w:rsid w:val="00BF447D"/>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500"/>
    <w:rsid w:val="00C06DBC"/>
    <w:rsid w:val="00C07065"/>
    <w:rsid w:val="00C0711E"/>
    <w:rsid w:val="00C07222"/>
    <w:rsid w:val="00C075D1"/>
    <w:rsid w:val="00C076E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232A"/>
    <w:rsid w:val="00C12C2B"/>
    <w:rsid w:val="00C12F6E"/>
    <w:rsid w:val="00C12FC0"/>
    <w:rsid w:val="00C133C8"/>
    <w:rsid w:val="00C13449"/>
    <w:rsid w:val="00C14187"/>
    <w:rsid w:val="00C1422C"/>
    <w:rsid w:val="00C144F4"/>
    <w:rsid w:val="00C146EC"/>
    <w:rsid w:val="00C14A4B"/>
    <w:rsid w:val="00C14C88"/>
    <w:rsid w:val="00C14D1A"/>
    <w:rsid w:val="00C14E7A"/>
    <w:rsid w:val="00C15254"/>
    <w:rsid w:val="00C15286"/>
    <w:rsid w:val="00C15C46"/>
    <w:rsid w:val="00C15CA2"/>
    <w:rsid w:val="00C15D45"/>
    <w:rsid w:val="00C15D4F"/>
    <w:rsid w:val="00C15FA8"/>
    <w:rsid w:val="00C16004"/>
    <w:rsid w:val="00C16372"/>
    <w:rsid w:val="00C16FFE"/>
    <w:rsid w:val="00C1756F"/>
    <w:rsid w:val="00C200C9"/>
    <w:rsid w:val="00C2034D"/>
    <w:rsid w:val="00C204E4"/>
    <w:rsid w:val="00C20650"/>
    <w:rsid w:val="00C2097B"/>
    <w:rsid w:val="00C21987"/>
    <w:rsid w:val="00C21F40"/>
    <w:rsid w:val="00C22621"/>
    <w:rsid w:val="00C2278C"/>
    <w:rsid w:val="00C227C0"/>
    <w:rsid w:val="00C228A6"/>
    <w:rsid w:val="00C22938"/>
    <w:rsid w:val="00C22A90"/>
    <w:rsid w:val="00C22FC9"/>
    <w:rsid w:val="00C231ED"/>
    <w:rsid w:val="00C23787"/>
    <w:rsid w:val="00C23D8A"/>
    <w:rsid w:val="00C23EE2"/>
    <w:rsid w:val="00C23F4A"/>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EFB"/>
    <w:rsid w:val="00C26F43"/>
    <w:rsid w:val="00C27641"/>
    <w:rsid w:val="00C2789C"/>
    <w:rsid w:val="00C27A27"/>
    <w:rsid w:val="00C3017D"/>
    <w:rsid w:val="00C301D3"/>
    <w:rsid w:val="00C302BC"/>
    <w:rsid w:val="00C303F8"/>
    <w:rsid w:val="00C30607"/>
    <w:rsid w:val="00C30BEC"/>
    <w:rsid w:val="00C30C43"/>
    <w:rsid w:val="00C30E5A"/>
    <w:rsid w:val="00C31137"/>
    <w:rsid w:val="00C31247"/>
    <w:rsid w:val="00C31251"/>
    <w:rsid w:val="00C312D8"/>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EEF"/>
    <w:rsid w:val="00C43F6B"/>
    <w:rsid w:val="00C44131"/>
    <w:rsid w:val="00C4450A"/>
    <w:rsid w:val="00C4461E"/>
    <w:rsid w:val="00C449A3"/>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B89"/>
    <w:rsid w:val="00C46C8C"/>
    <w:rsid w:val="00C46CBD"/>
    <w:rsid w:val="00C471C4"/>
    <w:rsid w:val="00C476E7"/>
    <w:rsid w:val="00C477B6"/>
    <w:rsid w:val="00C478F8"/>
    <w:rsid w:val="00C479FC"/>
    <w:rsid w:val="00C47BCF"/>
    <w:rsid w:val="00C500B5"/>
    <w:rsid w:val="00C5031D"/>
    <w:rsid w:val="00C509A4"/>
    <w:rsid w:val="00C50FA8"/>
    <w:rsid w:val="00C513C2"/>
    <w:rsid w:val="00C51BF7"/>
    <w:rsid w:val="00C5204E"/>
    <w:rsid w:val="00C5211A"/>
    <w:rsid w:val="00C5233A"/>
    <w:rsid w:val="00C527EB"/>
    <w:rsid w:val="00C52A95"/>
    <w:rsid w:val="00C5370E"/>
    <w:rsid w:val="00C537BE"/>
    <w:rsid w:val="00C5392E"/>
    <w:rsid w:val="00C53A7A"/>
    <w:rsid w:val="00C53CE3"/>
    <w:rsid w:val="00C53F12"/>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60C41"/>
    <w:rsid w:val="00C60FE6"/>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D7C"/>
    <w:rsid w:val="00C70E5C"/>
    <w:rsid w:val="00C7189F"/>
    <w:rsid w:val="00C71A29"/>
    <w:rsid w:val="00C71D42"/>
    <w:rsid w:val="00C72165"/>
    <w:rsid w:val="00C727FB"/>
    <w:rsid w:val="00C72CA4"/>
    <w:rsid w:val="00C730B6"/>
    <w:rsid w:val="00C7318D"/>
    <w:rsid w:val="00C73373"/>
    <w:rsid w:val="00C73563"/>
    <w:rsid w:val="00C7360C"/>
    <w:rsid w:val="00C738E3"/>
    <w:rsid w:val="00C738F1"/>
    <w:rsid w:val="00C74293"/>
    <w:rsid w:val="00C742C6"/>
    <w:rsid w:val="00C74684"/>
    <w:rsid w:val="00C74A31"/>
    <w:rsid w:val="00C74C0E"/>
    <w:rsid w:val="00C74FAD"/>
    <w:rsid w:val="00C75598"/>
    <w:rsid w:val="00C75D36"/>
    <w:rsid w:val="00C75D47"/>
    <w:rsid w:val="00C7632A"/>
    <w:rsid w:val="00C76476"/>
    <w:rsid w:val="00C76AED"/>
    <w:rsid w:val="00C76C59"/>
    <w:rsid w:val="00C776D7"/>
    <w:rsid w:val="00C77B0A"/>
    <w:rsid w:val="00C802A3"/>
    <w:rsid w:val="00C80371"/>
    <w:rsid w:val="00C80A57"/>
    <w:rsid w:val="00C80B86"/>
    <w:rsid w:val="00C8116F"/>
    <w:rsid w:val="00C81211"/>
    <w:rsid w:val="00C81286"/>
    <w:rsid w:val="00C81370"/>
    <w:rsid w:val="00C81911"/>
    <w:rsid w:val="00C819C3"/>
    <w:rsid w:val="00C81B3F"/>
    <w:rsid w:val="00C81D4B"/>
    <w:rsid w:val="00C81E1F"/>
    <w:rsid w:val="00C83269"/>
    <w:rsid w:val="00C832B5"/>
    <w:rsid w:val="00C838FD"/>
    <w:rsid w:val="00C8392C"/>
    <w:rsid w:val="00C83975"/>
    <w:rsid w:val="00C83EFF"/>
    <w:rsid w:val="00C83FEC"/>
    <w:rsid w:val="00C8464E"/>
    <w:rsid w:val="00C846C8"/>
    <w:rsid w:val="00C848E1"/>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B9A"/>
    <w:rsid w:val="00C93E6C"/>
    <w:rsid w:val="00C93F32"/>
    <w:rsid w:val="00C93F9C"/>
    <w:rsid w:val="00C93FAC"/>
    <w:rsid w:val="00C943CE"/>
    <w:rsid w:val="00C94495"/>
    <w:rsid w:val="00C945E1"/>
    <w:rsid w:val="00C94692"/>
    <w:rsid w:val="00C949C1"/>
    <w:rsid w:val="00C94C64"/>
    <w:rsid w:val="00C95187"/>
    <w:rsid w:val="00C95595"/>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28"/>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629B"/>
    <w:rsid w:val="00CA6458"/>
    <w:rsid w:val="00CA6461"/>
    <w:rsid w:val="00CA6789"/>
    <w:rsid w:val="00CA68DE"/>
    <w:rsid w:val="00CA6985"/>
    <w:rsid w:val="00CA7119"/>
    <w:rsid w:val="00CA7163"/>
    <w:rsid w:val="00CA7746"/>
    <w:rsid w:val="00CA7759"/>
    <w:rsid w:val="00CA7F36"/>
    <w:rsid w:val="00CB001A"/>
    <w:rsid w:val="00CB0876"/>
    <w:rsid w:val="00CB0C53"/>
    <w:rsid w:val="00CB0CC8"/>
    <w:rsid w:val="00CB0FFD"/>
    <w:rsid w:val="00CB15CB"/>
    <w:rsid w:val="00CB16C8"/>
    <w:rsid w:val="00CB1770"/>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24A"/>
    <w:rsid w:val="00CC12FB"/>
    <w:rsid w:val="00CC1A01"/>
    <w:rsid w:val="00CC1D18"/>
    <w:rsid w:val="00CC24D5"/>
    <w:rsid w:val="00CC28C6"/>
    <w:rsid w:val="00CC2B0B"/>
    <w:rsid w:val="00CC35B1"/>
    <w:rsid w:val="00CC3633"/>
    <w:rsid w:val="00CC37C8"/>
    <w:rsid w:val="00CC39CD"/>
    <w:rsid w:val="00CC3B8F"/>
    <w:rsid w:val="00CC3C41"/>
    <w:rsid w:val="00CC3CB6"/>
    <w:rsid w:val="00CC3CE9"/>
    <w:rsid w:val="00CC3F67"/>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61A"/>
    <w:rsid w:val="00CD167E"/>
    <w:rsid w:val="00CD1A23"/>
    <w:rsid w:val="00CD1D97"/>
    <w:rsid w:val="00CD2196"/>
    <w:rsid w:val="00CD236D"/>
    <w:rsid w:val="00CD2EE4"/>
    <w:rsid w:val="00CD33B0"/>
    <w:rsid w:val="00CD3529"/>
    <w:rsid w:val="00CD3915"/>
    <w:rsid w:val="00CD391C"/>
    <w:rsid w:val="00CD3C32"/>
    <w:rsid w:val="00CD3C86"/>
    <w:rsid w:val="00CD3CAD"/>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69"/>
    <w:rsid w:val="00CD5FA3"/>
    <w:rsid w:val="00CD6823"/>
    <w:rsid w:val="00CD68E2"/>
    <w:rsid w:val="00CD6AB4"/>
    <w:rsid w:val="00CD6C0C"/>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51A"/>
    <w:rsid w:val="00CE57F4"/>
    <w:rsid w:val="00CE58F7"/>
    <w:rsid w:val="00CE5AB0"/>
    <w:rsid w:val="00CE601A"/>
    <w:rsid w:val="00CE6535"/>
    <w:rsid w:val="00CE67BA"/>
    <w:rsid w:val="00CE6822"/>
    <w:rsid w:val="00CE6FE7"/>
    <w:rsid w:val="00CE70C8"/>
    <w:rsid w:val="00CE788D"/>
    <w:rsid w:val="00CE792C"/>
    <w:rsid w:val="00CE7B33"/>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0E5"/>
    <w:rsid w:val="00D10209"/>
    <w:rsid w:val="00D10748"/>
    <w:rsid w:val="00D10B4B"/>
    <w:rsid w:val="00D10B63"/>
    <w:rsid w:val="00D10B9E"/>
    <w:rsid w:val="00D10DA0"/>
    <w:rsid w:val="00D10DB2"/>
    <w:rsid w:val="00D113DC"/>
    <w:rsid w:val="00D1152B"/>
    <w:rsid w:val="00D115B5"/>
    <w:rsid w:val="00D1183F"/>
    <w:rsid w:val="00D11A9D"/>
    <w:rsid w:val="00D121AD"/>
    <w:rsid w:val="00D1240E"/>
    <w:rsid w:val="00D1266B"/>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17FBD"/>
    <w:rsid w:val="00D20144"/>
    <w:rsid w:val="00D201AE"/>
    <w:rsid w:val="00D20A52"/>
    <w:rsid w:val="00D20A6F"/>
    <w:rsid w:val="00D20B65"/>
    <w:rsid w:val="00D20F09"/>
    <w:rsid w:val="00D21565"/>
    <w:rsid w:val="00D21D94"/>
    <w:rsid w:val="00D21EE8"/>
    <w:rsid w:val="00D23293"/>
    <w:rsid w:val="00D238F1"/>
    <w:rsid w:val="00D23A0A"/>
    <w:rsid w:val="00D23BF0"/>
    <w:rsid w:val="00D23C2C"/>
    <w:rsid w:val="00D23CF5"/>
    <w:rsid w:val="00D23D8A"/>
    <w:rsid w:val="00D23E70"/>
    <w:rsid w:val="00D240F1"/>
    <w:rsid w:val="00D24494"/>
    <w:rsid w:val="00D248BA"/>
    <w:rsid w:val="00D24A02"/>
    <w:rsid w:val="00D24A32"/>
    <w:rsid w:val="00D24A9B"/>
    <w:rsid w:val="00D24BF2"/>
    <w:rsid w:val="00D24EAD"/>
    <w:rsid w:val="00D2517E"/>
    <w:rsid w:val="00D25180"/>
    <w:rsid w:val="00D25189"/>
    <w:rsid w:val="00D2540F"/>
    <w:rsid w:val="00D25B8B"/>
    <w:rsid w:val="00D25E2A"/>
    <w:rsid w:val="00D26106"/>
    <w:rsid w:val="00D26140"/>
    <w:rsid w:val="00D2673E"/>
    <w:rsid w:val="00D26A1A"/>
    <w:rsid w:val="00D26D60"/>
    <w:rsid w:val="00D27002"/>
    <w:rsid w:val="00D27531"/>
    <w:rsid w:val="00D27850"/>
    <w:rsid w:val="00D27965"/>
    <w:rsid w:val="00D27CFD"/>
    <w:rsid w:val="00D27E58"/>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D3C"/>
    <w:rsid w:val="00D3475C"/>
    <w:rsid w:val="00D34786"/>
    <w:rsid w:val="00D348D2"/>
    <w:rsid w:val="00D34A3E"/>
    <w:rsid w:val="00D34C97"/>
    <w:rsid w:val="00D34CF6"/>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9AC"/>
    <w:rsid w:val="00D4301F"/>
    <w:rsid w:val="00D43967"/>
    <w:rsid w:val="00D43AAB"/>
    <w:rsid w:val="00D44140"/>
    <w:rsid w:val="00D44348"/>
    <w:rsid w:val="00D4439A"/>
    <w:rsid w:val="00D4480B"/>
    <w:rsid w:val="00D44AC4"/>
    <w:rsid w:val="00D44D85"/>
    <w:rsid w:val="00D44E2B"/>
    <w:rsid w:val="00D44FE3"/>
    <w:rsid w:val="00D4503E"/>
    <w:rsid w:val="00D45D8F"/>
    <w:rsid w:val="00D45E1A"/>
    <w:rsid w:val="00D45F65"/>
    <w:rsid w:val="00D4618C"/>
    <w:rsid w:val="00D46282"/>
    <w:rsid w:val="00D468C5"/>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5096"/>
    <w:rsid w:val="00D55582"/>
    <w:rsid w:val="00D556BD"/>
    <w:rsid w:val="00D5580A"/>
    <w:rsid w:val="00D55C49"/>
    <w:rsid w:val="00D55EBB"/>
    <w:rsid w:val="00D55FB9"/>
    <w:rsid w:val="00D566DC"/>
    <w:rsid w:val="00D568F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E8"/>
    <w:rsid w:val="00D64FBE"/>
    <w:rsid w:val="00D6565D"/>
    <w:rsid w:val="00D6569C"/>
    <w:rsid w:val="00D65B11"/>
    <w:rsid w:val="00D65CEF"/>
    <w:rsid w:val="00D65E31"/>
    <w:rsid w:val="00D662EB"/>
    <w:rsid w:val="00D66BCF"/>
    <w:rsid w:val="00D670F4"/>
    <w:rsid w:val="00D67261"/>
    <w:rsid w:val="00D67784"/>
    <w:rsid w:val="00D67B53"/>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275"/>
    <w:rsid w:val="00D733DD"/>
    <w:rsid w:val="00D733F7"/>
    <w:rsid w:val="00D7368E"/>
    <w:rsid w:val="00D738A3"/>
    <w:rsid w:val="00D73B43"/>
    <w:rsid w:val="00D73D0D"/>
    <w:rsid w:val="00D7406E"/>
    <w:rsid w:val="00D744BE"/>
    <w:rsid w:val="00D74578"/>
    <w:rsid w:val="00D74836"/>
    <w:rsid w:val="00D749E2"/>
    <w:rsid w:val="00D74EC4"/>
    <w:rsid w:val="00D74F4B"/>
    <w:rsid w:val="00D75038"/>
    <w:rsid w:val="00D75439"/>
    <w:rsid w:val="00D754FC"/>
    <w:rsid w:val="00D759A7"/>
    <w:rsid w:val="00D75B21"/>
    <w:rsid w:val="00D760C5"/>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36C"/>
    <w:rsid w:val="00D836F5"/>
    <w:rsid w:val="00D84545"/>
    <w:rsid w:val="00D84642"/>
    <w:rsid w:val="00D84770"/>
    <w:rsid w:val="00D84969"/>
    <w:rsid w:val="00D8565F"/>
    <w:rsid w:val="00D856E6"/>
    <w:rsid w:val="00D857CF"/>
    <w:rsid w:val="00D85CD1"/>
    <w:rsid w:val="00D85D9B"/>
    <w:rsid w:val="00D86203"/>
    <w:rsid w:val="00D86383"/>
    <w:rsid w:val="00D8642A"/>
    <w:rsid w:val="00D86B0D"/>
    <w:rsid w:val="00D86B8D"/>
    <w:rsid w:val="00D86CB4"/>
    <w:rsid w:val="00D87069"/>
    <w:rsid w:val="00D875DC"/>
    <w:rsid w:val="00D87B38"/>
    <w:rsid w:val="00D87BF5"/>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775"/>
    <w:rsid w:val="00D94D28"/>
    <w:rsid w:val="00D94D56"/>
    <w:rsid w:val="00D94ECF"/>
    <w:rsid w:val="00D9511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9F0"/>
    <w:rsid w:val="00D97D57"/>
    <w:rsid w:val="00DA011E"/>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8C0"/>
    <w:rsid w:val="00DA3951"/>
    <w:rsid w:val="00DA3CB5"/>
    <w:rsid w:val="00DA3CDD"/>
    <w:rsid w:val="00DA3F7C"/>
    <w:rsid w:val="00DA4073"/>
    <w:rsid w:val="00DA4124"/>
    <w:rsid w:val="00DA4684"/>
    <w:rsid w:val="00DA46D7"/>
    <w:rsid w:val="00DA49A3"/>
    <w:rsid w:val="00DA4BD9"/>
    <w:rsid w:val="00DA4EA9"/>
    <w:rsid w:val="00DA5298"/>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138B"/>
    <w:rsid w:val="00DC18F9"/>
    <w:rsid w:val="00DC194A"/>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D0355"/>
    <w:rsid w:val="00DD0482"/>
    <w:rsid w:val="00DD059B"/>
    <w:rsid w:val="00DD059E"/>
    <w:rsid w:val="00DD0C30"/>
    <w:rsid w:val="00DD102F"/>
    <w:rsid w:val="00DD118D"/>
    <w:rsid w:val="00DD1410"/>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CF9"/>
    <w:rsid w:val="00DD4D05"/>
    <w:rsid w:val="00DD4EE0"/>
    <w:rsid w:val="00DD52AB"/>
    <w:rsid w:val="00DD52E8"/>
    <w:rsid w:val="00DD56E1"/>
    <w:rsid w:val="00DD59B5"/>
    <w:rsid w:val="00DD6580"/>
    <w:rsid w:val="00DD6669"/>
    <w:rsid w:val="00DD6731"/>
    <w:rsid w:val="00DD6CFC"/>
    <w:rsid w:val="00DD6E85"/>
    <w:rsid w:val="00DD6F33"/>
    <w:rsid w:val="00DD6F57"/>
    <w:rsid w:val="00DD729A"/>
    <w:rsid w:val="00DD743D"/>
    <w:rsid w:val="00DD78D3"/>
    <w:rsid w:val="00DD7947"/>
    <w:rsid w:val="00DD7EA9"/>
    <w:rsid w:val="00DE011E"/>
    <w:rsid w:val="00DE0272"/>
    <w:rsid w:val="00DE0670"/>
    <w:rsid w:val="00DE0703"/>
    <w:rsid w:val="00DE0745"/>
    <w:rsid w:val="00DE07D4"/>
    <w:rsid w:val="00DE0AC7"/>
    <w:rsid w:val="00DE154B"/>
    <w:rsid w:val="00DE15BD"/>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3CFF"/>
    <w:rsid w:val="00DE4957"/>
    <w:rsid w:val="00DE49C7"/>
    <w:rsid w:val="00DE500D"/>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C4E"/>
    <w:rsid w:val="00DF4503"/>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5BE"/>
    <w:rsid w:val="00E019C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21A7"/>
    <w:rsid w:val="00E12613"/>
    <w:rsid w:val="00E12AE8"/>
    <w:rsid w:val="00E12BD6"/>
    <w:rsid w:val="00E13303"/>
    <w:rsid w:val="00E13347"/>
    <w:rsid w:val="00E13852"/>
    <w:rsid w:val="00E1391B"/>
    <w:rsid w:val="00E13A7E"/>
    <w:rsid w:val="00E1429F"/>
    <w:rsid w:val="00E14433"/>
    <w:rsid w:val="00E14493"/>
    <w:rsid w:val="00E14A0B"/>
    <w:rsid w:val="00E14C2E"/>
    <w:rsid w:val="00E14E3A"/>
    <w:rsid w:val="00E15082"/>
    <w:rsid w:val="00E15C87"/>
    <w:rsid w:val="00E160B7"/>
    <w:rsid w:val="00E16209"/>
    <w:rsid w:val="00E1632A"/>
    <w:rsid w:val="00E167F4"/>
    <w:rsid w:val="00E16C42"/>
    <w:rsid w:val="00E16CB2"/>
    <w:rsid w:val="00E17301"/>
    <w:rsid w:val="00E17750"/>
    <w:rsid w:val="00E17A86"/>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84F"/>
    <w:rsid w:val="00E22F49"/>
    <w:rsid w:val="00E2333E"/>
    <w:rsid w:val="00E2344B"/>
    <w:rsid w:val="00E2366F"/>
    <w:rsid w:val="00E2386F"/>
    <w:rsid w:val="00E23F31"/>
    <w:rsid w:val="00E24331"/>
    <w:rsid w:val="00E2452F"/>
    <w:rsid w:val="00E24744"/>
    <w:rsid w:val="00E247FB"/>
    <w:rsid w:val="00E24F52"/>
    <w:rsid w:val="00E251C8"/>
    <w:rsid w:val="00E25270"/>
    <w:rsid w:val="00E252DE"/>
    <w:rsid w:val="00E25934"/>
    <w:rsid w:val="00E25A99"/>
    <w:rsid w:val="00E25CD3"/>
    <w:rsid w:val="00E26564"/>
    <w:rsid w:val="00E26653"/>
    <w:rsid w:val="00E27243"/>
    <w:rsid w:val="00E27597"/>
    <w:rsid w:val="00E275F5"/>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987"/>
    <w:rsid w:val="00E35C6B"/>
    <w:rsid w:val="00E35D57"/>
    <w:rsid w:val="00E36038"/>
    <w:rsid w:val="00E36215"/>
    <w:rsid w:val="00E36368"/>
    <w:rsid w:val="00E3678D"/>
    <w:rsid w:val="00E36AFD"/>
    <w:rsid w:val="00E36D15"/>
    <w:rsid w:val="00E36E36"/>
    <w:rsid w:val="00E3748D"/>
    <w:rsid w:val="00E37A0F"/>
    <w:rsid w:val="00E37B2A"/>
    <w:rsid w:val="00E37B6C"/>
    <w:rsid w:val="00E37C16"/>
    <w:rsid w:val="00E37E17"/>
    <w:rsid w:val="00E40455"/>
    <w:rsid w:val="00E40495"/>
    <w:rsid w:val="00E408C3"/>
    <w:rsid w:val="00E40D68"/>
    <w:rsid w:val="00E40DD4"/>
    <w:rsid w:val="00E40F9C"/>
    <w:rsid w:val="00E4151C"/>
    <w:rsid w:val="00E420EC"/>
    <w:rsid w:val="00E421C9"/>
    <w:rsid w:val="00E42204"/>
    <w:rsid w:val="00E4274A"/>
    <w:rsid w:val="00E427F5"/>
    <w:rsid w:val="00E429F7"/>
    <w:rsid w:val="00E42A23"/>
    <w:rsid w:val="00E42BC2"/>
    <w:rsid w:val="00E4301F"/>
    <w:rsid w:val="00E4327F"/>
    <w:rsid w:val="00E432E2"/>
    <w:rsid w:val="00E43C5A"/>
    <w:rsid w:val="00E43E6F"/>
    <w:rsid w:val="00E44389"/>
    <w:rsid w:val="00E44675"/>
    <w:rsid w:val="00E447D5"/>
    <w:rsid w:val="00E4573C"/>
    <w:rsid w:val="00E4608D"/>
    <w:rsid w:val="00E46154"/>
    <w:rsid w:val="00E469A4"/>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BAF"/>
    <w:rsid w:val="00E62F7A"/>
    <w:rsid w:val="00E62FE3"/>
    <w:rsid w:val="00E630F2"/>
    <w:rsid w:val="00E630F5"/>
    <w:rsid w:val="00E63371"/>
    <w:rsid w:val="00E634F3"/>
    <w:rsid w:val="00E63695"/>
    <w:rsid w:val="00E637AC"/>
    <w:rsid w:val="00E64211"/>
    <w:rsid w:val="00E64592"/>
    <w:rsid w:val="00E64B4D"/>
    <w:rsid w:val="00E64B5D"/>
    <w:rsid w:val="00E6525B"/>
    <w:rsid w:val="00E656AF"/>
    <w:rsid w:val="00E65D1B"/>
    <w:rsid w:val="00E65E97"/>
    <w:rsid w:val="00E660DB"/>
    <w:rsid w:val="00E66DA1"/>
    <w:rsid w:val="00E671B0"/>
    <w:rsid w:val="00E67381"/>
    <w:rsid w:val="00E676D0"/>
    <w:rsid w:val="00E6782B"/>
    <w:rsid w:val="00E67FE8"/>
    <w:rsid w:val="00E704D2"/>
    <w:rsid w:val="00E704FA"/>
    <w:rsid w:val="00E70812"/>
    <w:rsid w:val="00E70961"/>
    <w:rsid w:val="00E70BC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CE3"/>
    <w:rsid w:val="00E86D41"/>
    <w:rsid w:val="00E8715E"/>
    <w:rsid w:val="00E871EC"/>
    <w:rsid w:val="00E87290"/>
    <w:rsid w:val="00E873A2"/>
    <w:rsid w:val="00E87439"/>
    <w:rsid w:val="00E87A09"/>
    <w:rsid w:val="00E87CE7"/>
    <w:rsid w:val="00E902F3"/>
    <w:rsid w:val="00E90378"/>
    <w:rsid w:val="00E903BC"/>
    <w:rsid w:val="00E90680"/>
    <w:rsid w:val="00E9082A"/>
    <w:rsid w:val="00E90A8F"/>
    <w:rsid w:val="00E90D77"/>
    <w:rsid w:val="00E90F1A"/>
    <w:rsid w:val="00E91BEB"/>
    <w:rsid w:val="00E91BEF"/>
    <w:rsid w:val="00E91D71"/>
    <w:rsid w:val="00E92102"/>
    <w:rsid w:val="00E92300"/>
    <w:rsid w:val="00E92377"/>
    <w:rsid w:val="00E92B5D"/>
    <w:rsid w:val="00E92CAE"/>
    <w:rsid w:val="00E92D06"/>
    <w:rsid w:val="00E92D88"/>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BF6"/>
    <w:rsid w:val="00EA001F"/>
    <w:rsid w:val="00EA00F7"/>
    <w:rsid w:val="00EA017B"/>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766"/>
    <w:rsid w:val="00EB293A"/>
    <w:rsid w:val="00EB29CB"/>
    <w:rsid w:val="00EB2A55"/>
    <w:rsid w:val="00EB2C68"/>
    <w:rsid w:val="00EB2D38"/>
    <w:rsid w:val="00EB3308"/>
    <w:rsid w:val="00EB3371"/>
    <w:rsid w:val="00EB35D5"/>
    <w:rsid w:val="00EB381A"/>
    <w:rsid w:val="00EB3946"/>
    <w:rsid w:val="00EB3C0F"/>
    <w:rsid w:val="00EB3C8B"/>
    <w:rsid w:val="00EB3EC6"/>
    <w:rsid w:val="00EB47D2"/>
    <w:rsid w:val="00EB50CE"/>
    <w:rsid w:val="00EB5830"/>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285"/>
    <w:rsid w:val="00ED1936"/>
    <w:rsid w:val="00ED1B07"/>
    <w:rsid w:val="00ED1BB1"/>
    <w:rsid w:val="00ED1EE5"/>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4326"/>
    <w:rsid w:val="00EE4564"/>
    <w:rsid w:val="00EE472E"/>
    <w:rsid w:val="00EE4847"/>
    <w:rsid w:val="00EE4881"/>
    <w:rsid w:val="00EE4C5E"/>
    <w:rsid w:val="00EE51DA"/>
    <w:rsid w:val="00EE5415"/>
    <w:rsid w:val="00EE5A11"/>
    <w:rsid w:val="00EE5B6D"/>
    <w:rsid w:val="00EE66B4"/>
    <w:rsid w:val="00EE6EC2"/>
    <w:rsid w:val="00EE744D"/>
    <w:rsid w:val="00EE785A"/>
    <w:rsid w:val="00EE7B63"/>
    <w:rsid w:val="00EF0174"/>
    <w:rsid w:val="00EF023C"/>
    <w:rsid w:val="00EF0258"/>
    <w:rsid w:val="00EF045F"/>
    <w:rsid w:val="00EF09A9"/>
    <w:rsid w:val="00EF0EE3"/>
    <w:rsid w:val="00EF12FE"/>
    <w:rsid w:val="00EF1501"/>
    <w:rsid w:val="00EF15B7"/>
    <w:rsid w:val="00EF1A59"/>
    <w:rsid w:val="00EF1FDF"/>
    <w:rsid w:val="00EF201A"/>
    <w:rsid w:val="00EF209B"/>
    <w:rsid w:val="00EF2345"/>
    <w:rsid w:val="00EF2542"/>
    <w:rsid w:val="00EF27CE"/>
    <w:rsid w:val="00EF2E20"/>
    <w:rsid w:val="00EF30A2"/>
    <w:rsid w:val="00EF3120"/>
    <w:rsid w:val="00EF3700"/>
    <w:rsid w:val="00EF3A42"/>
    <w:rsid w:val="00EF3C1D"/>
    <w:rsid w:val="00EF3D2F"/>
    <w:rsid w:val="00EF3E6F"/>
    <w:rsid w:val="00EF3EDD"/>
    <w:rsid w:val="00EF40C0"/>
    <w:rsid w:val="00EF476A"/>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3DC"/>
    <w:rsid w:val="00F035D4"/>
    <w:rsid w:val="00F037CB"/>
    <w:rsid w:val="00F03CEE"/>
    <w:rsid w:val="00F0426D"/>
    <w:rsid w:val="00F042B0"/>
    <w:rsid w:val="00F044AD"/>
    <w:rsid w:val="00F045B5"/>
    <w:rsid w:val="00F049A9"/>
    <w:rsid w:val="00F04B4C"/>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91"/>
    <w:rsid w:val="00F07ABD"/>
    <w:rsid w:val="00F07C21"/>
    <w:rsid w:val="00F07CD6"/>
    <w:rsid w:val="00F103CA"/>
    <w:rsid w:val="00F109AD"/>
    <w:rsid w:val="00F109F1"/>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2C"/>
    <w:rsid w:val="00F267B5"/>
    <w:rsid w:val="00F2690D"/>
    <w:rsid w:val="00F26A4C"/>
    <w:rsid w:val="00F26D96"/>
    <w:rsid w:val="00F27478"/>
    <w:rsid w:val="00F274AA"/>
    <w:rsid w:val="00F27546"/>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300"/>
    <w:rsid w:val="00F3642F"/>
    <w:rsid w:val="00F36DDD"/>
    <w:rsid w:val="00F36DF9"/>
    <w:rsid w:val="00F36ED0"/>
    <w:rsid w:val="00F36F15"/>
    <w:rsid w:val="00F36FDA"/>
    <w:rsid w:val="00F37098"/>
    <w:rsid w:val="00F372F5"/>
    <w:rsid w:val="00F37305"/>
    <w:rsid w:val="00F37313"/>
    <w:rsid w:val="00F373B8"/>
    <w:rsid w:val="00F37488"/>
    <w:rsid w:val="00F37A7A"/>
    <w:rsid w:val="00F37AD8"/>
    <w:rsid w:val="00F37C1D"/>
    <w:rsid w:val="00F37C86"/>
    <w:rsid w:val="00F40212"/>
    <w:rsid w:val="00F40434"/>
    <w:rsid w:val="00F41409"/>
    <w:rsid w:val="00F41553"/>
    <w:rsid w:val="00F41F1F"/>
    <w:rsid w:val="00F42249"/>
    <w:rsid w:val="00F424DC"/>
    <w:rsid w:val="00F426D2"/>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50282"/>
    <w:rsid w:val="00F5046C"/>
    <w:rsid w:val="00F50605"/>
    <w:rsid w:val="00F50B07"/>
    <w:rsid w:val="00F50D4E"/>
    <w:rsid w:val="00F50D7E"/>
    <w:rsid w:val="00F51847"/>
    <w:rsid w:val="00F5199A"/>
    <w:rsid w:val="00F52499"/>
    <w:rsid w:val="00F5256F"/>
    <w:rsid w:val="00F5271F"/>
    <w:rsid w:val="00F52D57"/>
    <w:rsid w:val="00F52F51"/>
    <w:rsid w:val="00F53494"/>
    <w:rsid w:val="00F5350F"/>
    <w:rsid w:val="00F539D1"/>
    <w:rsid w:val="00F53ADF"/>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EF7"/>
    <w:rsid w:val="00F57556"/>
    <w:rsid w:val="00F57655"/>
    <w:rsid w:val="00F57923"/>
    <w:rsid w:val="00F57C74"/>
    <w:rsid w:val="00F57F72"/>
    <w:rsid w:val="00F60703"/>
    <w:rsid w:val="00F6094F"/>
    <w:rsid w:val="00F60E70"/>
    <w:rsid w:val="00F60EE4"/>
    <w:rsid w:val="00F60F65"/>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390E"/>
    <w:rsid w:val="00F73D02"/>
    <w:rsid w:val="00F73EAC"/>
    <w:rsid w:val="00F740F4"/>
    <w:rsid w:val="00F74498"/>
    <w:rsid w:val="00F747C3"/>
    <w:rsid w:val="00F74965"/>
    <w:rsid w:val="00F74CD6"/>
    <w:rsid w:val="00F751EE"/>
    <w:rsid w:val="00F75A0C"/>
    <w:rsid w:val="00F75C0B"/>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2BAF"/>
    <w:rsid w:val="00F82BBC"/>
    <w:rsid w:val="00F82FD3"/>
    <w:rsid w:val="00F8344B"/>
    <w:rsid w:val="00F83A1B"/>
    <w:rsid w:val="00F83B4F"/>
    <w:rsid w:val="00F83BDB"/>
    <w:rsid w:val="00F83F1D"/>
    <w:rsid w:val="00F83F7B"/>
    <w:rsid w:val="00F840F1"/>
    <w:rsid w:val="00F84176"/>
    <w:rsid w:val="00F844A3"/>
    <w:rsid w:val="00F848A6"/>
    <w:rsid w:val="00F8513A"/>
    <w:rsid w:val="00F85583"/>
    <w:rsid w:val="00F85640"/>
    <w:rsid w:val="00F85979"/>
    <w:rsid w:val="00F85C1C"/>
    <w:rsid w:val="00F85CBA"/>
    <w:rsid w:val="00F862D4"/>
    <w:rsid w:val="00F86837"/>
    <w:rsid w:val="00F86F7B"/>
    <w:rsid w:val="00F86FF9"/>
    <w:rsid w:val="00F870D5"/>
    <w:rsid w:val="00F872BC"/>
    <w:rsid w:val="00F87469"/>
    <w:rsid w:val="00F87652"/>
    <w:rsid w:val="00F8770A"/>
    <w:rsid w:val="00F877B6"/>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DA7"/>
    <w:rsid w:val="00FA193D"/>
    <w:rsid w:val="00FA1E52"/>
    <w:rsid w:val="00FA1FE7"/>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AE7"/>
    <w:rsid w:val="00FA5BDF"/>
    <w:rsid w:val="00FA5E27"/>
    <w:rsid w:val="00FA6580"/>
    <w:rsid w:val="00FA6617"/>
    <w:rsid w:val="00FA66AC"/>
    <w:rsid w:val="00FA6880"/>
    <w:rsid w:val="00FA68EA"/>
    <w:rsid w:val="00FA6B20"/>
    <w:rsid w:val="00FA6B77"/>
    <w:rsid w:val="00FA6BDC"/>
    <w:rsid w:val="00FA7230"/>
    <w:rsid w:val="00FA790A"/>
    <w:rsid w:val="00FA7C50"/>
    <w:rsid w:val="00FB02B5"/>
    <w:rsid w:val="00FB0510"/>
    <w:rsid w:val="00FB05E4"/>
    <w:rsid w:val="00FB0DAD"/>
    <w:rsid w:val="00FB0DF4"/>
    <w:rsid w:val="00FB11A5"/>
    <w:rsid w:val="00FB120C"/>
    <w:rsid w:val="00FB1592"/>
    <w:rsid w:val="00FB1639"/>
    <w:rsid w:val="00FB172D"/>
    <w:rsid w:val="00FB1917"/>
    <w:rsid w:val="00FB1998"/>
    <w:rsid w:val="00FB1EEC"/>
    <w:rsid w:val="00FB21F0"/>
    <w:rsid w:val="00FB2201"/>
    <w:rsid w:val="00FB2420"/>
    <w:rsid w:val="00FB267C"/>
    <w:rsid w:val="00FB2835"/>
    <w:rsid w:val="00FB2980"/>
    <w:rsid w:val="00FB2BDF"/>
    <w:rsid w:val="00FB2D77"/>
    <w:rsid w:val="00FB2FCC"/>
    <w:rsid w:val="00FB3064"/>
    <w:rsid w:val="00FB30D4"/>
    <w:rsid w:val="00FB316F"/>
    <w:rsid w:val="00FB33B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C07"/>
    <w:rsid w:val="00FB6EB0"/>
    <w:rsid w:val="00FB6F07"/>
    <w:rsid w:val="00FB6FCE"/>
    <w:rsid w:val="00FB7206"/>
    <w:rsid w:val="00FB72C5"/>
    <w:rsid w:val="00FB771A"/>
    <w:rsid w:val="00FB77AC"/>
    <w:rsid w:val="00FB79D5"/>
    <w:rsid w:val="00FB7B96"/>
    <w:rsid w:val="00FB7C2E"/>
    <w:rsid w:val="00FC019E"/>
    <w:rsid w:val="00FC0593"/>
    <w:rsid w:val="00FC06B4"/>
    <w:rsid w:val="00FC07FE"/>
    <w:rsid w:val="00FC0C46"/>
    <w:rsid w:val="00FC1306"/>
    <w:rsid w:val="00FC1354"/>
    <w:rsid w:val="00FC155C"/>
    <w:rsid w:val="00FC160D"/>
    <w:rsid w:val="00FC16FD"/>
    <w:rsid w:val="00FC1721"/>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C20"/>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C4E"/>
    <w:rsid w:val="00FD4354"/>
    <w:rsid w:val="00FD488B"/>
    <w:rsid w:val="00FD4A2F"/>
    <w:rsid w:val="00FD4D72"/>
    <w:rsid w:val="00FD4F59"/>
    <w:rsid w:val="00FD56BA"/>
    <w:rsid w:val="00FD56EA"/>
    <w:rsid w:val="00FD58B9"/>
    <w:rsid w:val="00FD5975"/>
    <w:rsid w:val="00FD5B4D"/>
    <w:rsid w:val="00FD61EB"/>
    <w:rsid w:val="00FD648D"/>
    <w:rsid w:val="00FD64B1"/>
    <w:rsid w:val="00FD65A8"/>
    <w:rsid w:val="00FD6932"/>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A8E"/>
    <w:rsid w:val="00FE4E04"/>
    <w:rsid w:val="00FE5D46"/>
    <w:rsid w:val="00FE5F5C"/>
    <w:rsid w:val="00FE63EF"/>
    <w:rsid w:val="00FE6492"/>
    <w:rsid w:val="00FE66D1"/>
    <w:rsid w:val="00FE68FE"/>
    <w:rsid w:val="00FE6B92"/>
    <w:rsid w:val="00FE6CCE"/>
    <w:rsid w:val="00FE702B"/>
    <w:rsid w:val="00FE7C4A"/>
    <w:rsid w:val="00FE7E09"/>
    <w:rsid w:val="00FF00E8"/>
    <w:rsid w:val="00FF079F"/>
    <w:rsid w:val="00FF0ECD"/>
    <w:rsid w:val="00FF0ED3"/>
    <w:rsid w:val="00FF14E7"/>
    <w:rsid w:val="00FF1690"/>
    <w:rsid w:val="00FF17D8"/>
    <w:rsid w:val="00FF1942"/>
    <w:rsid w:val="00FF1AEF"/>
    <w:rsid w:val="00FF1C2A"/>
    <w:rsid w:val="00FF1C9E"/>
    <w:rsid w:val="00FF1CD6"/>
    <w:rsid w:val="00FF2185"/>
    <w:rsid w:val="00FF2231"/>
    <w:rsid w:val="00FF24DB"/>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E41"/>
    <w:rsid w:val="00FF709C"/>
    <w:rsid w:val="00FF7263"/>
    <w:rsid w:val="00FF77B9"/>
    <w:rsid w:val="00FF7805"/>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469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oter" Target="footer4.xm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eader" Target="header3.xml"/><Relationship Id="rId38" Type="http://schemas.openxmlformats.org/officeDocument/2006/relationships/package" Target="embeddings/Microsoft_Office_Excel____6.xlsx"/><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emf"/><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package" Target="embeddings/Microsoft_Office_Excel____4.xlsx"/><Relationship Id="rId37" Type="http://schemas.openxmlformats.org/officeDocument/2006/relationships/image" Target="media/image18.emf"/><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package" Target="embeddings/Microsoft_Office_Excel____2.xlsx"/><Relationship Id="rId36" Type="http://schemas.openxmlformats.org/officeDocument/2006/relationships/package" Target="embeddings/Microsoft_Office_Word___5.docx"/><Relationship Id="rId49" Type="http://schemas.openxmlformats.org/officeDocument/2006/relationships/image" Target="media/image29.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6.emf"/><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package" Target="embeddings/Microsoft_Office_Excel____1.xlsx"/><Relationship Id="rId27" Type="http://schemas.openxmlformats.org/officeDocument/2006/relationships/image" Target="media/image14.emf"/><Relationship Id="rId30" Type="http://schemas.openxmlformats.org/officeDocument/2006/relationships/package" Target="embeddings/Microsoft_Office_Excel____3.xlsx"/><Relationship Id="rId35" Type="http://schemas.openxmlformats.org/officeDocument/2006/relationships/image" Target="media/image17.emf"/><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7B8C2-E95A-478E-BBAE-8F7E696D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7585</Words>
  <Characters>43236</Characters>
  <Application>Microsoft Office Word</Application>
  <DocSecurity>0</DocSecurity>
  <Lines>360</Lines>
  <Paragraphs>101</Paragraphs>
  <ScaleCrop>false</ScaleCrop>
  <Company>微软公司</Company>
  <LinksUpToDate>false</LinksUpToDate>
  <CharactersWithSpaces>50720</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2018-10-25T01:21:00Z</dcterms:created>
  <dcterms:modified xsi:type="dcterms:W3CDTF">2018-10-25T01:23:00Z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