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07C" w:rsidRDefault="0076208F"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06100"/>
            <wp:effectExtent l="19050" t="0" r="3175" b="0"/>
            <wp:wrapSquare wrapText="bothSides"/>
            <wp:docPr id="29" name="图片 28"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06100"/>
                    </a:xfrm>
                    <a:prstGeom prst="rect">
                      <a:avLst/>
                    </a:prstGeom>
                  </pic:spPr>
                </pic:pic>
              </a:graphicData>
            </a:graphic>
          </wp:anchor>
        </w:drawing>
      </w:r>
    </w:p>
    <w:p w:rsidR="006E5E02" w:rsidRPr="00D66808" w:rsidRDefault="005345E9" w:rsidP="00FB172D">
      <w:pPr>
        <w:spacing w:line="360" w:lineRule="auto"/>
        <w:jc w:val="center"/>
        <w:rPr>
          <w:rFonts w:ascii="微软雅黑" w:eastAsia="微软雅黑" w:hAnsi="微软雅黑"/>
          <w:b/>
          <w:sz w:val="36"/>
          <w:szCs w:val="36"/>
        </w:rPr>
      </w:pPr>
      <w:r w:rsidRPr="005345E9">
        <w:rPr>
          <w:rFonts w:ascii="微软雅黑" w:eastAsia="微软雅黑" w:hAnsi="微软雅黑" w:hint="eastAsia"/>
          <w:b/>
          <w:sz w:val="36"/>
          <w:szCs w:val="36"/>
        </w:rPr>
        <w:lastRenderedPageBreak/>
        <w:t>中铁</w:t>
      </w:r>
      <w:r w:rsidR="0076208F">
        <w:rPr>
          <w:rFonts w:ascii="微软雅黑" w:eastAsia="微软雅黑" w:hAnsi="微软雅黑" w:hint="eastAsia"/>
          <w:b/>
          <w:sz w:val="36"/>
          <w:szCs w:val="36"/>
        </w:rPr>
        <w:t>六</w:t>
      </w:r>
      <w:r w:rsidRPr="005345E9">
        <w:rPr>
          <w:rFonts w:ascii="微软雅黑" w:eastAsia="微软雅黑" w:hAnsi="微软雅黑" w:hint="eastAsia"/>
          <w:b/>
          <w:sz w:val="36"/>
          <w:szCs w:val="36"/>
        </w:rPr>
        <w:t>局集团有限公司</w:t>
      </w:r>
      <w:r w:rsidR="0048668E" w:rsidRPr="00D66808">
        <w:rPr>
          <w:rFonts w:ascii="微软雅黑" w:eastAsia="微软雅黑" w:hAnsi="微软雅黑" w:hint="eastAsia"/>
          <w:b/>
          <w:sz w:val="36"/>
          <w:szCs w:val="36"/>
        </w:rPr>
        <w:t>物资价格信息</w:t>
      </w:r>
      <w:r w:rsidR="00C5672A">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FD232D">
        <w:rPr>
          <w:rFonts w:ascii="微软雅黑" w:eastAsia="微软雅黑" w:hAnsi="微软雅黑" w:hint="eastAsia"/>
          <w:b/>
          <w:sz w:val="28"/>
          <w:szCs w:val="28"/>
        </w:rPr>
        <w:t>7月18日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4262977" w:history="1">
        <w:r w:rsidR="0090169A" w:rsidRPr="00D20BB9">
          <w:rPr>
            <w:rStyle w:val="ac"/>
            <w:rFonts w:hint="eastAsia"/>
            <w:noProof/>
          </w:rPr>
          <w:t>钢材、废钢价格专区</w:t>
        </w:r>
        <w:r w:rsidR="0090169A">
          <w:rPr>
            <w:noProof/>
            <w:webHidden/>
          </w:rPr>
          <w:tab/>
        </w:r>
        <w:r>
          <w:rPr>
            <w:noProof/>
            <w:webHidden/>
          </w:rPr>
          <w:fldChar w:fldCharType="begin"/>
        </w:r>
        <w:r w:rsidR="0090169A">
          <w:rPr>
            <w:noProof/>
            <w:webHidden/>
          </w:rPr>
          <w:instrText xml:space="preserve"> PAGEREF _Toc14262977 \h </w:instrText>
        </w:r>
        <w:r>
          <w:rPr>
            <w:noProof/>
            <w:webHidden/>
          </w:rPr>
        </w:r>
        <w:r>
          <w:rPr>
            <w:noProof/>
            <w:webHidden/>
          </w:rPr>
          <w:fldChar w:fldCharType="separate"/>
        </w:r>
        <w:r w:rsidR="0090169A">
          <w:rPr>
            <w:noProof/>
            <w:webHidden/>
          </w:rPr>
          <w:t>1</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2978" w:history="1">
        <w:r w:rsidR="0090169A" w:rsidRPr="00D20BB9">
          <w:rPr>
            <w:rStyle w:val="ac"/>
            <w:noProof/>
          </w:rPr>
          <w:t>1</w:t>
        </w:r>
        <w:r w:rsidR="0090169A" w:rsidRPr="00D20BB9">
          <w:rPr>
            <w:rStyle w:val="ac"/>
            <w:rFonts w:hint="eastAsia"/>
            <w:noProof/>
          </w:rPr>
          <w:t>、全国钢材行情</w:t>
        </w:r>
        <w:r w:rsidR="0090169A">
          <w:rPr>
            <w:noProof/>
            <w:webHidden/>
          </w:rPr>
          <w:tab/>
        </w:r>
        <w:r>
          <w:rPr>
            <w:noProof/>
            <w:webHidden/>
          </w:rPr>
          <w:fldChar w:fldCharType="begin"/>
        </w:r>
        <w:r w:rsidR="0090169A">
          <w:rPr>
            <w:noProof/>
            <w:webHidden/>
          </w:rPr>
          <w:instrText xml:space="preserve"> PAGEREF _Toc14262978 \h </w:instrText>
        </w:r>
        <w:r>
          <w:rPr>
            <w:noProof/>
            <w:webHidden/>
          </w:rPr>
        </w:r>
        <w:r>
          <w:rPr>
            <w:noProof/>
            <w:webHidden/>
          </w:rPr>
          <w:fldChar w:fldCharType="separate"/>
        </w:r>
        <w:r w:rsidR="0090169A">
          <w:rPr>
            <w:noProof/>
            <w:webHidden/>
          </w:rPr>
          <w:t>1</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2979" w:history="1">
        <w:r w:rsidR="0090169A" w:rsidRPr="00D20BB9">
          <w:rPr>
            <w:rStyle w:val="ac"/>
            <w:noProof/>
          </w:rPr>
          <w:t>1.1</w:t>
        </w:r>
        <w:r w:rsidR="0090169A" w:rsidRPr="00D20BB9">
          <w:rPr>
            <w:rStyle w:val="ac"/>
            <w:rFonts w:hint="eastAsia"/>
            <w:noProof/>
          </w:rPr>
          <w:t>全国主要钢材品种行情</w:t>
        </w:r>
        <w:r w:rsidR="0090169A">
          <w:rPr>
            <w:noProof/>
            <w:webHidden/>
          </w:rPr>
          <w:tab/>
        </w:r>
        <w:r>
          <w:rPr>
            <w:noProof/>
            <w:webHidden/>
          </w:rPr>
          <w:fldChar w:fldCharType="begin"/>
        </w:r>
        <w:r w:rsidR="0090169A">
          <w:rPr>
            <w:noProof/>
            <w:webHidden/>
          </w:rPr>
          <w:instrText xml:space="preserve"> PAGEREF _Toc14262979 \h </w:instrText>
        </w:r>
        <w:r>
          <w:rPr>
            <w:noProof/>
            <w:webHidden/>
          </w:rPr>
        </w:r>
        <w:r>
          <w:rPr>
            <w:noProof/>
            <w:webHidden/>
          </w:rPr>
          <w:fldChar w:fldCharType="separate"/>
        </w:r>
        <w:r w:rsidR="0090169A">
          <w:rPr>
            <w:noProof/>
            <w:webHidden/>
          </w:rPr>
          <w:t>1</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2980" w:history="1">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w:t>
        </w:r>
        <w:r w:rsidR="0090169A" w:rsidRPr="00D20BB9">
          <w:rPr>
            <w:rStyle w:val="ac"/>
            <w:noProof/>
          </w:rPr>
          <w:t>17</w:t>
        </w:r>
        <w:r w:rsidR="0090169A" w:rsidRPr="00D20BB9">
          <w:rPr>
            <w:rStyle w:val="ac"/>
            <w:rFonts w:hint="eastAsia"/>
            <w:noProof/>
          </w:rPr>
          <w:t>日全国主要城市建材价格汇总</w:t>
        </w:r>
        <w:r w:rsidR="0090169A">
          <w:rPr>
            <w:noProof/>
            <w:webHidden/>
          </w:rPr>
          <w:tab/>
        </w:r>
        <w:r>
          <w:rPr>
            <w:noProof/>
            <w:webHidden/>
          </w:rPr>
          <w:fldChar w:fldCharType="begin"/>
        </w:r>
        <w:r w:rsidR="0090169A">
          <w:rPr>
            <w:noProof/>
            <w:webHidden/>
          </w:rPr>
          <w:instrText xml:space="preserve"> PAGEREF _Toc14262980 \h </w:instrText>
        </w:r>
        <w:r>
          <w:rPr>
            <w:noProof/>
            <w:webHidden/>
          </w:rPr>
        </w:r>
        <w:r>
          <w:rPr>
            <w:noProof/>
            <w:webHidden/>
          </w:rPr>
          <w:fldChar w:fldCharType="separate"/>
        </w:r>
        <w:r w:rsidR="0090169A">
          <w:rPr>
            <w:noProof/>
            <w:webHidden/>
          </w:rPr>
          <w:t>1</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2981" w:history="1">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w:t>
        </w:r>
        <w:r w:rsidR="0090169A" w:rsidRPr="00D20BB9">
          <w:rPr>
            <w:rStyle w:val="ac"/>
            <w:noProof/>
          </w:rPr>
          <w:t>17</w:t>
        </w:r>
        <w:r w:rsidR="0090169A" w:rsidRPr="00D20BB9">
          <w:rPr>
            <w:rStyle w:val="ac"/>
            <w:rFonts w:hint="eastAsia"/>
            <w:noProof/>
          </w:rPr>
          <w:t>日全国主要城市中厚板价格汇总</w:t>
        </w:r>
        <w:r w:rsidR="0090169A">
          <w:rPr>
            <w:noProof/>
            <w:webHidden/>
          </w:rPr>
          <w:tab/>
        </w:r>
        <w:r>
          <w:rPr>
            <w:noProof/>
            <w:webHidden/>
          </w:rPr>
          <w:fldChar w:fldCharType="begin"/>
        </w:r>
        <w:r w:rsidR="0090169A">
          <w:rPr>
            <w:noProof/>
            <w:webHidden/>
          </w:rPr>
          <w:instrText xml:space="preserve"> PAGEREF _Toc14262981 \h </w:instrText>
        </w:r>
        <w:r>
          <w:rPr>
            <w:noProof/>
            <w:webHidden/>
          </w:rPr>
        </w:r>
        <w:r>
          <w:rPr>
            <w:noProof/>
            <w:webHidden/>
          </w:rPr>
          <w:fldChar w:fldCharType="separate"/>
        </w:r>
        <w:r w:rsidR="0090169A">
          <w:rPr>
            <w:noProof/>
            <w:webHidden/>
          </w:rPr>
          <w:t>2</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2982" w:history="1">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w:t>
        </w:r>
        <w:r w:rsidR="0090169A" w:rsidRPr="00D20BB9">
          <w:rPr>
            <w:rStyle w:val="ac"/>
            <w:noProof/>
          </w:rPr>
          <w:t>17</w:t>
        </w:r>
        <w:r w:rsidR="0090169A" w:rsidRPr="00D20BB9">
          <w:rPr>
            <w:rStyle w:val="ac"/>
            <w:rFonts w:hint="eastAsia"/>
            <w:noProof/>
          </w:rPr>
          <w:t>日全国主要城市大中型材价格汇总</w:t>
        </w:r>
        <w:r w:rsidR="0090169A">
          <w:rPr>
            <w:noProof/>
            <w:webHidden/>
          </w:rPr>
          <w:tab/>
        </w:r>
        <w:r>
          <w:rPr>
            <w:noProof/>
            <w:webHidden/>
          </w:rPr>
          <w:fldChar w:fldCharType="begin"/>
        </w:r>
        <w:r w:rsidR="0090169A">
          <w:rPr>
            <w:noProof/>
            <w:webHidden/>
          </w:rPr>
          <w:instrText xml:space="preserve"> PAGEREF _Toc14262982 \h </w:instrText>
        </w:r>
        <w:r>
          <w:rPr>
            <w:noProof/>
            <w:webHidden/>
          </w:rPr>
        </w:r>
        <w:r>
          <w:rPr>
            <w:noProof/>
            <w:webHidden/>
          </w:rPr>
          <w:fldChar w:fldCharType="separate"/>
        </w:r>
        <w:r w:rsidR="0090169A">
          <w:rPr>
            <w:noProof/>
            <w:webHidden/>
          </w:rPr>
          <w:t>3</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2983" w:history="1">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w:t>
        </w:r>
        <w:r w:rsidR="0090169A" w:rsidRPr="00D20BB9">
          <w:rPr>
            <w:rStyle w:val="ac"/>
            <w:noProof/>
          </w:rPr>
          <w:t>17</w:t>
        </w:r>
        <w:r w:rsidR="0090169A" w:rsidRPr="00D20BB9">
          <w:rPr>
            <w:rStyle w:val="ac"/>
            <w:rFonts w:hint="eastAsia"/>
            <w:noProof/>
          </w:rPr>
          <w:t>日全国主要城市</w:t>
        </w:r>
        <w:r w:rsidR="0090169A" w:rsidRPr="00D20BB9">
          <w:rPr>
            <w:rStyle w:val="ac"/>
            <w:noProof/>
          </w:rPr>
          <w:t>H</w:t>
        </w:r>
        <w:r w:rsidR="0090169A" w:rsidRPr="00D20BB9">
          <w:rPr>
            <w:rStyle w:val="ac"/>
            <w:rFonts w:hint="eastAsia"/>
            <w:noProof/>
          </w:rPr>
          <w:t>型钢价格汇总</w:t>
        </w:r>
        <w:r w:rsidR="0090169A">
          <w:rPr>
            <w:noProof/>
            <w:webHidden/>
          </w:rPr>
          <w:tab/>
        </w:r>
        <w:r>
          <w:rPr>
            <w:noProof/>
            <w:webHidden/>
          </w:rPr>
          <w:fldChar w:fldCharType="begin"/>
        </w:r>
        <w:r w:rsidR="0090169A">
          <w:rPr>
            <w:noProof/>
            <w:webHidden/>
          </w:rPr>
          <w:instrText xml:space="preserve"> PAGEREF _Toc14262983 \h </w:instrText>
        </w:r>
        <w:r>
          <w:rPr>
            <w:noProof/>
            <w:webHidden/>
          </w:rPr>
        </w:r>
        <w:r>
          <w:rPr>
            <w:noProof/>
            <w:webHidden/>
          </w:rPr>
          <w:fldChar w:fldCharType="separate"/>
        </w:r>
        <w:r w:rsidR="0090169A">
          <w:rPr>
            <w:noProof/>
            <w:webHidden/>
          </w:rPr>
          <w:t>4</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2984" w:history="1">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w:t>
        </w:r>
        <w:r w:rsidR="0090169A" w:rsidRPr="00D20BB9">
          <w:rPr>
            <w:rStyle w:val="ac"/>
            <w:noProof/>
          </w:rPr>
          <w:t>17</w:t>
        </w:r>
        <w:r w:rsidR="0090169A" w:rsidRPr="00D20BB9">
          <w:rPr>
            <w:rStyle w:val="ac"/>
            <w:rFonts w:hint="eastAsia"/>
            <w:noProof/>
          </w:rPr>
          <w:t>日全国主要城市无缝管价格汇总</w:t>
        </w:r>
        <w:r w:rsidR="0090169A">
          <w:rPr>
            <w:noProof/>
            <w:webHidden/>
          </w:rPr>
          <w:tab/>
        </w:r>
        <w:r>
          <w:rPr>
            <w:noProof/>
            <w:webHidden/>
          </w:rPr>
          <w:fldChar w:fldCharType="begin"/>
        </w:r>
        <w:r w:rsidR="0090169A">
          <w:rPr>
            <w:noProof/>
            <w:webHidden/>
          </w:rPr>
          <w:instrText xml:space="preserve"> PAGEREF _Toc14262984 \h </w:instrText>
        </w:r>
        <w:r>
          <w:rPr>
            <w:noProof/>
            <w:webHidden/>
          </w:rPr>
        </w:r>
        <w:r>
          <w:rPr>
            <w:noProof/>
            <w:webHidden/>
          </w:rPr>
          <w:fldChar w:fldCharType="separate"/>
        </w:r>
        <w:r w:rsidR="0090169A">
          <w:rPr>
            <w:noProof/>
            <w:webHidden/>
          </w:rPr>
          <w:t>5</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2985" w:history="1">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w:t>
        </w:r>
        <w:r w:rsidR="0090169A" w:rsidRPr="00D20BB9">
          <w:rPr>
            <w:rStyle w:val="ac"/>
            <w:noProof/>
          </w:rPr>
          <w:t>17</w:t>
        </w:r>
        <w:r w:rsidR="0090169A" w:rsidRPr="00D20BB9">
          <w:rPr>
            <w:rStyle w:val="ac"/>
            <w:rFonts w:hint="eastAsia"/>
            <w:noProof/>
          </w:rPr>
          <w:t>日全国主要城市焊管价格汇总</w:t>
        </w:r>
        <w:r w:rsidR="0090169A">
          <w:rPr>
            <w:noProof/>
            <w:webHidden/>
          </w:rPr>
          <w:tab/>
        </w:r>
        <w:r>
          <w:rPr>
            <w:noProof/>
            <w:webHidden/>
          </w:rPr>
          <w:fldChar w:fldCharType="begin"/>
        </w:r>
        <w:r w:rsidR="0090169A">
          <w:rPr>
            <w:noProof/>
            <w:webHidden/>
          </w:rPr>
          <w:instrText xml:space="preserve"> PAGEREF _Toc14262985 \h </w:instrText>
        </w:r>
        <w:r>
          <w:rPr>
            <w:noProof/>
            <w:webHidden/>
          </w:rPr>
        </w:r>
        <w:r>
          <w:rPr>
            <w:noProof/>
            <w:webHidden/>
          </w:rPr>
          <w:fldChar w:fldCharType="separate"/>
        </w:r>
        <w:r w:rsidR="0090169A">
          <w:rPr>
            <w:noProof/>
            <w:webHidden/>
          </w:rPr>
          <w:t>5</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2986" w:history="1">
        <w:r w:rsidR="0090169A" w:rsidRPr="00D20BB9">
          <w:rPr>
            <w:rStyle w:val="ac"/>
            <w:rFonts w:hint="eastAsia"/>
            <w:noProof/>
          </w:rPr>
          <w:t>钢价走势图：</w:t>
        </w:r>
        <w:r w:rsidR="0090169A">
          <w:rPr>
            <w:noProof/>
            <w:webHidden/>
          </w:rPr>
          <w:tab/>
        </w:r>
        <w:r>
          <w:rPr>
            <w:noProof/>
            <w:webHidden/>
          </w:rPr>
          <w:fldChar w:fldCharType="begin"/>
        </w:r>
        <w:r w:rsidR="0090169A">
          <w:rPr>
            <w:noProof/>
            <w:webHidden/>
          </w:rPr>
          <w:instrText xml:space="preserve"> PAGEREF _Toc14262986 \h </w:instrText>
        </w:r>
        <w:r>
          <w:rPr>
            <w:noProof/>
            <w:webHidden/>
          </w:rPr>
        </w:r>
        <w:r>
          <w:rPr>
            <w:noProof/>
            <w:webHidden/>
          </w:rPr>
          <w:fldChar w:fldCharType="separate"/>
        </w:r>
        <w:r w:rsidR="0090169A">
          <w:rPr>
            <w:noProof/>
            <w:webHidden/>
          </w:rPr>
          <w:t>6</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2987" w:history="1">
        <w:r w:rsidR="0090169A" w:rsidRPr="00D20BB9">
          <w:rPr>
            <w:rStyle w:val="ac"/>
            <w:rFonts w:hint="eastAsia"/>
            <w:noProof/>
          </w:rPr>
          <w:t>钢厂调价汇总</w:t>
        </w:r>
        <w:r w:rsidR="0090169A">
          <w:rPr>
            <w:noProof/>
            <w:webHidden/>
          </w:rPr>
          <w:tab/>
        </w:r>
        <w:r>
          <w:rPr>
            <w:noProof/>
            <w:webHidden/>
          </w:rPr>
          <w:fldChar w:fldCharType="begin"/>
        </w:r>
        <w:r w:rsidR="0090169A">
          <w:rPr>
            <w:noProof/>
            <w:webHidden/>
          </w:rPr>
          <w:instrText xml:space="preserve"> PAGEREF _Toc14262987 \h </w:instrText>
        </w:r>
        <w:r>
          <w:rPr>
            <w:noProof/>
            <w:webHidden/>
          </w:rPr>
        </w:r>
        <w:r>
          <w:rPr>
            <w:noProof/>
            <w:webHidden/>
          </w:rPr>
          <w:fldChar w:fldCharType="separate"/>
        </w:r>
        <w:r w:rsidR="0090169A">
          <w:rPr>
            <w:noProof/>
            <w:webHidden/>
          </w:rPr>
          <w:t>8</w:t>
        </w:r>
        <w:r>
          <w:rPr>
            <w:noProof/>
            <w:webHidden/>
          </w:rPr>
          <w:fldChar w:fldCharType="end"/>
        </w:r>
      </w:hyperlink>
    </w:p>
    <w:p w:rsidR="0090169A" w:rsidRDefault="00D341E7" w:rsidP="0090169A">
      <w:pPr>
        <w:pStyle w:val="30"/>
        <w:tabs>
          <w:tab w:val="right" w:leader="dot" w:pos="9713"/>
        </w:tabs>
        <w:spacing w:line="380" w:lineRule="exact"/>
        <w:rPr>
          <w:rFonts w:asciiTheme="minorHAnsi" w:eastAsiaTheme="minorEastAsia" w:hAnsiTheme="minorHAnsi" w:cstheme="minorBidi"/>
          <w:noProof/>
          <w:szCs w:val="22"/>
        </w:rPr>
      </w:pPr>
      <w:hyperlink w:anchor="_Toc14262988" w:history="1">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w:t>
        </w:r>
        <w:r w:rsidR="0090169A" w:rsidRPr="00D20BB9">
          <w:rPr>
            <w:rStyle w:val="ac"/>
            <w:noProof/>
          </w:rPr>
          <w:t>17</w:t>
        </w:r>
        <w:r w:rsidR="0090169A" w:rsidRPr="00D20BB9">
          <w:rPr>
            <w:rStyle w:val="ac"/>
            <w:rFonts w:hint="eastAsia"/>
            <w:noProof/>
          </w:rPr>
          <w:t>日建材调价汇总</w:t>
        </w:r>
        <w:r w:rsidR="0090169A">
          <w:rPr>
            <w:noProof/>
            <w:webHidden/>
          </w:rPr>
          <w:tab/>
        </w:r>
        <w:r>
          <w:rPr>
            <w:noProof/>
            <w:webHidden/>
          </w:rPr>
          <w:fldChar w:fldCharType="begin"/>
        </w:r>
        <w:r w:rsidR="0090169A">
          <w:rPr>
            <w:noProof/>
            <w:webHidden/>
          </w:rPr>
          <w:instrText xml:space="preserve"> PAGEREF _Toc14262988 \h </w:instrText>
        </w:r>
        <w:r>
          <w:rPr>
            <w:noProof/>
            <w:webHidden/>
          </w:rPr>
        </w:r>
        <w:r>
          <w:rPr>
            <w:noProof/>
            <w:webHidden/>
          </w:rPr>
          <w:fldChar w:fldCharType="separate"/>
        </w:r>
        <w:r w:rsidR="0090169A">
          <w:rPr>
            <w:noProof/>
            <w:webHidden/>
          </w:rPr>
          <w:t>8</w:t>
        </w:r>
        <w:r>
          <w:rPr>
            <w:noProof/>
            <w:webHidden/>
          </w:rPr>
          <w:fldChar w:fldCharType="end"/>
        </w:r>
      </w:hyperlink>
    </w:p>
    <w:p w:rsidR="0090169A" w:rsidRDefault="00D341E7" w:rsidP="0090169A">
      <w:pPr>
        <w:pStyle w:val="30"/>
        <w:tabs>
          <w:tab w:val="right" w:leader="dot" w:pos="9713"/>
        </w:tabs>
        <w:spacing w:line="380" w:lineRule="exact"/>
        <w:rPr>
          <w:rFonts w:asciiTheme="minorHAnsi" w:eastAsiaTheme="minorEastAsia" w:hAnsiTheme="minorHAnsi" w:cstheme="minorBidi"/>
          <w:noProof/>
          <w:szCs w:val="22"/>
        </w:rPr>
      </w:pPr>
      <w:hyperlink w:anchor="_Toc14262989" w:history="1">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w:t>
        </w:r>
        <w:r w:rsidR="0090169A" w:rsidRPr="00D20BB9">
          <w:rPr>
            <w:rStyle w:val="ac"/>
            <w:noProof/>
          </w:rPr>
          <w:t>17</w:t>
        </w:r>
        <w:r w:rsidR="0090169A" w:rsidRPr="00D20BB9">
          <w:rPr>
            <w:rStyle w:val="ac"/>
            <w:rFonts w:hint="eastAsia"/>
            <w:noProof/>
          </w:rPr>
          <w:t>日板材调价汇总</w:t>
        </w:r>
        <w:r w:rsidR="0090169A">
          <w:rPr>
            <w:noProof/>
            <w:webHidden/>
          </w:rPr>
          <w:tab/>
        </w:r>
        <w:r>
          <w:rPr>
            <w:noProof/>
            <w:webHidden/>
          </w:rPr>
          <w:fldChar w:fldCharType="begin"/>
        </w:r>
        <w:r w:rsidR="0090169A">
          <w:rPr>
            <w:noProof/>
            <w:webHidden/>
          </w:rPr>
          <w:instrText xml:space="preserve"> PAGEREF _Toc14262989 \h </w:instrText>
        </w:r>
        <w:r>
          <w:rPr>
            <w:noProof/>
            <w:webHidden/>
          </w:rPr>
        </w:r>
        <w:r>
          <w:rPr>
            <w:noProof/>
            <w:webHidden/>
          </w:rPr>
          <w:fldChar w:fldCharType="separate"/>
        </w:r>
        <w:r w:rsidR="0090169A">
          <w:rPr>
            <w:noProof/>
            <w:webHidden/>
          </w:rPr>
          <w:t>9</w:t>
        </w:r>
        <w:r>
          <w:rPr>
            <w:noProof/>
            <w:webHidden/>
          </w:rPr>
          <w:fldChar w:fldCharType="end"/>
        </w:r>
      </w:hyperlink>
    </w:p>
    <w:p w:rsidR="0090169A" w:rsidRDefault="00D341E7" w:rsidP="0090169A">
      <w:pPr>
        <w:pStyle w:val="30"/>
        <w:tabs>
          <w:tab w:val="right" w:leader="dot" w:pos="9713"/>
        </w:tabs>
        <w:spacing w:line="380" w:lineRule="exact"/>
        <w:rPr>
          <w:rFonts w:asciiTheme="minorHAnsi" w:eastAsiaTheme="minorEastAsia" w:hAnsiTheme="minorHAnsi" w:cstheme="minorBidi"/>
          <w:noProof/>
          <w:szCs w:val="22"/>
        </w:rPr>
      </w:pPr>
      <w:hyperlink w:anchor="_Toc14262990" w:history="1">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w:t>
        </w:r>
        <w:r w:rsidR="0090169A" w:rsidRPr="00D20BB9">
          <w:rPr>
            <w:rStyle w:val="ac"/>
            <w:noProof/>
          </w:rPr>
          <w:t>17</w:t>
        </w:r>
        <w:r w:rsidR="0090169A" w:rsidRPr="00D20BB9">
          <w:rPr>
            <w:rStyle w:val="ac"/>
            <w:rFonts w:hint="eastAsia"/>
            <w:noProof/>
          </w:rPr>
          <w:t>日型材调价汇总</w:t>
        </w:r>
        <w:r w:rsidR="0090169A">
          <w:rPr>
            <w:noProof/>
            <w:webHidden/>
          </w:rPr>
          <w:tab/>
        </w:r>
        <w:r>
          <w:rPr>
            <w:noProof/>
            <w:webHidden/>
          </w:rPr>
          <w:fldChar w:fldCharType="begin"/>
        </w:r>
        <w:r w:rsidR="0090169A">
          <w:rPr>
            <w:noProof/>
            <w:webHidden/>
          </w:rPr>
          <w:instrText xml:space="preserve"> PAGEREF _Toc14262990 \h </w:instrText>
        </w:r>
        <w:r>
          <w:rPr>
            <w:noProof/>
            <w:webHidden/>
          </w:rPr>
        </w:r>
        <w:r>
          <w:rPr>
            <w:noProof/>
            <w:webHidden/>
          </w:rPr>
          <w:fldChar w:fldCharType="separate"/>
        </w:r>
        <w:r w:rsidR="0090169A">
          <w:rPr>
            <w:noProof/>
            <w:webHidden/>
          </w:rPr>
          <w:t>9</w:t>
        </w:r>
        <w:r>
          <w:rPr>
            <w:noProof/>
            <w:webHidden/>
          </w:rPr>
          <w:fldChar w:fldCharType="end"/>
        </w:r>
      </w:hyperlink>
    </w:p>
    <w:p w:rsidR="0090169A" w:rsidRDefault="00D341E7" w:rsidP="0090169A">
      <w:pPr>
        <w:pStyle w:val="30"/>
        <w:tabs>
          <w:tab w:val="right" w:leader="dot" w:pos="9713"/>
        </w:tabs>
        <w:spacing w:line="380" w:lineRule="exact"/>
        <w:rPr>
          <w:rFonts w:asciiTheme="minorHAnsi" w:eastAsiaTheme="minorEastAsia" w:hAnsiTheme="minorHAnsi" w:cstheme="minorBidi"/>
          <w:noProof/>
          <w:szCs w:val="22"/>
        </w:rPr>
      </w:pPr>
      <w:hyperlink w:anchor="_Toc14262991" w:history="1">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w:t>
        </w:r>
        <w:r w:rsidR="0090169A" w:rsidRPr="00D20BB9">
          <w:rPr>
            <w:rStyle w:val="ac"/>
            <w:noProof/>
          </w:rPr>
          <w:t>17</w:t>
        </w:r>
        <w:r w:rsidR="0090169A" w:rsidRPr="00D20BB9">
          <w:rPr>
            <w:rStyle w:val="ac"/>
            <w:rFonts w:hint="eastAsia"/>
            <w:noProof/>
          </w:rPr>
          <w:t>日管材调价汇总</w:t>
        </w:r>
        <w:r w:rsidR="0090169A">
          <w:rPr>
            <w:noProof/>
            <w:webHidden/>
          </w:rPr>
          <w:tab/>
        </w:r>
        <w:r>
          <w:rPr>
            <w:noProof/>
            <w:webHidden/>
          </w:rPr>
          <w:fldChar w:fldCharType="begin"/>
        </w:r>
        <w:r w:rsidR="0090169A">
          <w:rPr>
            <w:noProof/>
            <w:webHidden/>
          </w:rPr>
          <w:instrText xml:space="preserve"> PAGEREF _Toc14262991 \h </w:instrText>
        </w:r>
        <w:r>
          <w:rPr>
            <w:noProof/>
            <w:webHidden/>
          </w:rPr>
        </w:r>
        <w:r>
          <w:rPr>
            <w:noProof/>
            <w:webHidden/>
          </w:rPr>
          <w:fldChar w:fldCharType="separate"/>
        </w:r>
        <w:r w:rsidR="0090169A">
          <w:rPr>
            <w:noProof/>
            <w:webHidden/>
          </w:rPr>
          <w:t>9</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2992" w:history="1">
        <w:r w:rsidR="0090169A" w:rsidRPr="00D20BB9">
          <w:rPr>
            <w:rStyle w:val="ac"/>
            <w:noProof/>
          </w:rPr>
          <w:t>1. 2</w:t>
        </w:r>
        <w:r w:rsidR="0090169A" w:rsidRPr="00D20BB9">
          <w:rPr>
            <w:rStyle w:val="ac"/>
            <w:rFonts w:hint="eastAsia"/>
            <w:noProof/>
          </w:rPr>
          <w:t>全国主要城市钢材价格表</w:t>
        </w:r>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w:t>
        </w:r>
        <w:r w:rsidR="0090169A" w:rsidRPr="00D20BB9">
          <w:rPr>
            <w:rStyle w:val="ac"/>
            <w:noProof/>
          </w:rPr>
          <w:t>17</w:t>
        </w:r>
        <w:r w:rsidR="0090169A" w:rsidRPr="00D20BB9">
          <w:rPr>
            <w:rStyle w:val="ac"/>
            <w:rFonts w:hint="eastAsia"/>
            <w:noProof/>
          </w:rPr>
          <w:t>日</w:t>
        </w:r>
        <w:r w:rsidR="0090169A" w:rsidRPr="00D20BB9">
          <w:rPr>
            <w:rStyle w:val="ac"/>
            <w:noProof/>
          </w:rPr>
          <w:t>)</w:t>
        </w:r>
        <w:r w:rsidR="0090169A">
          <w:rPr>
            <w:noProof/>
            <w:webHidden/>
          </w:rPr>
          <w:tab/>
        </w:r>
        <w:r>
          <w:rPr>
            <w:noProof/>
            <w:webHidden/>
          </w:rPr>
          <w:fldChar w:fldCharType="begin"/>
        </w:r>
        <w:r w:rsidR="0090169A">
          <w:rPr>
            <w:noProof/>
            <w:webHidden/>
          </w:rPr>
          <w:instrText xml:space="preserve"> PAGEREF _Toc14262992 \h </w:instrText>
        </w:r>
        <w:r>
          <w:rPr>
            <w:noProof/>
            <w:webHidden/>
          </w:rPr>
        </w:r>
        <w:r>
          <w:rPr>
            <w:noProof/>
            <w:webHidden/>
          </w:rPr>
          <w:fldChar w:fldCharType="separate"/>
        </w:r>
        <w:r w:rsidR="0090169A">
          <w:rPr>
            <w:noProof/>
            <w:webHidden/>
          </w:rPr>
          <w:t>10</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2993" w:history="1">
        <w:r w:rsidR="0090169A" w:rsidRPr="00D20BB9">
          <w:rPr>
            <w:rStyle w:val="ac"/>
            <w:rFonts w:ascii="宋体"/>
            <w:noProof/>
          </w:rPr>
          <w:t>1.3</w:t>
        </w:r>
        <w:r w:rsidR="0090169A" w:rsidRPr="00D20BB9">
          <w:rPr>
            <w:rStyle w:val="ac"/>
            <w:rFonts w:ascii="宋体" w:hint="eastAsia"/>
            <w:noProof/>
          </w:rPr>
          <w:t>全国钢价涨跌图</w:t>
        </w:r>
        <w:r w:rsidR="0090169A">
          <w:rPr>
            <w:noProof/>
            <w:webHidden/>
          </w:rPr>
          <w:tab/>
        </w:r>
        <w:r>
          <w:rPr>
            <w:noProof/>
            <w:webHidden/>
          </w:rPr>
          <w:fldChar w:fldCharType="begin"/>
        </w:r>
        <w:r w:rsidR="0090169A">
          <w:rPr>
            <w:noProof/>
            <w:webHidden/>
          </w:rPr>
          <w:instrText xml:space="preserve"> PAGEREF _Toc14262993 \h </w:instrText>
        </w:r>
        <w:r>
          <w:rPr>
            <w:noProof/>
            <w:webHidden/>
          </w:rPr>
        </w:r>
        <w:r>
          <w:rPr>
            <w:noProof/>
            <w:webHidden/>
          </w:rPr>
          <w:fldChar w:fldCharType="separate"/>
        </w:r>
        <w:r w:rsidR="0090169A">
          <w:rPr>
            <w:noProof/>
            <w:webHidden/>
          </w:rPr>
          <w:t>11</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2994" w:history="1">
        <w:r w:rsidR="0090169A" w:rsidRPr="00D20BB9">
          <w:rPr>
            <w:rStyle w:val="ac"/>
            <w:noProof/>
          </w:rPr>
          <w:t>3</w:t>
        </w:r>
        <w:r w:rsidR="0090169A" w:rsidRPr="00D20BB9">
          <w:rPr>
            <w:rStyle w:val="ac"/>
            <w:rFonts w:hint="eastAsia"/>
            <w:noProof/>
          </w:rPr>
          <w:t>、全国钢材市场动态</w:t>
        </w:r>
        <w:r w:rsidR="0090169A">
          <w:rPr>
            <w:noProof/>
            <w:webHidden/>
          </w:rPr>
          <w:tab/>
        </w:r>
        <w:r>
          <w:rPr>
            <w:noProof/>
            <w:webHidden/>
          </w:rPr>
          <w:fldChar w:fldCharType="begin"/>
        </w:r>
        <w:r w:rsidR="0090169A">
          <w:rPr>
            <w:noProof/>
            <w:webHidden/>
          </w:rPr>
          <w:instrText xml:space="preserve"> PAGEREF _Toc14262994 \h </w:instrText>
        </w:r>
        <w:r>
          <w:rPr>
            <w:noProof/>
            <w:webHidden/>
          </w:rPr>
        </w:r>
        <w:r>
          <w:rPr>
            <w:noProof/>
            <w:webHidden/>
          </w:rPr>
          <w:fldChar w:fldCharType="separate"/>
        </w:r>
        <w:r w:rsidR="0090169A">
          <w:rPr>
            <w:noProof/>
            <w:webHidden/>
          </w:rPr>
          <w:t>13</w:t>
        </w:r>
        <w:r>
          <w:rPr>
            <w:noProof/>
            <w:webHidden/>
          </w:rPr>
          <w:fldChar w:fldCharType="end"/>
        </w:r>
      </w:hyperlink>
    </w:p>
    <w:p w:rsidR="0090169A" w:rsidRDefault="00D341E7" w:rsidP="0090169A">
      <w:pPr>
        <w:pStyle w:val="30"/>
        <w:tabs>
          <w:tab w:val="right" w:leader="dot" w:pos="9713"/>
        </w:tabs>
        <w:spacing w:line="380" w:lineRule="exact"/>
        <w:rPr>
          <w:rFonts w:asciiTheme="minorHAnsi" w:eastAsiaTheme="minorEastAsia" w:hAnsiTheme="minorHAnsi" w:cstheme="minorBidi"/>
          <w:noProof/>
          <w:szCs w:val="22"/>
        </w:rPr>
      </w:pPr>
      <w:hyperlink w:anchor="_Toc14262995" w:history="1">
        <w:r w:rsidR="0090169A" w:rsidRPr="00D20BB9">
          <w:rPr>
            <w:rStyle w:val="ac"/>
            <w:noProof/>
          </w:rPr>
          <w:t>3.1</w:t>
        </w:r>
        <w:r w:rsidR="0090169A" w:rsidRPr="00D20BB9">
          <w:rPr>
            <w:rStyle w:val="ac"/>
            <w:rFonts w:hint="eastAsia"/>
            <w:noProof/>
          </w:rPr>
          <w:t>钢材预警</w:t>
        </w:r>
        <w:r w:rsidR="0090169A">
          <w:rPr>
            <w:noProof/>
            <w:webHidden/>
          </w:rPr>
          <w:tab/>
        </w:r>
        <w:r>
          <w:rPr>
            <w:noProof/>
            <w:webHidden/>
          </w:rPr>
          <w:fldChar w:fldCharType="begin"/>
        </w:r>
        <w:r w:rsidR="0090169A">
          <w:rPr>
            <w:noProof/>
            <w:webHidden/>
          </w:rPr>
          <w:instrText xml:space="preserve"> PAGEREF _Toc14262995 \h </w:instrText>
        </w:r>
        <w:r>
          <w:rPr>
            <w:noProof/>
            <w:webHidden/>
          </w:rPr>
        </w:r>
        <w:r>
          <w:rPr>
            <w:noProof/>
            <w:webHidden/>
          </w:rPr>
          <w:fldChar w:fldCharType="separate"/>
        </w:r>
        <w:r w:rsidR="0090169A">
          <w:rPr>
            <w:noProof/>
            <w:webHidden/>
          </w:rPr>
          <w:t>13</w:t>
        </w:r>
        <w:r>
          <w:rPr>
            <w:noProof/>
            <w:webHidden/>
          </w:rPr>
          <w:fldChar w:fldCharType="end"/>
        </w:r>
      </w:hyperlink>
    </w:p>
    <w:p w:rsidR="0090169A" w:rsidRDefault="00D341E7" w:rsidP="0090169A">
      <w:pPr>
        <w:pStyle w:val="30"/>
        <w:tabs>
          <w:tab w:val="right" w:leader="dot" w:pos="9713"/>
        </w:tabs>
        <w:spacing w:line="380" w:lineRule="exact"/>
        <w:rPr>
          <w:rFonts w:asciiTheme="minorHAnsi" w:eastAsiaTheme="minorEastAsia" w:hAnsiTheme="minorHAnsi" w:cstheme="minorBidi"/>
          <w:noProof/>
          <w:szCs w:val="22"/>
        </w:rPr>
      </w:pPr>
      <w:hyperlink w:anchor="_Toc14262996" w:history="1">
        <w:r w:rsidR="0090169A" w:rsidRPr="00D20BB9">
          <w:rPr>
            <w:rStyle w:val="ac"/>
            <w:rFonts w:ascii="ڌ廍" w:eastAsia="ڌ廍" w:hint="eastAsia"/>
            <w:noProof/>
          </w:rPr>
          <w:t>三季度中国钢材价格走势预测报告</w:t>
        </w:r>
        <w:r w:rsidR="0090169A">
          <w:rPr>
            <w:noProof/>
            <w:webHidden/>
          </w:rPr>
          <w:tab/>
        </w:r>
        <w:r>
          <w:rPr>
            <w:noProof/>
            <w:webHidden/>
          </w:rPr>
          <w:fldChar w:fldCharType="begin"/>
        </w:r>
        <w:r w:rsidR="0090169A">
          <w:rPr>
            <w:noProof/>
            <w:webHidden/>
          </w:rPr>
          <w:instrText xml:space="preserve"> PAGEREF _Toc14262996 \h </w:instrText>
        </w:r>
        <w:r>
          <w:rPr>
            <w:noProof/>
            <w:webHidden/>
          </w:rPr>
        </w:r>
        <w:r>
          <w:rPr>
            <w:noProof/>
            <w:webHidden/>
          </w:rPr>
          <w:fldChar w:fldCharType="separate"/>
        </w:r>
        <w:r w:rsidR="0090169A">
          <w:rPr>
            <w:noProof/>
            <w:webHidden/>
          </w:rPr>
          <w:t>13</w:t>
        </w:r>
        <w:r>
          <w:rPr>
            <w:noProof/>
            <w:webHidden/>
          </w:rPr>
          <w:fldChar w:fldCharType="end"/>
        </w:r>
      </w:hyperlink>
    </w:p>
    <w:p w:rsidR="0090169A" w:rsidRDefault="00D341E7" w:rsidP="0090169A">
      <w:pPr>
        <w:pStyle w:val="30"/>
        <w:tabs>
          <w:tab w:val="right" w:leader="dot" w:pos="9713"/>
        </w:tabs>
        <w:spacing w:line="380" w:lineRule="exact"/>
        <w:rPr>
          <w:rFonts w:asciiTheme="minorHAnsi" w:eastAsiaTheme="minorEastAsia" w:hAnsiTheme="minorHAnsi" w:cstheme="minorBidi"/>
          <w:noProof/>
          <w:szCs w:val="22"/>
        </w:rPr>
      </w:pPr>
      <w:hyperlink w:anchor="_Toc14262997" w:history="1">
        <w:r w:rsidR="0090169A" w:rsidRPr="00D20BB9">
          <w:rPr>
            <w:rStyle w:val="ac"/>
            <w:noProof/>
          </w:rPr>
          <w:t>3.2</w:t>
        </w:r>
        <w:r w:rsidR="0090169A" w:rsidRPr="00D20BB9">
          <w:rPr>
            <w:rStyle w:val="ac"/>
            <w:rFonts w:hint="eastAsia"/>
            <w:noProof/>
          </w:rPr>
          <w:t>钢材市场评论</w:t>
        </w:r>
        <w:r w:rsidR="0090169A">
          <w:rPr>
            <w:noProof/>
            <w:webHidden/>
          </w:rPr>
          <w:tab/>
        </w:r>
        <w:r>
          <w:rPr>
            <w:noProof/>
            <w:webHidden/>
          </w:rPr>
          <w:fldChar w:fldCharType="begin"/>
        </w:r>
        <w:r w:rsidR="0090169A">
          <w:rPr>
            <w:noProof/>
            <w:webHidden/>
          </w:rPr>
          <w:instrText xml:space="preserve"> PAGEREF _Toc14262997 \h </w:instrText>
        </w:r>
        <w:r>
          <w:rPr>
            <w:noProof/>
            <w:webHidden/>
          </w:rPr>
        </w:r>
        <w:r>
          <w:rPr>
            <w:noProof/>
            <w:webHidden/>
          </w:rPr>
          <w:fldChar w:fldCharType="separate"/>
        </w:r>
        <w:r w:rsidR="0090169A">
          <w:rPr>
            <w:noProof/>
            <w:webHidden/>
          </w:rPr>
          <w:t>18</w:t>
        </w:r>
        <w:r>
          <w:rPr>
            <w:noProof/>
            <w:webHidden/>
          </w:rPr>
          <w:fldChar w:fldCharType="end"/>
        </w:r>
      </w:hyperlink>
    </w:p>
    <w:p w:rsidR="0090169A" w:rsidRDefault="00D341E7" w:rsidP="0090169A">
      <w:pPr>
        <w:pStyle w:val="30"/>
        <w:tabs>
          <w:tab w:val="right" w:leader="dot" w:pos="9713"/>
        </w:tabs>
        <w:spacing w:line="380" w:lineRule="exact"/>
        <w:rPr>
          <w:rFonts w:asciiTheme="minorHAnsi" w:eastAsiaTheme="minorEastAsia" w:hAnsiTheme="minorHAnsi" w:cstheme="minorBidi"/>
          <w:noProof/>
          <w:szCs w:val="22"/>
        </w:rPr>
      </w:pPr>
      <w:hyperlink w:anchor="_Toc14262998" w:history="1">
        <w:r w:rsidR="0090169A" w:rsidRPr="00D20BB9">
          <w:rPr>
            <w:rStyle w:val="ac"/>
            <w:rFonts w:ascii="ڌ廍" w:eastAsia="ڌ廍" w:hint="eastAsia"/>
            <w:noProof/>
          </w:rPr>
          <w:t>钢市迷失中飘摇</w:t>
        </w:r>
        <w:r w:rsidR="0090169A" w:rsidRPr="00D20BB9">
          <w:rPr>
            <w:rStyle w:val="ac"/>
            <w:rFonts w:ascii="ڌ廍" w:eastAsia="ڌ廍"/>
            <w:noProof/>
          </w:rPr>
          <w:t xml:space="preserve"> </w:t>
        </w:r>
        <w:r w:rsidR="0090169A" w:rsidRPr="00D20BB9">
          <w:rPr>
            <w:rStyle w:val="ac"/>
            <w:rFonts w:ascii="ڌ廍" w:eastAsia="ڌ廍" w:hint="eastAsia"/>
            <w:noProof/>
          </w:rPr>
          <w:t>重磅数据能否推动钢价的上涨</w:t>
        </w:r>
        <w:r w:rsidR="0090169A">
          <w:rPr>
            <w:noProof/>
            <w:webHidden/>
          </w:rPr>
          <w:tab/>
        </w:r>
        <w:r>
          <w:rPr>
            <w:noProof/>
            <w:webHidden/>
          </w:rPr>
          <w:fldChar w:fldCharType="begin"/>
        </w:r>
        <w:r w:rsidR="0090169A">
          <w:rPr>
            <w:noProof/>
            <w:webHidden/>
          </w:rPr>
          <w:instrText xml:space="preserve"> PAGEREF _Toc14262998 \h </w:instrText>
        </w:r>
        <w:r>
          <w:rPr>
            <w:noProof/>
            <w:webHidden/>
          </w:rPr>
        </w:r>
        <w:r>
          <w:rPr>
            <w:noProof/>
            <w:webHidden/>
          </w:rPr>
          <w:fldChar w:fldCharType="separate"/>
        </w:r>
        <w:r w:rsidR="0090169A">
          <w:rPr>
            <w:noProof/>
            <w:webHidden/>
          </w:rPr>
          <w:t>18</w:t>
        </w:r>
        <w:r>
          <w:rPr>
            <w:noProof/>
            <w:webHidden/>
          </w:rPr>
          <w:fldChar w:fldCharType="end"/>
        </w:r>
      </w:hyperlink>
    </w:p>
    <w:p w:rsidR="0090169A" w:rsidRDefault="00D341E7" w:rsidP="0090169A">
      <w:pPr>
        <w:pStyle w:val="30"/>
        <w:tabs>
          <w:tab w:val="right" w:leader="dot" w:pos="9713"/>
        </w:tabs>
        <w:spacing w:line="380" w:lineRule="exact"/>
        <w:rPr>
          <w:rFonts w:asciiTheme="minorHAnsi" w:eastAsiaTheme="minorEastAsia" w:hAnsiTheme="minorHAnsi" w:cstheme="minorBidi"/>
          <w:noProof/>
          <w:szCs w:val="22"/>
        </w:rPr>
      </w:pPr>
      <w:hyperlink w:anchor="_Toc14262999" w:history="1">
        <w:r w:rsidR="0090169A" w:rsidRPr="00D20BB9">
          <w:rPr>
            <w:rStyle w:val="ac"/>
            <w:noProof/>
          </w:rPr>
          <w:t>3.3</w:t>
        </w:r>
        <w:r w:rsidR="0090169A" w:rsidRPr="00D20BB9">
          <w:rPr>
            <w:rStyle w:val="ac"/>
            <w:rFonts w:hint="eastAsia"/>
            <w:noProof/>
          </w:rPr>
          <w:t>废钢</w:t>
        </w:r>
        <w:r w:rsidR="0090169A">
          <w:rPr>
            <w:noProof/>
            <w:webHidden/>
          </w:rPr>
          <w:tab/>
        </w:r>
        <w:r>
          <w:rPr>
            <w:noProof/>
            <w:webHidden/>
          </w:rPr>
          <w:fldChar w:fldCharType="begin"/>
        </w:r>
        <w:r w:rsidR="0090169A">
          <w:rPr>
            <w:noProof/>
            <w:webHidden/>
          </w:rPr>
          <w:instrText xml:space="preserve"> PAGEREF _Toc14262999 \h </w:instrText>
        </w:r>
        <w:r>
          <w:rPr>
            <w:noProof/>
            <w:webHidden/>
          </w:rPr>
        </w:r>
        <w:r>
          <w:rPr>
            <w:noProof/>
            <w:webHidden/>
          </w:rPr>
          <w:fldChar w:fldCharType="separate"/>
        </w:r>
        <w:r w:rsidR="0090169A">
          <w:rPr>
            <w:noProof/>
            <w:webHidden/>
          </w:rPr>
          <w:t>20</w:t>
        </w:r>
        <w:r>
          <w:rPr>
            <w:noProof/>
            <w:webHidden/>
          </w:rPr>
          <w:fldChar w:fldCharType="end"/>
        </w:r>
      </w:hyperlink>
    </w:p>
    <w:p w:rsidR="0090169A" w:rsidRDefault="00D341E7" w:rsidP="0090169A">
      <w:pPr>
        <w:pStyle w:val="30"/>
        <w:tabs>
          <w:tab w:val="right" w:leader="dot" w:pos="9713"/>
        </w:tabs>
        <w:spacing w:line="380" w:lineRule="exact"/>
        <w:rPr>
          <w:rFonts w:asciiTheme="minorHAnsi" w:eastAsiaTheme="minorEastAsia" w:hAnsiTheme="minorHAnsi" w:cstheme="minorBidi"/>
          <w:noProof/>
          <w:szCs w:val="22"/>
        </w:rPr>
      </w:pPr>
      <w:hyperlink w:anchor="_Toc14263000" w:history="1">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w:t>
        </w:r>
        <w:r w:rsidR="0090169A" w:rsidRPr="00D20BB9">
          <w:rPr>
            <w:rStyle w:val="ac"/>
            <w:noProof/>
          </w:rPr>
          <w:t>17</w:t>
        </w:r>
        <w:r w:rsidR="0090169A" w:rsidRPr="00D20BB9">
          <w:rPr>
            <w:rStyle w:val="ac"/>
            <w:rFonts w:hint="eastAsia"/>
            <w:noProof/>
          </w:rPr>
          <w:t>日全国重型废钢市场价格行情</w:t>
        </w:r>
        <w:r w:rsidR="0090169A">
          <w:rPr>
            <w:noProof/>
            <w:webHidden/>
          </w:rPr>
          <w:tab/>
        </w:r>
        <w:r>
          <w:rPr>
            <w:noProof/>
            <w:webHidden/>
          </w:rPr>
          <w:fldChar w:fldCharType="begin"/>
        </w:r>
        <w:r w:rsidR="0090169A">
          <w:rPr>
            <w:noProof/>
            <w:webHidden/>
          </w:rPr>
          <w:instrText xml:space="preserve"> PAGEREF _Toc14263000 \h </w:instrText>
        </w:r>
        <w:r>
          <w:rPr>
            <w:noProof/>
            <w:webHidden/>
          </w:rPr>
        </w:r>
        <w:r>
          <w:rPr>
            <w:noProof/>
            <w:webHidden/>
          </w:rPr>
          <w:fldChar w:fldCharType="separate"/>
        </w:r>
        <w:r w:rsidR="0090169A">
          <w:rPr>
            <w:noProof/>
            <w:webHidden/>
          </w:rPr>
          <w:t>20</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3001" w:history="1">
        <w:r w:rsidR="0090169A" w:rsidRPr="00D20BB9">
          <w:rPr>
            <w:rStyle w:val="ac"/>
            <w:rFonts w:hint="eastAsia"/>
            <w:noProof/>
          </w:rPr>
          <w:t>水泥及水泥外加剂、混凝土、砂石料价格专区</w:t>
        </w:r>
        <w:r w:rsidR="0090169A">
          <w:rPr>
            <w:noProof/>
            <w:webHidden/>
          </w:rPr>
          <w:tab/>
        </w:r>
        <w:r>
          <w:rPr>
            <w:noProof/>
            <w:webHidden/>
          </w:rPr>
          <w:fldChar w:fldCharType="begin"/>
        </w:r>
        <w:r w:rsidR="0090169A">
          <w:rPr>
            <w:noProof/>
            <w:webHidden/>
          </w:rPr>
          <w:instrText xml:space="preserve"> PAGEREF _Toc14263001 \h </w:instrText>
        </w:r>
        <w:r>
          <w:rPr>
            <w:noProof/>
            <w:webHidden/>
          </w:rPr>
        </w:r>
        <w:r>
          <w:rPr>
            <w:noProof/>
            <w:webHidden/>
          </w:rPr>
          <w:fldChar w:fldCharType="separate"/>
        </w:r>
        <w:r w:rsidR="0090169A">
          <w:rPr>
            <w:noProof/>
            <w:webHidden/>
          </w:rPr>
          <w:t>21</w:t>
        </w:r>
        <w:r>
          <w:rPr>
            <w:noProof/>
            <w:webHidden/>
          </w:rPr>
          <w:fldChar w:fldCharType="end"/>
        </w:r>
      </w:hyperlink>
    </w:p>
    <w:p w:rsidR="0090169A" w:rsidRDefault="00D341E7" w:rsidP="0090169A">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14263002" w:history="1">
        <w:r w:rsidR="0090169A" w:rsidRPr="00D20BB9">
          <w:rPr>
            <w:rStyle w:val="ac"/>
            <w:rFonts w:hint="eastAsia"/>
            <w:noProof/>
          </w:rPr>
          <w:t>1</w:t>
        </w:r>
        <w:r w:rsidR="0090169A" w:rsidRPr="00D20BB9">
          <w:rPr>
            <w:rStyle w:val="ac"/>
            <w:rFonts w:hint="eastAsia"/>
            <w:noProof/>
          </w:rPr>
          <w:t>、</w:t>
        </w:r>
        <w:r w:rsidR="0090169A">
          <w:rPr>
            <w:rFonts w:asciiTheme="minorHAnsi" w:eastAsiaTheme="minorEastAsia" w:hAnsiTheme="minorHAnsi" w:cstheme="minorBidi"/>
            <w:noProof/>
            <w:szCs w:val="22"/>
          </w:rPr>
          <w:tab/>
        </w:r>
        <w:r w:rsidR="0090169A" w:rsidRPr="00D20BB9">
          <w:rPr>
            <w:rStyle w:val="ac"/>
            <w:rFonts w:hint="eastAsia"/>
            <w:noProof/>
          </w:rPr>
          <w:t>全国水泥价格行情（</w:t>
        </w:r>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月第</w:t>
        </w:r>
        <w:r w:rsidR="0090169A" w:rsidRPr="00D20BB9">
          <w:rPr>
            <w:rStyle w:val="ac"/>
            <w:noProof/>
          </w:rPr>
          <w:t>3</w:t>
        </w:r>
        <w:r w:rsidR="0090169A" w:rsidRPr="00D20BB9">
          <w:rPr>
            <w:rStyle w:val="ac"/>
            <w:rFonts w:hint="eastAsia"/>
            <w:noProof/>
          </w:rPr>
          <w:t>周）</w:t>
        </w:r>
        <w:r w:rsidR="0090169A">
          <w:rPr>
            <w:noProof/>
            <w:webHidden/>
          </w:rPr>
          <w:tab/>
        </w:r>
        <w:r>
          <w:rPr>
            <w:noProof/>
            <w:webHidden/>
          </w:rPr>
          <w:fldChar w:fldCharType="begin"/>
        </w:r>
        <w:r w:rsidR="0090169A">
          <w:rPr>
            <w:noProof/>
            <w:webHidden/>
          </w:rPr>
          <w:instrText xml:space="preserve"> PAGEREF _Toc14263002 \h </w:instrText>
        </w:r>
        <w:r>
          <w:rPr>
            <w:noProof/>
            <w:webHidden/>
          </w:rPr>
        </w:r>
        <w:r>
          <w:rPr>
            <w:noProof/>
            <w:webHidden/>
          </w:rPr>
          <w:fldChar w:fldCharType="separate"/>
        </w:r>
        <w:r w:rsidR="0090169A">
          <w:rPr>
            <w:noProof/>
            <w:webHidden/>
          </w:rPr>
          <w:t>21</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03" w:history="1">
        <w:r w:rsidR="0090169A" w:rsidRPr="00D20BB9">
          <w:rPr>
            <w:rStyle w:val="ac"/>
            <w:noProof/>
          </w:rPr>
          <w:t>1.1</w:t>
        </w:r>
        <w:r w:rsidR="0090169A" w:rsidRPr="00D20BB9">
          <w:rPr>
            <w:rStyle w:val="ac"/>
            <w:rFonts w:hint="eastAsia"/>
            <w:noProof/>
          </w:rPr>
          <w:t>、水泥指数走势图</w:t>
        </w:r>
        <w:r w:rsidR="0090169A">
          <w:rPr>
            <w:noProof/>
            <w:webHidden/>
          </w:rPr>
          <w:tab/>
        </w:r>
        <w:r>
          <w:rPr>
            <w:noProof/>
            <w:webHidden/>
          </w:rPr>
          <w:fldChar w:fldCharType="begin"/>
        </w:r>
        <w:r w:rsidR="0090169A">
          <w:rPr>
            <w:noProof/>
            <w:webHidden/>
          </w:rPr>
          <w:instrText xml:space="preserve"> PAGEREF _Toc14263003 \h </w:instrText>
        </w:r>
        <w:r>
          <w:rPr>
            <w:noProof/>
            <w:webHidden/>
          </w:rPr>
        </w:r>
        <w:r>
          <w:rPr>
            <w:noProof/>
            <w:webHidden/>
          </w:rPr>
          <w:fldChar w:fldCharType="separate"/>
        </w:r>
        <w:r w:rsidR="0090169A">
          <w:rPr>
            <w:noProof/>
            <w:webHidden/>
          </w:rPr>
          <w:t>22</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04" w:history="1">
        <w:r w:rsidR="0090169A" w:rsidRPr="00D20BB9">
          <w:rPr>
            <w:rStyle w:val="ac"/>
            <w:noProof/>
          </w:rPr>
          <w:t>1.2</w:t>
        </w:r>
        <w:r w:rsidR="0090169A" w:rsidRPr="00D20BB9">
          <w:rPr>
            <w:rStyle w:val="ac"/>
            <w:rFonts w:hint="eastAsia"/>
            <w:noProof/>
          </w:rPr>
          <w:t>、本周全国水泥市场综述</w:t>
        </w:r>
        <w:r w:rsidR="0090169A">
          <w:rPr>
            <w:noProof/>
            <w:webHidden/>
          </w:rPr>
          <w:tab/>
        </w:r>
        <w:r>
          <w:rPr>
            <w:noProof/>
            <w:webHidden/>
          </w:rPr>
          <w:fldChar w:fldCharType="begin"/>
        </w:r>
        <w:r w:rsidR="0090169A">
          <w:rPr>
            <w:noProof/>
            <w:webHidden/>
          </w:rPr>
          <w:instrText xml:space="preserve"> PAGEREF _Toc14263004 \h </w:instrText>
        </w:r>
        <w:r>
          <w:rPr>
            <w:noProof/>
            <w:webHidden/>
          </w:rPr>
        </w:r>
        <w:r>
          <w:rPr>
            <w:noProof/>
            <w:webHidden/>
          </w:rPr>
          <w:fldChar w:fldCharType="separate"/>
        </w:r>
        <w:r w:rsidR="0090169A">
          <w:rPr>
            <w:noProof/>
            <w:webHidden/>
          </w:rPr>
          <w:t>22</w:t>
        </w:r>
        <w:r>
          <w:rPr>
            <w:noProof/>
            <w:webHidden/>
          </w:rPr>
          <w:fldChar w:fldCharType="end"/>
        </w:r>
      </w:hyperlink>
    </w:p>
    <w:p w:rsidR="0090169A" w:rsidRDefault="00D341E7" w:rsidP="0090169A">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14263005" w:history="1">
        <w:r w:rsidR="0090169A" w:rsidRPr="00D20BB9">
          <w:rPr>
            <w:rStyle w:val="ac"/>
            <w:rFonts w:hint="eastAsia"/>
            <w:noProof/>
          </w:rPr>
          <w:t>2</w:t>
        </w:r>
        <w:r w:rsidR="0090169A" w:rsidRPr="00D20BB9">
          <w:rPr>
            <w:rStyle w:val="ac"/>
            <w:rFonts w:hint="eastAsia"/>
            <w:noProof/>
          </w:rPr>
          <w:t>、</w:t>
        </w:r>
        <w:r w:rsidR="0090169A">
          <w:rPr>
            <w:rFonts w:asciiTheme="minorHAnsi" w:eastAsiaTheme="minorEastAsia" w:hAnsiTheme="minorHAnsi" w:cstheme="minorBidi"/>
            <w:noProof/>
            <w:szCs w:val="22"/>
          </w:rPr>
          <w:tab/>
        </w:r>
        <w:r w:rsidR="0090169A" w:rsidRPr="00D20BB9">
          <w:rPr>
            <w:rStyle w:val="ac"/>
            <w:rFonts w:hint="eastAsia"/>
            <w:noProof/>
          </w:rPr>
          <w:t>全国混凝土价格行情（</w:t>
        </w:r>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月第</w:t>
        </w:r>
        <w:r w:rsidR="0090169A" w:rsidRPr="00D20BB9">
          <w:rPr>
            <w:rStyle w:val="ac"/>
            <w:noProof/>
          </w:rPr>
          <w:t>3</w:t>
        </w:r>
        <w:r w:rsidR="0090169A" w:rsidRPr="00D20BB9">
          <w:rPr>
            <w:rStyle w:val="ac"/>
            <w:rFonts w:hint="eastAsia"/>
            <w:noProof/>
          </w:rPr>
          <w:t>周）</w:t>
        </w:r>
        <w:r w:rsidR="0090169A">
          <w:rPr>
            <w:noProof/>
            <w:webHidden/>
          </w:rPr>
          <w:tab/>
        </w:r>
        <w:r>
          <w:rPr>
            <w:noProof/>
            <w:webHidden/>
          </w:rPr>
          <w:fldChar w:fldCharType="begin"/>
        </w:r>
        <w:r w:rsidR="0090169A">
          <w:rPr>
            <w:noProof/>
            <w:webHidden/>
          </w:rPr>
          <w:instrText xml:space="preserve"> PAGEREF _Toc14263005 \h </w:instrText>
        </w:r>
        <w:r>
          <w:rPr>
            <w:noProof/>
            <w:webHidden/>
          </w:rPr>
        </w:r>
        <w:r>
          <w:rPr>
            <w:noProof/>
            <w:webHidden/>
          </w:rPr>
          <w:fldChar w:fldCharType="separate"/>
        </w:r>
        <w:r w:rsidR="0090169A">
          <w:rPr>
            <w:noProof/>
            <w:webHidden/>
          </w:rPr>
          <w:t>24</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06" w:history="1">
        <w:r w:rsidR="0090169A" w:rsidRPr="00D20BB9">
          <w:rPr>
            <w:rStyle w:val="ac"/>
            <w:noProof/>
          </w:rPr>
          <w:t>2.1</w:t>
        </w:r>
        <w:r w:rsidR="0090169A" w:rsidRPr="00D20BB9">
          <w:rPr>
            <w:rStyle w:val="ac"/>
            <w:rFonts w:hint="eastAsia"/>
            <w:noProof/>
          </w:rPr>
          <w:t>、混凝土指数走势图</w:t>
        </w:r>
        <w:r w:rsidR="0090169A">
          <w:rPr>
            <w:noProof/>
            <w:webHidden/>
          </w:rPr>
          <w:tab/>
        </w:r>
        <w:r>
          <w:rPr>
            <w:noProof/>
            <w:webHidden/>
          </w:rPr>
          <w:fldChar w:fldCharType="begin"/>
        </w:r>
        <w:r w:rsidR="0090169A">
          <w:rPr>
            <w:noProof/>
            <w:webHidden/>
          </w:rPr>
          <w:instrText xml:space="preserve"> PAGEREF _Toc14263006 \h </w:instrText>
        </w:r>
        <w:r>
          <w:rPr>
            <w:noProof/>
            <w:webHidden/>
          </w:rPr>
        </w:r>
        <w:r>
          <w:rPr>
            <w:noProof/>
            <w:webHidden/>
          </w:rPr>
          <w:fldChar w:fldCharType="separate"/>
        </w:r>
        <w:r w:rsidR="0090169A">
          <w:rPr>
            <w:noProof/>
            <w:webHidden/>
          </w:rPr>
          <w:t>25</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07" w:history="1">
        <w:r w:rsidR="0090169A" w:rsidRPr="00D20BB9">
          <w:rPr>
            <w:rStyle w:val="ac"/>
            <w:noProof/>
          </w:rPr>
          <w:t>2.2</w:t>
        </w:r>
        <w:r w:rsidR="0090169A" w:rsidRPr="00D20BB9">
          <w:rPr>
            <w:rStyle w:val="ac"/>
            <w:rFonts w:hint="eastAsia"/>
            <w:noProof/>
          </w:rPr>
          <w:t>、本周全国混凝土市场综述</w:t>
        </w:r>
        <w:r w:rsidR="0090169A">
          <w:rPr>
            <w:noProof/>
            <w:webHidden/>
          </w:rPr>
          <w:tab/>
        </w:r>
        <w:r>
          <w:rPr>
            <w:noProof/>
            <w:webHidden/>
          </w:rPr>
          <w:fldChar w:fldCharType="begin"/>
        </w:r>
        <w:r w:rsidR="0090169A">
          <w:rPr>
            <w:noProof/>
            <w:webHidden/>
          </w:rPr>
          <w:instrText xml:space="preserve"> PAGEREF _Toc14263007 \h </w:instrText>
        </w:r>
        <w:r>
          <w:rPr>
            <w:noProof/>
            <w:webHidden/>
          </w:rPr>
        </w:r>
        <w:r>
          <w:rPr>
            <w:noProof/>
            <w:webHidden/>
          </w:rPr>
          <w:fldChar w:fldCharType="separate"/>
        </w:r>
        <w:r w:rsidR="0090169A">
          <w:rPr>
            <w:noProof/>
            <w:webHidden/>
          </w:rPr>
          <w:t>25</w:t>
        </w:r>
        <w:r>
          <w:rPr>
            <w:noProof/>
            <w:webHidden/>
          </w:rPr>
          <w:fldChar w:fldCharType="end"/>
        </w:r>
      </w:hyperlink>
    </w:p>
    <w:p w:rsidR="0090169A" w:rsidRDefault="00D341E7" w:rsidP="0090169A">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14263008" w:history="1">
        <w:r w:rsidR="0090169A" w:rsidRPr="00D20BB9">
          <w:rPr>
            <w:rStyle w:val="ac"/>
            <w:rFonts w:hint="eastAsia"/>
            <w:noProof/>
          </w:rPr>
          <w:t>3</w:t>
        </w:r>
        <w:r w:rsidR="0090169A" w:rsidRPr="00D20BB9">
          <w:rPr>
            <w:rStyle w:val="ac"/>
            <w:rFonts w:hint="eastAsia"/>
            <w:noProof/>
          </w:rPr>
          <w:t>、</w:t>
        </w:r>
        <w:r w:rsidR="0090169A">
          <w:rPr>
            <w:rFonts w:asciiTheme="minorHAnsi" w:eastAsiaTheme="minorEastAsia" w:hAnsiTheme="minorHAnsi" w:cstheme="minorBidi"/>
            <w:noProof/>
            <w:szCs w:val="22"/>
          </w:rPr>
          <w:tab/>
        </w:r>
        <w:r w:rsidR="0090169A" w:rsidRPr="00D20BB9">
          <w:rPr>
            <w:rStyle w:val="ac"/>
            <w:rFonts w:hint="eastAsia"/>
            <w:noProof/>
          </w:rPr>
          <w:t>全国砂石料价格行情（</w:t>
        </w:r>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月第</w:t>
        </w:r>
        <w:r w:rsidR="00A230EE">
          <w:rPr>
            <w:rStyle w:val="ac"/>
            <w:rFonts w:hint="eastAsia"/>
            <w:noProof/>
          </w:rPr>
          <w:t>3</w:t>
        </w:r>
        <w:r w:rsidR="0090169A" w:rsidRPr="00D20BB9">
          <w:rPr>
            <w:rStyle w:val="ac"/>
            <w:rFonts w:hint="eastAsia"/>
            <w:noProof/>
          </w:rPr>
          <w:t>周）</w:t>
        </w:r>
        <w:r w:rsidR="0090169A">
          <w:rPr>
            <w:noProof/>
            <w:webHidden/>
          </w:rPr>
          <w:tab/>
        </w:r>
        <w:r>
          <w:rPr>
            <w:noProof/>
            <w:webHidden/>
          </w:rPr>
          <w:fldChar w:fldCharType="begin"/>
        </w:r>
        <w:r w:rsidR="0090169A">
          <w:rPr>
            <w:noProof/>
            <w:webHidden/>
          </w:rPr>
          <w:instrText xml:space="preserve"> PAGEREF _Toc14263008 \h </w:instrText>
        </w:r>
        <w:r>
          <w:rPr>
            <w:noProof/>
            <w:webHidden/>
          </w:rPr>
        </w:r>
        <w:r>
          <w:rPr>
            <w:noProof/>
            <w:webHidden/>
          </w:rPr>
          <w:fldChar w:fldCharType="separate"/>
        </w:r>
        <w:r w:rsidR="0090169A">
          <w:rPr>
            <w:noProof/>
            <w:webHidden/>
          </w:rPr>
          <w:t>27</w:t>
        </w:r>
        <w:r>
          <w:rPr>
            <w:noProof/>
            <w:webHidden/>
          </w:rPr>
          <w:fldChar w:fldCharType="end"/>
        </w:r>
      </w:hyperlink>
    </w:p>
    <w:p w:rsidR="0090169A" w:rsidRDefault="00D341E7" w:rsidP="0090169A">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14263009" w:history="1">
        <w:r w:rsidR="0090169A" w:rsidRPr="00D20BB9">
          <w:rPr>
            <w:rStyle w:val="ac"/>
            <w:rFonts w:hint="eastAsia"/>
            <w:noProof/>
          </w:rPr>
          <w:t>4</w:t>
        </w:r>
        <w:r w:rsidR="0090169A" w:rsidRPr="00D20BB9">
          <w:rPr>
            <w:rStyle w:val="ac"/>
            <w:rFonts w:hint="eastAsia"/>
            <w:noProof/>
          </w:rPr>
          <w:t>、</w:t>
        </w:r>
        <w:r w:rsidR="0090169A">
          <w:rPr>
            <w:rFonts w:asciiTheme="minorHAnsi" w:eastAsiaTheme="minorEastAsia" w:hAnsiTheme="minorHAnsi" w:cstheme="minorBidi"/>
            <w:noProof/>
            <w:szCs w:val="22"/>
          </w:rPr>
          <w:tab/>
        </w:r>
        <w:r w:rsidR="0090169A" w:rsidRPr="00D20BB9">
          <w:rPr>
            <w:rStyle w:val="ac"/>
            <w:rFonts w:hint="eastAsia"/>
            <w:noProof/>
          </w:rPr>
          <w:t>水泥外加剂</w:t>
        </w:r>
        <w:r w:rsidR="0090169A">
          <w:rPr>
            <w:noProof/>
            <w:webHidden/>
          </w:rPr>
          <w:tab/>
        </w:r>
        <w:r>
          <w:rPr>
            <w:noProof/>
            <w:webHidden/>
          </w:rPr>
          <w:fldChar w:fldCharType="begin"/>
        </w:r>
        <w:r w:rsidR="0090169A">
          <w:rPr>
            <w:noProof/>
            <w:webHidden/>
          </w:rPr>
          <w:instrText xml:space="preserve"> PAGEREF _Toc14263009 \h </w:instrText>
        </w:r>
        <w:r>
          <w:rPr>
            <w:noProof/>
            <w:webHidden/>
          </w:rPr>
        </w:r>
        <w:r>
          <w:rPr>
            <w:noProof/>
            <w:webHidden/>
          </w:rPr>
          <w:fldChar w:fldCharType="separate"/>
        </w:r>
        <w:r w:rsidR="0090169A">
          <w:rPr>
            <w:noProof/>
            <w:webHidden/>
          </w:rPr>
          <w:t>28</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3010" w:history="1">
        <w:r w:rsidR="0090169A" w:rsidRPr="00D20BB9">
          <w:rPr>
            <w:rStyle w:val="ac"/>
            <w:rFonts w:hint="eastAsia"/>
            <w:noProof/>
          </w:rPr>
          <w:t>木材价格专区</w:t>
        </w:r>
        <w:r w:rsidR="0090169A">
          <w:rPr>
            <w:noProof/>
            <w:webHidden/>
          </w:rPr>
          <w:tab/>
        </w:r>
        <w:r>
          <w:rPr>
            <w:noProof/>
            <w:webHidden/>
          </w:rPr>
          <w:fldChar w:fldCharType="begin"/>
        </w:r>
        <w:r w:rsidR="0090169A">
          <w:rPr>
            <w:noProof/>
            <w:webHidden/>
          </w:rPr>
          <w:instrText xml:space="preserve"> PAGEREF _Toc14263010 \h </w:instrText>
        </w:r>
        <w:r>
          <w:rPr>
            <w:noProof/>
            <w:webHidden/>
          </w:rPr>
        </w:r>
        <w:r>
          <w:rPr>
            <w:noProof/>
            <w:webHidden/>
          </w:rPr>
          <w:fldChar w:fldCharType="separate"/>
        </w:r>
        <w:r w:rsidR="0090169A">
          <w:rPr>
            <w:noProof/>
            <w:webHidden/>
          </w:rPr>
          <w:t>29</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11" w:history="1">
        <w:r w:rsidR="0090169A" w:rsidRPr="00D20BB9">
          <w:rPr>
            <w:rStyle w:val="ac"/>
            <w:noProof/>
          </w:rPr>
          <w:t>2019</w:t>
        </w:r>
        <w:r w:rsidR="0090169A" w:rsidRPr="00D20BB9">
          <w:rPr>
            <w:rStyle w:val="ac"/>
            <w:rFonts w:hint="eastAsia"/>
            <w:noProof/>
          </w:rPr>
          <w:t>年</w:t>
        </w:r>
        <w:r w:rsidR="0090169A" w:rsidRPr="00D20BB9">
          <w:rPr>
            <w:rStyle w:val="ac"/>
            <w:noProof/>
          </w:rPr>
          <w:t>7</w:t>
        </w:r>
        <w:r w:rsidR="0090169A" w:rsidRPr="00D20BB9">
          <w:rPr>
            <w:rStyle w:val="ac"/>
            <w:rFonts w:hint="eastAsia"/>
            <w:noProof/>
          </w:rPr>
          <w:t>月木材价格行情</w:t>
        </w:r>
        <w:r w:rsidR="0090169A">
          <w:rPr>
            <w:noProof/>
            <w:webHidden/>
          </w:rPr>
          <w:tab/>
        </w:r>
        <w:r>
          <w:rPr>
            <w:noProof/>
            <w:webHidden/>
          </w:rPr>
          <w:fldChar w:fldCharType="begin"/>
        </w:r>
        <w:r w:rsidR="0090169A">
          <w:rPr>
            <w:noProof/>
            <w:webHidden/>
          </w:rPr>
          <w:instrText xml:space="preserve"> PAGEREF _Toc14263011 \h </w:instrText>
        </w:r>
        <w:r>
          <w:rPr>
            <w:noProof/>
            <w:webHidden/>
          </w:rPr>
        </w:r>
        <w:r>
          <w:rPr>
            <w:noProof/>
            <w:webHidden/>
          </w:rPr>
          <w:fldChar w:fldCharType="separate"/>
        </w:r>
        <w:r w:rsidR="0090169A">
          <w:rPr>
            <w:noProof/>
            <w:webHidden/>
          </w:rPr>
          <w:t>29</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3012" w:history="1">
        <w:r w:rsidR="0090169A" w:rsidRPr="00D20BB9">
          <w:rPr>
            <w:rStyle w:val="ac"/>
            <w:rFonts w:hint="eastAsia"/>
            <w:noProof/>
          </w:rPr>
          <w:t>沥青、防水材料价格专区</w:t>
        </w:r>
        <w:r w:rsidR="0090169A">
          <w:rPr>
            <w:noProof/>
            <w:webHidden/>
          </w:rPr>
          <w:tab/>
        </w:r>
        <w:r>
          <w:rPr>
            <w:noProof/>
            <w:webHidden/>
          </w:rPr>
          <w:fldChar w:fldCharType="begin"/>
        </w:r>
        <w:r w:rsidR="0090169A">
          <w:rPr>
            <w:noProof/>
            <w:webHidden/>
          </w:rPr>
          <w:instrText xml:space="preserve"> PAGEREF _Toc14263012 \h </w:instrText>
        </w:r>
        <w:r>
          <w:rPr>
            <w:noProof/>
            <w:webHidden/>
          </w:rPr>
        </w:r>
        <w:r>
          <w:rPr>
            <w:noProof/>
            <w:webHidden/>
          </w:rPr>
          <w:fldChar w:fldCharType="separate"/>
        </w:r>
        <w:r w:rsidR="0090169A">
          <w:rPr>
            <w:noProof/>
            <w:webHidden/>
          </w:rPr>
          <w:t>31</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13" w:history="1">
        <w:r w:rsidR="0090169A" w:rsidRPr="00D20BB9">
          <w:rPr>
            <w:rStyle w:val="ac"/>
            <w:noProof/>
            <w:kern w:val="0"/>
          </w:rPr>
          <w:t>2019</w:t>
        </w:r>
        <w:r w:rsidR="0090169A" w:rsidRPr="00D20BB9">
          <w:rPr>
            <w:rStyle w:val="ac"/>
            <w:rFonts w:hint="eastAsia"/>
            <w:noProof/>
            <w:kern w:val="0"/>
          </w:rPr>
          <w:t>年</w:t>
        </w:r>
        <w:r w:rsidR="0090169A" w:rsidRPr="00D20BB9">
          <w:rPr>
            <w:rStyle w:val="ac"/>
            <w:noProof/>
            <w:kern w:val="0"/>
          </w:rPr>
          <w:t>7</w:t>
        </w:r>
        <w:r w:rsidR="0090169A" w:rsidRPr="00D20BB9">
          <w:rPr>
            <w:rStyle w:val="ac"/>
            <w:rFonts w:hint="eastAsia"/>
            <w:noProof/>
            <w:kern w:val="0"/>
          </w:rPr>
          <w:t>月</w:t>
        </w:r>
        <w:r w:rsidR="0090169A" w:rsidRPr="00D20BB9">
          <w:rPr>
            <w:rStyle w:val="ac"/>
            <w:noProof/>
            <w:kern w:val="0"/>
          </w:rPr>
          <w:t>17</w:t>
        </w:r>
        <w:r w:rsidR="0090169A" w:rsidRPr="00D20BB9">
          <w:rPr>
            <w:rStyle w:val="ac"/>
            <w:rFonts w:hint="eastAsia"/>
            <w:noProof/>
            <w:kern w:val="0"/>
          </w:rPr>
          <w:t>日重交沥青价格行情</w:t>
        </w:r>
        <w:r w:rsidR="0090169A">
          <w:rPr>
            <w:noProof/>
            <w:webHidden/>
          </w:rPr>
          <w:tab/>
        </w:r>
        <w:r>
          <w:rPr>
            <w:noProof/>
            <w:webHidden/>
          </w:rPr>
          <w:fldChar w:fldCharType="begin"/>
        </w:r>
        <w:r w:rsidR="0090169A">
          <w:rPr>
            <w:noProof/>
            <w:webHidden/>
          </w:rPr>
          <w:instrText xml:space="preserve"> PAGEREF _Toc14263013 \h </w:instrText>
        </w:r>
        <w:r>
          <w:rPr>
            <w:noProof/>
            <w:webHidden/>
          </w:rPr>
        </w:r>
        <w:r>
          <w:rPr>
            <w:noProof/>
            <w:webHidden/>
          </w:rPr>
          <w:fldChar w:fldCharType="separate"/>
        </w:r>
        <w:r w:rsidR="0090169A">
          <w:rPr>
            <w:noProof/>
            <w:webHidden/>
          </w:rPr>
          <w:t>31</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14" w:history="1">
        <w:r w:rsidR="0090169A" w:rsidRPr="00D20BB9">
          <w:rPr>
            <w:rStyle w:val="ac"/>
            <w:rFonts w:hint="eastAsia"/>
            <w:noProof/>
            <w:kern w:val="0"/>
          </w:rPr>
          <w:t>涂料及防腐、防水材料</w:t>
        </w:r>
        <w:r w:rsidR="0090169A">
          <w:rPr>
            <w:noProof/>
            <w:webHidden/>
          </w:rPr>
          <w:tab/>
        </w:r>
        <w:r>
          <w:rPr>
            <w:noProof/>
            <w:webHidden/>
          </w:rPr>
          <w:fldChar w:fldCharType="begin"/>
        </w:r>
        <w:r w:rsidR="0090169A">
          <w:rPr>
            <w:noProof/>
            <w:webHidden/>
          </w:rPr>
          <w:instrText xml:space="preserve"> PAGEREF _Toc14263014 \h </w:instrText>
        </w:r>
        <w:r>
          <w:rPr>
            <w:noProof/>
            <w:webHidden/>
          </w:rPr>
        </w:r>
        <w:r>
          <w:rPr>
            <w:noProof/>
            <w:webHidden/>
          </w:rPr>
          <w:fldChar w:fldCharType="separate"/>
        </w:r>
        <w:r w:rsidR="0090169A">
          <w:rPr>
            <w:noProof/>
            <w:webHidden/>
          </w:rPr>
          <w:t>32</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3015" w:history="1">
        <w:r w:rsidR="0090169A" w:rsidRPr="00D20BB9">
          <w:rPr>
            <w:rStyle w:val="ac"/>
            <w:rFonts w:hint="eastAsia"/>
            <w:noProof/>
          </w:rPr>
          <w:t>电缆电线价格专区</w:t>
        </w:r>
        <w:r w:rsidR="0090169A">
          <w:rPr>
            <w:noProof/>
            <w:webHidden/>
          </w:rPr>
          <w:tab/>
        </w:r>
        <w:r>
          <w:rPr>
            <w:noProof/>
            <w:webHidden/>
          </w:rPr>
          <w:fldChar w:fldCharType="begin"/>
        </w:r>
        <w:r w:rsidR="0090169A">
          <w:rPr>
            <w:noProof/>
            <w:webHidden/>
          </w:rPr>
          <w:instrText xml:space="preserve"> PAGEREF _Toc14263015 \h </w:instrText>
        </w:r>
        <w:r>
          <w:rPr>
            <w:noProof/>
            <w:webHidden/>
          </w:rPr>
        </w:r>
        <w:r>
          <w:rPr>
            <w:noProof/>
            <w:webHidden/>
          </w:rPr>
          <w:fldChar w:fldCharType="separate"/>
        </w:r>
        <w:r w:rsidR="0090169A">
          <w:rPr>
            <w:noProof/>
            <w:webHidden/>
          </w:rPr>
          <w:t>35</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3016" w:history="1">
        <w:r w:rsidR="0090169A" w:rsidRPr="00D20BB9">
          <w:rPr>
            <w:rStyle w:val="ac"/>
            <w:rFonts w:hint="eastAsia"/>
            <w:noProof/>
          </w:rPr>
          <w:t>有色金属价格专区</w:t>
        </w:r>
        <w:r w:rsidR="0090169A">
          <w:rPr>
            <w:noProof/>
            <w:webHidden/>
          </w:rPr>
          <w:tab/>
        </w:r>
        <w:r>
          <w:rPr>
            <w:noProof/>
            <w:webHidden/>
          </w:rPr>
          <w:fldChar w:fldCharType="begin"/>
        </w:r>
        <w:r w:rsidR="0090169A">
          <w:rPr>
            <w:noProof/>
            <w:webHidden/>
          </w:rPr>
          <w:instrText xml:space="preserve"> PAGEREF _Toc14263016 \h </w:instrText>
        </w:r>
        <w:r>
          <w:rPr>
            <w:noProof/>
            <w:webHidden/>
          </w:rPr>
        </w:r>
        <w:r>
          <w:rPr>
            <w:noProof/>
            <w:webHidden/>
          </w:rPr>
          <w:fldChar w:fldCharType="separate"/>
        </w:r>
        <w:r w:rsidR="0090169A">
          <w:rPr>
            <w:noProof/>
            <w:webHidden/>
          </w:rPr>
          <w:t>36</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3017" w:history="1">
        <w:r w:rsidR="0090169A" w:rsidRPr="00D20BB9">
          <w:rPr>
            <w:rStyle w:val="ac"/>
            <w:rFonts w:hint="eastAsia"/>
            <w:noProof/>
          </w:rPr>
          <w:t>成品油价格专区</w:t>
        </w:r>
        <w:r w:rsidR="0090169A">
          <w:rPr>
            <w:noProof/>
            <w:webHidden/>
          </w:rPr>
          <w:tab/>
        </w:r>
        <w:r>
          <w:rPr>
            <w:noProof/>
            <w:webHidden/>
          </w:rPr>
          <w:fldChar w:fldCharType="begin"/>
        </w:r>
        <w:r w:rsidR="0090169A">
          <w:rPr>
            <w:noProof/>
            <w:webHidden/>
          </w:rPr>
          <w:instrText xml:space="preserve"> PAGEREF _Toc14263017 \h </w:instrText>
        </w:r>
        <w:r>
          <w:rPr>
            <w:noProof/>
            <w:webHidden/>
          </w:rPr>
        </w:r>
        <w:r>
          <w:rPr>
            <w:noProof/>
            <w:webHidden/>
          </w:rPr>
          <w:fldChar w:fldCharType="separate"/>
        </w:r>
        <w:r w:rsidR="0090169A">
          <w:rPr>
            <w:noProof/>
            <w:webHidden/>
          </w:rPr>
          <w:t>38</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18" w:history="1">
        <w:r w:rsidR="0090169A" w:rsidRPr="00D20BB9">
          <w:rPr>
            <w:rStyle w:val="ac"/>
            <w:noProof/>
            <w:kern w:val="0"/>
          </w:rPr>
          <w:t>2019</w:t>
        </w:r>
        <w:r w:rsidR="0090169A" w:rsidRPr="00D20BB9">
          <w:rPr>
            <w:rStyle w:val="ac"/>
            <w:rFonts w:hint="eastAsia"/>
            <w:noProof/>
            <w:kern w:val="0"/>
          </w:rPr>
          <w:t>年</w:t>
        </w:r>
        <w:r w:rsidR="0090169A" w:rsidRPr="00D20BB9">
          <w:rPr>
            <w:rStyle w:val="ac"/>
            <w:noProof/>
            <w:kern w:val="0"/>
          </w:rPr>
          <w:t>7</w:t>
        </w:r>
        <w:r w:rsidR="0090169A" w:rsidRPr="00D20BB9">
          <w:rPr>
            <w:rStyle w:val="ac"/>
            <w:rFonts w:hint="eastAsia"/>
            <w:noProof/>
            <w:kern w:val="0"/>
          </w:rPr>
          <w:t>月</w:t>
        </w:r>
        <w:r w:rsidR="0090169A" w:rsidRPr="00D20BB9">
          <w:rPr>
            <w:rStyle w:val="ac"/>
            <w:noProof/>
            <w:kern w:val="0"/>
          </w:rPr>
          <w:t>17</w:t>
        </w:r>
        <w:r w:rsidR="0090169A" w:rsidRPr="00D20BB9">
          <w:rPr>
            <w:rStyle w:val="ac"/>
            <w:rFonts w:hint="eastAsia"/>
            <w:noProof/>
            <w:kern w:val="0"/>
          </w:rPr>
          <w:t>日全国成品油升价</w:t>
        </w:r>
        <w:r w:rsidR="0090169A">
          <w:rPr>
            <w:noProof/>
            <w:webHidden/>
          </w:rPr>
          <w:tab/>
        </w:r>
        <w:r>
          <w:rPr>
            <w:noProof/>
            <w:webHidden/>
          </w:rPr>
          <w:fldChar w:fldCharType="begin"/>
        </w:r>
        <w:r w:rsidR="0090169A">
          <w:rPr>
            <w:noProof/>
            <w:webHidden/>
          </w:rPr>
          <w:instrText xml:space="preserve"> PAGEREF _Toc14263018 \h </w:instrText>
        </w:r>
        <w:r>
          <w:rPr>
            <w:noProof/>
            <w:webHidden/>
          </w:rPr>
        </w:r>
        <w:r>
          <w:rPr>
            <w:noProof/>
            <w:webHidden/>
          </w:rPr>
          <w:fldChar w:fldCharType="separate"/>
        </w:r>
        <w:r w:rsidR="0090169A">
          <w:rPr>
            <w:noProof/>
            <w:webHidden/>
          </w:rPr>
          <w:t>38</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19" w:history="1">
        <w:r w:rsidR="0090169A" w:rsidRPr="00D20BB9">
          <w:rPr>
            <w:rStyle w:val="ac"/>
            <w:rFonts w:hint="eastAsia"/>
            <w:noProof/>
          </w:rPr>
          <w:t>全国汽油柴油走势图</w:t>
        </w:r>
        <w:r w:rsidR="0090169A">
          <w:rPr>
            <w:noProof/>
            <w:webHidden/>
          </w:rPr>
          <w:tab/>
        </w:r>
        <w:r>
          <w:rPr>
            <w:noProof/>
            <w:webHidden/>
          </w:rPr>
          <w:fldChar w:fldCharType="begin"/>
        </w:r>
        <w:r w:rsidR="0090169A">
          <w:rPr>
            <w:noProof/>
            <w:webHidden/>
          </w:rPr>
          <w:instrText xml:space="preserve"> PAGEREF _Toc14263019 \h </w:instrText>
        </w:r>
        <w:r>
          <w:rPr>
            <w:noProof/>
            <w:webHidden/>
          </w:rPr>
        </w:r>
        <w:r>
          <w:rPr>
            <w:noProof/>
            <w:webHidden/>
          </w:rPr>
          <w:fldChar w:fldCharType="separate"/>
        </w:r>
        <w:r w:rsidR="0090169A">
          <w:rPr>
            <w:noProof/>
            <w:webHidden/>
          </w:rPr>
          <w:t>39</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20" w:history="1">
        <w:r w:rsidR="0090169A" w:rsidRPr="00D20BB9">
          <w:rPr>
            <w:rStyle w:val="ac"/>
            <w:rFonts w:hint="eastAsia"/>
            <w:noProof/>
          </w:rPr>
          <w:t>全国汽油价格走势图</w:t>
        </w:r>
        <w:r w:rsidR="0090169A">
          <w:rPr>
            <w:noProof/>
            <w:webHidden/>
          </w:rPr>
          <w:tab/>
        </w:r>
        <w:r>
          <w:rPr>
            <w:noProof/>
            <w:webHidden/>
          </w:rPr>
          <w:fldChar w:fldCharType="begin"/>
        </w:r>
        <w:r w:rsidR="0090169A">
          <w:rPr>
            <w:noProof/>
            <w:webHidden/>
          </w:rPr>
          <w:instrText xml:space="preserve"> PAGEREF _Toc14263020 \h </w:instrText>
        </w:r>
        <w:r>
          <w:rPr>
            <w:noProof/>
            <w:webHidden/>
          </w:rPr>
        </w:r>
        <w:r>
          <w:rPr>
            <w:noProof/>
            <w:webHidden/>
          </w:rPr>
          <w:fldChar w:fldCharType="separate"/>
        </w:r>
        <w:r w:rsidR="0090169A">
          <w:rPr>
            <w:noProof/>
            <w:webHidden/>
          </w:rPr>
          <w:t>39</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21" w:history="1">
        <w:r w:rsidR="0090169A" w:rsidRPr="00D20BB9">
          <w:rPr>
            <w:rStyle w:val="ac"/>
            <w:rFonts w:hint="eastAsia"/>
            <w:noProof/>
          </w:rPr>
          <w:t>全国柴油价格走势图</w:t>
        </w:r>
        <w:r w:rsidR="0090169A">
          <w:rPr>
            <w:noProof/>
            <w:webHidden/>
          </w:rPr>
          <w:tab/>
        </w:r>
        <w:r>
          <w:rPr>
            <w:noProof/>
            <w:webHidden/>
          </w:rPr>
          <w:fldChar w:fldCharType="begin"/>
        </w:r>
        <w:r w:rsidR="0090169A">
          <w:rPr>
            <w:noProof/>
            <w:webHidden/>
          </w:rPr>
          <w:instrText xml:space="preserve"> PAGEREF _Toc14263021 \h </w:instrText>
        </w:r>
        <w:r>
          <w:rPr>
            <w:noProof/>
            <w:webHidden/>
          </w:rPr>
        </w:r>
        <w:r>
          <w:rPr>
            <w:noProof/>
            <w:webHidden/>
          </w:rPr>
          <w:fldChar w:fldCharType="separate"/>
        </w:r>
        <w:r w:rsidR="0090169A">
          <w:rPr>
            <w:noProof/>
            <w:webHidden/>
          </w:rPr>
          <w:t>39</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22" w:history="1">
        <w:r w:rsidR="0090169A" w:rsidRPr="00D20BB9">
          <w:rPr>
            <w:rStyle w:val="ac"/>
            <w:rFonts w:hint="eastAsia"/>
            <w:noProof/>
          </w:rPr>
          <w:t>华北地区汽油价格走势图</w:t>
        </w:r>
        <w:r w:rsidR="0090169A">
          <w:rPr>
            <w:noProof/>
            <w:webHidden/>
          </w:rPr>
          <w:tab/>
        </w:r>
        <w:r>
          <w:rPr>
            <w:noProof/>
            <w:webHidden/>
          </w:rPr>
          <w:fldChar w:fldCharType="begin"/>
        </w:r>
        <w:r w:rsidR="0090169A">
          <w:rPr>
            <w:noProof/>
            <w:webHidden/>
          </w:rPr>
          <w:instrText xml:space="preserve"> PAGEREF _Toc14263022 \h </w:instrText>
        </w:r>
        <w:r>
          <w:rPr>
            <w:noProof/>
            <w:webHidden/>
          </w:rPr>
        </w:r>
        <w:r>
          <w:rPr>
            <w:noProof/>
            <w:webHidden/>
          </w:rPr>
          <w:fldChar w:fldCharType="separate"/>
        </w:r>
        <w:r w:rsidR="0090169A">
          <w:rPr>
            <w:noProof/>
            <w:webHidden/>
          </w:rPr>
          <w:t>39</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23" w:history="1">
        <w:r w:rsidR="0090169A" w:rsidRPr="00D20BB9">
          <w:rPr>
            <w:rStyle w:val="ac"/>
            <w:rFonts w:hint="eastAsia"/>
            <w:noProof/>
          </w:rPr>
          <w:t>华北地区</w:t>
        </w:r>
        <w:r w:rsidR="0090169A" w:rsidRPr="00D20BB9">
          <w:rPr>
            <w:rStyle w:val="ac"/>
            <w:noProof/>
          </w:rPr>
          <w:t>0#</w:t>
        </w:r>
        <w:r w:rsidR="0090169A" w:rsidRPr="00D20BB9">
          <w:rPr>
            <w:rStyle w:val="ac"/>
            <w:rFonts w:hint="eastAsia"/>
            <w:noProof/>
          </w:rPr>
          <w:t>柴油价格走势图</w:t>
        </w:r>
        <w:r w:rsidR="0090169A">
          <w:rPr>
            <w:noProof/>
            <w:webHidden/>
          </w:rPr>
          <w:tab/>
        </w:r>
        <w:r>
          <w:rPr>
            <w:noProof/>
            <w:webHidden/>
          </w:rPr>
          <w:fldChar w:fldCharType="begin"/>
        </w:r>
        <w:r w:rsidR="0090169A">
          <w:rPr>
            <w:noProof/>
            <w:webHidden/>
          </w:rPr>
          <w:instrText xml:space="preserve"> PAGEREF _Toc14263023 \h </w:instrText>
        </w:r>
        <w:r>
          <w:rPr>
            <w:noProof/>
            <w:webHidden/>
          </w:rPr>
        </w:r>
        <w:r>
          <w:rPr>
            <w:noProof/>
            <w:webHidden/>
          </w:rPr>
          <w:fldChar w:fldCharType="separate"/>
        </w:r>
        <w:r w:rsidR="0090169A">
          <w:rPr>
            <w:noProof/>
            <w:webHidden/>
          </w:rPr>
          <w:t>39</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24" w:history="1">
        <w:r w:rsidR="0090169A" w:rsidRPr="00D20BB9">
          <w:rPr>
            <w:rStyle w:val="ac"/>
            <w:rFonts w:hint="eastAsia"/>
            <w:noProof/>
          </w:rPr>
          <w:t>华南地区汽油价格走势图</w:t>
        </w:r>
        <w:r w:rsidR="0090169A">
          <w:rPr>
            <w:noProof/>
            <w:webHidden/>
          </w:rPr>
          <w:tab/>
        </w:r>
        <w:r>
          <w:rPr>
            <w:noProof/>
            <w:webHidden/>
          </w:rPr>
          <w:fldChar w:fldCharType="begin"/>
        </w:r>
        <w:r w:rsidR="0090169A">
          <w:rPr>
            <w:noProof/>
            <w:webHidden/>
          </w:rPr>
          <w:instrText xml:space="preserve"> PAGEREF _Toc14263024 \h </w:instrText>
        </w:r>
        <w:r>
          <w:rPr>
            <w:noProof/>
            <w:webHidden/>
          </w:rPr>
        </w:r>
        <w:r>
          <w:rPr>
            <w:noProof/>
            <w:webHidden/>
          </w:rPr>
          <w:fldChar w:fldCharType="separate"/>
        </w:r>
        <w:r w:rsidR="0090169A">
          <w:rPr>
            <w:noProof/>
            <w:webHidden/>
          </w:rPr>
          <w:t>39</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25" w:history="1">
        <w:r w:rsidR="0090169A" w:rsidRPr="00D20BB9">
          <w:rPr>
            <w:rStyle w:val="ac"/>
            <w:rFonts w:hint="eastAsia"/>
            <w:noProof/>
          </w:rPr>
          <w:t>华南地区</w:t>
        </w:r>
        <w:r w:rsidR="0090169A" w:rsidRPr="00D20BB9">
          <w:rPr>
            <w:rStyle w:val="ac"/>
            <w:noProof/>
          </w:rPr>
          <w:t>0#</w:t>
        </w:r>
        <w:r w:rsidR="0090169A" w:rsidRPr="00D20BB9">
          <w:rPr>
            <w:rStyle w:val="ac"/>
            <w:rFonts w:hint="eastAsia"/>
            <w:noProof/>
          </w:rPr>
          <w:t>柴油价格走势图</w:t>
        </w:r>
        <w:r w:rsidR="0090169A">
          <w:rPr>
            <w:noProof/>
            <w:webHidden/>
          </w:rPr>
          <w:tab/>
        </w:r>
        <w:r>
          <w:rPr>
            <w:noProof/>
            <w:webHidden/>
          </w:rPr>
          <w:fldChar w:fldCharType="begin"/>
        </w:r>
        <w:r w:rsidR="0090169A">
          <w:rPr>
            <w:noProof/>
            <w:webHidden/>
          </w:rPr>
          <w:instrText xml:space="preserve"> PAGEREF _Toc14263025 \h </w:instrText>
        </w:r>
        <w:r>
          <w:rPr>
            <w:noProof/>
            <w:webHidden/>
          </w:rPr>
        </w:r>
        <w:r>
          <w:rPr>
            <w:noProof/>
            <w:webHidden/>
          </w:rPr>
          <w:fldChar w:fldCharType="separate"/>
        </w:r>
        <w:r w:rsidR="0090169A">
          <w:rPr>
            <w:noProof/>
            <w:webHidden/>
          </w:rPr>
          <w:t>39</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26" w:history="1">
        <w:r w:rsidR="0090169A" w:rsidRPr="00D20BB9">
          <w:rPr>
            <w:rStyle w:val="ac"/>
            <w:rFonts w:hint="eastAsia"/>
            <w:noProof/>
          </w:rPr>
          <w:t>华东地区汽油价格走势图</w:t>
        </w:r>
        <w:r w:rsidR="0090169A">
          <w:rPr>
            <w:noProof/>
            <w:webHidden/>
          </w:rPr>
          <w:tab/>
        </w:r>
        <w:r>
          <w:rPr>
            <w:noProof/>
            <w:webHidden/>
          </w:rPr>
          <w:fldChar w:fldCharType="begin"/>
        </w:r>
        <w:r w:rsidR="0090169A">
          <w:rPr>
            <w:noProof/>
            <w:webHidden/>
          </w:rPr>
          <w:instrText xml:space="preserve"> PAGEREF _Toc14263026 \h </w:instrText>
        </w:r>
        <w:r>
          <w:rPr>
            <w:noProof/>
            <w:webHidden/>
          </w:rPr>
        </w:r>
        <w:r>
          <w:rPr>
            <w:noProof/>
            <w:webHidden/>
          </w:rPr>
          <w:fldChar w:fldCharType="separate"/>
        </w:r>
        <w:r w:rsidR="0090169A">
          <w:rPr>
            <w:noProof/>
            <w:webHidden/>
          </w:rPr>
          <w:t>40</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27" w:history="1">
        <w:r w:rsidR="0090169A" w:rsidRPr="00D20BB9">
          <w:rPr>
            <w:rStyle w:val="ac"/>
            <w:rFonts w:hint="eastAsia"/>
            <w:noProof/>
          </w:rPr>
          <w:t>华东地区</w:t>
        </w:r>
        <w:r w:rsidR="0090169A" w:rsidRPr="00D20BB9">
          <w:rPr>
            <w:rStyle w:val="ac"/>
            <w:noProof/>
          </w:rPr>
          <w:t>0#</w:t>
        </w:r>
        <w:r w:rsidR="0090169A" w:rsidRPr="00D20BB9">
          <w:rPr>
            <w:rStyle w:val="ac"/>
            <w:rFonts w:hint="eastAsia"/>
            <w:noProof/>
          </w:rPr>
          <w:t>柴油价格走势图</w:t>
        </w:r>
        <w:r w:rsidR="0090169A">
          <w:rPr>
            <w:noProof/>
            <w:webHidden/>
          </w:rPr>
          <w:tab/>
        </w:r>
        <w:r>
          <w:rPr>
            <w:noProof/>
            <w:webHidden/>
          </w:rPr>
          <w:fldChar w:fldCharType="begin"/>
        </w:r>
        <w:r w:rsidR="0090169A">
          <w:rPr>
            <w:noProof/>
            <w:webHidden/>
          </w:rPr>
          <w:instrText xml:space="preserve"> PAGEREF _Toc14263027 \h </w:instrText>
        </w:r>
        <w:r>
          <w:rPr>
            <w:noProof/>
            <w:webHidden/>
          </w:rPr>
        </w:r>
        <w:r>
          <w:rPr>
            <w:noProof/>
            <w:webHidden/>
          </w:rPr>
          <w:fldChar w:fldCharType="separate"/>
        </w:r>
        <w:r w:rsidR="0090169A">
          <w:rPr>
            <w:noProof/>
            <w:webHidden/>
          </w:rPr>
          <w:t>40</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28" w:history="1">
        <w:r w:rsidR="0090169A" w:rsidRPr="00D20BB9">
          <w:rPr>
            <w:rStyle w:val="ac"/>
            <w:rFonts w:hint="eastAsia"/>
            <w:noProof/>
          </w:rPr>
          <w:t>西南地区汽油价格走势图</w:t>
        </w:r>
        <w:r w:rsidR="0090169A">
          <w:rPr>
            <w:noProof/>
            <w:webHidden/>
          </w:rPr>
          <w:tab/>
        </w:r>
        <w:r>
          <w:rPr>
            <w:noProof/>
            <w:webHidden/>
          </w:rPr>
          <w:fldChar w:fldCharType="begin"/>
        </w:r>
        <w:r w:rsidR="0090169A">
          <w:rPr>
            <w:noProof/>
            <w:webHidden/>
          </w:rPr>
          <w:instrText xml:space="preserve"> PAGEREF _Toc14263028 \h </w:instrText>
        </w:r>
        <w:r>
          <w:rPr>
            <w:noProof/>
            <w:webHidden/>
          </w:rPr>
        </w:r>
        <w:r>
          <w:rPr>
            <w:noProof/>
            <w:webHidden/>
          </w:rPr>
          <w:fldChar w:fldCharType="separate"/>
        </w:r>
        <w:r w:rsidR="0090169A">
          <w:rPr>
            <w:noProof/>
            <w:webHidden/>
          </w:rPr>
          <w:t>40</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29" w:history="1">
        <w:r w:rsidR="0090169A" w:rsidRPr="00D20BB9">
          <w:rPr>
            <w:rStyle w:val="ac"/>
            <w:rFonts w:hint="eastAsia"/>
            <w:noProof/>
          </w:rPr>
          <w:t>西南地区</w:t>
        </w:r>
        <w:r w:rsidR="0090169A" w:rsidRPr="00D20BB9">
          <w:rPr>
            <w:rStyle w:val="ac"/>
            <w:noProof/>
          </w:rPr>
          <w:t>0#</w:t>
        </w:r>
        <w:r w:rsidR="0090169A" w:rsidRPr="00D20BB9">
          <w:rPr>
            <w:rStyle w:val="ac"/>
            <w:rFonts w:hint="eastAsia"/>
            <w:noProof/>
          </w:rPr>
          <w:t>柴油价格走势图</w:t>
        </w:r>
        <w:r w:rsidR="0090169A">
          <w:rPr>
            <w:noProof/>
            <w:webHidden/>
          </w:rPr>
          <w:tab/>
        </w:r>
        <w:r>
          <w:rPr>
            <w:noProof/>
            <w:webHidden/>
          </w:rPr>
          <w:fldChar w:fldCharType="begin"/>
        </w:r>
        <w:r w:rsidR="0090169A">
          <w:rPr>
            <w:noProof/>
            <w:webHidden/>
          </w:rPr>
          <w:instrText xml:space="preserve"> PAGEREF _Toc14263029 \h </w:instrText>
        </w:r>
        <w:r>
          <w:rPr>
            <w:noProof/>
            <w:webHidden/>
          </w:rPr>
        </w:r>
        <w:r>
          <w:rPr>
            <w:noProof/>
            <w:webHidden/>
          </w:rPr>
          <w:fldChar w:fldCharType="separate"/>
        </w:r>
        <w:r w:rsidR="0090169A">
          <w:rPr>
            <w:noProof/>
            <w:webHidden/>
          </w:rPr>
          <w:t>40</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30" w:history="1">
        <w:r w:rsidR="0090169A" w:rsidRPr="00D20BB9">
          <w:rPr>
            <w:rStyle w:val="ac"/>
            <w:rFonts w:hint="eastAsia"/>
            <w:noProof/>
          </w:rPr>
          <w:t>沿江地区汽油价格走势图</w:t>
        </w:r>
        <w:r w:rsidR="0090169A">
          <w:rPr>
            <w:noProof/>
            <w:webHidden/>
          </w:rPr>
          <w:tab/>
        </w:r>
        <w:r>
          <w:rPr>
            <w:noProof/>
            <w:webHidden/>
          </w:rPr>
          <w:fldChar w:fldCharType="begin"/>
        </w:r>
        <w:r w:rsidR="0090169A">
          <w:rPr>
            <w:noProof/>
            <w:webHidden/>
          </w:rPr>
          <w:instrText xml:space="preserve"> PAGEREF _Toc14263030 \h </w:instrText>
        </w:r>
        <w:r>
          <w:rPr>
            <w:noProof/>
            <w:webHidden/>
          </w:rPr>
        </w:r>
        <w:r>
          <w:rPr>
            <w:noProof/>
            <w:webHidden/>
          </w:rPr>
          <w:fldChar w:fldCharType="separate"/>
        </w:r>
        <w:r w:rsidR="0090169A">
          <w:rPr>
            <w:noProof/>
            <w:webHidden/>
          </w:rPr>
          <w:t>40</w:t>
        </w:r>
        <w:r>
          <w:rPr>
            <w:noProof/>
            <w:webHidden/>
          </w:rPr>
          <w:fldChar w:fldCharType="end"/>
        </w:r>
      </w:hyperlink>
    </w:p>
    <w:p w:rsidR="0090169A" w:rsidRDefault="00D341E7" w:rsidP="0090169A">
      <w:pPr>
        <w:pStyle w:val="20"/>
        <w:tabs>
          <w:tab w:val="right" w:leader="dot" w:pos="9713"/>
        </w:tabs>
        <w:spacing w:line="380" w:lineRule="exact"/>
        <w:rPr>
          <w:rFonts w:asciiTheme="minorHAnsi" w:eastAsiaTheme="minorEastAsia" w:hAnsiTheme="minorHAnsi" w:cstheme="minorBidi"/>
          <w:noProof/>
          <w:szCs w:val="22"/>
        </w:rPr>
      </w:pPr>
      <w:hyperlink w:anchor="_Toc14263031" w:history="1">
        <w:r w:rsidR="0090169A" w:rsidRPr="00D20BB9">
          <w:rPr>
            <w:rStyle w:val="ac"/>
            <w:rFonts w:hint="eastAsia"/>
            <w:noProof/>
          </w:rPr>
          <w:t>沿江地区</w:t>
        </w:r>
        <w:r w:rsidR="0090169A" w:rsidRPr="00D20BB9">
          <w:rPr>
            <w:rStyle w:val="ac"/>
            <w:noProof/>
          </w:rPr>
          <w:t>0#</w:t>
        </w:r>
        <w:r w:rsidR="0090169A" w:rsidRPr="00D20BB9">
          <w:rPr>
            <w:rStyle w:val="ac"/>
            <w:rFonts w:hint="eastAsia"/>
            <w:noProof/>
          </w:rPr>
          <w:t>柴油价格走势图</w:t>
        </w:r>
        <w:r w:rsidR="0090169A">
          <w:rPr>
            <w:noProof/>
            <w:webHidden/>
          </w:rPr>
          <w:tab/>
        </w:r>
        <w:r>
          <w:rPr>
            <w:noProof/>
            <w:webHidden/>
          </w:rPr>
          <w:fldChar w:fldCharType="begin"/>
        </w:r>
        <w:r w:rsidR="0090169A">
          <w:rPr>
            <w:noProof/>
            <w:webHidden/>
          </w:rPr>
          <w:instrText xml:space="preserve"> PAGEREF _Toc14263031 \h </w:instrText>
        </w:r>
        <w:r>
          <w:rPr>
            <w:noProof/>
            <w:webHidden/>
          </w:rPr>
        </w:r>
        <w:r>
          <w:rPr>
            <w:noProof/>
            <w:webHidden/>
          </w:rPr>
          <w:fldChar w:fldCharType="separate"/>
        </w:r>
        <w:r w:rsidR="0090169A">
          <w:rPr>
            <w:noProof/>
            <w:webHidden/>
          </w:rPr>
          <w:t>40</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3032" w:history="1">
        <w:r w:rsidR="0090169A" w:rsidRPr="00D20BB9">
          <w:rPr>
            <w:rStyle w:val="ac"/>
            <w:rFonts w:hint="eastAsia"/>
            <w:noProof/>
          </w:rPr>
          <w:t>管材价格专区</w:t>
        </w:r>
        <w:r w:rsidR="0090169A">
          <w:rPr>
            <w:noProof/>
            <w:webHidden/>
          </w:rPr>
          <w:tab/>
        </w:r>
        <w:r>
          <w:rPr>
            <w:noProof/>
            <w:webHidden/>
          </w:rPr>
          <w:fldChar w:fldCharType="begin"/>
        </w:r>
        <w:r w:rsidR="0090169A">
          <w:rPr>
            <w:noProof/>
            <w:webHidden/>
          </w:rPr>
          <w:instrText xml:space="preserve"> PAGEREF _Toc14263032 \h </w:instrText>
        </w:r>
        <w:r>
          <w:rPr>
            <w:noProof/>
            <w:webHidden/>
          </w:rPr>
        </w:r>
        <w:r>
          <w:rPr>
            <w:noProof/>
            <w:webHidden/>
          </w:rPr>
          <w:fldChar w:fldCharType="separate"/>
        </w:r>
        <w:r w:rsidR="0090169A">
          <w:rPr>
            <w:noProof/>
            <w:webHidden/>
          </w:rPr>
          <w:t>41</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3033" w:history="1">
        <w:r w:rsidR="0090169A" w:rsidRPr="00D20BB9">
          <w:rPr>
            <w:rStyle w:val="ac"/>
            <w:rFonts w:hint="eastAsia"/>
            <w:noProof/>
          </w:rPr>
          <w:t>城建交通工程价格专区</w:t>
        </w:r>
        <w:r w:rsidR="0090169A">
          <w:rPr>
            <w:noProof/>
            <w:webHidden/>
          </w:rPr>
          <w:tab/>
        </w:r>
        <w:r>
          <w:rPr>
            <w:noProof/>
            <w:webHidden/>
          </w:rPr>
          <w:fldChar w:fldCharType="begin"/>
        </w:r>
        <w:r w:rsidR="0090169A">
          <w:rPr>
            <w:noProof/>
            <w:webHidden/>
          </w:rPr>
          <w:instrText xml:space="preserve"> PAGEREF _Toc14263033 \h </w:instrText>
        </w:r>
        <w:r>
          <w:rPr>
            <w:noProof/>
            <w:webHidden/>
          </w:rPr>
        </w:r>
        <w:r>
          <w:rPr>
            <w:noProof/>
            <w:webHidden/>
          </w:rPr>
          <w:fldChar w:fldCharType="separate"/>
        </w:r>
        <w:r w:rsidR="0090169A">
          <w:rPr>
            <w:noProof/>
            <w:webHidden/>
          </w:rPr>
          <w:t>42</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3034" w:history="1">
        <w:r w:rsidR="0090169A" w:rsidRPr="00D20BB9">
          <w:rPr>
            <w:rStyle w:val="ac"/>
            <w:rFonts w:hint="eastAsia"/>
            <w:noProof/>
          </w:rPr>
          <w:t>海绵城市工程价格专区</w:t>
        </w:r>
        <w:r w:rsidR="0090169A">
          <w:rPr>
            <w:noProof/>
            <w:webHidden/>
          </w:rPr>
          <w:tab/>
        </w:r>
        <w:r>
          <w:rPr>
            <w:noProof/>
            <w:webHidden/>
          </w:rPr>
          <w:fldChar w:fldCharType="begin"/>
        </w:r>
        <w:r w:rsidR="0090169A">
          <w:rPr>
            <w:noProof/>
            <w:webHidden/>
          </w:rPr>
          <w:instrText xml:space="preserve"> PAGEREF _Toc14263034 \h </w:instrText>
        </w:r>
        <w:r>
          <w:rPr>
            <w:noProof/>
            <w:webHidden/>
          </w:rPr>
        </w:r>
        <w:r>
          <w:rPr>
            <w:noProof/>
            <w:webHidden/>
          </w:rPr>
          <w:fldChar w:fldCharType="separate"/>
        </w:r>
        <w:r w:rsidR="0090169A">
          <w:rPr>
            <w:noProof/>
            <w:webHidden/>
          </w:rPr>
          <w:t>46</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3035" w:history="1">
        <w:r w:rsidR="0090169A" w:rsidRPr="00D20BB9">
          <w:rPr>
            <w:rStyle w:val="ac"/>
            <w:rFonts w:hint="eastAsia"/>
            <w:noProof/>
          </w:rPr>
          <w:t>市政工程材料价格专区</w:t>
        </w:r>
        <w:r w:rsidR="0090169A">
          <w:rPr>
            <w:noProof/>
            <w:webHidden/>
          </w:rPr>
          <w:tab/>
        </w:r>
        <w:r>
          <w:rPr>
            <w:noProof/>
            <w:webHidden/>
          </w:rPr>
          <w:fldChar w:fldCharType="begin"/>
        </w:r>
        <w:r w:rsidR="0090169A">
          <w:rPr>
            <w:noProof/>
            <w:webHidden/>
          </w:rPr>
          <w:instrText xml:space="preserve"> PAGEREF _Toc14263035 \h </w:instrText>
        </w:r>
        <w:r>
          <w:rPr>
            <w:noProof/>
            <w:webHidden/>
          </w:rPr>
        </w:r>
        <w:r>
          <w:rPr>
            <w:noProof/>
            <w:webHidden/>
          </w:rPr>
          <w:fldChar w:fldCharType="separate"/>
        </w:r>
        <w:r w:rsidR="0090169A">
          <w:rPr>
            <w:noProof/>
            <w:webHidden/>
          </w:rPr>
          <w:t>49</w:t>
        </w:r>
        <w:r>
          <w:rPr>
            <w:noProof/>
            <w:webHidden/>
          </w:rPr>
          <w:fldChar w:fldCharType="end"/>
        </w:r>
      </w:hyperlink>
    </w:p>
    <w:p w:rsidR="0090169A" w:rsidRDefault="00D341E7" w:rsidP="0090169A">
      <w:pPr>
        <w:pStyle w:val="10"/>
        <w:tabs>
          <w:tab w:val="right" w:leader="dot" w:pos="9713"/>
        </w:tabs>
        <w:spacing w:line="380" w:lineRule="exact"/>
        <w:rPr>
          <w:rFonts w:asciiTheme="minorHAnsi" w:eastAsiaTheme="minorEastAsia" w:hAnsiTheme="minorHAnsi" w:cstheme="minorBidi"/>
          <w:noProof/>
          <w:szCs w:val="22"/>
        </w:rPr>
      </w:pPr>
      <w:hyperlink w:anchor="_Toc14263036" w:history="1">
        <w:r w:rsidR="0090169A" w:rsidRPr="00D20BB9">
          <w:rPr>
            <w:rStyle w:val="ac"/>
            <w:rFonts w:hint="eastAsia"/>
            <w:noProof/>
          </w:rPr>
          <w:t>周转材料价格专区</w:t>
        </w:r>
        <w:r w:rsidR="0090169A">
          <w:rPr>
            <w:noProof/>
            <w:webHidden/>
          </w:rPr>
          <w:tab/>
        </w:r>
        <w:r>
          <w:rPr>
            <w:noProof/>
            <w:webHidden/>
          </w:rPr>
          <w:fldChar w:fldCharType="begin"/>
        </w:r>
        <w:r w:rsidR="0090169A">
          <w:rPr>
            <w:noProof/>
            <w:webHidden/>
          </w:rPr>
          <w:instrText xml:space="preserve"> PAGEREF _Toc14263036 \h </w:instrText>
        </w:r>
        <w:r>
          <w:rPr>
            <w:noProof/>
            <w:webHidden/>
          </w:rPr>
        </w:r>
        <w:r>
          <w:rPr>
            <w:noProof/>
            <w:webHidden/>
          </w:rPr>
          <w:fldChar w:fldCharType="separate"/>
        </w:r>
        <w:r w:rsidR="0090169A">
          <w:rPr>
            <w:noProof/>
            <w:webHidden/>
          </w:rPr>
          <w:t>53</w:t>
        </w:r>
        <w:r>
          <w:rPr>
            <w:noProof/>
            <w:webHidden/>
          </w:rPr>
          <w:fldChar w:fldCharType="end"/>
        </w:r>
      </w:hyperlink>
    </w:p>
    <w:p w:rsidR="00FB172D" w:rsidRDefault="00D341E7" w:rsidP="0090169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9E30A6">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4262977"/>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9E30A6">
      <w:pPr>
        <w:pStyle w:val="1"/>
        <w:spacing w:beforeLines="100" w:beforeAutospacing="0" w:afterLines="50" w:afterAutospacing="0" w:line="240" w:lineRule="exact"/>
        <w:rPr>
          <w:color w:val="FF0000"/>
          <w:sz w:val="24"/>
          <w:szCs w:val="24"/>
        </w:rPr>
      </w:pPr>
      <w:bookmarkStart w:id="9" w:name="_Toc14262978"/>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9E30A6">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4262979"/>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9E30A6">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4262980"/>
      <w:r>
        <w:rPr>
          <w:rFonts w:hint="eastAsia"/>
          <w:color w:val="993300"/>
          <w:sz w:val="21"/>
        </w:rPr>
        <w:t>20</w:t>
      </w:r>
      <w:r w:rsidR="00642A8F">
        <w:rPr>
          <w:rFonts w:hint="eastAsia"/>
          <w:color w:val="993300"/>
          <w:sz w:val="21"/>
        </w:rPr>
        <w:t>19年</w:t>
      </w:r>
      <w:r w:rsidR="00FD232D">
        <w:rPr>
          <w:rFonts w:hint="eastAsia"/>
          <w:color w:val="993300"/>
          <w:sz w:val="21"/>
        </w:rPr>
        <w:t>7月17日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90169A" w:rsidRPr="0090169A" w:rsidTr="0090169A">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4180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4090</w:t>
            </w:r>
          </w:p>
        </w:tc>
        <w:tc>
          <w:tcPr>
            <w:tcW w:w="195" w:type="pct"/>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3790</w:t>
            </w:r>
          </w:p>
        </w:tc>
      </w:tr>
      <w:tr w:rsidR="0090169A" w:rsidRPr="0090169A" w:rsidTr="0090169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5" w:type="pct"/>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三宝</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东华钢铁</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河钢宣钢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八钢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八钢</w:t>
            </w:r>
          </w:p>
        </w:tc>
        <w:tc>
          <w:tcPr>
            <w:tcW w:w="195" w:type="pct"/>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酒钢</w:t>
            </w:r>
          </w:p>
        </w:tc>
      </w:tr>
      <w:tr w:rsidR="0090169A" w:rsidRPr="0090169A" w:rsidTr="0090169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4210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4020</w:t>
            </w:r>
          </w:p>
        </w:tc>
        <w:tc>
          <w:tcPr>
            <w:tcW w:w="195" w:type="pct"/>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5" w:type="pct"/>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包钢</w:t>
            </w:r>
          </w:p>
        </w:tc>
        <w:tc>
          <w:tcPr>
            <w:tcW w:w="195" w:type="pct"/>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FD232D"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7月17日</w:t>
      </w:r>
      <w:r w:rsidR="00FF7F11" w:rsidRPr="00FF7F11">
        <w:rPr>
          <w:rFonts w:ascii="宋体" w:hAnsi="宋体" w:cs="宋体" w:hint="eastAsia"/>
          <w:color w:val="000000"/>
          <w:kern w:val="0"/>
          <w:sz w:val="18"/>
          <w:szCs w:val="18"/>
        </w:rPr>
        <w:t>:</w:t>
      </w:r>
    </w:p>
    <w:p w:rsidR="0090169A" w:rsidRPr="0090169A" w:rsidRDefault="0090169A" w:rsidP="0090169A">
      <w:pPr>
        <w:widowControl/>
        <w:shd w:val="clear" w:color="auto" w:fill="FFFFFF"/>
        <w:spacing w:line="345" w:lineRule="atLeast"/>
        <w:ind w:left="225" w:right="225" w:firstLine="480"/>
        <w:jc w:val="left"/>
        <w:rPr>
          <w:rFonts w:ascii="宋体" w:hAnsi="宋体" w:cs="宋体"/>
          <w:color w:val="000000"/>
          <w:kern w:val="0"/>
          <w:sz w:val="18"/>
          <w:szCs w:val="18"/>
        </w:rPr>
      </w:pPr>
      <w:r w:rsidRPr="0090169A">
        <w:rPr>
          <w:rFonts w:ascii="宋体" w:hAnsi="宋体" w:cs="宋体" w:hint="eastAsia"/>
          <w:color w:val="000000"/>
          <w:kern w:val="0"/>
          <w:sz w:val="18"/>
          <w:szCs w:val="18"/>
        </w:rPr>
        <w:t>全国24个主要市场螺纹钢 20mm HRB400E平均价格4056元/吨,较上个交易日上调18元/吨。</w:t>
      </w:r>
    </w:p>
    <w:p w:rsidR="0090169A" w:rsidRPr="0090169A" w:rsidRDefault="0090169A" w:rsidP="0090169A">
      <w:pPr>
        <w:widowControl/>
        <w:shd w:val="clear" w:color="auto" w:fill="FFFFFF"/>
        <w:spacing w:line="345" w:lineRule="atLeast"/>
        <w:ind w:left="225" w:right="225" w:firstLine="480"/>
        <w:jc w:val="left"/>
        <w:rPr>
          <w:rFonts w:ascii="宋体" w:hAnsi="宋体" w:cs="宋体"/>
          <w:color w:val="000000"/>
          <w:kern w:val="0"/>
          <w:sz w:val="18"/>
          <w:szCs w:val="18"/>
        </w:rPr>
      </w:pPr>
      <w:r w:rsidRPr="0090169A">
        <w:rPr>
          <w:rFonts w:ascii="宋体" w:hAnsi="宋体" w:cs="宋体" w:hint="eastAsia"/>
          <w:color w:val="000000"/>
          <w:kern w:val="0"/>
          <w:sz w:val="18"/>
          <w:szCs w:val="18"/>
        </w:rPr>
        <w:t>全国15个主要市场螺纹钢 20mm HRB400平均价格4094元/吨,较上个交易日上调21元/吨。</w:t>
      </w:r>
    </w:p>
    <w:p w:rsidR="00D273DC" w:rsidRPr="0090169A"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D273DC"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28377C" w:rsidRDefault="0028377C" w:rsidP="009E30A6">
      <w:pPr>
        <w:pStyle w:val="2"/>
        <w:spacing w:beforeLines="100" w:afterLines="50"/>
        <w:jc w:val="center"/>
        <w:rPr>
          <w:color w:val="993300"/>
          <w:sz w:val="21"/>
        </w:rPr>
      </w:pPr>
    </w:p>
    <w:p w:rsidR="00C23914" w:rsidRDefault="00C23914" w:rsidP="009E30A6">
      <w:pPr>
        <w:pStyle w:val="2"/>
        <w:spacing w:beforeLines="100" w:afterLines="50"/>
        <w:jc w:val="center"/>
        <w:rPr>
          <w:color w:val="993300"/>
          <w:sz w:val="21"/>
        </w:rPr>
      </w:pPr>
    </w:p>
    <w:p w:rsidR="0052231C" w:rsidRDefault="007C69D7" w:rsidP="009E30A6">
      <w:pPr>
        <w:pStyle w:val="2"/>
        <w:spacing w:beforeLines="100" w:afterLines="50"/>
        <w:jc w:val="center"/>
        <w:rPr>
          <w:color w:val="993300"/>
          <w:sz w:val="21"/>
        </w:rPr>
      </w:pPr>
      <w:bookmarkStart w:id="31" w:name="_Toc14262981"/>
      <w:r>
        <w:rPr>
          <w:rFonts w:hint="eastAsia"/>
          <w:color w:val="993300"/>
          <w:sz w:val="21"/>
        </w:rPr>
        <w:t>20</w:t>
      </w:r>
      <w:r w:rsidR="00642A8F">
        <w:rPr>
          <w:rFonts w:hint="eastAsia"/>
          <w:color w:val="993300"/>
          <w:sz w:val="21"/>
        </w:rPr>
        <w:t>19年</w:t>
      </w:r>
      <w:r w:rsidR="00FD232D">
        <w:rPr>
          <w:rFonts w:hint="eastAsia"/>
          <w:color w:val="993300"/>
          <w:sz w:val="21"/>
        </w:rPr>
        <w:t>7月17日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90169A" w:rsidRPr="0090169A" w:rsidTr="0090169A">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4270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4450</w:t>
            </w:r>
          </w:p>
        </w:tc>
      </w:tr>
      <w:tr w:rsidR="0090169A" w:rsidRPr="0090169A" w:rsidTr="0090169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酒钢</w:t>
            </w:r>
          </w:p>
        </w:tc>
      </w:tr>
      <w:tr w:rsidR="0090169A" w:rsidRPr="0090169A" w:rsidTr="0090169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4200</w:t>
            </w:r>
          </w:p>
        </w:tc>
      </w:tr>
      <w:tr w:rsidR="0090169A" w:rsidRPr="0090169A" w:rsidTr="0090169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八钢</w:t>
            </w:r>
          </w:p>
        </w:tc>
      </w:tr>
      <w:tr w:rsidR="0090169A" w:rsidRPr="0090169A" w:rsidTr="0090169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4350</w:t>
            </w:r>
          </w:p>
        </w:tc>
      </w:tr>
      <w:tr w:rsidR="0090169A" w:rsidRPr="0090169A" w:rsidTr="0090169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FD232D"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7月17日</w:t>
      </w:r>
      <w:r w:rsidR="00FF7F11" w:rsidRPr="00FF7F11">
        <w:rPr>
          <w:rFonts w:ascii="宋体" w:hAnsi="宋体" w:cs="宋体" w:hint="eastAsia"/>
          <w:color w:val="000000"/>
          <w:kern w:val="0"/>
          <w:sz w:val="18"/>
          <w:szCs w:val="18"/>
        </w:rPr>
        <w:t>:</w:t>
      </w:r>
    </w:p>
    <w:p w:rsidR="0090169A" w:rsidRPr="0090169A" w:rsidRDefault="0090169A" w:rsidP="0090169A">
      <w:pPr>
        <w:widowControl/>
        <w:shd w:val="clear" w:color="auto" w:fill="FFFFFF"/>
        <w:spacing w:line="345" w:lineRule="atLeast"/>
        <w:ind w:left="225" w:right="225" w:firstLine="480"/>
        <w:jc w:val="left"/>
        <w:rPr>
          <w:rFonts w:ascii="宋体" w:hAnsi="宋体" w:cs="宋体"/>
          <w:color w:val="000000"/>
          <w:kern w:val="0"/>
          <w:sz w:val="18"/>
          <w:szCs w:val="18"/>
        </w:rPr>
      </w:pPr>
      <w:r w:rsidRPr="0090169A">
        <w:rPr>
          <w:rFonts w:ascii="宋体" w:hAnsi="宋体" w:cs="宋体" w:hint="eastAsia"/>
          <w:color w:val="000000"/>
          <w:kern w:val="0"/>
          <w:sz w:val="18"/>
          <w:szCs w:val="18"/>
        </w:rPr>
        <w:t>全国22个主要市场8mm 普中板平均价格4303元/吨,较上个交易日上调12元/吨。</w:t>
      </w:r>
    </w:p>
    <w:p w:rsidR="0090169A" w:rsidRPr="0090169A" w:rsidRDefault="0090169A" w:rsidP="0090169A">
      <w:pPr>
        <w:widowControl/>
        <w:shd w:val="clear" w:color="auto" w:fill="FFFFFF"/>
        <w:spacing w:line="345" w:lineRule="atLeast"/>
        <w:ind w:left="225" w:right="225" w:firstLine="480"/>
        <w:jc w:val="left"/>
        <w:rPr>
          <w:rFonts w:ascii="宋体" w:hAnsi="宋体" w:cs="宋体"/>
          <w:color w:val="000000"/>
          <w:kern w:val="0"/>
          <w:sz w:val="18"/>
          <w:szCs w:val="18"/>
        </w:rPr>
      </w:pPr>
      <w:r w:rsidRPr="0090169A">
        <w:rPr>
          <w:rFonts w:ascii="宋体" w:hAnsi="宋体" w:cs="宋体" w:hint="eastAsia"/>
          <w:color w:val="000000"/>
          <w:kern w:val="0"/>
          <w:sz w:val="18"/>
          <w:szCs w:val="18"/>
        </w:rPr>
        <w:t>全国22个主要市场14-20mm 普中板平均价格4002元/吨,较上个交易日上调12元/吨。</w:t>
      </w:r>
    </w:p>
    <w:p w:rsidR="0090169A" w:rsidRPr="0090169A" w:rsidRDefault="0090169A" w:rsidP="0090169A">
      <w:pPr>
        <w:widowControl/>
        <w:shd w:val="clear" w:color="auto" w:fill="FFFFFF"/>
        <w:spacing w:line="345" w:lineRule="atLeast"/>
        <w:ind w:left="225" w:right="225" w:firstLine="480"/>
        <w:jc w:val="left"/>
        <w:rPr>
          <w:rFonts w:ascii="宋体" w:hAnsi="宋体" w:cs="宋体"/>
          <w:color w:val="000000"/>
          <w:kern w:val="0"/>
          <w:sz w:val="18"/>
          <w:szCs w:val="18"/>
        </w:rPr>
      </w:pPr>
      <w:r w:rsidRPr="0090169A">
        <w:rPr>
          <w:rFonts w:ascii="宋体" w:hAnsi="宋体" w:cs="宋体" w:hint="eastAsia"/>
          <w:color w:val="000000"/>
          <w:kern w:val="0"/>
          <w:sz w:val="18"/>
          <w:szCs w:val="18"/>
        </w:rPr>
        <w:t>全国23个主要市场14-20mm 低合金中板平均价格4204元/吨,较上个交易日上调11元/吨。</w:t>
      </w:r>
    </w:p>
    <w:p w:rsidR="005631C7" w:rsidRDefault="005631C7"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DC7E9F" w:rsidRPr="005631C7" w:rsidRDefault="00DC7E9F"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A006FB" w:rsidRPr="005631C7"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304A65" w:rsidRPr="00247972" w:rsidRDefault="00304A65" w:rsidP="00304A65">
      <w:pPr>
        <w:widowControl/>
        <w:shd w:val="clear" w:color="auto" w:fill="FFFFFF"/>
        <w:spacing w:line="345" w:lineRule="atLeast"/>
        <w:ind w:left="225" w:right="225" w:firstLine="480"/>
        <w:jc w:val="left"/>
        <w:rPr>
          <w:rFonts w:ascii="宋体" w:hAnsi="宋体" w:cs="宋体"/>
          <w:color w:val="000000"/>
          <w:kern w:val="0"/>
          <w:sz w:val="18"/>
          <w:szCs w:val="18"/>
        </w:rPr>
      </w:pPr>
    </w:p>
    <w:p w:rsidR="0036227C" w:rsidRPr="00304A65" w:rsidRDefault="0036227C" w:rsidP="0036227C">
      <w:pPr>
        <w:widowControl/>
        <w:shd w:val="clear" w:color="auto" w:fill="FFFFFF"/>
        <w:spacing w:line="345" w:lineRule="atLeast"/>
        <w:ind w:left="225" w:right="225" w:firstLine="480"/>
        <w:jc w:val="left"/>
        <w:rPr>
          <w:rFonts w:ascii="宋体" w:hAnsi="宋体" w:cs="宋体"/>
          <w:color w:val="000000"/>
          <w:kern w:val="0"/>
          <w:szCs w:val="21"/>
        </w:rPr>
      </w:pPr>
    </w:p>
    <w:p w:rsidR="00BA2EC5" w:rsidRPr="00137CB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9E30A6">
      <w:pPr>
        <w:pStyle w:val="2"/>
        <w:spacing w:beforeLines="100" w:afterLines="50"/>
        <w:jc w:val="center"/>
        <w:rPr>
          <w:color w:val="993300"/>
          <w:sz w:val="21"/>
        </w:rPr>
      </w:pPr>
      <w:bookmarkStart w:id="37" w:name="_Toc14262982"/>
      <w:r>
        <w:rPr>
          <w:rFonts w:hint="eastAsia"/>
          <w:color w:val="993300"/>
          <w:sz w:val="21"/>
        </w:rPr>
        <w:t>20</w:t>
      </w:r>
      <w:r w:rsidR="00642A8F">
        <w:rPr>
          <w:rFonts w:hint="eastAsia"/>
          <w:color w:val="993300"/>
          <w:sz w:val="21"/>
        </w:rPr>
        <w:t>19年</w:t>
      </w:r>
      <w:r w:rsidR="00FD232D">
        <w:rPr>
          <w:rFonts w:hint="eastAsia"/>
          <w:color w:val="993300"/>
          <w:sz w:val="21"/>
        </w:rPr>
        <w:t>7月17日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90169A" w:rsidRPr="0090169A" w:rsidTr="0090169A">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4360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4280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4240</w:t>
            </w:r>
          </w:p>
        </w:tc>
      </w:tr>
      <w:tr w:rsidR="0090169A" w:rsidRPr="0090169A" w:rsidTr="0090169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唐山鑫通源</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八钢</w:t>
            </w:r>
          </w:p>
        </w:tc>
      </w:tr>
      <w:tr w:rsidR="0090169A" w:rsidRPr="0090169A" w:rsidTr="0090169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4310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4330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3990</w:t>
            </w:r>
          </w:p>
        </w:tc>
      </w:tr>
      <w:tr w:rsidR="0090169A" w:rsidRPr="0090169A" w:rsidTr="0090169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黄河特钢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唐山鑫杭</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唐山宝龙</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阿钢</w:t>
            </w:r>
          </w:p>
        </w:tc>
      </w:tr>
      <w:tr w:rsidR="0090169A" w:rsidRPr="0090169A" w:rsidTr="0090169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4350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4780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3880</w:t>
            </w:r>
          </w:p>
        </w:tc>
      </w:tr>
      <w:tr w:rsidR="0090169A" w:rsidRPr="0090169A" w:rsidTr="0090169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唐山鑫亿源</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唐山金瑞城</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FD232D"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7月17日</w:t>
      </w:r>
      <w:r w:rsidR="00547EF1" w:rsidRPr="00547EF1">
        <w:rPr>
          <w:rFonts w:ascii="宋体" w:hAnsi="宋体" w:cs="宋体" w:hint="eastAsia"/>
          <w:color w:val="000000"/>
          <w:kern w:val="0"/>
          <w:sz w:val="18"/>
          <w:szCs w:val="18"/>
        </w:rPr>
        <w:t>:</w:t>
      </w:r>
    </w:p>
    <w:p w:rsidR="0090169A" w:rsidRPr="0090169A" w:rsidRDefault="0090169A" w:rsidP="0090169A">
      <w:pPr>
        <w:widowControl/>
        <w:shd w:val="clear" w:color="auto" w:fill="FFFFFF"/>
        <w:spacing w:line="345" w:lineRule="atLeast"/>
        <w:ind w:left="225" w:right="225" w:firstLine="480"/>
        <w:jc w:val="left"/>
        <w:rPr>
          <w:rFonts w:ascii="宋体" w:hAnsi="宋体" w:cs="宋体"/>
          <w:color w:val="000000"/>
          <w:kern w:val="0"/>
          <w:sz w:val="18"/>
          <w:szCs w:val="18"/>
        </w:rPr>
      </w:pPr>
      <w:r w:rsidRPr="0090169A">
        <w:rPr>
          <w:rFonts w:ascii="宋体" w:hAnsi="宋体" w:cs="宋体" w:hint="eastAsia"/>
          <w:color w:val="000000"/>
          <w:kern w:val="0"/>
          <w:sz w:val="18"/>
          <w:szCs w:val="18"/>
        </w:rPr>
        <w:t>全国23个主要市场50*5 角钢平均价格4239元/吨,较上个交易日上调9元/吨。</w:t>
      </w:r>
    </w:p>
    <w:p w:rsidR="0090169A" w:rsidRPr="0090169A" w:rsidRDefault="0090169A" w:rsidP="0090169A">
      <w:pPr>
        <w:widowControl/>
        <w:shd w:val="clear" w:color="auto" w:fill="FFFFFF"/>
        <w:spacing w:line="345" w:lineRule="atLeast"/>
        <w:ind w:left="225" w:right="225" w:firstLine="480"/>
        <w:jc w:val="left"/>
        <w:rPr>
          <w:rFonts w:ascii="宋体" w:hAnsi="宋体" w:cs="宋体"/>
          <w:color w:val="000000"/>
          <w:kern w:val="0"/>
          <w:sz w:val="18"/>
          <w:szCs w:val="18"/>
        </w:rPr>
      </w:pPr>
      <w:r w:rsidRPr="0090169A">
        <w:rPr>
          <w:rFonts w:ascii="宋体" w:hAnsi="宋体" w:cs="宋体" w:hint="eastAsia"/>
          <w:color w:val="000000"/>
          <w:kern w:val="0"/>
          <w:sz w:val="18"/>
          <w:szCs w:val="18"/>
        </w:rPr>
        <w:t>全国22个主要市场16＃ 槽钢平均价格4182元/吨,较上个交易日上调10元/吨。</w:t>
      </w:r>
    </w:p>
    <w:p w:rsidR="0090169A" w:rsidRPr="0090169A" w:rsidRDefault="0090169A" w:rsidP="0090169A">
      <w:pPr>
        <w:widowControl/>
        <w:shd w:val="clear" w:color="auto" w:fill="FFFFFF"/>
        <w:spacing w:line="345" w:lineRule="atLeast"/>
        <w:ind w:left="225" w:right="225" w:firstLine="480"/>
        <w:jc w:val="left"/>
        <w:rPr>
          <w:rFonts w:ascii="宋体" w:hAnsi="宋体" w:cs="宋体"/>
          <w:color w:val="000000"/>
          <w:kern w:val="0"/>
          <w:sz w:val="18"/>
          <w:szCs w:val="18"/>
        </w:rPr>
      </w:pPr>
      <w:r w:rsidRPr="0090169A">
        <w:rPr>
          <w:rFonts w:ascii="宋体" w:hAnsi="宋体" w:cs="宋体" w:hint="eastAsia"/>
          <w:color w:val="000000"/>
          <w:kern w:val="0"/>
          <w:sz w:val="18"/>
          <w:szCs w:val="18"/>
        </w:rPr>
        <w:t>全国23个主要市场25＃ 工字钢平均价格4239元/吨,较上个交易日上调10元/吨。</w:t>
      </w:r>
    </w:p>
    <w:p w:rsidR="005631C7" w:rsidRDefault="005631C7"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90169A" w:rsidRPr="00B943ED" w:rsidRDefault="0090169A"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C20AB6" w:rsidRPr="005631C7"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p>
    <w:p w:rsidR="00A006FB" w:rsidRPr="00C20AB6"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9E30A6">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14262983"/>
      <w:r>
        <w:rPr>
          <w:rFonts w:hint="eastAsia"/>
          <w:color w:val="993300"/>
          <w:sz w:val="21"/>
        </w:rPr>
        <w:t>20</w:t>
      </w:r>
      <w:r w:rsidR="00642A8F">
        <w:rPr>
          <w:rFonts w:hint="eastAsia"/>
          <w:color w:val="993300"/>
          <w:sz w:val="21"/>
        </w:rPr>
        <w:t>19年</w:t>
      </w:r>
      <w:r w:rsidR="00FD232D">
        <w:rPr>
          <w:rFonts w:hint="eastAsia"/>
          <w:color w:val="993300"/>
          <w:sz w:val="21"/>
        </w:rPr>
        <w:t>7月17日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90169A" w:rsidRPr="0090169A" w:rsidTr="0090169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4360</w:t>
            </w:r>
          </w:p>
        </w:tc>
      </w:tr>
      <w:tr w:rsidR="0090169A" w:rsidRPr="0090169A" w:rsidTr="0090169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r>
      <w:tr w:rsidR="0090169A" w:rsidRPr="0090169A" w:rsidTr="0090169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4160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4120</w:t>
            </w:r>
          </w:p>
        </w:tc>
      </w:tr>
      <w:tr w:rsidR="0090169A" w:rsidRPr="0090169A" w:rsidTr="0090169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新泰</w:t>
            </w:r>
          </w:p>
        </w:tc>
      </w:tr>
      <w:tr w:rsidR="0090169A" w:rsidRPr="0090169A" w:rsidTr="0090169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4160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4160</w:t>
            </w:r>
          </w:p>
        </w:tc>
      </w:tr>
      <w:tr w:rsidR="0090169A" w:rsidRPr="0090169A" w:rsidTr="0090169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新泰</w:t>
            </w:r>
          </w:p>
        </w:tc>
      </w:tr>
      <w:tr w:rsidR="0090169A" w:rsidRPr="0090169A" w:rsidTr="0090169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4130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4180</w:t>
            </w:r>
          </w:p>
        </w:tc>
      </w:tr>
      <w:tr w:rsidR="0090169A" w:rsidRPr="0090169A" w:rsidTr="0090169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FD232D"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7月17日</w:t>
      </w:r>
      <w:r w:rsidR="00D51EA4" w:rsidRPr="00D51EA4">
        <w:rPr>
          <w:rFonts w:ascii="宋体" w:hAnsi="宋体" w:cs="宋体" w:hint="eastAsia"/>
          <w:color w:val="000000"/>
          <w:kern w:val="0"/>
          <w:sz w:val="18"/>
          <w:szCs w:val="18"/>
        </w:rPr>
        <w:t>:</w:t>
      </w:r>
    </w:p>
    <w:p w:rsidR="0090169A" w:rsidRPr="0090169A" w:rsidRDefault="0090169A" w:rsidP="0090169A">
      <w:pPr>
        <w:widowControl/>
        <w:shd w:val="clear" w:color="auto" w:fill="FFFFFF"/>
        <w:spacing w:line="345" w:lineRule="atLeast"/>
        <w:ind w:left="225" w:right="225" w:firstLine="480"/>
        <w:jc w:val="left"/>
        <w:rPr>
          <w:rFonts w:ascii="宋体" w:hAnsi="宋体" w:cs="宋体"/>
          <w:color w:val="000000"/>
          <w:kern w:val="0"/>
          <w:sz w:val="18"/>
          <w:szCs w:val="18"/>
        </w:rPr>
      </w:pPr>
      <w:r w:rsidRPr="0090169A">
        <w:rPr>
          <w:rFonts w:ascii="宋体" w:hAnsi="宋体" w:cs="宋体" w:hint="eastAsia"/>
          <w:color w:val="000000"/>
          <w:kern w:val="0"/>
          <w:sz w:val="18"/>
          <w:szCs w:val="18"/>
        </w:rPr>
        <w:t>全国14个主要市场200*100 H型钢平均价格3986元/吨,较上个交易日上调3元/吨。</w:t>
      </w:r>
    </w:p>
    <w:p w:rsidR="0090169A" w:rsidRPr="0090169A" w:rsidRDefault="0090169A" w:rsidP="0090169A">
      <w:pPr>
        <w:widowControl/>
        <w:shd w:val="clear" w:color="auto" w:fill="FFFFFF"/>
        <w:spacing w:line="345" w:lineRule="atLeast"/>
        <w:ind w:left="225" w:right="225" w:firstLine="480"/>
        <w:jc w:val="left"/>
        <w:rPr>
          <w:rFonts w:ascii="宋体" w:hAnsi="宋体" w:cs="宋体"/>
          <w:color w:val="000000"/>
          <w:kern w:val="0"/>
          <w:sz w:val="18"/>
          <w:szCs w:val="18"/>
        </w:rPr>
      </w:pPr>
      <w:r w:rsidRPr="0090169A">
        <w:rPr>
          <w:rFonts w:ascii="宋体" w:hAnsi="宋体" w:cs="宋体" w:hint="eastAsia"/>
          <w:color w:val="000000"/>
          <w:kern w:val="0"/>
          <w:sz w:val="18"/>
          <w:szCs w:val="18"/>
        </w:rPr>
        <w:t>全国14个主要市场300*300 H型钢平均价格4126元/吨,较上个交易日上调5元/吨。</w:t>
      </w:r>
    </w:p>
    <w:p w:rsidR="0090169A" w:rsidRPr="0090169A" w:rsidRDefault="0090169A" w:rsidP="0090169A">
      <w:pPr>
        <w:widowControl/>
        <w:shd w:val="clear" w:color="auto" w:fill="FFFFFF"/>
        <w:spacing w:line="345" w:lineRule="atLeast"/>
        <w:ind w:left="225" w:right="225" w:firstLine="480"/>
        <w:jc w:val="left"/>
        <w:rPr>
          <w:rFonts w:ascii="宋体" w:hAnsi="宋体" w:cs="宋体"/>
          <w:color w:val="000000"/>
          <w:kern w:val="0"/>
          <w:sz w:val="18"/>
          <w:szCs w:val="18"/>
        </w:rPr>
      </w:pPr>
      <w:r w:rsidRPr="0090169A">
        <w:rPr>
          <w:rFonts w:ascii="宋体" w:hAnsi="宋体" w:cs="宋体" w:hint="eastAsia"/>
          <w:color w:val="000000"/>
          <w:kern w:val="0"/>
          <w:sz w:val="18"/>
          <w:szCs w:val="18"/>
        </w:rPr>
        <w:t>全国14个主要市场400*200 H型钢平均价格4027元/吨,较上个交易日上调4元/吨。</w:t>
      </w:r>
    </w:p>
    <w:p w:rsidR="0090169A" w:rsidRPr="0090169A" w:rsidRDefault="0090169A" w:rsidP="0090169A">
      <w:pPr>
        <w:widowControl/>
        <w:shd w:val="clear" w:color="auto" w:fill="FFFFFF"/>
        <w:spacing w:line="345" w:lineRule="atLeast"/>
        <w:ind w:left="225" w:right="225" w:firstLine="480"/>
        <w:jc w:val="left"/>
        <w:rPr>
          <w:rFonts w:ascii="宋体" w:hAnsi="宋体" w:cs="宋体"/>
          <w:color w:val="000000"/>
          <w:kern w:val="0"/>
          <w:sz w:val="18"/>
          <w:szCs w:val="18"/>
        </w:rPr>
      </w:pPr>
      <w:r w:rsidRPr="0090169A">
        <w:rPr>
          <w:rFonts w:ascii="宋体" w:hAnsi="宋体" w:cs="宋体" w:hint="eastAsia"/>
          <w:color w:val="000000"/>
          <w:kern w:val="0"/>
          <w:sz w:val="18"/>
          <w:szCs w:val="18"/>
        </w:rPr>
        <w:t>全国14个主要市场588*300 H型钢平均价格4084元/吨,较上个交易日上调5元/吨。</w:t>
      </w:r>
    </w:p>
    <w:p w:rsidR="005631C7" w:rsidRPr="00B943ED" w:rsidRDefault="005631C7" w:rsidP="005631C7">
      <w:pPr>
        <w:widowControl/>
        <w:shd w:val="clear" w:color="auto" w:fill="FFFFFF"/>
        <w:spacing w:line="345" w:lineRule="atLeast"/>
        <w:ind w:left="225" w:right="225" w:firstLine="480"/>
        <w:jc w:val="left"/>
        <w:rPr>
          <w:rFonts w:ascii="宋体" w:hAnsi="宋体" w:cs="宋体"/>
          <w:color w:val="000000"/>
          <w:kern w:val="0"/>
          <w:szCs w:val="21"/>
        </w:rPr>
      </w:pPr>
    </w:p>
    <w:p w:rsidR="00C20AB6" w:rsidRPr="005631C7" w:rsidRDefault="00C20AB6" w:rsidP="00C20AB6">
      <w:pPr>
        <w:widowControl/>
        <w:shd w:val="clear" w:color="auto" w:fill="FFFFFF"/>
        <w:spacing w:line="345" w:lineRule="atLeast"/>
        <w:ind w:left="225" w:right="225" w:firstLine="480"/>
        <w:jc w:val="left"/>
        <w:rPr>
          <w:rFonts w:ascii="宋体" w:hAnsi="宋体" w:cs="宋体"/>
          <w:color w:val="000000"/>
          <w:kern w:val="0"/>
          <w:szCs w:val="21"/>
        </w:rPr>
      </w:pPr>
    </w:p>
    <w:p w:rsidR="00C23914" w:rsidRDefault="00C23914" w:rsidP="009E30A6">
      <w:pPr>
        <w:pStyle w:val="2"/>
        <w:spacing w:beforeLines="100" w:afterLines="50"/>
        <w:jc w:val="center"/>
        <w:rPr>
          <w:color w:val="993300"/>
          <w:sz w:val="21"/>
        </w:rPr>
      </w:pPr>
    </w:p>
    <w:p w:rsidR="0090169A" w:rsidRDefault="0090169A" w:rsidP="009E30A6">
      <w:pPr>
        <w:pStyle w:val="2"/>
        <w:spacing w:beforeLines="100" w:afterLines="50"/>
        <w:jc w:val="center"/>
        <w:rPr>
          <w:color w:val="993300"/>
          <w:sz w:val="21"/>
        </w:rPr>
      </w:pPr>
    </w:p>
    <w:p w:rsidR="0052231C" w:rsidRDefault="007C69D7" w:rsidP="009E30A6">
      <w:pPr>
        <w:pStyle w:val="2"/>
        <w:spacing w:beforeLines="100" w:afterLines="50"/>
        <w:jc w:val="center"/>
        <w:rPr>
          <w:color w:val="993300"/>
          <w:sz w:val="21"/>
        </w:rPr>
      </w:pPr>
      <w:bookmarkStart w:id="47" w:name="_Toc14262984"/>
      <w:r>
        <w:rPr>
          <w:rFonts w:hint="eastAsia"/>
          <w:color w:val="993300"/>
          <w:sz w:val="21"/>
        </w:rPr>
        <w:t>20</w:t>
      </w:r>
      <w:r w:rsidR="00642A8F">
        <w:rPr>
          <w:rFonts w:hint="eastAsia"/>
          <w:color w:val="993300"/>
          <w:sz w:val="21"/>
        </w:rPr>
        <w:t>19年</w:t>
      </w:r>
      <w:r w:rsidR="00FD232D">
        <w:rPr>
          <w:rFonts w:hint="eastAsia"/>
          <w:color w:val="993300"/>
          <w:sz w:val="21"/>
        </w:rPr>
        <w:t>7月17日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90169A" w:rsidRPr="0090169A" w:rsidTr="0090169A">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5290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4570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4640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4840</w:t>
            </w:r>
          </w:p>
        </w:tc>
      </w:tr>
      <w:tr w:rsidR="0090169A" w:rsidRPr="0090169A" w:rsidTr="0090169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r>
      <w:tr w:rsidR="0090169A" w:rsidRPr="0090169A" w:rsidTr="0090169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4740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4740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4690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4830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4890</w:t>
            </w:r>
          </w:p>
        </w:tc>
      </w:tr>
      <w:tr w:rsidR="0090169A" w:rsidRPr="0090169A" w:rsidTr="0090169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临沂金正阳</w:t>
            </w:r>
          </w:p>
        </w:tc>
      </w:tr>
    </w:tbl>
    <w:p w:rsidR="0052231C" w:rsidRPr="00EA5361" w:rsidRDefault="007C69D7" w:rsidP="009E30A6">
      <w:pPr>
        <w:pStyle w:val="2"/>
        <w:spacing w:beforeLines="100" w:afterLines="50"/>
        <w:jc w:val="center"/>
        <w:rPr>
          <w:color w:val="993300"/>
          <w:sz w:val="21"/>
        </w:rPr>
      </w:pPr>
      <w:bookmarkStart w:id="52" w:name="_Toc14262985"/>
      <w:r>
        <w:rPr>
          <w:rFonts w:hint="eastAsia"/>
          <w:color w:val="993300"/>
          <w:sz w:val="21"/>
        </w:rPr>
        <w:t>20</w:t>
      </w:r>
      <w:r w:rsidR="00642A8F">
        <w:rPr>
          <w:rFonts w:hint="eastAsia"/>
          <w:color w:val="993300"/>
          <w:sz w:val="21"/>
        </w:rPr>
        <w:t>19年</w:t>
      </w:r>
      <w:r w:rsidR="00FD232D">
        <w:rPr>
          <w:rFonts w:hint="eastAsia"/>
          <w:color w:val="993300"/>
          <w:sz w:val="21"/>
        </w:rPr>
        <w:t>7月17日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90169A" w:rsidRPr="0090169A" w:rsidTr="0090169A">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4260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4560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4430</w:t>
            </w:r>
          </w:p>
        </w:tc>
      </w:tr>
      <w:tr w:rsidR="0090169A" w:rsidRPr="0090169A" w:rsidTr="0090169A">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邯郸友发</w:t>
            </w:r>
          </w:p>
        </w:tc>
      </w:tr>
      <w:tr w:rsidR="0090169A" w:rsidRPr="0090169A" w:rsidTr="0090169A">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4150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4510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4200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4230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4480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4370</w:t>
            </w:r>
          </w:p>
        </w:tc>
      </w:tr>
      <w:tr w:rsidR="0090169A" w:rsidRPr="0090169A" w:rsidTr="0090169A">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w:t>
            </w:r>
          </w:p>
        </w:tc>
      </w:tr>
      <w:tr w:rsidR="0090169A" w:rsidRPr="0090169A" w:rsidTr="0090169A">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FF0000"/>
                <w:kern w:val="0"/>
                <w:sz w:val="18"/>
                <w:szCs w:val="18"/>
              </w:rPr>
            </w:pPr>
            <w:r w:rsidRPr="0090169A">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0169A" w:rsidRPr="0090169A" w:rsidRDefault="0090169A" w:rsidP="0090169A">
            <w:pPr>
              <w:widowControl/>
              <w:jc w:val="center"/>
              <w:rPr>
                <w:rFonts w:ascii="宋体" w:hAnsi="宋体" w:cs="宋体"/>
                <w:color w:val="0000FF"/>
                <w:kern w:val="0"/>
                <w:sz w:val="18"/>
                <w:szCs w:val="18"/>
              </w:rPr>
            </w:pPr>
            <w:r w:rsidRPr="0090169A">
              <w:rPr>
                <w:rFonts w:ascii="宋体" w:hAnsi="宋体" w:cs="宋体" w:hint="eastAsia"/>
                <w:color w:val="0000FF"/>
                <w:kern w:val="0"/>
                <w:sz w:val="18"/>
                <w:szCs w:val="18"/>
              </w:rPr>
              <w:t>邯郸友发</w:t>
            </w:r>
          </w:p>
        </w:tc>
      </w:tr>
    </w:tbl>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14262986"/>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AF0A4B" w:rsidP="002E114A">
            <w:pPr>
              <w:jc w:val="center"/>
            </w:pPr>
            <w:r>
              <w:rPr>
                <w:noProof/>
              </w:rPr>
              <w:drawing>
                <wp:inline distT="0" distB="0" distL="0" distR="0">
                  <wp:extent cx="4581525" cy="2133600"/>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4581525" cy="21336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AF0A4B" w:rsidP="002E114A">
            <w:pPr>
              <w:jc w:val="center"/>
            </w:pPr>
            <w:r>
              <w:rPr>
                <w:noProof/>
              </w:rPr>
              <w:drawing>
                <wp:inline distT="0" distB="0" distL="0" distR="0">
                  <wp:extent cx="4610100" cy="21336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610100" cy="21336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AF0A4B" w:rsidP="002E114A">
            <w:pPr>
              <w:jc w:val="center"/>
            </w:pPr>
            <w:r>
              <w:rPr>
                <w:noProof/>
              </w:rPr>
              <w:drawing>
                <wp:inline distT="0" distB="0" distL="0" distR="0">
                  <wp:extent cx="4572000" cy="210502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4572000" cy="21050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AF0A4B" w:rsidP="002E114A">
            <w:pPr>
              <w:jc w:val="center"/>
            </w:pPr>
            <w:r>
              <w:rPr>
                <w:noProof/>
              </w:rPr>
              <w:drawing>
                <wp:inline distT="0" distB="0" distL="0" distR="0">
                  <wp:extent cx="4572000" cy="20859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572000" cy="208597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AF0A4B" w:rsidP="002E114A">
            <w:pPr>
              <w:jc w:val="center"/>
              <w:rPr>
                <w:noProof/>
              </w:rPr>
            </w:pPr>
            <w:r>
              <w:rPr>
                <w:noProof/>
              </w:rPr>
              <w:drawing>
                <wp:inline distT="0" distB="0" distL="0" distR="0">
                  <wp:extent cx="4562475" cy="21145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562475" cy="211455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AF0A4B" w:rsidP="002E114A">
            <w:pPr>
              <w:jc w:val="center"/>
              <w:rPr>
                <w:noProof/>
              </w:rPr>
            </w:pPr>
            <w:r>
              <w:rPr>
                <w:noProof/>
              </w:rPr>
              <w:drawing>
                <wp:inline distT="0" distB="0" distL="0" distR="0">
                  <wp:extent cx="4581525" cy="208597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581525" cy="208597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9E30A6">
      <w:pPr>
        <w:pStyle w:val="1"/>
        <w:spacing w:beforeLines="100" w:beforeAutospacing="0" w:afterLines="50" w:afterAutospacing="0" w:line="180" w:lineRule="atLeast"/>
        <w:rPr>
          <w:color w:val="FF0000"/>
          <w:sz w:val="28"/>
        </w:rPr>
      </w:pPr>
    </w:p>
    <w:p w:rsidR="00057D5E" w:rsidRDefault="00057D5E" w:rsidP="009E30A6">
      <w:pPr>
        <w:pStyle w:val="1"/>
        <w:spacing w:beforeLines="100" w:beforeAutospacing="0" w:afterLines="50" w:afterAutospacing="0" w:line="180" w:lineRule="atLeast"/>
        <w:rPr>
          <w:color w:val="FF0000"/>
          <w:sz w:val="28"/>
        </w:rPr>
      </w:pPr>
    </w:p>
    <w:p w:rsidR="00D76388" w:rsidRDefault="00D76388" w:rsidP="009E30A6">
      <w:pPr>
        <w:pStyle w:val="1"/>
        <w:spacing w:beforeLines="100" w:beforeAutospacing="0" w:afterLines="50" w:afterAutospacing="0" w:line="180" w:lineRule="atLeast"/>
        <w:rPr>
          <w:color w:val="FF0000"/>
          <w:sz w:val="28"/>
        </w:rPr>
      </w:pPr>
    </w:p>
    <w:p w:rsidR="00331E4F" w:rsidRDefault="00331E4F" w:rsidP="009E30A6">
      <w:pPr>
        <w:pStyle w:val="1"/>
        <w:spacing w:beforeLines="100" w:beforeAutospacing="0" w:afterLines="50" w:afterAutospacing="0" w:line="180" w:lineRule="atLeast"/>
        <w:rPr>
          <w:color w:val="FF0000"/>
          <w:sz w:val="28"/>
        </w:rPr>
      </w:pPr>
    </w:p>
    <w:p w:rsidR="005D2903" w:rsidRDefault="005D2903" w:rsidP="005D2903">
      <w:pPr>
        <w:pStyle w:val="2"/>
      </w:pPr>
      <w:bookmarkStart w:id="59" w:name="_Toc14262987"/>
      <w:r>
        <w:rPr>
          <w:rFonts w:hint="eastAsia"/>
        </w:rPr>
        <w:lastRenderedPageBreak/>
        <w:t>钢厂调价汇总</w:t>
      </w:r>
      <w:bookmarkEnd w:id="59"/>
    </w:p>
    <w:p w:rsidR="005D2903" w:rsidRPr="005D2903" w:rsidRDefault="005D2903" w:rsidP="005D2903">
      <w:pPr>
        <w:pStyle w:val="3"/>
        <w:jc w:val="center"/>
        <w:rPr>
          <w:color w:val="FF0000"/>
          <w:sz w:val="28"/>
          <w:szCs w:val="28"/>
        </w:rPr>
      </w:pPr>
      <w:bookmarkStart w:id="60" w:name="_Toc14262988"/>
      <w:r w:rsidRPr="005D2903">
        <w:rPr>
          <w:rFonts w:hint="eastAsia"/>
          <w:color w:val="FF0000"/>
          <w:sz w:val="28"/>
          <w:szCs w:val="28"/>
        </w:rPr>
        <w:t>2019年</w:t>
      </w:r>
      <w:r w:rsidR="00FD232D">
        <w:rPr>
          <w:rFonts w:hint="eastAsia"/>
          <w:color w:val="FF0000"/>
          <w:sz w:val="28"/>
          <w:szCs w:val="28"/>
        </w:rPr>
        <w:t>7月17日</w:t>
      </w:r>
      <w:r w:rsidRPr="005D2903">
        <w:rPr>
          <w:rFonts w:hint="eastAsia"/>
          <w:color w:val="FF0000"/>
          <w:sz w:val="28"/>
          <w:szCs w:val="28"/>
        </w:rPr>
        <w:t>建材调价汇总</w:t>
      </w:r>
      <w:bookmarkEnd w:id="6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1"/>
        <w:gridCol w:w="1411"/>
        <w:gridCol w:w="1450"/>
        <w:gridCol w:w="1236"/>
        <w:gridCol w:w="1410"/>
        <w:gridCol w:w="1410"/>
      </w:tblGrid>
      <w:tr w:rsidR="00825C40" w:rsidRPr="00AF0A4B" w:rsidTr="00825C40">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材质</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涨跌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备注</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长江钢铁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4360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方大特钢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4260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4390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福建三宝</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4230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4380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福建三钢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Ф8-10mm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4250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Ф16-25mm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HRB500E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Ф16-25mm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4450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4350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江苏鸿泰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江苏申特</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4240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江苏雨花</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4430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Φ18-20mm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4490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莱钢永锋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马钢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4230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4130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4380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山东广富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Ф16-25mm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山东西王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Φ6-10mm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山西建龙</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山西晋钢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4390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008000"/>
                <w:kern w:val="0"/>
                <w:sz w:val="23"/>
                <w:szCs w:val="23"/>
              </w:rPr>
            </w:pPr>
            <w:r w:rsidRPr="00AF0A4B">
              <w:rPr>
                <w:rFonts w:ascii="Tahoma" w:hAnsi="Tahoma" w:cs="Tahoma"/>
                <w:color w:val="008000"/>
                <w:kern w:val="0"/>
                <w:sz w:val="23"/>
                <w:szCs w:val="23"/>
              </w:rPr>
              <w:t> </w:t>
            </w:r>
            <w:r w:rsidRPr="00AF0A4B">
              <w:rPr>
                <w:rFonts w:ascii="Tahoma" w:hAnsi="Tahoma" w:cs="Tahoma"/>
                <w:color w:val="008000"/>
                <w:kern w:val="0"/>
                <w:sz w:val="23"/>
                <w:szCs w:val="23"/>
              </w:rPr>
              <w:t>下调</w:t>
            </w:r>
            <w:r w:rsidRPr="00AF0A4B">
              <w:rPr>
                <w:rFonts w:ascii="Tahoma" w:hAnsi="Tahoma" w:cs="Tahoma"/>
                <w:color w:val="008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含税理计</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4160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008000"/>
                <w:kern w:val="0"/>
                <w:sz w:val="23"/>
                <w:szCs w:val="23"/>
              </w:rPr>
            </w:pPr>
            <w:r w:rsidRPr="00AF0A4B">
              <w:rPr>
                <w:rFonts w:ascii="Tahoma" w:hAnsi="Tahoma" w:cs="Tahoma"/>
                <w:color w:val="008000"/>
                <w:kern w:val="0"/>
                <w:sz w:val="23"/>
                <w:szCs w:val="23"/>
              </w:rPr>
              <w:t> </w:t>
            </w:r>
            <w:r w:rsidRPr="00AF0A4B">
              <w:rPr>
                <w:rFonts w:ascii="Tahoma" w:hAnsi="Tahoma" w:cs="Tahoma"/>
                <w:color w:val="008000"/>
                <w:kern w:val="0"/>
                <w:sz w:val="23"/>
                <w:szCs w:val="23"/>
              </w:rPr>
              <w:t>下调</w:t>
            </w:r>
            <w:r w:rsidRPr="00AF0A4B">
              <w:rPr>
                <w:rFonts w:ascii="Tahoma" w:hAnsi="Tahoma" w:cs="Tahoma"/>
                <w:color w:val="008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含税理计</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4410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008000"/>
                <w:kern w:val="0"/>
                <w:sz w:val="23"/>
                <w:szCs w:val="23"/>
              </w:rPr>
            </w:pPr>
            <w:r w:rsidRPr="00AF0A4B">
              <w:rPr>
                <w:rFonts w:ascii="Tahoma" w:hAnsi="Tahoma" w:cs="Tahoma"/>
                <w:color w:val="008000"/>
                <w:kern w:val="0"/>
                <w:sz w:val="23"/>
                <w:szCs w:val="23"/>
              </w:rPr>
              <w:t> </w:t>
            </w:r>
            <w:r w:rsidRPr="00AF0A4B">
              <w:rPr>
                <w:rFonts w:ascii="Tahoma" w:hAnsi="Tahoma" w:cs="Tahoma"/>
                <w:color w:val="008000"/>
                <w:kern w:val="0"/>
                <w:sz w:val="23"/>
                <w:szCs w:val="23"/>
              </w:rPr>
              <w:t>下调</w:t>
            </w:r>
            <w:r w:rsidRPr="00AF0A4B">
              <w:rPr>
                <w:rFonts w:ascii="Tahoma" w:hAnsi="Tahoma" w:cs="Tahoma"/>
                <w:color w:val="008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含税过磅</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山西立恒</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过磅含税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Φ6.5mm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过磅含税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过磅含税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过磅含税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Φ6mm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过磅含税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山西美锦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过磅含税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过磅含税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过磅含税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石横特钢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首钢长治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4*3.75mm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4450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4*3.75mm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4340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唐山国义</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过磅</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过磅</w:t>
            </w:r>
          </w:p>
        </w:tc>
      </w:tr>
      <w:tr w:rsidR="00825C40" w:rsidRPr="00AF0A4B" w:rsidTr="00825C4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唐山玄龙</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Φ12-14mm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过磅含税</w:t>
            </w:r>
          </w:p>
        </w:tc>
      </w:tr>
      <w:tr w:rsidR="00825C40" w:rsidRPr="00AF0A4B" w:rsidTr="00825C4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过磅含税</w:t>
            </w:r>
          </w:p>
        </w:tc>
      </w:tr>
    </w:tbl>
    <w:p w:rsidR="005C1948" w:rsidRDefault="005C1948"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1" w:name="_Toc14262989"/>
      <w:r w:rsidRPr="005D2903">
        <w:rPr>
          <w:rFonts w:hint="eastAsia"/>
          <w:color w:val="FF0000"/>
          <w:sz w:val="28"/>
          <w:szCs w:val="28"/>
        </w:rPr>
        <w:t>2019年</w:t>
      </w:r>
      <w:r w:rsidR="00FD232D">
        <w:rPr>
          <w:rFonts w:hint="eastAsia"/>
          <w:color w:val="FF0000"/>
          <w:sz w:val="28"/>
          <w:szCs w:val="28"/>
        </w:rPr>
        <w:t>7月17日</w:t>
      </w:r>
      <w:r w:rsidRPr="005D2903">
        <w:rPr>
          <w:rFonts w:hint="eastAsia"/>
          <w:color w:val="FF0000"/>
          <w:sz w:val="28"/>
          <w:szCs w:val="28"/>
        </w:rPr>
        <w:t>板材调价汇总</w:t>
      </w:r>
      <w:bookmarkEnd w:id="6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94"/>
        <w:gridCol w:w="1291"/>
        <w:gridCol w:w="1321"/>
        <w:gridCol w:w="2092"/>
        <w:gridCol w:w="1159"/>
        <w:gridCol w:w="1291"/>
        <w:gridCol w:w="1291"/>
      </w:tblGrid>
      <w:tr w:rsidR="00825C40" w:rsidRPr="00AF0A4B" w:rsidTr="00825C40">
        <w:trPr>
          <w:trHeight w:val="75"/>
          <w:jc w:val="center"/>
        </w:trPr>
        <w:tc>
          <w:tcPr>
            <w:tcW w:w="66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钢厂</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种类</w:t>
            </w:r>
          </w:p>
        </w:tc>
        <w:tc>
          <w:tcPr>
            <w:tcW w:w="6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材质</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规格</w:t>
            </w:r>
          </w:p>
        </w:tc>
        <w:tc>
          <w:tcPr>
            <w:tcW w:w="5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价格</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涨跌</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备注</w:t>
            </w:r>
          </w:p>
        </w:tc>
      </w:tr>
      <w:tr w:rsidR="00825C40" w:rsidRPr="00AF0A4B" w:rsidTr="00825C40">
        <w:trPr>
          <w:trHeight w:val="75"/>
          <w:jc w:val="center"/>
        </w:trPr>
        <w:tc>
          <w:tcPr>
            <w:tcW w:w="66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瑞丰</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带钢</w:t>
            </w:r>
          </w:p>
        </w:tc>
        <w:tc>
          <w:tcPr>
            <w:tcW w:w="6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Q235</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2.5*</w:t>
            </w:r>
            <w:r w:rsidRPr="00AF0A4B">
              <w:rPr>
                <w:rFonts w:ascii="Tahoma" w:hAnsi="Tahoma" w:cs="Tahoma"/>
                <w:color w:val="444444"/>
                <w:kern w:val="0"/>
                <w:sz w:val="23"/>
                <w:szCs w:val="23"/>
              </w:rPr>
              <w:t>（</w:t>
            </w:r>
            <w:r w:rsidRPr="00AF0A4B">
              <w:rPr>
                <w:rFonts w:ascii="Tahoma" w:hAnsi="Tahoma" w:cs="Tahoma"/>
                <w:color w:val="444444"/>
                <w:kern w:val="0"/>
                <w:sz w:val="23"/>
                <w:szCs w:val="23"/>
              </w:rPr>
              <w:t>295-360</w:t>
            </w:r>
            <w:r w:rsidRPr="00AF0A4B">
              <w:rPr>
                <w:rFonts w:ascii="Tahoma" w:hAnsi="Tahoma" w:cs="Tahoma"/>
                <w:color w:val="444444"/>
                <w:kern w:val="0"/>
                <w:sz w:val="23"/>
                <w:szCs w:val="23"/>
              </w:rPr>
              <w:t>）</w:t>
            </w:r>
          </w:p>
        </w:tc>
        <w:tc>
          <w:tcPr>
            <w:tcW w:w="5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3910</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66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带钢</w:t>
            </w:r>
          </w:p>
        </w:tc>
        <w:tc>
          <w:tcPr>
            <w:tcW w:w="6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Q235</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2.5*</w:t>
            </w:r>
            <w:r w:rsidRPr="00AF0A4B">
              <w:rPr>
                <w:rFonts w:ascii="Tahoma" w:hAnsi="Tahoma" w:cs="Tahoma"/>
                <w:color w:val="444444"/>
                <w:kern w:val="0"/>
                <w:sz w:val="23"/>
                <w:szCs w:val="23"/>
              </w:rPr>
              <w:t>（</w:t>
            </w:r>
            <w:r w:rsidRPr="00AF0A4B">
              <w:rPr>
                <w:rFonts w:ascii="Tahoma" w:hAnsi="Tahoma" w:cs="Tahoma"/>
                <w:color w:val="444444"/>
                <w:kern w:val="0"/>
                <w:sz w:val="23"/>
                <w:szCs w:val="23"/>
              </w:rPr>
              <w:t>495-635</w:t>
            </w:r>
            <w:r w:rsidRPr="00AF0A4B">
              <w:rPr>
                <w:rFonts w:ascii="Tahoma" w:hAnsi="Tahoma" w:cs="Tahoma"/>
                <w:color w:val="444444"/>
                <w:kern w:val="0"/>
                <w:sz w:val="23"/>
                <w:szCs w:val="23"/>
              </w:rPr>
              <w:t>）</w:t>
            </w:r>
          </w:p>
        </w:tc>
        <w:tc>
          <w:tcPr>
            <w:tcW w:w="5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3930</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bl>
    <w:p w:rsidR="003F47F9" w:rsidRPr="005C5E1E" w:rsidRDefault="003F47F9" w:rsidP="005D2903">
      <w:pPr>
        <w:pStyle w:val="2"/>
      </w:pPr>
    </w:p>
    <w:p w:rsidR="005D2903" w:rsidRPr="005D2903" w:rsidRDefault="005D2903" w:rsidP="005D2903">
      <w:pPr>
        <w:pStyle w:val="3"/>
        <w:jc w:val="center"/>
        <w:rPr>
          <w:color w:val="FF0000"/>
          <w:sz w:val="28"/>
          <w:szCs w:val="28"/>
        </w:rPr>
      </w:pPr>
      <w:bookmarkStart w:id="62" w:name="_Toc14262990"/>
      <w:r w:rsidRPr="005D2903">
        <w:rPr>
          <w:rFonts w:hint="eastAsia"/>
          <w:color w:val="FF0000"/>
          <w:sz w:val="28"/>
          <w:szCs w:val="28"/>
        </w:rPr>
        <w:t>2019年</w:t>
      </w:r>
      <w:r w:rsidR="00FD232D">
        <w:rPr>
          <w:rFonts w:hint="eastAsia"/>
          <w:color w:val="FF0000"/>
          <w:sz w:val="28"/>
          <w:szCs w:val="28"/>
        </w:rPr>
        <w:t>7月17日</w:t>
      </w:r>
      <w:r w:rsidRPr="005D2903">
        <w:rPr>
          <w:rFonts w:hint="eastAsia"/>
          <w:color w:val="FF0000"/>
          <w:sz w:val="28"/>
          <w:szCs w:val="28"/>
        </w:rPr>
        <w:t>型材调价汇总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825C40" w:rsidRPr="00AF0A4B" w:rsidTr="00825C40">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涨跌</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备注</w:t>
            </w:r>
          </w:p>
        </w:tc>
      </w:tr>
      <w:tr w:rsidR="00825C40" w:rsidRPr="00AF0A4B" w:rsidTr="00825C4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鞍山宝得</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H</w:t>
            </w:r>
            <w:r w:rsidRPr="00AF0A4B">
              <w:rPr>
                <w:rFonts w:ascii="Tahoma" w:hAnsi="Tahoma" w:cs="Tahoma"/>
                <w:color w:val="444444"/>
                <w:kern w:val="0"/>
                <w:sz w:val="23"/>
                <w:szCs w:val="23"/>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Q235B</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150×150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3820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Q235B</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28#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3850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Q235B</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3850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山东传洋</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8-12#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4060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jc w:val="left"/>
              <w:rPr>
                <w:rFonts w:ascii="Tahoma" w:hAnsi="Tahoma" w:cs="Tahoma"/>
                <w:b/>
                <w:bCs/>
                <w:color w:val="444444"/>
                <w:kern w:val="0"/>
                <w:sz w:val="23"/>
                <w:szCs w:val="23"/>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角钢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4110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bl>
    <w:p w:rsidR="00AF0A4B" w:rsidRDefault="00AF0A4B" w:rsidP="00AF0A4B">
      <w:pPr>
        <w:pStyle w:val="3"/>
        <w:jc w:val="center"/>
        <w:rPr>
          <w:color w:val="FF0000"/>
          <w:sz w:val="28"/>
          <w:szCs w:val="28"/>
        </w:rPr>
      </w:pPr>
    </w:p>
    <w:p w:rsidR="00AF0A4B" w:rsidRPr="005D2903" w:rsidRDefault="00AF0A4B" w:rsidP="00AF0A4B">
      <w:pPr>
        <w:pStyle w:val="3"/>
        <w:jc w:val="center"/>
        <w:rPr>
          <w:color w:val="FF0000"/>
          <w:sz w:val="28"/>
          <w:szCs w:val="28"/>
        </w:rPr>
      </w:pPr>
      <w:bookmarkStart w:id="63" w:name="_Toc14262991"/>
      <w:r w:rsidRPr="005D2903">
        <w:rPr>
          <w:rFonts w:hint="eastAsia"/>
          <w:color w:val="FF0000"/>
          <w:sz w:val="28"/>
          <w:szCs w:val="28"/>
        </w:rPr>
        <w:t>2019年</w:t>
      </w:r>
      <w:r>
        <w:rPr>
          <w:rFonts w:hint="eastAsia"/>
          <w:color w:val="FF0000"/>
          <w:sz w:val="28"/>
          <w:szCs w:val="28"/>
        </w:rPr>
        <w:t>7月17日管</w:t>
      </w:r>
      <w:r w:rsidRPr="005D2903">
        <w:rPr>
          <w:rFonts w:hint="eastAsia"/>
          <w:color w:val="FF0000"/>
          <w:sz w:val="28"/>
          <w:szCs w:val="28"/>
        </w:rPr>
        <w:t>材调价汇总</w:t>
      </w:r>
      <w:bookmarkEnd w:id="6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825C40" w:rsidRPr="00AF0A4B" w:rsidTr="00825C40">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涨跌</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4"/>
                <w:szCs w:val="24"/>
              </w:rPr>
            </w:pPr>
            <w:r w:rsidRPr="00AF0A4B">
              <w:rPr>
                <w:rFonts w:ascii="Tahoma" w:hAnsi="Tahoma" w:cs="Tahoma"/>
                <w:b/>
                <w:bCs/>
                <w:color w:val="444444"/>
                <w:kern w:val="0"/>
                <w:sz w:val="24"/>
                <w:szCs w:val="24"/>
              </w:rPr>
              <w:t>备注</w:t>
            </w:r>
          </w:p>
        </w:tc>
      </w:tr>
      <w:tr w:rsidR="00825C40" w:rsidRPr="00AF0A4B" w:rsidTr="00825C40">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唐山京华</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镀锌管</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4*3.75mm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5460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r w:rsidR="00825C40" w:rsidRPr="00AF0A4B" w:rsidTr="00825C40">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b/>
                <w:bCs/>
                <w:color w:val="444444"/>
                <w:kern w:val="0"/>
                <w:sz w:val="23"/>
                <w:szCs w:val="23"/>
              </w:rPr>
            </w:pPr>
            <w:r w:rsidRPr="00AF0A4B">
              <w:rPr>
                <w:rFonts w:ascii="Tahoma" w:hAnsi="Tahoma" w:cs="Tahoma"/>
                <w:b/>
                <w:bCs/>
                <w:color w:val="444444"/>
                <w:kern w:val="0"/>
                <w:sz w:val="23"/>
                <w:szCs w:val="23"/>
              </w:rPr>
              <w:t> </w:t>
            </w:r>
            <w:r w:rsidRPr="00AF0A4B">
              <w:rPr>
                <w:rFonts w:ascii="Tahoma" w:hAnsi="Tahoma" w:cs="Tahoma"/>
                <w:b/>
                <w:bCs/>
                <w:color w:val="444444"/>
                <w:kern w:val="0"/>
                <w:sz w:val="23"/>
                <w:szCs w:val="23"/>
              </w:rPr>
              <w:t>友发</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镀锌管</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4*3.5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5410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FF0000"/>
                <w:kern w:val="0"/>
                <w:sz w:val="23"/>
                <w:szCs w:val="23"/>
              </w:rPr>
            </w:pPr>
            <w:r w:rsidRPr="00AF0A4B">
              <w:rPr>
                <w:rFonts w:ascii="Tahoma" w:hAnsi="Tahoma" w:cs="Tahoma"/>
                <w:color w:val="FF0000"/>
                <w:kern w:val="0"/>
                <w:sz w:val="23"/>
                <w:szCs w:val="23"/>
              </w:rPr>
              <w:t> </w:t>
            </w:r>
            <w:r w:rsidRPr="00AF0A4B">
              <w:rPr>
                <w:rFonts w:ascii="Tahoma" w:hAnsi="Tahoma" w:cs="Tahoma"/>
                <w:color w:val="FF0000"/>
                <w:kern w:val="0"/>
                <w:sz w:val="23"/>
                <w:szCs w:val="23"/>
              </w:rPr>
              <w:t>上调</w:t>
            </w:r>
            <w:r w:rsidRPr="00AF0A4B">
              <w:rPr>
                <w:rFonts w:ascii="Tahoma" w:hAnsi="Tahoma" w:cs="Tahoma"/>
                <w:color w:val="FF0000"/>
                <w:kern w:val="0"/>
                <w:sz w:val="23"/>
                <w:szCs w:val="23"/>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25C40" w:rsidRPr="00AF0A4B" w:rsidRDefault="00825C40" w:rsidP="00AF0A4B">
            <w:pPr>
              <w:widowControl/>
              <w:spacing w:line="75" w:lineRule="atLeast"/>
              <w:jc w:val="center"/>
              <w:rPr>
                <w:rFonts w:ascii="Tahoma" w:hAnsi="Tahoma" w:cs="Tahoma"/>
                <w:color w:val="444444"/>
                <w:kern w:val="0"/>
                <w:sz w:val="23"/>
                <w:szCs w:val="23"/>
              </w:rPr>
            </w:pPr>
            <w:r w:rsidRPr="00AF0A4B">
              <w:rPr>
                <w:rFonts w:ascii="Tahoma" w:hAnsi="Tahoma" w:cs="Tahoma"/>
                <w:color w:val="444444"/>
                <w:kern w:val="0"/>
                <w:sz w:val="23"/>
                <w:szCs w:val="23"/>
              </w:rPr>
              <w:t> </w:t>
            </w:r>
            <w:r w:rsidRPr="00AF0A4B">
              <w:rPr>
                <w:rFonts w:ascii="Tahoma" w:hAnsi="Tahoma" w:cs="Tahoma"/>
                <w:color w:val="444444"/>
                <w:kern w:val="0"/>
                <w:sz w:val="23"/>
                <w:szCs w:val="23"/>
              </w:rPr>
              <w:t>含税</w:t>
            </w:r>
          </w:p>
        </w:tc>
      </w:tr>
    </w:tbl>
    <w:p w:rsidR="001071AD" w:rsidRDefault="001071AD" w:rsidP="00994D50"/>
    <w:p w:rsidR="00994D50" w:rsidRPr="00825C40" w:rsidRDefault="00FD232D" w:rsidP="00994D50">
      <w:pPr>
        <w:rPr>
          <w:b/>
          <w:color w:val="FF0000"/>
          <w:sz w:val="28"/>
          <w:szCs w:val="28"/>
        </w:rPr>
      </w:pPr>
      <w:r w:rsidRPr="00825C40">
        <w:rPr>
          <w:rFonts w:hint="eastAsia"/>
          <w:b/>
          <w:color w:val="FF0000"/>
          <w:sz w:val="28"/>
          <w:szCs w:val="28"/>
        </w:rPr>
        <w:t>7</w:t>
      </w:r>
      <w:r w:rsidRPr="00825C40">
        <w:rPr>
          <w:rFonts w:hint="eastAsia"/>
          <w:b/>
          <w:color w:val="FF0000"/>
          <w:sz w:val="28"/>
          <w:szCs w:val="28"/>
        </w:rPr>
        <w:t>月</w:t>
      </w:r>
      <w:r w:rsidRPr="00825C40">
        <w:rPr>
          <w:rFonts w:hint="eastAsia"/>
          <w:b/>
          <w:color w:val="FF0000"/>
          <w:sz w:val="28"/>
          <w:szCs w:val="28"/>
        </w:rPr>
        <w:t>17</w:t>
      </w:r>
      <w:r w:rsidRPr="00825C40">
        <w:rPr>
          <w:rFonts w:hint="eastAsia"/>
          <w:b/>
          <w:color w:val="FF0000"/>
          <w:sz w:val="28"/>
          <w:szCs w:val="28"/>
        </w:rPr>
        <w:t>日</w:t>
      </w:r>
      <w:r w:rsidR="00994D50" w:rsidRPr="00825C40">
        <w:rPr>
          <w:rFonts w:hint="eastAsia"/>
          <w:b/>
          <w:color w:val="FF0000"/>
          <w:sz w:val="28"/>
          <w:szCs w:val="28"/>
        </w:rPr>
        <w:t>全国建材出厂价</w:t>
      </w:r>
      <w:r w:rsidR="00825C40" w:rsidRPr="00825C40">
        <w:rPr>
          <w:rFonts w:hint="eastAsia"/>
          <w:b/>
          <w:color w:val="FF0000"/>
          <w:sz w:val="28"/>
          <w:szCs w:val="28"/>
        </w:rPr>
        <w:t>小幅上调</w:t>
      </w:r>
    </w:p>
    <w:p w:rsidR="00994D50" w:rsidRPr="00825C40" w:rsidRDefault="00FD232D" w:rsidP="00994D50">
      <w:pPr>
        <w:rPr>
          <w:b/>
          <w:color w:val="FF0000"/>
          <w:sz w:val="28"/>
          <w:szCs w:val="28"/>
        </w:rPr>
      </w:pPr>
      <w:r w:rsidRPr="00825C40">
        <w:rPr>
          <w:rFonts w:hint="eastAsia"/>
          <w:b/>
          <w:color w:val="FF0000"/>
          <w:sz w:val="28"/>
          <w:szCs w:val="28"/>
        </w:rPr>
        <w:t>7</w:t>
      </w:r>
      <w:r w:rsidRPr="00825C40">
        <w:rPr>
          <w:rFonts w:hint="eastAsia"/>
          <w:b/>
          <w:color w:val="FF0000"/>
          <w:sz w:val="28"/>
          <w:szCs w:val="28"/>
        </w:rPr>
        <w:t>月</w:t>
      </w:r>
      <w:r w:rsidRPr="00825C40">
        <w:rPr>
          <w:rFonts w:hint="eastAsia"/>
          <w:b/>
          <w:color w:val="FF0000"/>
          <w:sz w:val="28"/>
          <w:szCs w:val="28"/>
        </w:rPr>
        <w:t>17</w:t>
      </w:r>
      <w:r w:rsidRPr="00825C40">
        <w:rPr>
          <w:rFonts w:hint="eastAsia"/>
          <w:b/>
          <w:color w:val="FF0000"/>
          <w:sz w:val="28"/>
          <w:szCs w:val="28"/>
        </w:rPr>
        <w:t>日</w:t>
      </w:r>
      <w:r w:rsidR="00994D50" w:rsidRPr="00825C40">
        <w:rPr>
          <w:rFonts w:hint="eastAsia"/>
          <w:b/>
          <w:color w:val="FF0000"/>
          <w:sz w:val="28"/>
          <w:szCs w:val="28"/>
        </w:rPr>
        <w:t>全国板材出厂价</w:t>
      </w:r>
      <w:r w:rsidR="00825C40" w:rsidRPr="00825C40">
        <w:rPr>
          <w:rFonts w:hint="eastAsia"/>
          <w:b/>
          <w:color w:val="FF0000"/>
          <w:sz w:val="28"/>
          <w:szCs w:val="28"/>
        </w:rPr>
        <w:t>小幅上调</w:t>
      </w:r>
    </w:p>
    <w:p w:rsidR="00994D50" w:rsidRPr="00825C40" w:rsidRDefault="00FD232D" w:rsidP="00994D50">
      <w:pPr>
        <w:rPr>
          <w:b/>
          <w:color w:val="FF0000"/>
          <w:sz w:val="28"/>
          <w:szCs w:val="28"/>
        </w:rPr>
      </w:pPr>
      <w:r w:rsidRPr="00825C40">
        <w:rPr>
          <w:rFonts w:hint="eastAsia"/>
          <w:b/>
          <w:color w:val="FF0000"/>
          <w:sz w:val="28"/>
          <w:szCs w:val="28"/>
        </w:rPr>
        <w:t>7</w:t>
      </w:r>
      <w:r w:rsidRPr="00825C40">
        <w:rPr>
          <w:rFonts w:hint="eastAsia"/>
          <w:b/>
          <w:color w:val="FF0000"/>
          <w:sz w:val="28"/>
          <w:szCs w:val="28"/>
        </w:rPr>
        <w:t>月</w:t>
      </w:r>
      <w:r w:rsidRPr="00825C40">
        <w:rPr>
          <w:rFonts w:hint="eastAsia"/>
          <w:b/>
          <w:color w:val="FF0000"/>
          <w:sz w:val="28"/>
          <w:szCs w:val="28"/>
        </w:rPr>
        <w:t>17</w:t>
      </w:r>
      <w:r w:rsidRPr="00825C40">
        <w:rPr>
          <w:rFonts w:hint="eastAsia"/>
          <w:b/>
          <w:color w:val="FF0000"/>
          <w:sz w:val="28"/>
          <w:szCs w:val="28"/>
        </w:rPr>
        <w:t>日</w:t>
      </w:r>
      <w:r w:rsidR="00994D50" w:rsidRPr="00825C40">
        <w:rPr>
          <w:rFonts w:hint="eastAsia"/>
          <w:b/>
          <w:color w:val="FF0000"/>
          <w:sz w:val="28"/>
          <w:szCs w:val="28"/>
        </w:rPr>
        <w:t>全国型材出厂价</w:t>
      </w:r>
      <w:r w:rsidR="005C1948" w:rsidRPr="00825C40">
        <w:rPr>
          <w:rFonts w:hint="eastAsia"/>
          <w:b/>
          <w:color w:val="FF0000"/>
          <w:sz w:val="28"/>
          <w:szCs w:val="28"/>
        </w:rPr>
        <w:t>小幅</w:t>
      </w:r>
      <w:r w:rsidR="00BB3B9C" w:rsidRPr="00825C40">
        <w:rPr>
          <w:rFonts w:hint="eastAsia"/>
          <w:b/>
          <w:color w:val="FF0000"/>
          <w:sz w:val="28"/>
          <w:szCs w:val="28"/>
        </w:rPr>
        <w:t>上</w:t>
      </w:r>
      <w:r w:rsidR="005C1948" w:rsidRPr="00825C40">
        <w:rPr>
          <w:rFonts w:hint="eastAsia"/>
          <w:b/>
          <w:color w:val="FF0000"/>
          <w:sz w:val="28"/>
          <w:szCs w:val="28"/>
        </w:rPr>
        <w:t>调</w:t>
      </w:r>
    </w:p>
    <w:p w:rsidR="00AF0A4B" w:rsidRDefault="00AF0A4B" w:rsidP="00AF0A4B">
      <w:pPr>
        <w:rPr>
          <w:b/>
          <w:color w:val="FF0000"/>
          <w:sz w:val="28"/>
          <w:szCs w:val="28"/>
        </w:rPr>
      </w:pPr>
      <w:r w:rsidRPr="00825C40">
        <w:rPr>
          <w:rFonts w:hint="eastAsia"/>
          <w:b/>
          <w:color w:val="FF0000"/>
          <w:sz w:val="28"/>
          <w:szCs w:val="28"/>
        </w:rPr>
        <w:t>7</w:t>
      </w:r>
      <w:r w:rsidRPr="00825C40">
        <w:rPr>
          <w:rFonts w:hint="eastAsia"/>
          <w:b/>
          <w:color w:val="FF0000"/>
          <w:sz w:val="28"/>
          <w:szCs w:val="28"/>
        </w:rPr>
        <w:t>月</w:t>
      </w:r>
      <w:r w:rsidRPr="00825C40">
        <w:rPr>
          <w:rFonts w:hint="eastAsia"/>
          <w:b/>
          <w:color w:val="FF0000"/>
          <w:sz w:val="28"/>
          <w:szCs w:val="28"/>
        </w:rPr>
        <w:t>17</w:t>
      </w:r>
      <w:r w:rsidRPr="00825C40">
        <w:rPr>
          <w:rFonts w:hint="eastAsia"/>
          <w:b/>
          <w:color w:val="FF0000"/>
          <w:sz w:val="28"/>
          <w:szCs w:val="28"/>
        </w:rPr>
        <w:t>日全国管材出厂价小</w:t>
      </w:r>
      <w:r w:rsidRPr="00BB3B9C">
        <w:rPr>
          <w:rFonts w:hint="eastAsia"/>
          <w:b/>
          <w:color w:val="FF0000"/>
          <w:sz w:val="28"/>
          <w:szCs w:val="28"/>
        </w:rPr>
        <w:t>幅上调</w:t>
      </w:r>
    </w:p>
    <w:p w:rsidR="00897993" w:rsidRDefault="00897993" w:rsidP="00994D50">
      <w:pPr>
        <w:rPr>
          <w:b/>
          <w:color w:val="FF0000"/>
          <w:sz w:val="28"/>
          <w:szCs w:val="28"/>
        </w:rPr>
      </w:pPr>
    </w:p>
    <w:p w:rsidR="00897993" w:rsidRDefault="00897993" w:rsidP="00994D50">
      <w:pPr>
        <w:rPr>
          <w:b/>
          <w:color w:val="FF0000"/>
          <w:sz w:val="28"/>
          <w:szCs w:val="28"/>
        </w:rPr>
      </w:pPr>
    </w:p>
    <w:p w:rsidR="00825C40" w:rsidRDefault="00825C40" w:rsidP="00994D50">
      <w:pPr>
        <w:rPr>
          <w:b/>
          <w:color w:val="FF0000"/>
          <w:sz w:val="28"/>
          <w:szCs w:val="28"/>
        </w:rPr>
      </w:pPr>
    </w:p>
    <w:p w:rsidR="00825C40" w:rsidRDefault="00825C40" w:rsidP="00994D50">
      <w:pPr>
        <w:rPr>
          <w:b/>
          <w:color w:val="FF0000"/>
          <w:sz w:val="28"/>
          <w:szCs w:val="28"/>
        </w:rPr>
      </w:pPr>
    </w:p>
    <w:p w:rsidR="00825C40" w:rsidRDefault="00825C40" w:rsidP="00994D50">
      <w:pPr>
        <w:rPr>
          <w:b/>
          <w:color w:val="FF0000"/>
          <w:sz w:val="28"/>
          <w:szCs w:val="28"/>
        </w:rPr>
      </w:pPr>
    </w:p>
    <w:p w:rsidR="00825C40" w:rsidRDefault="00825C40" w:rsidP="00994D50">
      <w:pPr>
        <w:rPr>
          <w:b/>
          <w:color w:val="FF0000"/>
          <w:sz w:val="28"/>
          <w:szCs w:val="28"/>
        </w:rPr>
      </w:pPr>
    </w:p>
    <w:p w:rsidR="00825C40" w:rsidRDefault="00825C40" w:rsidP="00994D50">
      <w:pPr>
        <w:rPr>
          <w:b/>
          <w:color w:val="FF0000"/>
          <w:sz w:val="28"/>
          <w:szCs w:val="28"/>
        </w:rPr>
      </w:pPr>
    </w:p>
    <w:p w:rsidR="00897993" w:rsidRPr="00BB3B9C" w:rsidRDefault="00897993" w:rsidP="00994D50">
      <w:pPr>
        <w:rPr>
          <w:b/>
          <w:color w:val="FF0000"/>
          <w:sz w:val="28"/>
          <w:szCs w:val="28"/>
        </w:rPr>
      </w:pPr>
    </w:p>
    <w:p w:rsidR="00FB172D" w:rsidRDefault="00FB172D" w:rsidP="009E30A6">
      <w:pPr>
        <w:pStyle w:val="1"/>
        <w:spacing w:beforeLines="100" w:beforeAutospacing="0" w:afterLines="50" w:afterAutospacing="0" w:line="180" w:lineRule="atLeast"/>
        <w:rPr>
          <w:color w:val="FF0000"/>
          <w:sz w:val="28"/>
        </w:rPr>
      </w:pPr>
      <w:bookmarkStart w:id="64" w:name="_Toc14262992"/>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FD232D">
        <w:rPr>
          <w:rFonts w:hint="eastAsia"/>
          <w:color w:val="FF0000"/>
          <w:sz w:val="28"/>
        </w:rPr>
        <w:t>7月17日</w:t>
      </w:r>
      <w:r>
        <w:rPr>
          <w:rFonts w:hint="eastAsia"/>
          <w:color w:val="FF0000"/>
          <w:sz w:val="28"/>
        </w:rPr>
        <w:t>)</w:t>
      </w:r>
      <w:bookmarkEnd w:id="55"/>
      <w:bookmarkEnd w:id="56"/>
      <w:bookmarkEnd w:id="57"/>
      <w:bookmarkEnd w:id="58"/>
      <w:bookmarkEnd w:id="64"/>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沈阳、大连、辽阳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太原、大同、长治、</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郑州、洛阳、商丘、南阳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杭州、宁波、温州、嘉兴、台州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南昌、九江、新余、赣州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0B1DEC">
            <w:pPr>
              <w:jc w:val="left"/>
              <w:rPr>
                <w:rFonts w:ascii="微软雅黑" w:eastAsia="微软雅黑" w:hAnsi="微软雅黑"/>
              </w:rPr>
            </w:pPr>
            <w:r w:rsidRPr="00A0178C">
              <w:rPr>
                <w:rFonts w:ascii="微软雅黑" w:eastAsia="微软雅黑" w:hAnsi="微软雅黑" w:hint="eastAsia"/>
                <w:szCs w:val="21"/>
              </w:rPr>
              <w:t>昆明、大理、曲靖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863F33" w:rsidP="00C366F0">
            <w:pPr>
              <w:jc w:val="center"/>
              <w:rPr>
                <w:rFonts w:ascii="微软雅黑" w:eastAsia="微软雅黑" w:hAnsi="微软雅黑"/>
              </w:rPr>
            </w:pPr>
            <w:r w:rsidRPr="00D341E7">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24948406" r:id="rId21"/>
              </w:object>
            </w:r>
          </w:p>
        </w:tc>
      </w:tr>
    </w:tbl>
    <w:p w:rsidR="00FB172D" w:rsidRDefault="00FB172D" w:rsidP="00FB172D">
      <w:pPr>
        <w:pStyle w:val="2"/>
        <w:rPr>
          <w:rFonts w:ascii="宋体" w:eastAsia="宋体"/>
          <w:color w:val="E36C0A"/>
          <w:sz w:val="28"/>
          <w:szCs w:val="28"/>
        </w:rPr>
      </w:pPr>
      <w:bookmarkStart w:id="65" w:name="_Toc444674196"/>
      <w:bookmarkStart w:id="66" w:name="_Toc452047224"/>
      <w:bookmarkStart w:id="67" w:name="_Toc452365030"/>
      <w:bookmarkStart w:id="68" w:name="_Toc452365191"/>
      <w:bookmarkStart w:id="69" w:name="_Toc14262993"/>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5"/>
      <w:bookmarkEnd w:id="66"/>
      <w:bookmarkEnd w:id="67"/>
      <w:bookmarkEnd w:id="68"/>
      <w:bookmarkEnd w:id="69"/>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FD232D">
        <w:rPr>
          <w:rFonts w:hint="eastAsia"/>
          <w:b/>
          <w:color w:val="FF0000"/>
          <w:sz w:val="32"/>
          <w:szCs w:val="32"/>
        </w:rPr>
        <w:t>7</w:t>
      </w:r>
      <w:r w:rsidR="00FD232D">
        <w:rPr>
          <w:rFonts w:hint="eastAsia"/>
          <w:b/>
          <w:color w:val="FF0000"/>
          <w:sz w:val="32"/>
          <w:szCs w:val="32"/>
        </w:rPr>
        <w:t>月</w:t>
      </w:r>
      <w:r w:rsidR="00FD232D">
        <w:rPr>
          <w:rFonts w:hint="eastAsia"/>
          <w:b/>
          <w:color w:val="FF0000"/>
          <w:sz w:val="32"/>
          <w:szCs w:val="32"/>
        </w:rPr>
        <w:t>17</w:t>
      </w:r>
      <w:r w:rsidR="00FD232D">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AF0A4B" w:rsidP="001F4BBF">
      <w:pPr>
        <w:jc w:val="center"/>
        <w:rPr>
          <w:b/>
          <w:color w:val="FF0000"/>
          <w:sz w:val="32"/>
          <w:szCs w:val="32"/>
        </w:rPr>
      </w:pPr>
      <w:bookmarkStart w:id="70" w:name="_Toc444674198"/>
      <w:r w:rsidRPr="00AF0A4B">
        <w:rPr>
          <w:b/>
          <w:noProof/>
          <w:color w:val="FF0000"/>
          <w:sz w:val="32"/>
          <w:szCs w:val="32"/>
        </w:rPr>
        <w:drawing>
          <wp:inline distT="0" distB="0" distL="0" distR="0">
            <wp:extent cx="5172075" cy="4010105"/>
            <wp:effectExtent l="19050" t="0" r="9525" b="0"/>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172075" cy="401010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FD232D">
        <w:rPr>
          <w:rFonts w:hint="eastAsia"/>
          <w:b/>
          <w:color w:val="FF0000"/>
          <w:sz w:val="32"/>
          <w:szCs w:val="32"/>
        </w:rPr>
        <w:t>7</w:t>
      </w:r>
      <w:r w:rsidR="00FD232D">
        <w:rPr>
          <w:rFonts w:hint="eastAsia"/>
          <w:b/>
          <w:color w:val="FF0000"/>
          <w:sz w:val="32"/>
          <w:szCs w:val="32"/>
        </w:rPr>
        <w:t>月</w:t>
      </w:r>
      <w:r w:rsidR="00FD232D">
        <w:rPr>
          <w:rFonts w:hint="eastAsia"/>
          <w:b/>
          <w:color w:val="FF0000"/>
          <w:sz w:val="32"/>
          <w:szCs w:val="32"/>
        </w:rPr>
        <w:t>17</w:t>
      </w:r>
      <w:r w:rsidR="00FD232D">
        <w:rPr>
          <w:rFonts w:hint="eastAsia"/>
          <w:b/>
          <w:color w:val="FF0000"/>
          <w:sz w:val="32"/>
          <w:szCs w:val="32"/>
        </w:rPr>
        <w:t>日</w:t>
      </w:r>
      <w:r w:rsidR="001F4BBF">
        <w:rPr>
          <w:rFonts w:hint="eastAsia"/>
          <w:b/>
          <w:color w:val="FF0000"/>
          <w:sz w:val="32"/>
          <w:szCs w:val="32"/>
        </w:rPr>
        <w:t>全国板材市场价格涨跌图</w:t>
      </w:r>
    </w:p>
    <w:p w:rsidR="001F4BBF" w:rsidRPr="001F4BBF" w:rsidRDefault="00AF0A4B" w:rsidP="00FB172D">
      <w:pPr>
        <w:jc w:val="center"/>
        <w:rPr>
          <w:b/>
          <w:color w:val="FF0000"/>
          <w:sz w:val="32"/>
          <w:szCs w:val="32"/>
        </w:rPr>
      </w:pPr>
      <w:r>
        <w:rPr>
          <w:b/>
          <w:noProof/>
          <w:color w:val="FF0000"/>
          <w:sz w:val="32"/>
          <w:szCs w:val="32"/>
        </w:rPr>
        <w:drawing>
          <wp:inline distT="0" distB="0" distL="0" distR="0">
            <wp:extent cx="5257800" cy="4053254"/>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5257800" cy="4053254"/>
                    </a:xfrm>
                    <a:prstGeom prst="rect">
                      <a:avLst/>
                    </a:prstGeom>
                    <a:noFill/>
                    <a:ln w="9525">
                      <a:noFill/>
                      <a:miter lim="800000"/>
                      <a:headEnd/>
                      <a:tailEnd/>
                    </a:ln>
                  </pic:spPr>
                </pic:pic>
              </a:graphicData>
            </a:graphic>
          </wp:inline>
        </w:drawing>
      </w:r>
      <w:r w:rsidR="00D9620B">
        <w:rPr>
          <w:b/>
          <w:color w:val="FF0000"/>
          <w:sz w:val="32"/>
          <w:szCs w:val="32"/>
        </w:rPr>
        <w:tab/>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FD232D">
        <w:rPr>
          <w:rFonts w:hint="eastAsia"/>
          <w:b/>
          <w:color w:val="FF0000"/>
          <w:sz w:val="32"/>
          <w:szCs w:val="32"/>
        </w:rPr>
        <w:t>7</w:t>
      </w:r>
      <w:r w:rsidR="00FD232D">
        <w:rPr>
          <w:rFonts w:hint="eastAsia"/>
          <w:b/>
          <w:color w:val="FF0000"/>
          <w:sz w:val="32"/>
          <w:szCs w:val="32"/>
        </w:rPr>
        <w:t>月</w:t>
      </w:r>
      <w:r w:rsidR="00FD232D">
        <w:rPr>
          <w:rFonts w:hint="eastAsia"/>
          <w:b/>
          <w:color w:val="FF0000"/>
          <w:sz w:val="32"/>
          <w:szCs w:val="32"/>
        </w:rPr>
        <w:t>17</w:t>
      </w:r>
      <w:r w:rsidR="00FD232D">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AF0A4B" w:rsidP="008C1B6F">
      <w:pPr>
        <w:jc w:val="center"/>
        <w:rPr>
          <w:b/>
          <w:color w:val="FF0000"/>
          <w:sz w:val="32"/>
          <w:szCs w:val="32"/>
        </w:rPr>
      </w:pPr>
      <w:r>
        <w:rPr>
          <w:b/>
          <w:noProof/>
          <w:color w:val="FF0000"/>
          <w:sz w:val="32"/>
          <w:szCs w:val="32"/>
        </w:rPr>
        <w:drawing>
          <wp:inline distT="0" distB="0" distL="0" distR="0">
            <wp:extent cx="5227042" cy="401002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5227042" cy="401002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FD232D">
        <w:rPr>
          <w:rFonts w:hint="eastAsia"/>
          <w:b/>
          <w:color w:val="FF0000"/>
          <w:sz w:val="32"/>
          <w:szCs w:val="32"/>
        </w:rPr>
        <w:t>7</w:t>
      </w:r>
      <w:r w:rsidR="00FD232D">
        <w:rPr>
          <w:rFonts w:hint="eastAsia"/>
          <w:b/>
          <w:color w:val="FF0000"/>
          <w:sz w:val="32"/>
          <w:szCs w:val="32"/>
        </w:rPr>
        <w:t>月</w:t>
      </w:r>
      <w:r w:rsidR="00FD232D">
        <w:rPr>
          <w:rFonts w:hint="eastAsia"/>
          <w:b/>
          <w:color w:val="FF0000"/>
          <w:sz w:val="32"/>
          <w:szCs w:val="32"/>
        </w:rPr>
        <w:t>17</w:t>
      </w:r>
      <w:r w:rsidR="00FD232D">
        <w:rPr>
          <w:rFonts w:hint="eastAsia"/>
          <w:b/>
          <w:color w:val="FF0000"/>
          <w:sz w:val="32"/>
          <w:szCs w:val="32"/>
        </w:rPr>
        <w:t>日</w:t>
      </w:r>
      <w:r w:rsidR="001F4BBF">
        <w:rPr>
          <w:rFonts w:hint="eastAsia"/>
          <w:b/>
          <w:color w:val="FF0000"/>
          <w:sz w:val="32"/>
          <w:szCs w:val="32"/>
        </w:rPr>
        <w:t>全国废钢市场价格涨跌图</w:t>
      </w:r>
    </w:p>
    <w:p w:rsidR="001F4BBF" w:rsidRDefault="00AF0A4B" w:rsidP="008C1B6F">
      <w:pPr>
        <w:jc w:val="center"/>
        <w:rPr>
          <w:b/>
        </w:rPr>
      </w:pPr>
      <w:r>
        <w:rPr>
          <w:b/>
          <w:noProof/>
        </w:rPr>
        <w:drawing>
          <wp:inline distT="0" distB="0" distL="0" distR="0">
            <wp:extent cx="5090468" cy="390525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5090468" cy="3905250"/>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1" w:name="_Toc444674203"/>
      <w:bookmarkStart w:id="72" w:name="_Toc452047229"/>
      <w:bookmarkStart w:id="73" w:name="_Toc452365035"/>
      <w:bookmarkStart w:id="74" w:name="_Toc452365196"/>
      <w:bookmarkStart w:id="75" w:name="_Toc14262994"/>
      <w:bookmarkEnd w:id="70"/>
      <w:r w:rsidRPr="00FC6B27">
        <w:rPr>
          <w:rFonts w:hint="eastAsia"/>
          <w:color w:val="FF0000"/>
          <w:sz w:val="28"/>
          <w:szCs w:val="28"/>
        </w:rPr>
        <w:lastRenderedPageBreak/>
        <w:t>3、全国钢材市场动态</w:t>
      </w:r>
      <w:bookmarkEnd w:id="71"/>
      <w:bookmarkEnd w:id="72"/>
      <w:bookmarkEnd w:id="73"/>
      <w:bookmarkEnd w:id="74"/>
      <w:bookmarkEnd w:id="75"/>
    </w:p>
    <w:p w:rsidR="00FB172D" w:rsidRDefault="00FB172D" w:rsidP="00DC56D1">
      <w:pPr>
        <w:pStyle w:val="3"/>
        <w:spacing w:line="300" w:lineRule="exact"/>
        <w:rPr>
          <w:color w:val="E36C0A"/>
          <w:sz w:val="28"/>
          <w:szCs w:val="28"/>
        </w:rPr>
      </w:pPr>
      <w:bookmarkStart w:id="76" w:name="_Toc444674204"/>
      <w:bookmarkStart w:id="77" w:name="_Toc452047230"/>
      <w:bookmarkStart w:id="78" w:name="_Toc452365036"/>
      <w:bookmarkStart w:id="79" w:name="_Toc452365197"/>
      <w:bookmarkStart w:id="80" w:name="_Toc14262995"/>
      <w:r>
        <w:rPr>
          <w:rFonts w:hint="eastAsia"/>
          <w:color w:val="E36C0A"/>
          <w:sz w:val="28"/>
          <w:szCs w:val="28"/>
        </w:rPr>
        <w:t>3.1钢材预警</w:t>
      </w:r>
      <w:bookmarkEnd w:id="76"/>
      <w:bookmarkEnd w:id="77"/>
      <w:bookmarkEnd w:id="78"/>
      <w:bookmarkEnd w:id="79"/>
      <w:bookmarkEnd w:id="80"/>
    </w:p>
    <w:p w:rsidR="00FB172D" w:rsidRPr="00023E8F" w:rsidRDefault="009A2C4A" w:rsidP="00023E8F">
      <w:pPr>
        <w:pStyle w:val="3"/>
        <w:spacing w:line="360" w:lineRule="auto"/>
        <w:jc w:val="center"/>
        <w:rPr>
          <w:rFonts w:ascii="ڌ廍" w:eastAsia="ڌ廍"/>
          <w:color w:val="FF0000"/>
          <w:sz w:val="30"/>
        </w:rPr>
      </w:pPr>
      <w:bookmarkStart w:id="81" w:name="_Toc14262996"/>
      <w:r w:rsidRPr="009A2C4A">
        <w:rPr>
          <w:rFonts w:ascii="ڌ廍" w:eastAsia="ڌ廍"/>
          <w:color w:val="FF0000"/>
          <w:sz w:val="30"/>
        </w:rPr>
        <w:t>三季度中国钢材价格走势预测报告</w:t>
      </w:r>
      <w:bookmarkEnd w:id="81"/>
    </w:p>
    <w:p w:rsidR="00962E33" w:rsidRDefault="009A2C4A" w:rsidP="00897993">
      <w:pPr>
        <w:spacing w:line="440" w:lineRule="exact"/>
        <w:ind w:firstLine="374"/>
      </w:pPr>
      <w:bookmarkStart w:id="82" w:name="_Toc444674208"/>
      <w:bookmarkStart w:id="83" w:name="_Toc452047234"/>
      <w:bookmarkStart w:id="84" w:name="_Toc452365040"/>
      <w:bookmarkStart w:id="85" w:name="_Toc452365201"/>
      <w:bookmarkEnd w:id="3"/>
      <w:r w:rsidRPr="009A2C4A">
        <w:rPr>
          <w:rFonts w:hint="eastAsia"/>
        </w:rPr>
        <w:t>核心观点：</w:t>
      </w:r>
      <w:r w:rsidRPr="009A2C4A">
        <w:rPr>
          <w:rFonts w:hint="eastAsia"/>
        </w:rPr>
        <w:br/>
      </w:r>
      <w:r w:rsidRPr="009A2C4A">
        <w:rPr>
          <w:rFonts w:hint="eastAsia"/>
        </w:rPr>
        <w:t xml:space="preserve">　　</w:t>
      </w:r>
      <w:r w:rsidRPr="009A2C4A">
        <w:t>唐山</w:t>
      </w:r>
      <w:r w:rsidRPr="009A2C4A">
        <w:rPr>
          <w:rFonts w:hint="eastAsia"/>
        </w:rPr>
        <w:t>限产是三季度影响钢价的核心，目前已经带来了开工率的迅速下行，后续高产量的压力有望逐渐缓解。从季节性和超季节性角度来看，三季度需求端韧性仍在，供需格局有望好于往年同期，预计三季度将迎来钢价上升拐点。</w:t>
      </w:r>
      <w:r w:rsidRPr="009A2C4A">
        <w:rPr>
          <w:rFonts w:hint="eastAsia"/>
        </w:rPr>
        <w:br/>
      </w:r>
      <w:r w:rsidRPr="009A2C4A">
        <w:rPr>
          <w:rFonts w:hint="eastAsia"/>
        </w:rPr>
        <w:t xml:space="preserve">　　行业如何破局？产量的削减是破局的关键。唐山</w:t>
      </w:r>
      <w:r w:rsidRPr="009A2C4A">
        <w:rPr>
          <w:rFonts w:hint="eastAsia"/>
        </w:rPr>
        <w:t>6</w:t>
      </w:r>
      <w:r w:rsidRPr="009A2C4A">
        <w:rPr>
          <w:rFonts w:hint="eastAsia"/>
        </w:rPr>
        <w:t>月</w:t>
      </w:r>
      <w:r w:rsidRPr="009A2C4A">
        <w:rPr>
          <w:rFonts w:hint="eastAsia"/>
        </w:rPr>
        <w:t>23</w:t>
      </w:r>
      <w:r w:rsidRPr="009A2C4A">
        <w:rPr>
          <w:rFonts w:hint="eastAsia"/>
        </w:rPr>
        <w:t>日发布《关于做好全市钢铁企业停限产工作的通知》，要求加大停限产力度。从政策来看：在线监测重新复核，让数据失真难以遁形；加大停限产力度，尤其是钢铁受到影响最大，绩效评价为</w:t>
      </w:r>
      <w:r w:rsidRPr="009A2C4A">
        <w:rPr>
          <w:rFonts w:hint="eastAsia"/>
        </w:rPr>
        <w:t>A</w:t>
      </w:r>
      <w:r w:rsidRPr="009A2C4A">
        <w:rPr>
          <w:rFonts w:hint="eastAsia"/>
        </w:rPr>
        <w:t>类的企业限</w:t>
      </w:r>
      <w:r w:rsidRPr="009A2C4A">
        <w:rPr>
          <w:rFonts w:hint="eastAsia"/>
        </w:rPr>
        <w:t>20</w:t>
      </w:r>
      <w:r w:rsidRPr="009A2C4A">
        <w:rPr>
          <w:rFonts w:hint="eastAsia"/>
        </w:rPr>
        <w:t>％，其他所有企业限产比例不低于</w:t>
      </w:r>
      <w:r w:rsidRPr="009A2C4A">
        <w:rPr>
          <w:rFonts w:hint="eastAsia"/>
        </w:rPr>
        <w:t>50</w:t>
      </w:r>
      <w:r w:rsidRPr="009A2C4A">
        <w:rPr>
          <w:rFonts w:hint="eastAsia"/>
        </w:rPr>
        <w:t>％；加大问责和媒体监督，把限产放在明面上。同时，限产不仅仅是限产，更代表的是一种政府的底线思维。环保重要，限产是达到环保要求的手段，同时也是让行业盈利得以恢复的重要手段。钢铁行业要想重新获得上升的机会，在淡季时一定需要限产行为，而限产可以是主动或是被动的，对应主体分别为企业和政府。但是两者的目的性是趋同的，即为了行业能够在合理利润下维持运营。</w:t>
      </w:r>
      <w:r w:rsidRPr="009A2C4A">
        <w:rPr>
          <w:rFonts w:hint="eastAsia"/>
        </w:rPr>
        <w:br/>
      </w:r>
      <w:r w:rsidRPr="009A2C4A">
        <w:rPr>
          <w:rFonts w:hint="eastAsia"/>
        </w:rPr>
        <w:t xml:space="preserve">　　三季度钢铁需求端的表现也会为钢价助力。我们认为今年的三季度不必悲观，首先从季节性的角度来看，</w:t>
      </w:r>
      <w:r w:rsidRPr="009A2C4A">
        <w:rPr>
          <w:rFonts w:hint="eastAsia"/>
        </w:rPr>
        <w:t>8</w:t>
      </w:r>
      <w:r w:rsidRPr="009A2C4A">
        <w:rPr>
          <w:rFonts w:hint="eastAsia"/>
        </w:rPr>
        <w:t>月中旬起钢铁的需求会开始逐渐回升；从超季节性来看，我们跟踪的核心指标表明三季度需求同比增速较难出现今年</w:t>
      </w:r>
      <w:r w:rsidRPr="009A2C4A">
        <w:rPr>
          <w:rFonts w:hint="eastAsia"/>
        </w:rPr>
        <w:t>5</w:t>
      </w:r>
      <w:r w:rsidRPr="009A2C4A">
        <w:rPr>
          <w:rFonts w:hint="eastAsia"/>
        </w:rPr>
        <w:t>月份这样的明显下滑。地产的施工有望在三季度对钢铁需求形成一定的支撑，盘螺与螺纹的价差领先地产施工同比增速约</w:t>
      </w:r>
      <w:r w:rsidRPr="009A2C4A">
        <w:rPr>
          <w:rFonts w:hint="eastAsia"/>
        </w:rPr>
        <w:t>2</w:t>
      </w:r>
      <w:r w:rsidRPr="009A2C4A">
        <w:rPr>
          <w:rFonts w:hint="eastAsia"/>
        </w:rPr>
        <w:t>个月，盘螺主要用在地产地面上，螺纹主要用在地面下，两者价差能够更好地反映地产的整体施工进展，地产施工同比增速有望回升。</w:t>
      </w:r>
      <w:r w:rsidRPr="009A2C4A">
        <w:rPr>
          <w:rFonts w:hint="eastAsia"/>
        </w:rPr>
        <w:br/>
      </w:r>
      <w:r w:rsidRPr="009A2C4A">
        <w:rPr>
          <w:rFonts w:hint="eastAsia"/>
        </w:rPr>
        <w:t xml:space="preserve">　　预计钢铁在三季度的供需结构明显好于往年同期，推升价格和利润触底回升。从钢价的核心驱动来看，每月的供需缺口均会有一定的季节性，而剔除季节性，找到超季节性的部分，才是影响钢价的核心。我们把钢铁每月供需缺口的超额部分做成红线，黑线为螺纹钢的价格环比增速，从中可以看出，当钢铁出现超越季节性的供需缺口时价格往往具有很强的向上驱动，反之亦然。根据我们的测算，相比过去</w:t>
      </w:r>
      <w:r w:rsidRPr="009A2C4A">
        <w:rPr>
          <w:rFonts w:hint="eastAsia"/>
        </w:rPr>
        <w:t>5</w:t>
      </w:r>
      <w:r w:rsidRPr="009A2C4A">
        <w:rPr>
          <w:rFonts w:hint="eastAsia"/>
        </w:rPr>
        <w:t>年的均值，钢铁在今年三季度超额的缺口部分分别为</w:t>
      </w:r>
      <w:r w:rsidRPr="009A2C4A">
        <w:rPr>
          <w:rFonts w:hint="eastAsia"/>
        </w:rPr>
        <w:t>303</w:t>
      </w:r>
      <w:r w:rsidRPr="009A2C4A">
        <w:rPr>
          <w:rFonts w:hint="eastAsia"/>
        </w:rPr>
        <w:t>万、</w:t>
      </w:r>
      <w:r w:rsidRPr="009A2C4A">
        <w:rPr>
          <w:rFonts w:hint="eastAsia"/>
        </w:rPr>
        <w:t>70</w:t>
      </w:r>
      <w:r w:rsidRPr="009A2C4A">
        <w:rPr>
          <w:rFonts w:hint="eastAsia"/>
        </w:rPr>
        <w:t>万、</w:t>
      </w:r>
      <w:r w:rsidRPr="009A2C4A">
        <w:rPr>
          <w:rFonts w:hint="eastAsia"/>
        </w:rPr>
        <w:t>460</w:t>
      </w:r>
      <w:r w:rsidRPr="009A2C4A">
        <w:rPr>
          <w:rFonts w:hint="eastAsia"/>
        </w:rPr>
        <w:t>万吨。预计在实体经济中将体现为相比往年明显的供不应求的局面，今年三季度，预计钢铁将迎来价格和利润的向上拐点。</w:t>
      </w:r>
      <w:r w:rsidRPr="009A2C4A">
        <w:rPr>
          <w:rFonts w:hint="eastAsia"/>
        </w:rPr>
        <w:br/>
      </w:r>
      <w:r w:rsidRPr="009A2C4A">
        <w:rPr>
          <w:rFonts w:hint="eastAsia"/>
        </w:rPr>
        <w:t xml:space="preserve">　　风险因素：限产政策落实不达预期，基建与地产投资增速不达预期。</w:t>
      </w:r>
      <w:r w:rsidRPr="009A2C4A">
        <w:rPr>
          <w:rFonts w:hint="eastAsia"/>
        </w:rPr>
        <w:br/>
      </w:r>
      <w:r w:rsidRPr="009A2C4A">
        <w:rPr>
          <w:rFonts w:hint="eastAsia"/>
        </w:rPr>
        <w:t xml:space="preserve">　　投资策略：随着三季度供需格局边际改善，钢价有望出现向上拐点。当前部分优质钢企的低估值已充分反映了前期市场的悲观情绪。在基金持仓处于历史低位的基础上，若钢价上行则将给予优质钢铁企业股价较大上行动力，推荐三钢闽光、方大</w:t>
      </w:r>
      <w:r w:rsidRPr="009A2C4A">
        <w:t>特钢</w:t>
      </w:r>
      <w:r w:rsidRPr="009A2C4A">
        <w:rPr>
          <w:rFonts w:hint="eastAsia"/>
        </w:rPr>
        <w:t>、南钢股份。</w:t>
      </w:r>
      <w:r w:rsidRPr="009A2C4A">
        <w:rPr>
          <w:rFonts w:hint="eastAsia"/>
        </w:rPr>
        <w:br/>
      </w:r>
      <w:r w:rsidRPr="009A2C4A">
        <w:rPr>
          <w:rFonts w:hint="eastAsia"/>
        </w:rPr>
        <w:t xml:space="preserve">　　预计三季度钢铁将迎来价格和利润的向上拐点</w:t>
      </w:r>
      <w:r w:rsidRPr="009A2C4A">
        <w:rPr>
          <w:rFonts w:hint="eastAsia"/>
        </w:rPr>
        <w:br/>
      </w:r>
      <w:r w:rsidRPr="009A2C4A">
        <w:rPr>
          <w:rFonts w:hint="eastAsia"/>
        </w:rPr>
        <w:t xml:space="preserve">　　上半年黑色产业链回顾：产量高企，铁矿挤压钢铁利润</w:t>
      </w:r>
      <w:r w:rsidRPr="009A2C4A">
        <w:rPr>
          <w:rFonts w:hint="eastAsia"/>
        </w:rPr>
        <w:br/>
      </w:r>
      <w:r w:rsidRPr="009A2C4A">
        <w:rPr>
          <w:rFonts w:hint="eastAsia"/>
        </w:rPr>
        <w:lastRenderedPageBreak/>
        <w:t xml:space="preserve">　　上半年铁矿涨价挤压钢铁利润。回顾今年上半年钢铁行业的表现，钢价一直维持在高位，但是钢铁行业的利润在进入</w:t>
      </w:r>
      <w:r w:rsidRPr="009A2C4A">
        <w:rPr>
          <w:rFonts w:hint="eastAsia"/>
        </w:rPr>
        <w:t>5</w:t>
      </w:r>
      <w:r w:rsidRPr="009A2C4A">
        <w:rPr>
          <w:rFonts w:hint="eastAsia"/>
        </w:rPr>
        <w:t>月份后进入了加速下跌通道，</w:t>
      </w:r>
      <w:r w:rsidRPr="009A2C4A">
        <w:rPr>
          <w:rFonts w:hint="eastAsia"/>
        </w:rPr>
        <w:t>6</w:t>
      </w:r>
      <w:r w:rsidRPr="009A2C4A">
        <w:rPr>
          <w:rFonts w:hint="eastAsia"/>
        </w:rPr>
        <w:t>月</w:t>
      </w:r>
      <w:r w:rsidRPr="009A2C4A">
        <w:rPr>
          <w:rFonts w:hint="eastAsia"/>
        </w:rPr>
        <w:t>20</w:t>
      </w:r>
      <w:r w:rsidRPr="009A2C4A">
        <w:rPr>
          <w:rFonts w:hint="eastAsia"/>
        </w:rPr>
        <w:t>日我们测算的钢铁各大品种加权利润为</w:t>
      </w:r>
      <w:r w:rsidRPr="009A2C4A">
        <w:rPr>
          <w:rFonts w:hint="eastAsia"/>
        </w:rPr>
        <w:t>243</w:t>
      </w:r>
      <w:r w:rsidRPr="009A2C4A">
        <w:rPr>
          <w:rFonts w:hint="eastAsia"/>
        </w:rPr>
        <w:t>元每吨，已经接近近</w:t>
      </w:r>
      <w:r w:rsidRPr="009A2C4A">
        <w:rPr>
          <w:rFonts w:hint="eastAsia"/>
        </w:rPr>
        <w:t xml:space="preserve"> 5 </w:t>
      </w:r>
      <w:r w:rsidRPr="009A2C4A">
        <w:rPr>
          <w:rFonts w:hint="eastAsia"/>
        </w:rPr>
        <w:t>年来的最差水平（</w:t>
      </w:r>
      <w:r w:rsidRPr="009A2C4A">
        <w:rPr>
          <w:rFonts w:hint="eastAsia"/>
        </w:rPr>
        <w:t>2015</w:t>
      </w:r>
      <w:r w:rsidRPr="009A2C4A">
        <w:rPr>
          <w:rFonts w:hint="eastAsia"/>
        </w:rPr>
        <w:t>年同期）。</w:t>
      </w:r>
      <w:r w:rsidRPr="009A2C4A">
        <w:rPr>
          <w:rFonts w:hint="eastAsia"/>
        </w:rPr>
        <w:br/>
      </w:r>
      <w:r w:rsidRPr="009A2C4A">
        <w:rPr>
          <w:rFonts w:hint="eastAsia"/>
        </w:rPr>
        <w:t xml:space="preserve">　　铁矿的利润占比达到近几年新高。导致钢铁利润下滑的核心原因主要还是上半年钢铁产量高企，而海外矿山的停限产事件导致铁</w:t>
      </w:r>
      <w:r w:rsidRPr="009A2C4A">
        <w:t>矿石</w:t>
      </w:r>
      <w:r w:rsidRPr="009A2C4A">
        <w:rPr>
          <w:rFonts w:hint="eastAsia"/>
        </w:rPr>
        <w:t>的供应紧缺，加剧了铁矿石供不应求的局面。截至</w:t>
      </w:r>
      <w:r w:rsidRPr="009A2C4A">
        <w:rPr>
          <w:rFonts w:hint="eastAsia"/>
        </w:rPr>
        <w:t>6</w:t>
      </w:r>
      <w:r w:rsidRPr="009A2C4A">
        <w:rPr>
          <w:rFonts w:hint="eastAsia"/>
        </w:rPr>
        <w:t>月底，铁矿石占黑色产业（</w:t>
      </w:r>
      <w:r w:rsidRPr="009A2C4A">
        <w:t>煤焦</w:t>
      </w:r>
      <w:r w:rsidRPr="009A2C4A">
        <w:rPr>
          <w:rFonts w:hint="eastAsia"/>
        </w:rPr>
        <w:t>钢矿）利润占比接近</w:t>
      </w:r>
      <w:r w:rsidRPr="009A2C4A">
        <w:rPr>
          <w:rFonts w:hint="eastAsia"/>
        </w:rPr>
        <w:t>40</w:t>
      </w:r>
      <w:r w:rsidRPr="009A2C4A">
        <w:rPr>
          <w:rFonts w:hint="eastAsia"/>
        </w:rPr>
        <w:t>％。高钢铁产量带来的不仅仅是海外原料铁矿的上涨，同样也推动</w:t>
      </w:r>
      <w:r w:rsidRPr="009A2C4A">
        <w:rPr>
          <w:rFonts w:hint="eastAsia"/>
        </w:rPr>
        <w:t xml:space="preserve"> </w:t>
      </w:r>
      <w:r w:rsidRPr="009A2C4A">
        <w:rPr>
          <w:rFonts w:hint="eastAsia"/>
        </w:rPr>
        <w:t>国内的焦煤焦炭（钢铁的主要原料）价格一定程度地上行。从国内黑色产业链的利润分配来看，目前钢铁的利润占比已经回到了</w:t>
      </w:r>
      <w:r w:rsidRPr="009A2C4A">
        <w:rPr>
          <w:rFonts w:hint="eastAsia"/>
        </w:rPr>
        <w:t>2017</w:t>
      </w:r>
      <w:r w:rsidRPr="009A2C4A">
        <w:rPr>
          <w:rFonts w:hint="eastAsia"/>
        </w:rPr>
        <w:t>年</w:t>
      </w:r>
      <w:r w:rsidRPr="009A2C4A">
        <w:rPr>
          <w:rFonts w:hint="eastAsia"/>
        </w:rPr>
        <w:t>4</w:t>
      </w:r>
      <w:r w:rsidRPr="009A2C4A">
        <w:rPr>
          <w:rFonts w:hint="eastAsia"/>
        </w:rPr>
        <w:t>月份的水平，基本上已经回吐了供给侧改革以来钢铁行业的全部利润。</w:t>
      </w:r>
      <w:r w:rsidRPr="009A2C4A">
        <w:rPr>
          <w:rFonts w:hint="eastAsia"/>
        </w:rPr>
        <w:br/>
      </w:r>
      <w:r w:rsidRPr="009A2C4A">
        <w:rPr>
          <w:rFonts w:hint="eastAsia"/>
        </w:rPr>
        <w:t xml:space="preserve">　　在上半年，高产量是压制钢价和利润的核心因素。而要打破这个困局，在国内经济整体下行的周期里面，对钢铁企业进行限产是实现供需结构的再平衡</w:t>
      </w:r>
      <w:r w:rsidRPr="009A2C4A">
        <w:rPr>
          <w:rFonts w:hint="eastAsia"/>
        </w:rPr>
        <w:t xml:space="preserve"> </w:t>
      </w:r>
      <w:r w:rsidRPr="009A2C4A">
        <w:rPr>
          <w:rFonts w:hint="eastAsia"/>
        </w:rPr>
        <w:t>最行之有效的手段。对于钢铁的两类核心工艺：高炉工艺和电炉工艺，我们做了成本端的测算。目前</w:t>
      </w:r>
      <w:r w:rsidRPr="009A2C4A">
        <w:t>废钢</w:t>
      </w:r>
      <w:r w:rsidRPr="009A2C4A">
        <w:rPr>
          <w:rFonts w:hint="eastAsia"/>
        </w:rPr>
        <w:t>工艺仍有一定的优势，短期来看高炉的减产诉求较强。两种工艺的原料不尽相同。从今年上半年的走势来看，铁矿的上涨幅度远远高于废钢的提价幅度。对于废钢添加比例，目前我们跟踪的唐山地区的比例普遍在</w:t>
      </w:r>
      <w:r w:rsidRPr="009A2C4A">
        <w:rPr>
          <w:rFonts w:hint="eastAsia"/>
        </w:rPr>
        <w:t>20</w:t>
      </w:r>
      <w:r w:rsidRPr="009A2C4A">
        <w:rPr>
          <w:rFonts w:hint="eastAsia"/>
        </w:rPr>
        <w:t>％</w:t>
      </w:r>
      <w:r w:rsidRPr="009A2C4A">
        <w:rPr>
          <w:rFonts w:hint="eastAsia"/>
        </w:rPr>
        <w:t>-25</w:t>
      </w:r>
      <w:r w:rsidRPr="009A2C4A">
        <w:rPr>
          <w:rFonts w:hint="eastAsia"/>
        </w:rPr>
        <w:t>％左右，相比去年</w:t>
      </w:r>
      <w:r w:rsidRPr="009A2C4A">
        <w:rPr>
          <w:rFonts w:hint="eastAsia"/>
        </w:rPr>
        <w:t>10</w:t>
      </w:r>
      <w:r w:rsidRPr="009A2C4A">
        <w:rPr>
          <w:rFonts w:hint="eastAsia"/>
        </w:rPr>
        <w:t>月份的高点（</w:t>
      </w:r>
      <w:r w:rsidRPr="009A2C4A">
        <w:rPr>
          <w:rFonts w:hint="eastAsia"/>
        </w:rPr>
        <w:t>25</w:t>
      </w:r>
      <w:r w:rsidRPr="009A2C4A">
        <w:rPr>
          <w:rFonts w:hint="eastAsia"/>
        </w:rPr>
        <w:t>％</w:t>
      </w:r>
      <w:r w:rsidRPr="009A2C4A">
        <w:rPr>
          <w:rFonts w:hint="eastAsia"/>
        </w:rPr>
        <w:t>-30</w:t>
      </w:r>
      <w:r w:rsidRPr="009A2C4A">
        <w:rPr>
          <w:rFonts w:hint="eastAsia"/>
        </w:rPr>
        <w:t>％）已经有一定的下行。那么既然减产势在必行，从工艺的效益来看，目前高炉的减产动力会更加明显一些。</w:t>
      </w:r>
      <w:r w:rsidRPr="009A2C4A">
        <w:rPr>
          <w:rFonts w:hint="eastAsia"/>
        </w:rPr>
        <w:br/>
      </w:r>
      <w:r w:rsidRPr="009A2C4A">
        <w:rPr>
          <w:rFonts w:hint="eastAsia"/>
        </w:rPr>
        <w:t xml:space="preserve">　　唐山限产政策是今年三季度影响钢价的核心</w:t>
      </w:r>
      <w:r w:rsidRPr="009A2C4A">
        <w:rPr>
          <w:rFonts w:hint="eastAsia"/>
        </w:rPr>
        <w:br/>
      </w:r>
      <w:r w:rsidRPr="009A2C4A">
        <w:rPr>
          <w:rFonts w:hint="eastAsia"/>
        </w:rPr>
        <w:t xml:space="preserve">　　限产分为两类，一类是企业的主动性限产，如果</w:t>
      </w:r>
      <w:r w:rsidRPr="009A2C4A">
        <w:rPr>
          <w:rFonts w:hint="eastAsia"/>
        </w:rPr>
        <w:t>6</w:t>
      </w:r>
      <w:r w:rsidRPr="009A2C4A">
        <w:rPr>
          <w:rFonts w:hint="eastAsia"/>
        </w:rPr>
        <w:t>月份的亏损能够再持续一段时间，那么企业自发性的限产行为就会逐渐上演；另一类是政府的限产政策。短期来看，两种行为可能会造成短期供不应求的局面，但最终的结果</w:t>
      </w:r>
      <w:r w:rsidRPr="009A2C4A">
        <w:rPr>
          <w:rFonts w:hint="eastAsia"/>
        </w:rPr>
        <w:t xml:space="preserve"> </w:t>
      </w:r>
      <w:r w:rsidRPr="009A2C4A">
        <w:rPr>
          <w:rFonts w:hint="eastAsia"/>
        </w:rPr>
        <w:t>都是让钢铁供需结构从失衡回归到供需平衡。</w:t>
      </w:r>
      <w:r w:rsidRPr="009A2C4A">
        <w:rPr>
          <w:rFonts w:hint="eastAsia"/>
        </w:rPr>
        <w:br/>
      </w:r>
      <w:r w:rsidRPr="009A2C4A">
        <w:rPr>
          <w:rFonts w:hint="eastAsia"/>
        </w:rPr>
        <w:t xml:space="preserve">　　唐山市《关于做好全市钢铁企业停限产工作的通知》要求加大停限产力度。从政策来看：在线监测重新复核，让数据失真难以遁形；加大停限产力度，尤其是钢铁受到影响最大，绩效评价为</w:t>
      </w:r>
      <w:r w:rsidRPr="009A2C4A">
        <w:rPr>
          <w:rFonts w:hint="eastAsia"/>
        </w:rPr>
        <w:t>A</w:t>
      </w:r>
      <w:r w:rsidRPr="009A2C4A">
        <w:rPr>
          <w:rFonts w:hint="eastAsia"/>
        </w:rPr>
        <w:t>类的企业限</w:t>
      </w:r>
      <w:r w:rsidRPr="009A2C4A">
        <w:rPr>
          <w:rFonts w:hint="eastAsia"/>
        </w:rPr>
        <w:t>20</w:t>
      </w:r>
      <w:r w:rsidRPr="009A2C4A">
        <w:rPr>
          <w:rFonts w:hint="eastAsia"/>
        </w:rPr>
        <w:t>％，其他所有企业限产比例不低于</w:t>
      </w:r>
      <w:r w:rsidRPr="009A2C4A">
        <w:rPr>
          <w:rFonts w:hint="eastAsia"/>
        </w:rPr>
        <w:t>50</w:t>
      </w:r>
      <w:r w:rsidRPr="009A2C4A">
        <w:rPr>
          <w:rFonts w:hint="eastAsia"/>
        </w:rPr>
        <w:t>％；加大问责和媒体监督，把限产放在明面上。</w:t>
      </w:r>
      <w:r w:rsidRPr="009A2C4A">
        <w:rPr>
          <w:rFonts w:hint="eastAsia"/>
        </w:rPr>
        <w:br/>
      </w:r>
      <w:r w:rsidRPr="009A2C4A">
        <w:rPr>
          <w:rFonts w:hint="eastAsia"/>
        </w:rPr>
        <w:t xml:space="preserve">　　出台了哪些有效政策？唐山于</w:t>
      </w:r>
      <w:r w:rsidRPr="009A2C4A">
        <w:rPr>
          <w:rFonts w:hint="eastAsia"/>
        </w:rPr>
        <w:t>6</w:t>
      </w:r>
      <w:r w:rsidRPr="009A2C4A">
        <w:rPr>
          <w:rFonts w:hint="eastAsia"/>
        </w:rPr>
        <w:t>月</w:t>
      </w:r>
      <w:r w:rsidRPr="009A2C4A">
        <w:rPr>
          <w:rFonts w:hint="eastAsia"/>
        </w:rPr>
        <w:t>23</w:t>
      </w:r>
      <w:r w:rsidRPr="009A2C4A">
        <w:rPr>
          <w:rFonts w:hint="eastAsia"/>
        </w:rPr>
        <w:t>日发布《关于做好全市钢铁企业停限产工作的通知》明确提出加大停限产力度，尤其是钢铁受到的影响最大，一直到</w:t>
      </w:r>
      <w:r w:rsidRPr="009A2C4A">
        <w:rPr>
          <w:rFonts w:hint="eastAsia"/>
        </w:rPr>
        <w:t>7</w:t>
      </w:r>
      <w:r w:rsidRPr="009A2C4A">
        <w:rPr>
          <w:rFonts w:hint="eastAsia"/>
        </w:rPr>
        <w:t>月底，绩效评价为</w:t>
      </w:r>
      <w:r w:rsidRPr="009A2C4A">
        <w:rPr>
          <w:rFonts w:hint="eastAsia"/>
        </w:rPr>
        <w:t>A</w:t>
      </w:r>
      <w:r w:rsidRPr="009A2C4A">
        <w:rPr>
          <w:rFonts w:hint="eastAsia"/>
        </w:rPr>
        <w:t>类的钢铁企业</w:t>
      </w:r>
      <w:r w:rsidRPr="009A2C4A">
        <w:t>首钢</w:t>
      </w:r>
      <w:r w:rsidRPr="009A2C4A">
        <w:rPr>
          <w:rFonts w:hint="eastAsia"/>
        </w:rPr>
        <w:t>迁钢，沿海区域的首钢京唐、文丰</w:t>
      </w:r>
      <w:r w:rsidRPr="009A2C4A">
        <w:rPr>
          <w:rFonts w:hint="eastAsia"/>
        </w:rPr>
        <w:t xml:space="preserve"> </w:t>
      </w:r>
      <w:r w:rsidRPr="009A2C4A">
        <w:rPr>
          <w:rFonts w:hint="eastAsia"/>
        </w:rPr>
        <w:t>钢铁、唐钢中厚板、德</w:t>
      </w:r>
      <w:r w:rsidRPr="009A2C4A">
        <w:t>龙钢</w:t>
      </w:r>
      <w:r w:rsidRPr="009A2C4A">
        <w:rPr>
          <w:rFonts w:hint="eastAsia"/>
        </w:rPr>
        <w:t>铁、纵横钢铁，烧结机（球团）、高炉、转炉、石灰窑限产</w:t>
      </w:r>
      <w:r w:rsidRPr="009A2C4A">
        <w:rPr>
          <w:rFonts w:hint="eastAsia"/>
        </w:rPr>
        <w:t>20</w:t>
      </w:r>
      <w:r w:rsidRPr="009A2C4A">
        <w:rPr>
          <w:rFonts w:hint="eastAsia"/>
        </w:rPr>
        <w:t>％</w:t>
      </w:r>
      <w:r w:rsidRPr="009A2C4A">
        <w:rPr>
          <w:rFonts w:hint="eastAsia"/>
        </w:rPr>
        <w:t xml:space="preserve"> </w:t>
      </w:r>
      <w:r w:rsidRPr="009A2C4A">
        <w:rPr>
          <w:rFonts w:hint="eastAsia"/>
        </w:rPr>
        <w:t>其他所有钢铁企业限产比例不低于</w:t>
      </w:r>
      <w:r w:rsidRPr="009A2C4A">
        <w:rPr>
          <w:rFonts w:hint="eastAsia"/>
        </w:rPr>
        <w:t>50</w:t>
      </w:r>
      <w:r w:rsidRPr="009A2C4A">
        <w:rPr>
          <w:rFonts w:hint="eastAsia"/>
        </w:rPr>
        <w:t>％。另外，在线监测重新复核，让数据失真难以遁形。加大问责和媒体监督，把限产放在明面上。同时，限产不仅仅是限产，更代表的是一种政府的底线思维。环保很重要，限产是达到环保要求的手段，同时也是让行业盈利得以恢复的重要手段。钢铁行业要想重新获得上升机会，在淡季时一定需要限产，而限产可以是主动也可以是被动的，对应主体分别为企业和府。但是两者的目的性是趋同的，即为了行业能够在合理利润下维持运营。</w:t>
      </w:r>
      <w:r w:rsidRPr="009A2C4A">
        <w:rPr>
          <w:rFonts w:hint="eastAsia"/>
        </w:rPr>
        <w:br/>
      </w:r>
      <w:r w:rsidRPr="009A2C4A">
        <w:rPr>
          <w:rFonts w:hint="eastAsia"/>
        </w:rPr>
        <w:t xml:space="preserve">　　唐山限产带来了哪些影响：开工率和库存的加速去化</w:t>
      </w:r>
      <w:r w:rsidRPr="009A2C4A">
        <w:rPr>
          <w:rFonts w:hint="eastAsia"/>
        </w:rPr>
        <w:br/>
      </w:r>
      <w:r w:rsidRPr="009A2C4A">
        <w:rPr>
          <w:rFonts w:hint="eastAsia"/>
        </w:rPr>
        <w:t xml:space="preserve">　　高炉开工率迅速下行。唐山从</w:t>
      </w:r>
      <w:r w:rsidRPr="009A2C4A">
        <w:rPr>
          <w:rFonts w:hint="eastAsia"/>
        </w:rPr>
        <w:t>6</w:t>
      </w:r>
      <w:r w:rsidRPr="009A2C4A">
        <w:rPr>
          <w:rFonts w:hint="eastAsia"/>
        </w:rPr>
        <w:t>月</w:t>
      </w:r>
      <w:r w:rsidRPr="009A2C4A">
        <w:rPr>
          <w:rFonts w:hint="eastAsia"/>
        </w:rPr>
        <w:t>22</w:t>
      </w:r>
      <w:r w:rsidRPr="009A2C4A">
        <w:rPr>
          <w:rFonts w:hint="eastAsia"/>
        </w:rPr>
        <w:t>日发布限产文件开始，陆续执行限烧结和限制高炉。</w:t>
      </w:r>
      <w:r w:rsidRPr="009A2C4A">
        <w:rPr>
          <w:rFonts w:hint="eastAsia"/>
        </w:rPr>
        <w:t>6</w:t>
      </w:r>
      <w:r w:rsidRPr="009A2C4A">
        <w:rPr>
          <w:rFonts w:hint="eastAsia"/>
        </w:rPr>
        <w:t>月</w:t>
      </w:r>
      <w:r w:rsidRPr="009A2C4A">
        <w:rPr>
          <w:rFonts w:hint="eastAsia"/>
        </w:rPr>
        <w:t>28</w:t>
      </w:r>
      <w:r w:rsidRPr="009A2C4A">
        <w:rPr>
          <w:rFonts w:hint="eastAsia"/>
        </w:rPr>
        <w:t>日当</w:t>
      </w:r>
      <w:r w:rsidRPr="009A2C4A">
        <w:rPr>
          <w:rFonts w:hint="eastAsia"/>
        </w:rPr>
        <w:lastRenderedPageBreak/>
        <w:t>周唐山地区的高炉开工率就由</w:t>
      </w:r>
      <w:r w:rsidRPr="009A2C4A">
        <w:rPr>
          <w:rFonts w:hint="eastAsia"/>
        </w:rPr>
        <w:t>69</w:t>
      </w:r>
      <w:r w:rsidRPr="009A2C4A">
        <w:rPr>
          <w:rFonts w:hint="eastAsia"/>
        </w:rPr>
        <w:t>％下降到了</w:t>
      </w:r>
      <w:r w:rsidRPr="009A2C4A">
        <w:rPr>
          <w:rFonts w:hint="eastAsia"/>
        </w:rPr>
        <w:t>58</w:t>
      </w:r>
      <w:r w:rsidRPr="009A2C4A">
        <w:rPr>
          <w:rFonts w:hint="eastAsia"/>
        </w:rPr>
        <w:t>％，一周下滑了大约</w:t>
      </w:r>
      <w:r w:rsidRPr="009A2C4A">
        <w:rPr>
          <w:rFonts w:hint="eastAsia"/>
        </w:rPr>
        <w:t>11</w:t>
      </w:r>
      <w:r w:rsidRPr="009A2C4A">
        <w:rPr>
          <w:rFonts w:hint="eastAsia"/>
        </w:rPr>
        <w:t>％而限产才刚刚开始执行，随着后续限产的进行，高炉开工率仍然有进一步下移的空间。</w:t>
      </w:r>
      <w:r w:rsidRPr="009A2C4A">
        <w:rPr>
          <w:rFonts w:hint="eastAsia"/>
        </w:rPr>
        <w:br/>
      </w:r>
      <w:r w:rsidRPr="009A2C4A">
        <w:rPr>
          <w:rFonts w:hint="eastAsia"/>
        </w:rPr>
        <w:t xml:space="preserve">　　从库存来看，钢铁行业的供给缺口逐渐打开。</w:t>
      </w:r>
      <w:r w:rsidRPr="009A2C4A">
        <w:rPr>
          <w:rFonts w:hint="eastAsia"/>
        </w:rPr>
        <w:t>6</w:t>
      </w:r>
      <w:r w:rsidRPr="009A2C4A">
        <w:rPr>
          <w:rFonts w:hint="eastAsia"/>
        </w:rPr>
        <w:t>月</w:t>
      </w:r>
      <w:r w:rsidRPr="009A2C4A">
        <w:rPr>
          <w:rFonts w:hint="eastAsia"/>
        </w:rPr>
        <w:t>28</w:t>
      </w:r>
      <w:r w:rsidRPr="009A2C4A">
        <w:rPr>
          <w:rFonts w:hint="eastAsia"/>
        </w:rPr>
        <w:t>日当周全国钢材的社会库存上升</w:t>
      </w:r>
      <w:r w:rsidRPr="009A2C4A">
        <w:rPr>
          <w:rFonts w:hint="eastAsia"/>
        </w:rPr>
        <w:t>11</w:t>
      </w:r>
      <w:r w:rsidRPr="009A2C4A">
        <w:rPr>
          <w:rFonts w:hint="eastAsia"/>
        </w:rPr>
        <w:t>万吨，但是相比上周已经明显趋缓。以螺纹为例，本周去库存最多的区域是华北区域。目前仍然属于钢铁的传统需求淡季，淡季下的严格限产下，供需呈现双弱格局，而从本周的库存结构来看，供应端的下滑速率是要高于需求的。钢铁行业的供给缺口逐渐打开。</w:t>
      </w:r>
      <w:r w:rsidRPr="009A2C4A">
        <w:rPr>
          <w:rFonts w:hint="eastAsia"/>
        </w:rPr>
        <w:br/>
      </w:r>
      <w:r w:rsidRPr="009A2C4A">
        <w:rPr>
          <w:rFonts w:hint="eastAsia"/>
        </w:rPr>
        <w:t xml:space="preserve">　　需求不悲观，供给高位已过</w:t>
      </w:r>
      <w:r w:rsidRPr="009A2C4A">
        <w:rPr>
          <w:rFonts w:hint="eastAsia"/>
        </w:rPr>
        <w:br/>
      </w:r>
      <w:r w:rsidRPr="009A2C4A">
        <w:rPr>
          <w:rFonts w:hint="eastAsia"/>
        </w:rPr>
        <w:t xml:space="preserve">　　而在需求端，我们认为今年的三季度不必悲观。首先从季节性的角度来看，预计</w:t>
      </w:r>
      <w:r w:rsidRPr="009A2C4A">
        <w:rPr>
          <w:rFonts w:hint="eastAsia"/>
        </w:rPr>
        <w:t>8</w:t>
      </w:r>
      <w:r w:rsidRPr="009A2C4A">
        <w:rPr>
          <w:rFonts w:hint="eastAsia"/>
        </w:rPr>
        <w:t>月中旬钢铁需求开始逐渐回升；从超季节性来看，我们跟踪的核心指标表明三季度需求端的同比增速较难出现今年</w:t>
      </w:r>
      <w:r w:rsidRPr="009A2C4A">
        <w:rPr>
          <w:rFonts w:hint="eastAsia"/>
        </w:rPr>
        <w:t>5</w:t>
      </w:r>
      <w:r w:rsidRPr="009A2C4A">
        <w:rPr>
          <w:rFonts w:hint="eastAsia"/>
        </w:rPr>
        <w:t>月份这样的明显下滑。</w:t>
      </w:r>
      <w:r w:rsidRPr="009A2C4A">
        <w:rPr>
          <w:rFonts w:hint="eastAsia"/>
        </w:rPr>
        <w:br/>
      </w:r>
      <w:r w:rsidRPr="009A2C4A">
        <w:rPr>
          <w:rFonts w:hint="eastAsia"/>
        </w:rPr>
        <w:t xml:space="preserve">　　需求和供应有望共同推动钢价和钢铁利润在三季度的上行。从历史的数据来看，螺纹的采购往往领先于国内需求接近</w:t>
      </w:r>
      <w:r w:rsidRPr="009A2C4A">
        <w:rPr>
          <w:rFonts w:hint="eastAsia"/>
        </w:rPr>
        <w:t>1</w:t>
      </w:r>
      <w:r w:rsidRPr="009A2C4A">
        <w:rPr>
          <w:rFonts w:hint="eastAsia"/>
        </w:rPr>
        <w:t>月的时间，由于国内的钢铁需求结构仍然以地产和基建为主，螺纹采购同比增速和国内需求同比增速保持强相关性，而进入</w:t>
      </w:r>
      <w:r w:rsidRPr="009A2C4A">
        <w:rPr>
          <w:rFonts w:hint="eastAsia"/>
        </w:rPr>
        <w:t>6</w:t>
      </w:r>
      <w:r w:rsidRPr="009A2C4A">
        <w:rPr>
          <w:rFonts w:hint="eastAsia"/>
        </w:rPr>
        <w:t>月份后，采购节奏已经有一定的回升，需求再度同比下滑的压力减缓。由于盘螺主要用在地产地面上，螺纹主要用在地面下，两者价差能够更好地反映地产的整体施工进展。从历史数据来看，盘螺与螺纹的价差比地产施工同比增速领先接近</w:t>
      </w:r>
      <w:r w:rsidRPr="009A2C4A">
        <w:rPr>
          <w:rFonts w:hint="eastAsia"/>
        </w:rPr>
        <w:t>2</w:t>
      </w:r>
      <w:r w:rsidRPr="009A2C4A">
        <w:rPr>
          <w:rFonts w:hint="eastAsia"/>
        </w:rPr>
        <w:t>个月。随着近</w:t>
      </w:r>
      <w:r w:rsidRPr="009A2C4A">
        <w:rPr>
          <w:rFonts w:hint="eastAsia"/>
        </w:rPr>
        <w:t>2</w:t>
      </w:r>
      <w:r w:rsidRPr="009A2C4A">
        <w:rPr>
          <w:rFonts w:hint="eastAsia"/>
        </w:rPr>
        <w:t>个月盘螺螺纹价差持续拉大，地产施工同比增速有望迎来回升，从而有望在三季度对钢铁需求形成一定的支撑。叠加唐山限产对于钢铁行业高产量压力的疏解，预计需求和供应会共同推动钢价和钢铁利润在三季度上行。</w:t>
      </w:r>
      <w:r w:rsidRPr="009A2C4A">
        <w:rPr>
          <w:rFonts w:hint="eastAsia"/>
        </w:rPr>
        <w:br/>
      </w:r>
      <w:r w:rsidRPr="009A2C4A">
        <w:rPr>
          <w:rFonts w:hint="eastAsia"/>
        </w:rPr>
        <w:t xml:space="preserve">　　三季度需求的韧性仍在，预计钢铁下游需求会继续维持正增长。从螺纹的提前采购节奏和目前国内的盘螺</w:t>
      </w:r>
      <w:r w:rsidRPr="009A2C4A">
        <w:rPr>
          <w:rFonts w:hint="eastAsia"/>
        </w:rPr>
        <w:t xml:space="preserve"> </w:t>
      </w:r>
      <w:r w:rsidRPr="009A2C4A">
        <w:rPr>
          <w:rFonts w:hint="eastAsia"/>
        </w:rPr>
        <w:t>螺纹价差来看，三季度的钢铁需求端仍然具有韧性，较难出现进一步的同比增速下滑。我们测算今年的</w:t>
      </w:r>
      <w:r w:rsidRPr="009A2C4A">
        <w:rPr>
          <w:rFonts w:hint="eastAsia"/>
        </w:rPr>
        <w:t xml:space="preserve"> 7 9 </w:t>
      </w:r>
      <w:r w:rsidRPr="009A2C4A">
        <w:rPr>
          <w:rFonts w:hint="eastAsia"/>
        </w:rPr>
        <w:t>月份，国内粗钢的总需求量维持在</w:t>
      </w:r>
      <w:r w:rsidRPr="009A2C4A">
        <w:rPr>
          <w:rFonts w:hint="eastAsia"/>
        </w:rPr>
        <w:t xml:space="preserve"> 8300 8600</w:t>
      </w:r>
      <w:r w:rsidRPr="009A2C4A">
        <w:rPr>
          <w:rFonts w:hint="eastAsia"/>
        </w:rPr>
        <w:t>万吨附近，相比去年仍然有一定的增长。而对于进出口，由于国内整体净出口的弹性相对较小，今年</w:t>
      </w:r>
      <w:r w:rsidRPr="009A2C4A">
        <w:rPr>
          <w:rFonts w:hint="eastAsia"/>
        </w:rPr>
        <w:t>3-5</w:t>
      </w:r>
      <w:r w:rsidRPr="009A2C4A">
        <w:rPr>
          <w:rFonts w:hint="eastAsia"/>
        </w:rPr>
        <w:t>月份的差值不到</w:t>
      </w:r>
      <w:r w:rsidRPr="009A2C4A">
        <w:rPr>
          <w:rFonts w:hint="eastAsia"/>
        </w:rPr>
        <w:t>70</w:t>
      </w:r>
      <w:r w:rsidRPr="009A2C4A">
        <w:rPr>
          <w:rFonts w:hint="eastAsia"/>
        </w:rPr>
        <w:t>万吨，我们在三季度的净出口测算中采用</w:t>
      </w:r>
      <w:r w:rsidRPr="009A2C4A">
        <w:rPr>
          <w:rFonts w:hint="eastAsia"/>
        </w:rPr>
        <w:t>6</w:t>
      </w:r>
      <w:r w:rsidRPr="009A2C4A">
        <w:rPr>
          <w:rFonts w:hint="eastAsia"/>
        </w:rPr>
        <w:t>月份的净出口值。</w:t>
      </w:r>
      <w:r w:rsidRPr="009A2C4A">
        <w:rPr>
          <w:rFonts w:hint="eastAsia"/>
        </w:rPr>
        <w:br/>
      </w:r>
      <w:r w:rsidRPr="009A2C4A">
        <w:rPr>
          <w:rFonts w:hint="eastAsia"/>
        </w:rPr>
        <w:t xml:space="preserve">　　严格限产下，</w:t>
      </w:r>
      <w:r w:rsidRPr="009A2C4A">
        <w:rPr>
          <w:rFonts w:hint="eastAsia"/>
        </w:rPr>
        <w:t>5</w:t>
      </w:r>
      <w:r w:rsidRPr="009A2C4A">
        <w:rPr>
          <w:rFonts w:hint="eastAsia"/>
        </w:rPr>
        <w:t>月份将是全年钢铁产量最高点。在</w:t>
      </w:r>
      <w:r w:rsidRPr="009A2C4A">
        <w:rPr>
          <w:rFonts w:hint="eastAsia"/>
        </w:rPr>
        <w:t>6</w:t>
      </w:r>
      <w:r w:rsidRPr="009A2C4A">
        <w:rPr>
          <w:rFonts w:hint="eastAsia"/>
        </w:rPr>
        <w:t>月最后一周，唐山限产开始发酵，预计将持续发酵到</w:t>
      </w:r>
      <w:r w:rsidRPr="009A2C4A">
        <w:rPr>
          <w:rFonts w:hint="eastAsia"/>
        </w:rPr>
        <w:t>7</w:t>
      </w:r>
      <w:r w:rsidRPr="009A2C4A">
        <w:rPr>
          <w:rFonts w:hint="eastAsia"/>
        </w:rPr>
        <w:t>月底。</w:t>
      </w:r>
      <w:r w:rsidRPr="009A2C4A">
        <w:rPr>
          <w:rFonts w:hint="eastAsia"/>
        </w:rPr>
        <w:t>9</w:t>
      </w:r>
      <w:r w:rsidRPr="009A2C4A">
        <w:rPr>
          <w:rFonts w:hint="eastAsia"/>
        </w:rPr>
        <w:t>月份由于阅兵临近，为了保证“阅兵蓝”，环保压力会增大，限产预期较强。我们按照不同程度的限产力度测算了三季度供应，根据所得数据，今年</w:t>
      </w:r>
      <w:r w:rsidRPr="009A2C4A">
        <w:rPr>
          <w:rFonts w:hint="eastAsia"/>
        </w:rPr>
        <w:t>5</w:t>
      </w:r>
      <w:r w:rsidRPr="009A2C4A">
        <w:rPr>
          <w:rFonts w:hint="eastAsia"/>
        </w:rPr>
        <w:t>月份有望成为全年钢铁产量的最高点。随着限产的进行，后期产量高的压力会逐渐缓解。</w:t>
      </w:r>
      <w:r w:rsidRPr="009A2C4A">
        <w:rPr>
          <w:rFonts w:hint="eastAsia"/>
        </w:rPr>
        <w:br/>
      </w:r>
      <w:r w:rsidRPr="009A2C4A">
        <w:rPr>
          <w:rFonts w:hint="eastAsia"/>
        </w:rPr>
        <w:t xml:space="preserve">　　预计三季度供需结构转好，钢价迎上升拐点</w:t>
      </w:r>
      <w:r w:rsidRPr="009A2C4A">
        <w:rPr>
          <w:rFonts w:hint="eastAsia"/>
        </w:rPr>
        <w:br/>
      </w:r>
      <w:r w:rsidRPr="009A2C4A">
        <w:rPr>
          <w:rFonts w:hint="eastAsia"/>
        </w:rPr>
        <w:t xml:space="preserve">　　预计今年三季度相比往年同期供需结构更优。根据供需格局的测算，今年三季度的供需缺口相比往年同期更大一些，按照全口径的算法（</w:t>
      </w:r>
      <w:r w:rsidRPr="009A2C4A">
        <w:rPr>
          <w:rFonts w:hint="eastAsia"/>
        </w:rPr>
        <w:t>3</w:t>
      </w:r>
      <w:r w:rsidRPr="009A2C4A">
        <w:rPr>
          <w:rFonts w:hint="eastAsia"/>
        </w:rPr>
        <w:t>倍社会库存钢厂库存模拟全社会总库存），预计今年</w:t>
      </w:r>
      <w:r w:rsidRPr="009A2C4A">
        <w:rPr>
          <w:rFonts w:hint="eastAsia"/>
        </w:rPr>
        <w:t>7-9</w:t>
      </w:r>
      <w:r w:rsidRPr="009A2C4A">
        <w:rPr>
          <w:rFonts w:hint="eastAsia"/>
        </w:rPr>
        <w:t>月份的供需缺口分别为</w:t>
      </w:r>
      <w:r w:rsidRPr="009A2C4A">
        <w:rPr>
          <w:rFonts w:hint="eastAsia"/>
        </w:rPr>
        <w:t>546</w:t>
      </w:r>
      <w:r w:rsidRPr="009A2C4A">
        <w:rPr>
          <w:rFonts w:hint="eastAsia"/>
        </w:rPr>
        <w:t>、</w:t>
      </w:r>
      <w:r w:rsidRPr="009A2C4A">
        <w:rPr>
          <w:rFonts w:hint="eastAsia"/>
        </w:rPr>
        <w:t>276</w:t>
      </w:r>
      <w:r w:rsidRPr="009A2C4A">
        <w:rPr>
          <w:rFonts w:hint="eastAsia"/>
        </w:rPr>
        <w:t>、</w:t>
      </w:r>
      <w:r w:rsidRPr="009A2C4A">
        <w:rPr>
          <w:rFonts w:hint="eastAsia"/>
        </w:rPr>
        <w:t>610</w:t>
      </w:r>
      <w:r w:rsidRPr="009A2C4A">
        <w:rPr>
          <w:rFonts w:hint="eastAsia"/>
        </w:rPr>
        <w:t>万吨。库存结构相比往年同期更优。</w:t>
      </w:r>
      <w:r w:rsidRPr="009A2C4A">
        <w:rPr>
          <w:rFonts w:hint="eastAsia"/>
        </w:rPr>
        <w:br/>
      </w:r>
      <w:r w:rsidRPr="009A2C4A">
        <w:rPr>
          <w:rFonts w:hint="eastAsia"/>
        </w:rPr>
        <w:t xml:space="preserve">　　更优的供需结构是推动三季度价格和利润向上的核心因素。从钢价的核心驱动来看，每月的供需缺口</w:t>
      </w:r>
      <w:r w:rsidRPr="009A2C4A">
        <w:rPr>
          <w:rFonts w:hint="eastAsia"/>
        </w:rPr>
        <w:lastRenderedPageBreak/>
        <w:t>均会有一定的季节性，而剔除季节性，找到超季节性的部分，才是影响钢价的核心因素。下图中我们把钢铁每月供需缺口的超额部分做成红线，黑线为螺纹钢的价格环比，从中可以看出，当钢铁出现超越季节性的供需缺口时价格往往具有很强的向上驱动力，反之亦然。</w:t>
      </w:r>
      <w:r w:rsidRPr="009A2C4A">
        <w:rPr>
          <w:rFonts w:hint="eastAsia"/>
        </w:rPr>
        <w:br/>
      </w:r>
      <w:r w:rsidRPr="009A2C4A">
        <w:rPr>
          <w:rFonts w:hint="eastAsia"/>
        </w:rPr>
        <w:t xml:space="preserve">　　三季度供需缺口有望超过往年均值，三季度钢价迎上升拐点。根据我们的测算，相比过去</w:t>
      </w:r>
      <w:r w:rsidRPr="009A2C4A">
        <w:rPr>
          <w:rFonts w:hint="eastAsia"/>
        </w:rPr>
        <w:t>5</w:t>
      </w:r>
      <w:r w:rsidRPr="009A2C4A">
        <w:rPr>
          <w:rFonts w:hint="eastAsia"/>
        </w:rPr>
        <w:t>年的均值，预计钢铁在今年三季度超额的缺口部分分别为</w:t>
      </w:r>
      <w:r w:rsidRPr="009A2C4A">
        <w:rPr>
          <w:rFonts w:hint="eastAsia"/>
        </w:rPr>
        <w:t>303</w:t>
      </w:r>
      <w:r w:rsidRPr="009A2C4A">
        <w:rPr>
          <w:rFonts w:hint="eastAsia"/>
        </w:rPr>
        <w:t>万、</w:t>
      </w:r>
      <w:r w:rsidRPr="009A2C4A">
        <w:rPr>
          <w:rFonts w:hint="eastAsia"/>
        </w:rPr>
        <w:t>70</w:t>
      </w:r>
      <w:r w:rsidRPr="009A2C4A">
        <w:rPr>
          <w:rFonts w:hint="eastAsia"/>
        </w:rPr>
        <w:t>万、</w:t>
      </w:r>
      <w:r w:rsidRPr="009A2C4A">
        <w:rPr>
          <w:rFonts w:hint="eastAsia"/>
        </w:rPr>
        <w:t>460</w:t>
      </w:r>
      <w:r w:rsidRPr="009A2C4A">
        <w:rPr>
          <w:rFonts w:hint="eastAsia"/>
        </w:rPr>
        <w:t>万吨。在实体经济中有望体现为相比往年明显的供不应求的局面，预计今年三季度钢铁行业将迎来价格和利润的向上拐点。</w:t>
      </w:r>
      <w:r w:rsidRPr="009A2C4A">
        <w:rPr>
          <w:rFonts w:hint="eastAsia"/>
        </w:rPr>
        <w:br/>
      </w:r>
      <w:r w:rsidRPr="009A2C4A">
        <w:rPr>
          <w:rFonts w:hint="eastAsia"/>
        </w:rPr>
        <w:t xml:space="preserve">　　</w:t>
      </w:r>
      <w:r w:rsidRPr="009A2C4A">
        <w:rPr>
          <w:rFonts w:hint="eastAsia"/>
        </w:rPr>
        <w:t>2019</w:t>
      </w:r>
      <w:r w:rsidRPr="009A2C4A">
        <w:rPr>
          <w:rFonts w:hint="eastAsia"/>
        </w:rPr>
        <w:t>年二季度重点钢企业绩前瞻</w:t>
      </w:r>
      <w:r w:rsidRPr="009A2C4A">
        <w:rPr>
          <w:rFonts w:hint="eastAsia"/>
        </w:rPr>
        <w:br/>
      </w:r>
      <w:r w:rsidRPr="009A2C4A">
        <w:rPr>
          <w:rFonts w:hint="eastAsia"/>
        </w:rPr>
        <w:t xml:space="preserve">　　业绩预测核心思路：用已知的区域数据拟合未知的公司情况</w:t>
      </w:r>
      <w:r w:rsidRPr="009A2C4A">
        <w:rPr>
          <w:rFonts w:hint="eastAsia"/>
        </w:rPr>
        <w:br/>
      </w:r>
      <w:r w:rsidRPr="009A2C4A">
        <w:rPr>
          <w:rFonts w:hint="eastAsia"/>
        </w:rPr>
        <w:t xml:space="preserve">　　本文业绩预测模型的核心思路：用已知的区域数据拟合未知的公司情况。由于钢铁企业的主要产品具有同质性和区域性的特征，公司主要产品及原材料的价格走势与其所处区域内对应品种的价格走势具有较强的趋同性。鉴于此，由于区域主要产品和原材料的价格在</w:t>
      </w:r>
      <w:r w:rsidRPr="009A2C4A">
        <w:rPr>
          <w:rFonts w:hint="eastAsia"/>
        </w:rPr>
        <w:t>2019</w:t>
      </w:r>
      <w:r w:rsidRPr="009A2C4A">
        <w:rPr>
          <w:rFonts w:hint="eastAsia"/>
        </w:rPr>
        <w:t>年上半年的日度数据序列均已知，我们可以沿此思路对重点钢铁企业二季度的业绩情况进行较为准确的预测。</w:t>
      </w:r>
      <w:r w:rsidRPr="009A2C4A">
        <w:rPr>
          <w:rFonts w:hint="eastAsia"/>
        </w:rPr>
        <w:br/>
      </w:r>
      <w:r w:rsidRPr="009A2C4A">
        <w:rPr>
          <w:rFonts w:hint="eastAsia"/>
        </w:rPr>
        <w:t xml:space="preserve">　　搭建业绩预测模型的核心构架：</w:t>
      </w:r>
      <w:r w:rsidRPr="009A2C4A">
        <w:rPr>
          <w:rFonts w:hint="eastAsia"/>
        </w:rPr>
        <w:t>5</w:t>
      </w:r>
      <w:r w:rsidRPr="009A2C4A">
        <w:rPr>
          <w:rFonts w:hint="eastAsia"/>
        </w:rPr>
        <w:t>个分类下的</w:t>
      </w:r>
      <w:r w:rsidRPr="009A2C4A">
        <w:rPr>
          <w:rFonts w:hint="eastAsia"/>
        </w:rPr>
        <w:t>10</w:t>
      </w:r>
      <w:r w:rsidRPr="009A2C4A">
        <w:rPr>
          <w:rFonts w:hint="eastAsia"/>
        </w:rPr>
        <w:t>余项指标。综合考虑模型的合理性与数据的可得性，我们对钢铁企业</w:t>
      </w:r>
      <w:r w:rsidRPr="009A2C4A">
        <w:rPr>
          <w:rFonts w:hint="eastAsia"/>
        </w:rPr>
        <w:t>2019</w:t>
      </w:r>
      <w:r w:rsidRPr="009A2C4A">
        <w:rPr>
          <w:rFonts w:hint="eastAsia"/>
        </w:rPr>
        <w:t>年二季度业绩预测所涉及的主要指标进行拆分，梳理出经营类、产品结构类、营收类、成本类和费税类共</w:t>
      </w:r>
      <w:r w:rsidRPr="009A2C4A">
        <w:rPr>
          <w:rFonts w:hint="eastAsia"/>
        </w:rPr>
        <w:t>5</w:t>
      </w:r>
      <w:r w:rsidRPr="009A2C4A">
        <w:rPr>
          <w:rFonts w:hint="eastAsia"/>
        </w:rPr>
        <w:t>个分类下</w:t>
      </w:r>
      <w:r w:rsidRPr="009A2C4A">
        <w:rPr>
          <w:rFonts w:hint="eastAsia"/>
        </w:rPr>
        <w:t>10</w:t>
      </w:r>
      <w:r w:rsidRPr="009A2C4A">
        <w:rPr>
          <w:rFonts w:hint="eastAsia"/>
        </w:rPr>
        <w:t>余项指标，并以此为基础搭建业绩预测模型。预测所需核心指标与详细计算方法如下表</w:t>
      </w:r>
      <w:r w:rsidRPr="009A2C4A">
        <w:rPr>
          <w:rFonts w:hint="eastAsia"/>
        </w:rPr>
        <w:t>2</w:t>
      </w:r>
      <w:r w:rsidRPr="009A2C4A">
        <w:rPr>
          <w:rFonts w:hint="eastAsia"/>
        </w:rPr>
        <w:t>所示。</w:t>
      </w:r>
      <w:r w:rsidRPr="009A2C4A">
        <w:rPr>
          <w:rFonts w:hint="eastAsia"/>
        </w:rPr>
        <w:br/>
      </w:r>
      <w:r w:rsidRPr="009A2C4A">
        <w:rPr>
          <w:rFonts w:hint="eastAsia"/>
        </w:rPr>
        <w:t xml:space="preserve">　　重点钢企业绩前瞻：铁矿价格强势不减，</w:t>
      </w:r>
      <w:r w:rsidRPr="009A2C4A">
        <w:rPr>
          <w:rFonts w:hint="eastAsia"/>
        </w:rPr>
        <w:t>19Q2</w:t>
      </w:r>
      <w:r w:rsidRPr="009A2C4A">
        <w:rPr>
          <w:rFonts w:hint="eastAsia"/>
        </w:rPr>
        <w:t>钢企业绩普遍承压</w:t>
      </w:r>
      <w:r w:rsidRPr="009A2C4A">
        <w:rPr>
          <w:rFonts w:hint="eastAsia"/>
        </w:rPr>
        <w:br/>
      </w:r>
      <w:r w:rsidRPr="009A2C4A">
        <w:rPr>
          <w:rFonts w:hint="eastAsia"/>
        </w:rPr>
        <w:t xml:space="preserve">　　铁矿价格强势不减二季度业绩普遍下滑。二季度是钢铁行业的传统旺季，预计主要上市公司的二季度单季吨收入环比均有改善，但同比而言却表现一般。成本方面，海外矿山的意外事故使得铁矿供给持续偏紧，同时粗钢产量同比大幅增长使得二季度需求持续旺盛，铁矿成为二季度黑色系中走势最强的品种，普氏指数持续创近年新高。另外，由于一般而言钢铁企业会持有一个月左右的铁矿库存，铁矿价格在一季度飙升的影响也会蔓延到二季度，从而侵蚀钢企利润。</w:t>
      </w:r>
      <w:r w:rsidRPr="009A2C4A">
        <w:rPr>
          <w:rFonts w:hint="eastAsia"/>
        </w:rPr>
        <w:br/>
      </w:r>
      <w:r w:rsidRPr="009A2C4A">
        <w:rPr>
          <w:rFonts w:hint="eastAsia"/>
        </w:rPr>
        <w:t xml:space="preserve">　　从我们的预测结果来看，</w:t>
      </w:r>
      <w:r w:rsidRPr="009A2C4A">
        <w:rPr>
          <w:rFonts w:hint="eastAsia"/>
        </w:rPr>
        <w:t>7</w:t>
      </w:r>
      <w:r w:rsidRPr="009A2C4A">
        <w:rPr>
          <w:rFonts w:hint="eastAsia"/>
        </w:rPr>
        <w:t>家重点钢企在</w:t>
      </w:r>
      <w:r w:rsidRPr="009A2C4A">
        <w:rPr>
          <w:rFonts w:hint="eastAsia"/>
        </w:rPr>
        <w:t>2019</w:t>
      </w:r>
      <w:r w:rsidRPr="009A2C4A">
        <w:rPr>
          <w:rFonts w:hint="eastAsia"/>
        </w:rPr>
        <w:t>年二季度合计实现营业收入</w:t>
      </w:r>
      <w:r w:rsidRPr="009A2C4A">
        <w:rPr>
          <w:rFonts w:hint="eastAsia"/>
        </w:rPr>
        <w:t>884.86</w:t>
      </w:r>
      <w:r w:rsidRPr="009A2C4A">
        <w:rPr>
          <w:rFonts w:hint="eastAsia"/>
        </w:rPr>
        <w:t>亿元（同比</w:t>
      </w:r>
      <w:r w:rsidRPr="009A2C4A">
        <w:rPr>
          <w:rFonts w:hint="eastAsia"/>
        </w:rPr>
        <w:t>-4.8</w:t>
      </w:r>
      <w:r w:rsidRPr="009A2C4A">
        <w:rPr>
          <w:rFonts w:hint="eastAsia"/>
        </w:rPr>
        <w:t>％，环比</w:t>
      </w:r>
      <w:r w:rsidRPr="009A2C4A">
        <w:rPr>
          <w:rFonts w:hint="eastAsia"/>
        </w:rPr>
        <w:t>+2.4</w:t>
      </w:r>
      <w:r w:rsidRPr="009A2C4A">
        <w:rPr>
          <w:rFonts w:hint="eastAsia"/>
        </w:rPr>
        <w:t>％），归属净利润</w:t>
      </w:r>
      <w:r w:rsidRPr="009A2C4A">
        <w:rPr>
          <w:rFonts w:hint="eastAsia"/>
        </w:rPr>
        <w:t>33.22</w:t>
      </w:r>
      <w:r w:rsidRPr="009A2C4A">
        <w:rPr>
          <w:rFonts w:hint="eastAsia"/>
        </w:rPr>
        <w:t>亿元（同比</w:t>
      </w:r>
      <w:r w:rsidRPr="009A2C4A">
        <w:rPr>
          <w:rFonts w:hint="eastAsia"/>
        </w:rPr>
        <w:t>-68.1</w:t>
      </w:r>
      <w:r w:rsidRPr="009A2C4A">
        <w:rPr>
          <w:rFonts w:hint="eastAsia"/>
        </w:rPr>
        <w:t>％，环比</w:t>
      </w:r>
      <w:r w:rsidRPr="009A2C4A">
        <w:rPr>
          <w:rFonts w:hint="eastAsia"/>
        </w:rPr>
        <w:t>-29.2</w:t>
      </w:r>
      <w:r w:rsidRPr="009A2C4A">
        <w:rPr>
          <w:rFonts w:hint="eastAsia"/>
        </w:rPr>
        <w:t>％）；</w:t>
      </w:r>
      <w:r w:rsidRPr="009A2C4A">
        <w:rPr>
          <w:rFonts w:hint="eastAsia"/>
        </w:rPr>
        <w:t>2019</w:t>
      </w:r>
      <w:r w:rsidRPr="009A2C4A">
        <w:rPr>
          <w:rFonts w:hint="eastAsia"/>
        </w:rPr>
        <w:t>年上半年合计实现营业收入</w:t>
      </w:r>
      <w:r w:rsidRPr="009A2C4A">
        <w:rPr>
          <w:rFonts w:hint="eastAsia"/>
        </w:rPr>
        <w:t>1749.2</w:t>
      </w:r>
      <w:r w:rsidRPr="009A2C4A">
        <w:rPr>
          <w:rFonts w:hint="eastAsia"/>
        </w:rPr>
        <w:t>亿元，同比增长</w:t>
      </w:r>
      <w:r w:rsidRPr="009A2C4A">
        <w:rPr>
          <w:rFonts w:hint="eastAsia"/>
        </w:rPr>
        <w:t>1.9</w:t>
      </w:r>
      <w:r w:rsidRPr="009A2C4A">
        <w:rPr>
          <w:rFonts w:hint="eastAsia"/>
        </w:rPr>
        <w:t>％，实现归属净利润</w:t>
      </w:r>
      <w:r w:rsidRPr="009A2C4A">
        <w:rPr>
          <w:rFonts w:hint="eastAsia"/>
        </w:rPr>
        <w:t>80.10</w:t>
      </w:r>
      <w:r w:rsidRPr="009A2C4A">
        <w:rPr>
          <w:rFonts w:hint="eastAsia"/>
        </w:rPr>
        <w:t>亿元，同比下滑</w:t>
      </w:r>
      <w:r w:rsidRPr="009A2C4A">
        <w:rPr>
          <w:rFonts w:hint="eastAsia"/>
        </w:rPr>
        <w:t>54.7</w:t>
      </w:r>
      <w:r w:rsidRPr="009A2C4A">
        <w:rPr>
          <w:rFonts w:hint="eastAsia"/>
        </w:rPr>
        <w:t>％。从吨指标来看，</w:t>
      </w:r>
      <w:r w:rsidRPr="009A2C4A">
        <w:rPr>
          <w:rFonts w:hint="eastAsia"/>
        </w:rPr>
        <w:t>7</w:t>
      </w:r>
      <w:r w:rsidRPr="009A2C4A">
        <w:rPr>
          <w:rFonts w:hint="eastAsia"/>
        </w:rPr>
        <w:t>家公司</w:t>
      </w:r>
      <w:r w:rsidRPr="009A2C4A">
        <w:rPr>
          <w:rFonts w:hint="eastAsia"/>
        </w:rPr>
        <w:t>2019Q2</w:t>
      </w:r>
      <w:r w:rsidRPr="009A2C4A">
        <w:rPr>
          <w:rFonts w:hint="eastAsia"/>
        </w:rPr>
        <w:t>单季吨毛利为</w:t>
      </w:r>
      <w:r w:rsidRPr="009A2C4A">
        <w:rPr>
          <w:rFonts w:hint="eastAsia"/>
        </w:rPr>
        <w:t>403</w:t>
      </w:r>
      <w:r w:rsidRPr="009A2C4A">
        <w:rPr>
          <w:rFonts w:hint="eastAsia"/>
        </w:rPr>
        <w:t>元（环比</w:t>
      </w:r>
      <w:r w:rsidRPr="009A2C4A">
        <w:rPr>
          <w:rFonts w:hint="eastAsia"/>
        </w:rPr>
        <w:t>+2.9</w:t>
      </w:r>
      <w:r w:rsidRPr="009A2C4A">
        <w:rPr>
          <w:rFonts w:hint="eastAsia"/>
        </w:rPr>
        <w:t>％），吨净利</w:t>
      </w:r>
      <w:r w:rsidRPr="009A2C4A">
        <w:rPr>
          <w:rFonts w:hint="eastAsia"/>
        </w:rPr>
        <w:t>159.60</w:t>
      </w:r>
      <w:r w:rsidRPr="009A2C4A">
        <w:rPr>
          <w:rFonts w:hint="eastAsia"/>
        </w:rPr>
        <w:t>元（环比</w:t>
      </w:r>
      <w:r w:rsidRPr="009A2C4A">
        <w:rPr>
          <w:rFonts w:hint="eastAsia"/>
        </w:rPr>
        <w:t>-28.8</w:t>
      </w:r>
      <w:r w:rsidRPr="009A2C4A">
        <w:rPr>
          <w:rFonts w:hint="eastAsia"/>
        </w:rPr>
        <w:t>％）。</w:t>
      </w:r>
      <w:r w:rsidRPr="009A2C4A">
        <w:rPr>
          <w:rFonts w:hint="eastAsia"/>
        </w:rPr>
        <w:br/>
      </w:r>
      <w:r w:rsidRPr="009A2C4A">
        <w:rPr>
          <w:rFonts w:hint="eastAsia"/>
        </w:rPr>
        <w:t xml:space="preserve">　　铁矿价格短期回调，钢企利润有望在三季度进一步释放。自</w:t>
      </w:r>
      <w:r w:rsidRPr="009A2C4A">
        <w:rPr>
          <w:rFonts w:hint="eastAsia"/>
        </w:rPr>
        <w:t>6</w:t>
      </w:r>
      <w:r w:rsidRPr="009A2C4A">
        <w:rPr>
          <w:rFonts w:hint="eastAsia"/>
        </w:rPr>
        <w:t>月底以来，钢企的利润迎来上升拐点。在对下半年需求不悲观的情况下，唐山限产使钢价提前迎来点。从我们对螺纹利润的跟踪来看，即使在铁矿价格持续上涨的基础上，当前利润也比</w:t>
      </w:r>
      <w:r w:rsidRPr="009A2C4A">
        <w:rPr>
          <w:rFonts w:hint="eastAsia"/>
        </w:rPr>
        <w:t>6</w:t>
      </w:r>
      <w:r w:rsidRPr="009A2C4A">
        <w:rPr>
          <w:rFonts w:hint="eastAsia"/>
        </w:rPr>
        <w:t>月中旬的低点上移了</w:t>
      </w:r>
      <w:r w:rsidRPr="009A2C4A">
        <w:rPr>
          <w:rFonts w:hint="eastAsia"/>
        </w:rPr>
        <w:t>100</w:t>
      </w:r>
      <w:r w:rsidRPr="009A2C4A">
        <w:rPr>
          <w:rFonts w:hint="eastAsia"/>
        </w:rPr>
        <w:t>元。近期包括中钢协表态、进口铁矿石工作小组成立等一系列事件使得铁矿短期迎来回调。短期在铁矿出现大幅调整的情况下，钢企利润有望进一步释放。当前螺纹利润在</w:t>
      </w:r>
      <w:r w:rsidRPr="009A2C4A">
        <w:rPr>
          <w:rFonts w:hint="eastAsia"/>
        </w:rPr>
        <w:t>300</w:t>
      </w:r>
      <w:r w:rsidRPr="009A2C4A">
        <w:rPr>
          <w:rFonts w:hint="eastAsia"/>
        </w:rPr>
        <w:t>元</w:t>
      </w:r>
      <w:r w:rsidRPr="009A2C4A">
        <w:rPr>
          <w:rFonts w:hint="eastAsia"/>
        </w:rPr>
        <w:t>/</w:t>
      </w:r>
      <w:r w:rsidRPr="009A2C4A">
        <w:rPr>
          <w:rFonts w:hint="eastAsia"/>
        </w:rPr>
        <w:t>吨左右，三季度利润有望回升至</w:t>
      </w:r>
      <w:r w:rsidRPr="009A2C4A">
        <w:rPr>
          <w:rFonts w:hint="eastAsia"/>
        </w:rPr>
        <w:t>500</w:t>
      </w:r>
      <w:r w:rsidRPr="009A2C4A">
        <w:rPr>
          <w:rFonts w:hint="eastAsia"/>
        </w:rPr>
        <w:t>元</w:t>
      </w:r>
      <w:r w:rsidRPr="009A2C4A">
        <w:rPr>
          <w:rFonts w:hint="eastAsia"/>
        </w:rPr>
        <w:t>-700</w:t>
      </w:r>
      <w:r w:rsidRPr="009A2C4A">
        <w:rPr>
          <w:rFonts w:hint="eastAsia"/>
        </w:rPr>
        <w:t>元</w:t>
      </w:r>
      <w:r w:rsidRPr="009A2C4A">
        <w:rPr>
          <w:rFonts w:hint="eastAsia"/>
        </w:rPr>
        <w:t>/</w:t>
      </w:r>
      <w:r w:rsidRPr="009A2C4A">
        <w:rPr>
          <w:rFonts w:hint="eastAsia"/>
        </w:rPr>
        <w:t>吨。</w:t>
      </w:r>
      <w:r w:rsidRPr="009A2C4A">
        <w:rPr>
          <w:rFonts w:hint="eastAsia"/>
        </w:rPr>
        <w:br/>
      </w:r>
      <w:r w:rsidRPr="009A2C4A">
        <w:rPr>
          <w:rFonts w:hint="eastAsia"/>
        </w:rPr>
        <w:lastRenderedPageBreak/>
        <w:t xml:space="preserve">　　预计二季度表现优于行业的公司：三钢闽光、方大特钢</w:t>
      </w:r>
      <w:r w:rsidRPr="009A2C4A">
        <w:rPr>
          <w:rFonts w:hint="eastAsia"/>
        </w:rPr>
        <w:br/>
      </w:r>
      <w:r w:rsidRPr="009A2C4A">
        <w:rPr>
          <w:rFonts w:hint="eastAsia"/>
        </w:rPr>
        <w:t xml:space="preserve">　　三钢闽光：二季度销量提升明显，三季度区域需求有较强支撑</w:t>
      </w:r>
      <w:r w:rsidRPr="009A2C4A">
        <w:rPr>
          <w:rFonts w:hint="eastAsia"/>
        </w:rPr>
        <w:br/>
      </w:r>
      <w:r w:rsidRPr="009A2C4A">
        <w:rPr>
          <w:rFonts w:hint="eastAsia"/>
        </w:rPr>
        <w:t xml:space="preserve">　　三钢闽光</w:t>
      </w:r>
      <w:r w:rsidRPr="009A2C4A">
        <w:rPr>
          <w:rFonts w:hint="eastAsia"/>
        </w:rPr>
        <w:t>5</w:t>
      </w:r>
      <w:r w:rsidRPr="009A2C4A">
        <w:rPr>
          <w:rFonts w:hint="eastAsia"/>
        </w:rPr>
        <w:t>月粗钢产量刷新纪录，高炉修复项目完成。三钢闽光</w:t>
      </w:r>
      <w:r w:rsidRPr="009A2C4A">
        <w:rPr>
          <w:rFonts w:hint="eastAsia"/>
        </w:rPr>
        <w:t>5</w:t>
      </w:r>
      <w:r w:rsidRPr="009A2C4A">
        <w:rPr>
          <w:rFonts w:hint="eastAsia"/>
        </w:rPr>
        <w:t>月份钢材生产有序进行，产量刷新历史记录。公司于</w:t>
      </w:r>
      <w:r w:rsidRPr="009A2C4A">
        <w:rPr>
          <w:rFonts w:hint="eastAsia"/>
        </w:rPr>
        <w:t>5</w:t>
      </w:r>
      <w:r w:rsidRPr="009A2C4A">
        <w:rPr>
          <w:rFonts w:hint="eastAsia"/>
        </w:rPr>
        <w:t>月</w:t>
      </w:r>
      <w:r w:rsidRPr="009A2C4A">
        <w:rPr>
          <w:rFonts w:hint="eastAsia"/>
        </w:rPr>
        <w:t>28</w:t>
      </w:r>
      <w:r w:rsidRPr="009A2C4A">
        <w:rPr>
          <w:rFonts w:hint="eastAsia"/>
        </w:rPr>
        <w:t>日开始的</w:t>
      </w:r>
      <w:r w:rsidRPr="009A2C4A">
        <w:rPr>
          <w:rFonts w:hint="eastAsia"/>
        </w:rPr>
        <w:t>8#</w:t>
      </w:r>
      <w:r w:rsidRPr="009A2C4A">
        <w:rPr>
          <w:rFonts w:hint="eastAsia"/>
        </w:rPr>
        <w:t>高炉炉缸修复项目按计划顺利实施并完成，恢复生产后已较快实现了生产计划目标。另外，</w:t>
      </w:r>
      <w:r w:rsidRPr="009A2C4A">
        <w:rPr>
          <w:rFonts w:hint="eastAsia"/>
        </w:rPr>
        <w:t xml:space="preserve"> 6#</w:t>
      </w:r>
      <w:r w:rsidRPr="009A2C4A">
        <w:rPr>
          <w:rFonts w:hint="eastAsia"/>
        </w:rPr>
        <w:t>、</w:t>
      </w:r>
      <w:r w:rsidRPr="009A2C4A">
        <w:rPr>
          <w:rFonts w:hint="eastAsia"/>
        </w:rPr>
        <w:t>7#</w:t>
      </w:r>
      <w:r w:rsidRPr="009A2C4A">
        <w:rPr>
          <w:rFonts w:hint="eastAsia"/>
        </w:rPr>
        <w:t>等高炉视炉况具体运行情况，按工艺和设备管理要求正常组织检修维护工作，目前暂无炉缸修复的安排。</w:t>
      </w:r>
      <w:r w:rsidRPr="009A2C4A">
        <w:rPr>
          <w:rFonts w:hint="eastAsia"/>
        </w:rPr>
        <w:br/>
      </w:r>
      <w:r w:rsidRPr="009A2C4A">
        <w:rPr>
          <w:rFonts w:hint="eastAsia"/>
        </w:rPr>
        <w:t xml:space="preserve">　　预计二季度营收和业绩均环比提升。根据我们的模型测算，预计三钢闽光</w:t>
      </w:r>
      <w:r w:rsidRPr="009A2C4A">
        <w:rPr>
          <w:rFonts w:hint="eastAsia"/>
        </w:rPr>
        <w:t>2019Q2</w:t>
      </w:r>
      <w:r w:rsidRPr="009A2C4A">
        <w:rPr>
          <w:rFonts w:hint="eastAsia"/>
        </w:rPr>
        <w:t>单季销量</w:t>
      </w:r>
      <w:r w:rsidRPr="009A2C4A">
        <w:rPr>
          <w:rFonts w:hint="eastAsia"/>
        </w:rPr>
        <w:t>256.2</w:t>
      </w:r>
      <w:r w:rsidRPr="009A2C4A">
        <w:rPr>
          <w:rFonts w:hint="eastAsia"/>
        </w:rPr>
        <w:t>万吨（环比</w:t>
      </w:r>
      <w:r w:rsidRPr="009A2C4A">
        <w:rPr>
          <w:rFonts w:hint="eastAsia"/>
        </w:rPr>
        <w:t>+7.5</w:t>
      </w:r>
      <w:r w:rsidRPr="009A2C4A">
        <w:rPr>
          <w:rFonts w:hint="eastAsia"/>
        </w:rPr>
        <w:t>％），实现营业收入</w:t>
      </w:r>
      <w:r w:rsidRPr="009A2C4A">
        <w:rPr>
          <w:rFonts w:hint="eastAsia"/>
        </w:rPr>
        <w:t>93.50</w:t>
      </w:r>
      <w:r w:rsidRPr="009A2C4A">
        <w:rPr>
          <w:rFonts w:hint="eastAsia"/>
        </w:rPr>
        <w:t>亿元（环比</w:t>
      </w:r>
      <w:r w:rsidRPr="009A2C4A">
        <w:rPr>
          <w:rFonts w:hint="eastAsia"/>
        </w:rPr>
        <w:t>+12.0</w:t>
      </w:r>
      <w:r w:rsidRPr="009A2C4A">
        <w:rPr>
          <w:rFonts w:hint="eastAsia"/>
        </w:rPr>
        <w:t>％），实现归属净利润</w:t>
      </w:r>
      <w:r w:rsidRPr="009A2C4A">
        <w:rPr>
          <w:rFonts w:hint="eastAsia"/>
        </w:rPr>
        <w:t>11</w:t>
      </w:r>
      <w:r w:rsidRPr="009A2C4A">
        <w:rPr>
          <w:rFonts w:hint="eastAsia"/>
        </w:rPr>
        <w:t>亿元（环比</w:t>
      </w:r>
      <w:r w:rsidRPr="009A2C4A">
        <w:rPr>
          <w:rFonts w:hint="eastAsia"/>
        </w:rPr>
        <w:t>+14.8</w:t>
      </w:r>
      <w:r w:rsidRPr="009A2C4A">
        <w:rPr>
          <w:rFonts w:hint="eastAsia"/>
        </w:rPr>
        <w:t>％）。从吨指标来看，三钢闽光</w:t>
      </w:r>
      <w:r w:rsidRPr="009A2C4A">
        <w:rPr>
          <w:rFonts w:hint="eastAsia"/>
        </w:rPr>
        <w:t>2019Q2</w:t>
      </w:r>
      <w:r w:rsidRPr="009A2C4A">
        <w:rPr>
          <w:rFonts w:hint="eastAsia"/>
        </w:rPr>
        <w:t>单季吨毛利为</w:t>
      </w:r>
      <w:r w:rsidRPr="009A2C4A">
        <w:rPr>
          <w:rFonts w:hint="eastAsia"/>
        </w:rPr>
        <w:t>739.70</w:t>
      </w:r>
      <w:r w:rsidRPr="009A2C4A">
        <w:rPr>
          <w:rFonts w:hint="eastAsia"/>
        </w:rPr>
        <w:t>元（环比</w:t>
      </w:r>
      <w:r w:rsidRPr="009A2C4A">
        <w:rPr>
          <w:rFonts w:hint="eastAsia"/>
        </w:rPr>
        <w:t>+0.8</w:t>
      </w:r>
      <w:r w:rsidRPr="009A2C4A">
        <w:rPr>
          <w:rFonts w:hint="eastAsia"/>
        </w:rPr>
        <w:t>％），吨净利</w:t>
      </w:r>
      <w:r w:rsidRPr="009A2C4A">
        <w:rPr>
          <w:rFonts w:hint="eastAsia"/>
        </w:rPr>
        <w:t>430.86</w:t>
      </w:r>
      <w:r w:rsidRPr="009A2C4A">
        <w:rPr>
          <w:rFonts w:hint="eastAsia"/>
        </w:rPr>
        <w:t>元（环比</w:t>
      </w:r>
      <w:r w:rsidRPr="009A2C4A">
        <w:rPr>
          <w:rFonts w:hint="eastAsia"/>
        </w:rPr>
        <w:t>+6.8</w:t>
      </w:r>
      <w:r w:rsidRPr="009A2C4A">
        <w:rPr>
          <w:rFonts w:hint="eastAsia"/>
        </w:rPr>
        <w:t>％）。</w:t>
      </w:r>
      <w:r w:rsidRPr="009A2C4A">
        <w:rPr>
          <w:rFonts w:hint="eastAsia"/>
        </w:rPr>
        <w:br/>
      </w:r>
      <w:r w:rsidRPr="009A2C4A">
        <w:rPr>
          <w:rFonts w:hint="eastAsia"/>
        </w:rPr>
        <w:t xml:space="preserve">　　省内大型基建项目全面开工，三季度需求端有较强支撑。从需求端来看，</w:t>
      </w:r>
      <w:r w:rsidRPr="009A2C4A">
        <w:rPr>
          <w:rFonts w:hint="eastAsia"/>
        </w:rPr>
        <w:t xml:space="preserve"> </w:t>
      </w:r>
      <w:r w:rsidRPr="009A2C4A">
        <w:rPr>
          <w:rFonts w:hint="eastAsia"/>
        </w:rPr>
        <w:t>福建省经济发展良好，近年来固定资产投资增速显著高于全国平均水平，福建地区的钢材价格也明显高于全国水平，未来</w:t>
      </w:r>
      <w:r w:rsidRPr="009A2C4A">
        <w:rPr>
          <w:rFonts w:hint="eastAsia"/>
        </w:rPr>
        <w:t>2-3</w:t>
      </w:r>
      <w:r w:rsidRPr="009A2C4A">
        <w:rPr>
          <w:rFonts w:hint="eastAsia"/>
        </w:rPr>
        <w:t>年内无论是基建端还是房地产端都有望保持高速增长。三季度通常是基建项目的施工高峰期，随着莆炎高速、福厦高铁、浦梅铁路、兴泉铁路等一些大的基建项目全面开工，预计福建省内对于长材的需求仍将较为旺盛</w:t>
      </w:r>
      <w:r w:rsidRPr="009A2C4A">
        <w:rPr>
          <w:rFonts w:hint="eastAsia"/>
        </w:rPr>
        <w:t xml:space="preserve"> </w:t>
      </w:r>
      <w:r w:rsidRPr="009A2C4A">
        <w:rPr>
          <w:rFonts w:hint="eastAsia"/>
        </w:rPr>
        <w:t>。</w:t>
      </w:r>
      <w:r w:rsidRPr="009A2C4A">
        <w:rPr>
          <w:rFonts w:hint="eastAsia"/>
        </w:rPr>
        <w:br/>
      </w:r>
      <w:r w:rsidRPr="009A2C4A">
        <w:rPr>
          <w:rFonts w:hint="eastAsia"/>
        </w:rPr>
        <w:t xml:space="preserve">　　方大特钢：成本控制能力行业顶尖，盈利能力明显高于行业</w:t>
      </w:r>
      <w:r w:rsidRPr="009A2C4A">
        <w:rPr>
          <w:rFonts w:hint="eastAsia"/>
        </w:rPr>
        <w:br/>
      </w:r>
      <w:r w:rsidRPr="009A2C4A">
        <w:rPr>
          <w:rFonts w:hint="eastAsia"/>
        </w:rPr>
        <w:t xml:space="preserve">　　事故影响二季度产量约</w:t>
      </w:r>
      <w:r w:rsidRPr="009A2C4A">
        <w:rPr>
          <w:rFonts w:hint="eastAsia"/>
        </w:rPr>
        <w:t>20</w:t>
      </w:r>
      <w:r w:rsidRPr="009A2C4A">
        <w:rPr>
          <w:rFonts w:hint="eastAsia"/>
        </w:rPr>
        <w:t>万吨。公司现有</w:t>
      </w:r>
      <w:r w:rsidRPr="009A2C4A">
        <w:rPr>
          <w:rFonts w:hint="eastAsia"/>
        </w:rPr>
        <w:t>3</w:t>
      </w:r>
      <w:r w:rsidRPr="009A2C4A">
        <w:rPr>
          <w:rFonts w:hint="eastAsia"/>
        </w:rPr>
        <w:t>座高炉，具备铁水年产能</w:t>
      </w:r>
      <w:r w:rsidRPr="009A2C4A">
        <w:rPr>
          <w:rFonts w:hint="eastAsia"/>
        </w:rPr>
        <w:t>315</w:t>
      </w:r>
      <w:r w:rsidRPr="009A2C4A">
        <w:rPr>
          <w:rFonts w:hint="eastAsia"/>
        </w:rPr>
        <w:t>万吨，</w:t>
      </w:r>
      <w:r w:rsidRPr="009A2C4A">
        <w:rPr>
          <w:rFonts w:hint="eastAsia"/>
        </w:rPr>
        <w:t>5</w:t>
      </w:r>
      <w:r w:rsidRPr="009A2C4A">
        <w:rPr>
          <w:rFonts w:hint="eastAsia"/>
        </w:rPr>
        <w:t>月底发生事故的二号高炉容积</w:t>
      </w:r>
      <w:r w:rsidRPr="009A2C4A">
        <w:rPr>
          <w:rFonts w:hint="eastAsia"/>
        </w:rPr>
        <w:t xml:space="preserve"> 1050 </w:t>
      </w:r>
      <w:r w:rsidRPr="009A2C4A">
        <w:rPr>
          <w:rFonts w:hint="eastAsia"/>
        </w:rPr>
        <w:t>立方米，铁水年产能约</w:t>
      </w:r>
      <w:r w:rsidRPr="009A2C4A">
        <w:rPr>
          <w:rFonts w:hint="eastAsia"/>
        </w:rPr>
        <w:t>125</w:t>
      </w:r>
      <w:r w:rsidRPr="009A2C4A">
        <w:rPr>
          <w:rFonts w:hint="eastAsia"/>
        </w:rPr>
        <w:t>万吨</w:t>
      </w:r>
      <w:r w:rsidRPr="009A2C4A">
        <w:rPr>
          <w:rFonts w:hint="eastAsia"/>
        </w:rPr>
        <w:t xml:space="preserve"> </w:t>
      </w:r>
      <w:r w:rsidRPr="009A2C4A">
        <w:rPr>
          <w:rFonts w:hint="eastAsia"/>
        </w:rPr>
        <w:t>，另外两个高炉正常生产。据此推算，事故将对公司</w:t>
      </w:r>
      <w:r w:rsidRPr="009A2C4A">
        <w:rPr>
          <w:rFonts w:hint="eastAsia"/>
        </w:rPr>
        <w:t>6</w:t>
      </w:r>
      <w:r w:rsidRPr="009A2C4A">
        <w:rPr>
          <w:rFonts w:hint="eastAsia"/>
        </w:rPr>
        <w:t>月份的钢材产量造成预计</w:t>
      </w:r>
      <w:r w:rsidRPr="009A2C4A">
        <w:rPr>
          <w:rFonts w:hint="eastAsia"/>
        </w:rPr>
        <w:t>20</w:t>
      </w:r>
      <w:r w:rsidRPr="009A2C4A">
        <w:rPr>
          <w:rFonts w:hint="eastAsia"/>
        </w:rPr>
        <w:t>万吨左右的影响。</w:t>
      </w:r>
      <w:r w:rsidRPr="009A2C4A">
        <w:rPr>
          <w:rFonts w:hint="eastAsia"/>
        </w:rPr>
        <w:br/>
      </w:r>
      <w:r w:rsidRPr="009A2C4A">
        <w:rPr>
          <w:rFonts w:hint="eastAsia"/>
        </w:rPr>
        <w:t xml:space="preserve">　　成本控制能力优异，预计二季度盈利能力仍明显高于行业。根据我们的模型测算，预计方大特钢</w:t>
      </w:r>
      <w:r w:rsidRPr="009A2C4A">
        <w:rPr>
          <w:rFonts w:hint="eastAsia"/>
        </w:rPr>
        <w:t>2019Q2</w:t>
      </w:r>
      <w:r w:rsidRPr="009A2C4A">
        <w:rPr>
          <w:rFonts w:hint="eastAsia"/>
        </w:rPr>
        <w:t>单季吨成本为</w:t>
      </w:r>
      <w:r w:rsidRPr="009A2C4A">
        <w:rPr>
          <w:rFonts w:hint="eastAsia"/>
        </w:rPr>
        <w:t>2744.40</w:t>
      </w:r>
      <w:r w:rsidRPr="009A2C4A">
        <w:rPr>
          <w:rFonts w:hint="eastAsia"/>
        </w:rPr>
        <w:t>元（环比</w:t>
      </w:r>
      <w:r w:rsidRPr="009A2C4A">
        <w:rPr>
          <w:rFonts w:hint="eastAsia"/>
        </w:rPr>
        <w:t>+3.2</w:t>
      </w:r>
      <w:r w:rsidRPr="009A2C4A">
        <w:rPr>
          <w:rFonts w:hint="eastAsia"/>
        </w:rPr>
        <w:t>％），为</w:t>
      </w:r>
      <w:r w:rsidRPr="009A2C4A">
        <w:rPr>
          <w:rFonts w:hint="eastAsia"/>
        </w:rPr>
        <w:t xml:space="preserve"> 7 </w:t>
      </w:r>
      <w:r w:rsidRPr="009A2C4A">
        <w:rPr>
          <w:rFonts w:hint="eastAsia"/>
        </w:rPr>
        <w:t>家重点钢企中的最低水平。盈利能力方面，预计公司</w:t>
      </w:r>
      <w:r w:rsidRPr="009A2C4A">
        <w:rPr>
          <w:rFonts w:hint="eastAsia"/>
        </w:rPr>
        <w:t>2019Q2</w:t>
      </w:r>
      <w:r w:rsidRPr="009A2C4A">
        <w:rPr>
          <w:rFonts w:hint="eastAsia"/>
        </w:rPr>
        <w:t>单季吨毛利为</w:t>
      </w:r>
      <w:r w:rsidRPr="009A2C4A">
        <w:rPr>
          <w:rFonts w:hint="eastAsia"/>
        </w:rPr>
        <w:t xml:space="preserve">935 </w:t>
      </w:r>
      <w:r w:rsidRPr="009A2C4A">
        <w:rPr>
          <w:rFonts w:hint="eastAsia"/>
        </w:rPr>
        <w:t>元（环比</w:t>
      </w:r>
      <w:r w:rsidRPr="009A2C4A">
        <w:rPr>
          <w:rFonts w:hint="eastAsia"/>
        </w:rPr>
        <w:t>+6.7</w:t>
      </w:r>
      <w:r w:rsidRPr="009A2C4A">
        <w:rPr>
          <w:rFonts w:hint="eastAsia"/>
        </w:rPr>
        <w:t>％），吨净利</w:t>
      </w:r>
      <w:r w:rsidRPr="009A2C4A">
        <w:rPr>
          <w:rFonts w:hint="eastAsia"/>
        </w:rPr>
        <w:t>451.30</w:t>
      </w:r>
      <w:r w:rsidRPr="009A2C4A">
        <w:rPr>
          <w:rFonts w:hint="eastAsia"/>
        </w:rPr>
        <w:t>元（环比</w:t>
      </w:r>
      <w:r w:rsidRPr="009A2C4A">
        <w:rPr>
          <w:rFonts w:hint="eastAsia"/>
        </w:rPr>
        <w:t>-4.2</w:t>
      </w:r>
      <w:r w:rsidRPr="009A2C4A">
        <w:rPr>
          <w:rFonts w:hint="eastAsia"/>
        </w:rPr>
        <w:t>％），吨毛利和吨净利均为</w:t>
      </w:r>
      <w:r w:rsidRPr="009A2C4A">
        <w:rPr>
          <w:rFonts w:hint="eastAsia"/>
        </w:rPr>
        <w:t>7</w:t>
      </w:r>
      <w:r w:rsidRPr="009A2C4A">
        <w:rPr>
          <w:rFonts w:hint="eastAsia"/>
        </w:rPr>
        <w:t>家重点钢企中的最高值。由此可见，行业顶尖的成本掌控能力为方大特钢带来了同样出色的盈利能力，也为其在钢铁行业中构筑核心优势。</w:t>
      </w:r>
    </w:p>
    <w:p w:rsidR="00825C40" w:rsidRDefault="00825C40" w:rsidP="00897993">
      <w:pPr>
        <w:spacing w:line="440" w:lineRule="exact"/>
        <w:ind w:firstLine="374"/>
      </w:pPr>
    </w:p>
    <w:p w:rsidR="00825C40" w:rsidRDefault="00825C40" w:rsidP="00897993">
      <w:pPr>
        <w:spacing w:line="440" w:lineRule="exact"/>
        <w:ind w:firstLine="374"/>
      </w:pPr>
    </w:p>
    <w:p w:rsidR="00825C40" w:rsidRDefault="00825C40" w:rsidP="00897993">
      <w:pPr>
        <w:spacing w:line="440" w:lineRule="exact"/>
        <w:ind w:firstLine="374"/>
      </w:pPr>
    </w:p>
    <w:p w:rsidR="00825C40" w:rsidRDefault="00825C40" w:rsidP="00897993">
      <w:pPr>
        <w:spacing w:line="440" w:lineRule="exact"/>
        <w:ind w:firstLine="374"/>
      </w:pPr>
    </w:p>
    <w:p w:rsidR="00825C40" w:rsidRDefault="00825C40" w:rsidP="00897993">
      <w:pPr>
        <w:spacing w:line="440" w:lineRule="exact"/>
        <w:ind w:firstLine="374"/>
      </w:pPr>
    </w:p>
    <w:p w:rsidR="00825C40" w:rsidRDefault="00825C40" w:rsidP="00897993">
      <w:pPr>
        <w:spacing w:line="440" w:lineRule="exact"/>
        <w:ind w:firstLine="374"/>
      </w:pPr>
    </w:p>
    <w:p w:rsidR="00825C40" w:rsidRDefault="00825C40" w:rsidP="00897993">
      <w:pPr>
        <w:spacing w:line="440" w:lineRule="exact"/>
        <w:ind w:firstLine="374"/>
      </w:pPr>
    </w:p>
    <w:p w:rsidR="00825C40" w:rsidRDefault="00825C40" w:rsidP="00897993">
      <w:pPr>
        <w:spacing w:line="440" w:lineRule="exact"/>
        <w:ind w:firstLine="374"/>
      </w:pPr>
    </w:p>
    <w:p w:rsidR="00825C40" w:rsidRDefault="00825C40" w:rsidP="00897993">
      <w:pPr>
        <w:spacing w:line="440" w:lineRule="exact"/>
        <w:ind w:firstLine="374"/>
      </w:pPr>
    </w:p>
    <w:p w:rsidR="00FE1A35" w:rsidRDefault="00FE1A35" w:rsidP="00877FC5">
      <w:pPr>
        <w:pStyle w:val="3"/>
        <w:spacing w:line="360" w:lineRule="auto"/>
        <w:rPr>
          <w:color w:val="E36C0A"/>
          <w:sz w:val="28"/>
          <w:szCs w:val="28"/>
        </w:rPr>
      </w:pPr>
      <w:bookmarkStart w:id="86" w:name="_Toc14262997"/>
      <w:r>
        <w:rPr>
          <w:rFonts w:hint="eastAsia"/>
          <w:color w:val="E36C0A"/>
          <w:sz w:val="28"/>
          <w:szCs w:val="28"/>
        </w:rPr>
        <w:lastRenderedPageBreak/>
        <w:t>3.2钢材市场评论</w:t>
      </w:r>
      <w:bookmarkEnd w:id="86"/>
    </w:p>
    <w:p w:rsidR="003351EF" w:rsidRPr="002F22CA" w:rsidRDefault="009A2C4A" w:rsidP="00877FC5">
      <w:pPr>
        <w:pStyle w:val="3"/>
        <w:spacing w:line="360" w:lineRule="auto"/>
        <w:jc w:val="center"/>
        <w:rPr>
          <w:rFonts w:ascii="ڌ廍" w:eastAsia="ڌ廍"/>
          <w:color w:val="FF0000"/>
          <w:sz w:val="30"/>
        </w:rPr>
      </w:pPr>
      <w:bookmarkStart w:id="87" w:name="_Toc14262998"/>
      <w:r w:rsidRPr="009A2C4A">
        <w:rPr>
          <w:rFonts w:ascii="ڌ廍" w:eastAsia="ڌ廍"/>
          <w:color w:val="FF0000"/>
          <w:sz w:val="30"/>
        </w:rPr>
        <w:t>钢市迷失中飘摇 重磅数据能否推动钢价的上涨</w:t>
      </w:r>
      <w:bookmarkEnd w:id="87"/>
    </w:p>
    <w:p w:rsidR="009A2C4A" w:rsidRPr="009A2C4A" w:rsidRDefault="009A2C4A" w:rsidP="009A2C4A">
      <w:pPr>
        <w:widowControl/>
        <w:shd w:val="clear" w:color="auto" w:fill="FFFFFF"/>
        <w:spacing w:line="420" w:lineRule="exact"/>
        <w:ind w:firstLine="420"/>
      </w:pPr>
      <w:bookmarkStart w:id="88" w:name="_Toc444674210"/>
      <w:bookmarkStart w:id="89" w:name="_Toc452047236"/>
      <w:bookmarkStart w:id="90" w:name="_Toc452365042"/>
      <w:bookmarkStart w:id="91" w:name="_Toc452365203"/>
      <w:bookmarkEnd w:id="82"/>
      <w:bookmarkEnd w:id="83"/>
      <w:bookmarkEnd w:id="84"/>
      <w:bookmarkEnd w:id="85"/>
      <w:r w:rsidRPr="009A2C4A">
        <w:rPr>
          <w:rFonts w:hint="eastAsia"/>
        </w:rPr>
        <w:t>本周（</w:t>
      </w:r>
      <w:r w:rsidRPr="009A2C4A">
        <w:rPr>
          <w:rFonts w:hint="eastAsia"/>
        </w:rPr>
        <w:t>7.08-7.14</w:t>
      </w:r>
      <w:r w:rsidRPr="009A2C4A">
        <w:rPr>
          <w:rFonts w:hint="eastAsia"/>
        </w:rPr>
        <w:t>）国内钢材价格先涨后落，总体保持震荡下行的运行态势。钢材期货价格最高</w:t>
      </w:r>
      <w:r w:rsidRPr="009A2C4A">
        <w:rPr>
          <w:rFonts w:hint="eastAsia"/>
        </w:rPr>
        <w:t>4085</w:t>
      </w:r>
      <w:r w:rsidRPr="009A2C4A">
        <w:rPr>
          <w:rFonts w:hint="eastAsia"/>
        </w:rPr>
        <w:t>元</w:t>
      </w:r>
      <w:r w:rsidRPr="009A2C4A">
        <w:rPr>
          <w:rFonts w:hint="eastAsia"/>
        </w:rPr>
        <w:t>(7</w:t>
      </w:r>
      <w:r w:rsidRPr="009A2C4A">
        <w:rPr>
          <w:rFonts w:hint="eastAsia"/>
        </w:rPr>
        <w:t>月</w:t>
      </w:r>
      <w:r w:rsidRPr="009A2C4A">
        <w:rPr>
          <w:rFonts w:hint="eastAsia"/>
        </w:rPr>
        <w:t>9</w:t>
      </w:r>
      <w:r w:rsidRPr="009A2C4A">
        <w:rPr>
          <w:rFonts w:hint="eastAsia"/>
        </w:rPr>
        <w:t>日</w:t>
      </w:r>
      <w:r w:rsidRPr="009A2C4A">
        <w:rPr>
          <w:rFonts w:hint="eastAsia"/>
        </w:rPr>
        <w:t>)</w:t>
      </w:r>
      <w:r w:rsidRPr="009A2C4A">
        <w:rPr>
          <w:rFonts w:hint="eastAsia"/>
        </w:rPr>
        <w:t>，最低</w:t>
      </w:r>
      <w:r w:rsidRPr="009A2C4A">
        <w:rPr>
          <w:rFonts w:hint="eastAsia"/>
        </w:rPr>
        <w:t>3958</w:t>
      </w:r>
      <w:r w:rsidRPr="009A2C4A">
        <w:rPr>
          <w:rFonts w:hint="eastAsia"/>
        </w:rPr>
        <w:t>元</w:t>
      </w:r>
      <w:r w:rsidRPr="009A2C4A">
        <w:rPr>
          <w:rFonts w:hint="eastAsia"/>
        </w:rPr>
        <w:t>(7</w:t>
      </w:r>
      <w:r w:rsidRPr="009A2C4A">
        <w:rPr>
          <w:rFonts w:hint="eastAsia"/>
        </w:rPr>
        <w:t>月</w:t>
      </w:r>
      <w:r w:rsidRPr="009A2C4A">
        <w:rPr>
          <w:rFonts w:hint="eastAsia"/>
        </w:rPr>
        <w:t>12</w:t>
      </w:r>
      <w:r w:rsidRPr="009A2C4A">
        <w:rPr>
          <w:rFonts w:hint="eastAsia"/>
        </w:rPr>
        <w:t>日</w:t>
      </w:r>
      <w:r w:rsidRPr="009A2C4A">
        <w:rPr>
          <w:rFonts w:hint="eastAsia"/>
        </w:rPr>
        <w:t>)</w:t>
      </w:r>
      <w:r w:rsidRPr="009A2C4A">
        <w:rPr>
          <w:rFonts w:hint="eastAsia"/>
        </w:rPr>
        <w:t>，振幅</w:t>
      </w:r>
      <w:r w:rsidRPr="009A2C4A">
        <w:rPr>
          <w:rFonts w:hint="eastAsia"/>
        </w:rPr>
        <w:t>127</w:t>
      </w:r>
      <w:r w:rsidRPr="009A2C4A">
        <w:rPr>
          <w:rFonts w:hint="eastAsia"/>
        </w:rPr>
        <w:t>元。可以看出虽然近期反复震荡，缺乏足够明确的方向，但总体振幅较前期的大起大落，已经明显趋向温和。</w:t>
      </w:r>
      <w:r w:rsidRPr="009A2C4A">
        <w:rPr>
          <w:rFonts w:hint="eastAsia"/>
        </w:rPr>
        <w:br/>
      </w:r>
      <w:r>
        <w:rPr>
          <w:rFonts w:hint="eastAsia"/>
        </w:rPr>
        <w:t xml:space="preserve">    </w:t>
      </w:r>
      <w:r w:rsidRPr="009A2C4A">
        <w:rPr>
          <w:rFonts w:hint="eastAsia"/>
        </w:rPr>
        <w:t>另外，从钢材现货端来看，总体涨跌幅度也不是很大，并没有出现明显的砸价销售情况。钢材市场成交情况时好时坏，基本随期货市场上下浮动，但总体在钢材需求端不景气的情况下，也并未有大的改观，仅是情绪面的影响略大，大部分时间段仍然低迷为主。</w:t>
      </w:r>
      <w:r w:rsidRPr="009A2C4A">
        <w:rPr>
          <w:rFonts w:hint="eastAsia"/>
        </w:rPr>
        <w:br/>
      </w:r>
      <w:r>
        <w:rPr>
          <w:rFonts w:hint="eastAsia"/>
        </w:rPr>
        <w:t xml:space="preserve">    </w:t>
      </w:r>
      <w:r w:rsidRPr="009A2C4A">
        <w:rPr>
          <w:rFonts w:hint="eastAsia"/>
        </w:rPr>
        <w:t>截至</w:t>
      </w:r>
      <w:r w:rsidRPr="009A2C4A">
        <w:rPr>
          <w:rFonts w:hint="eastAsia"/>
        </w:rPr>
        <w:t>2019</w:t>
      </w:r>
      <w:r w:rsidRPr="009A2C4A">
        <w:rPr>
          <w:rFonts w:hint="eastAsia"/>
        </w:rPr>
        <w:t>年</w:t>
      </w:r>
      <w:r w:rsidRPr="009A2C4A">
        <w:rPr>
          <w:rFonts w:hint="eastAsia"/>
        </w:rPr>
        <w:t>7</w:t>
      </w:r>
      <w:r w:rsidRPr="009A2C4A">
        <w:rPr>
          <w:rFonts w:hint="eastAsia"/>
        </w:rPr>
        <w:t>月</w:t>
      </w:r>
      <w:r w:rsidRPr="009A2C4A">
        <w:rPr>
          <w:rFonts w:hint="eastAsia"/>
        </w:rPr>
        <w:t>12</w:t>
      </w:r>
      <w:r w:rsidRPr="009A2C4A">
        <w:rPr>
          <w:rFonts w:hint="eastAsia"/>
        </w:rPr>
        <w:t>日，钢铁综合价格指数达到</w:t>
      </w:r>
      <w:r w:rsidRPr="009A2C4A">
        <w:rPr>
          <w:rFonts w:hint="eastAsia"/>
        </w:rPr>
        <w:t>152.6</w:t>
      </w:r>
      <w:r w:rsidRPr="009A2C4A">
        <w:rPr>
          <w:rFonts w:hint="eastAsia"/>
        </w:rPr>
        <w:t>点，比上周同期降</w:t>
      </w:r>
      <w:r w:rsidRPr="009A2C4A">
        <w:rPr>
          <w:rFonts w:hint="eastAsia"/>
        </w:rPr>
        <w:t>0.54%</w:t>
      </w:r>
      <w:r w:rsidRPr="009A2C4A">
        <w:rPr>
          <w:rFonts w:hint="eastAsia"/>
        </w:rPr>
        <w:t>，比上月同期增</w:t>
      </w:r>
      <w:r w:rsidRPr="009A2C4A">
        <w:rPr>
          <w:rFonts w:hint="eastAsia"/>
        </w:rPr>
        <w:t>1.05%</w:t>
      </w:r>
      <w:r w:rsidRPr="009A2C4A">
        <w:rPr>
          <w:rFonts w:hint="eastAsia"/>
        </w:rPr>
        <w:t>；长材价格指数达到</w:t>
      </w:r>
      <w:r w:rsidRPr="009A2C4A">
        <w:rPr>
          <w:rFonts w:hint="eastAsia"/>
        </w:rPr>
        <w:t>166.7</w:t>
      </w:r>
      <w:r w:rsidRPr="009A2C4A">
        <w:rPr>
          <w:rFonts w:hint="eastAsia"/>
        </w:rPr>
        <w:t>点，比上周同期降</w:t>
      </w:r>
      <w:r w:rsidRPr="009A2C4A">
        <w:rPr>
          <w:rFonts w:hint="eastAsia"/>
        </w:rPr>
        <w:t>0.82%</w:t>
      </w:r>
      <w:r w:rsidRPr="009A2C4A">
        <w:rPr>
          <w:rFonts w:hint="eastAsia"/>
        </w:rPr>
        <w:t>，比上月同期增</w:t>
      </w:r>
      <w:r w:rsidRPr="009A2C4A">
        <w:rPr>
          <w:rFonts w:hint="eastAsia"/>
        </w:rPr>
        <w:t>1.35%</w:t>
      </w:r>
      <w:r w:rsidRPr="009A2C4A">
        <w:rPr>
          <w:rFonts w:hint="eastAsia"/>
        </w:rPr>
        <w:t>；板材价格指数达到</w:t>
      </w:r>
      <w:r w:rsidRPr="009A2C4A">
        <w:rPr>
          <w:rFonts w:hint="eastAsia"/>
        </w:rPr>
        <w:t>138.3</w:t>
      </w:r>
      <w:r w:rsidRPr="009A2C4A">
        <w:rPr>
          <w:rFonts w:hint="eastAsia"/>
        </w:rPr>
        <w:t>点，比上周末同期降</w:t>
      </w:r>
      <w:r w:rsidRPr="009A2C4A">
        <w:rPr>
          <w:rFonts w:hint="eastAsia"/>
        </w:rPr>
        <w:t>0.55%</w:t>
      </w:r>
      <w:r w:rsidRPr="009A2C4A">
        <w:rPr>
          <w:rFonts w:hint="eastAsia"/>
        </w:rPr>
        <w:t>，比上月同期增</w:t>
      </w:r>
      <w:r w:rsidRPr="009A2C4A">
        <w:rPr>
          <w:rFonts w:hint="eastAsia"/>
        </w:rPr>
        <w:t>0.44%</w:t>
      </w:r>
      <w:r w:rsidRPr="009A2C4A">
        <w:rPr>
          <w:rFonts w:hint="eastAsia"/>
        </w:rPr>
        <w:t>。</w:t>
      </w:r>
      <w:r w:rsidRPr="009A2C4A">
        <w:rPr>
          <w:rFonts w:hint="eastAsia"/>
        </w:rPr>
        <w:br/>
      </w:r>
      <w:r>
        <w:rPr>
          <w:rFonts w:hint="eastAsia"/>
        </w:rPr>
        <w:t xml:space="preserve">    </w:t>
      </w:r>
      <w:r w:rsidRPr="009A2C4A">
        <w:rPr>
          <w:rFonts w:hint="eastAsia"/>
        </w:rPr>
        <w:t>建筑钢材</w:t>
      </w:r>
      <w:r w:rsidRPr="009A2C4A">
        <w:rPr>
          <w:rFonts w:hint="eastAsia"/>
        </w:rPr>
        <w:br/>
      </w:r>
      <w:r>
        <w:rPr>
          <w:rFonts w:hint="eastAsia"/>
        </w:rPr>
        <w:t xml:space="preserve">    </w:t>
      </w:r>
      <w:r w:rsidRPr="009A2C4A">
        <w:rPr>
          <w:rFonts w:hint="eastAsia"/>
        </w:rPr>
        <w:t>具体现货价格方面，据监测数据显示，截至</w:t>
      </w:r>
      <w:r w:rsidRPr="009A2C4A">
        <w:rPr>
          <w:rFonts w:hint="eastAsia"/>
        </w:rPr>
        <w:t>7</w:t>
      </w:r>
      <w:r w:rsidRPr="009A2C4A">
        <w:rPr>
          <w:rFonts w:hint="eastAsia"/>
        </w:rPr>
        <w:t>月</w:t>
      </w:r>
      <w:r w:rsidRPr="009A2C4A">
        <w:rPr>
          <w:rFonts w:hint="eastAsia"/>
        </w:rPr>
        <w:t>12</w:t>
      </w:r>
      <w:r w:rsidRPr="009A2C4A">
        <w:rPr>
          <w:rFonts w:hint="eastAsia"/>
        </w:rPr>
        <w:t>日，国内</w:t>
      </w:r>
      <w:r w:rsidRPr="009A2C4A">
        <w:rPr>
          <w:rFonts w:hint="eastAsia"/>
        </w:rPr>
        <w:t>10</w:t>
      </w:r>
      <w:r w:rsidRPr="009A2C4A">
        <w:rPr>
          <w:rFonts w:hint="eastAsia"/>
        </w:rPr>
        <w:t>大重点城市Φ</w:t>
      </w:r>
      <w:r w:rsidRPr="009A2C4A">
        <w:rPr>
          <w:rFonts w:hint="eastAsia"/>
        </w:rPr>
        <w:t>25mm</w:t>
      </w:r>
      <w:r w:rsidRPr="009A2C4A">
        <w:rPr>
          <w:rFonts w:hint="eastAsia"/>
        </w:rPr>
        <w:t>三级螺纹钢均价为</w:t>
      </w:r>
      <w:r w:rsidRPr="009A2C4A">
        <w:rPr>
          <w:rFonts w:hint="eastAsia"/>
        </w:rPr>
        <w:t>4008</w:t>
      </w:r>
      <w:r w:rsidRPr="009A2C4A">
        <w:rPr>
          <w:rFonts w:hint="eastAsia"/>
        </w:rPr>
        <w:t>元，比上周五跌</w:t>
      </w:r>
      <w:r w:rsidRPr="009A2C4A">
        <w:rPr>
          <w:rFonts w:hint="eastAsia"/>
        </w:rPr>
        <w:t>24</w:t>
      </w:r>
      <w:r w:rsidRPr="009A2C4A">
        <w:rPr>
          <w:rFonts w:hint="eastAsia"/>
        </w:rPr>
        <w:t>元，比上月同期涨</w:t>
      </w:r>
      <w:r w:rsidRPr="009A2C4A">
        <w:rPr>
          <w:rFonts w:hint="eastAsia"/>
        </w:rPr>
        <w:t>50</w:t>
      </w:r>
      <w:r w:rsidRPr="009A2C4A">
        <w:rPr>
          <w:rFonts w:hint="eastAsia"/>
        </w:rPr>
        <w:t>元。截至</w:t>
      </w:r>
      <w:r w:rsidRPr="009A2C4A">
        <w:rPr>
          <w:rFonts w:hint="eastAsia"/>
        </w:rPr>
        <w:t>7</w:t>
      </w:r>
      <w:r w:rsidRPr="009A2C4A">
        <w:rPr>
          <w:rFonts w:hint="eastAsia"/>
        </w:rPr>
        <w:t>月</w:t>
      </w:r>
      <w:r w:rsidRPr="009A2C4A">
        <w:rPr>
          <w:rFonts w:hint="eastAsia"/>
        </w:rPr>
        <w:t>12</w:t>
      </w:r>
      <w:r w:rsidRPr="009A2C4A">
        <w:rPr>
          <w:rFonts w:hint="eastAsia"/>
        </w:rPr>
        <w:t>日，国内</w:t>
      </w:r>
      <w:r w:rsidRPr="009A2C4A">
        <w:rPr>
          <w:rFonts w:hint="eastAsia"/>
        </w:rPr>
        <w:t>10</w:t>
      </w:r>
      <w:r w:rsidRPr="009A2C4A">
        <w:rPr>
          <w:rFonts w:hint="eastAsia"/>
        </w:rPr>
        <w:t>大重点城市Φ</w:t>
      </w:r>
      <w:r w:rsidRPr="009A2C4A">
        <w:rPr>
          <w:rFonts w:hint="eastAsia"/>
        </w:rPr>
        <w:t>6.5mm</w:t>
      </w:r>
      <w:r w:rsidRPr="009A2C4A">
        <w:rPr>
          <w:rFonts w:hint="eastAsia"/>
        </w:rPr>
        <w:t>、</w:t>
      </w:r>
      <w:r w:rsidRPr="009A2C4A">
        <w:rPr>
          <w:rFonts w:hint="eastAsia"/>
        </w:rPr>
        <w:t>HPB300</w:t>
      </w:r>
      <w:r w:rsidRPr="009A2C4A">
        <w:rPr>
          <w:rFonts w:hint="eastAsia"/>
        </w:rPr>
        <w:t>高线均价为</w:t>
      </w:r>
      <w:r w:rsidRPr="009A2C4A">
        <w:rPr>
          <w:rFonts w:hint="eastAsia"/>
        </w:rPr>
        <w:t>4390</w:t>
      </w:r>
      <w:r w:rsidRPr="009A2C4A">
        <w:rPr>
          <w:rFonts w:hint="eastAsia"/>
        </w:rPr>
        <w:t>元，比上周五跌</w:t>
      </w:r>
      <w:r w:rsidRPr="009A2C4A">
        <w:rPr>
          <w:rFonts w:hint="eastAsia"/>
        </w:rPr>
        <w:t>20</w:t>
      </w:r>
      <w:r w:rsidRPr="009A2C4A">
        <w:rPr>
          <w:rFonts w:hint="eastAsia"/>
        </w:rPr>
        <w:t>元，比上月同期涨</w:t>
      </w:r>
      <w:r w:rsidRPr="009A2C4A">
        <w:rPr>
          <w:rFonts w:hint="eastAsia"/>
        </w:rPr>
        <w:t>53</w:t>
      </w:r>
      <w:r w:rsidRPr="009A2C4A">
        <w:rPr>
          <w:rFonts w:hint="eastAsia"/>
        </w:rPr>
        <w:t>元。</w:t>
      </w:r>
      <w:r w:rsidRPr="009A2C4A">
        <w:rPr>
          <w:rFonts w:hint="eastAsia"/>
        </w:rPr>
        <w:br/>
      </w:r>
      <w:r>
        <w:rPr>
          <w:rFonts w:hint="eastAsia"/>
        </w:rPr>
        <w:t xml:space="preserve">    </w:t>
      </w:r>
      <w:r w:rsidRPr="009A2C4A">
        <w:rPr>
          <w:rFonts w:hint="eastAsia"/>
        </w:rPr>
        <w:t>监测数据显示，截至</w:t>
      </w:r>
      <w:r w:rsidRPr="009A2C4A">
        <w:rPr>
          <w:rFonts w:hint="eastAsia"/>
        </w:rPr>
        <w:t>7</w:t>
      </w:r>
      <w:r w:rsidRPr="009A2C4A">
        <w:rPr>
          <w:rFonts w:hint="eastAsia"/>
        </w:rPr>
        <w:t>月</w:t>
      </w:r>
      <w:r w:rsidRPr="009A2C4A">
        <w:rPr>
          <w:rFonts w:hint="eastAsia"/>
        </w:rPr>
        <w:t>12</w:t>
      </w:r>
      <w:r w:rsidRPr="009A2C4A">
        <w:rPr>
          <w:rFonts w:hint="eastAsia"/>
        </w:rPr>
        <w:t>日，全国</w:t>
      </w:r>
      <w:r w:rsidRPr="009A2C4A">
        <w:rPr>
          <w:rFonts w:hint="eastAsia"/>
        </w:rPr>
        <w:t>29</w:t>
      </w:r>
      <w:r w:rsidRPr="009A2C4A">
        <w:rPr>
          <w:rFonts w:hint="eastAsia"/>
        </w:rPr>
        <w:t>个重点城市建筑钢材社会库存量达到了</w:t>
      </w:r>
      <w:r w:rsidRPr="009A2C4A">
        <w:rPr>
          <w:rFonts w:hint="eastAsia"/>
        </w:rPr>
        <w:t>630.93</w:t>
      </w:r>
      <w:r w:rsidRPr="009A2C4A">
        <w:rPr>
          <w:rFonts w:hint="eastAsia"/>
        </w:rPr>
        <w:t>万吨，比上周五增</w:t>
      </w:r>
      <w:r w:rsidRPr="009A2C4A">
        <w:rPr>
          <w:rFonts w:hint="eastAsia"/>
        </w:rPr>
        <w:t>7.82</w:t>
      </w:r>
      <w:r w:rsidRPr="009A2C4A">
        <w:rPr>
          <w:rFonts w:hint="eastAsia"/>
        </w:rPr>
        <w:t>万吨，幅度</w:t>
      </w:r>
      <w:r w:rsidRPr="009A2C4A">
        <w:rPr>
          <w:rFonts w:hint="eastAsia"/>
        </w:rPr>
        <w:t>1.25%</w:t>
      </w:r>
      <w:r w:rsidRPr="009A2C4A">
        <w:rPr>
          <w:rFonts w:hint="eastAsia"/>
        </w:rPr>
        <w:t>，比上月同期增</w:t>
      </w:r>
      <w:r w:rsidRPr="009A2C4A">
        <w:rPr>
          <w:rFonts w:hint="eastAsia"/>
        </w:rPr>
        <w:t>5.77%</w:t>
      </w:r>
      <w:r w:rsidRPr="009A2C4A">
        <w:rPr>
          <w:rFonts w:hint="eastAsia"/>
        </w:rPr>
        <w:t>，而比去年同期高</w:t>
      </w:r>
      <w:r w:rsidRPr="009A2C4A">
        <w:rPr>
          <w:rFonts w:hint="eastAsia"/>
        </w:rPr>
        <w:t>30.79%</w:t>
      </w:r>
      <w:r w:rsidRPr="009A2C4A">
        <w:rPr>
          <w:rFonts w:hint="eastAsia"/>
        </w:rPr>
        <w:t>。</w:t>
      </w:r>
      <w:r w:rsidRPr="009A2C4A">
        <w:rPr>
          <w:rFonts w:hint="eastAsia"/>
        </w:rPr>
        <w:br/>
      </w:r>
      <w:r>
        <w:rPr>
          <w:rFonts w:hint="eastAsia"/>
        </w:rPr>
        <w:t xml:space="preserve">    </w:t>
      </w:r>
      <w:r w:rsidRPr="009A2C4A">
        <w:rPr>
          <w:rFonts w:hint="eastAsia"/>
        </w:rPr>
        <w:t>板材</w:t>
      </w:r>
      <w:r w:rsidRPr="009A2C4A">
        <w:rPr>
          <w:rFonts w:hint="eastAsia"/>
        </w:rPr>
        <w:br/>
      </w:r>
      <w:r>
        <w:rPr>
          <w:rFonts w:hint="eastAsia"/>
        </w:rPr>
        <w:t xml:space="preserve">    </w:t>
      </w:r>
      <w:r w:rsidRPr="009A2C4A">
        <w:rPr>
          <w:rFonts w:hint="eastAsia"/>
        </w:rPr>
        <w:t>热轧卷板价格方面，据监测数据显示，截至</w:t>
      </w:r>
      <w:r w:rsidRPr="009A2C4A">
        <w:rPr>
          <w:rFonts w:hint="eastAsia"/>
        </w:rPr>
        <w:t>7</w:t>
      </w:r>
      <w:r w:rsidRPr="009A2C4A">
        <w:rPr>
          <w:rFonts w:hint="eastAsia"/>
        </w:rPr>
        <w:t>月</w:t>
      </w:r>
      <w:r w:rsidRPr="009A2C4A">
        <w:rPr>
          <w:rFonts w:hint="eastAsia"/>
        </w:rPr>
        <w:t>12</w:t>
      </w:r>
      <w:r w:rsidRPr="009A2C4A">
        <w:rPr>
          <w:rFonts w:hint="eastAsia"/>
        </w:rPr>
        <w:t>日，国内</w:t>
      </w:r>
      <w:r w:rsidRPr="009A2C4A">
        <w:rPr>
          <w:rFonts w:hint="eastAsia"/>
        </w:rPr>
        <w:t>10</w:t>
      </w:r>
      <w:r w:rsidRPr="009A2C4A">
        <w:rPr>
          <w:rFonts w:hint="eastAsia"/>
        </w:rPr>
        <w:t>个重点城市</w:t>
      </w:r>
      <w:r w:rsidRPr="009A2C4A">
        <w:rPr>
          <w:rFonts w:hint="eastAsia"/>
        </w:rPr>
        <w:t>5.5mm</w:t>
      </w:r>
      <w:r w:rsidRPr="009A2C4A">
        <w:rPr>
          <w:rFonts w:hint="eastAsia"/>
        </w:rPr>
        <w:t>热轧卷板平均价格为</w:t>
      </w:r>
      <w:r w:rsidRPr="009A2C4A">
        <w:rPr>
          <w:rFonts w:hint="eastAsia"/>
        </w:rPr>
        <w:t>3880</w:t>
      </w:r>
      <w:r w:rsidRPr="009A2C4A">
        <w:rPr>
          <w:rFonts w:hint="eastAsia"/>
        </w:rPr>
        <w:t>元，比上周五跌</w:t>
      </w:r>
      <w:r w:rsidRPr="009A2C4A">
        <w:rPr>
          <w:rFonts w:hint="eastAsia"/>
        </w:rPr>
        <w:t>26</w:t>
      </w:r>
      <w:r w:rsidRPr="009A2C4A">
        <w:rPr>
          <w:rFonts w:hint="eastAsia"/>
        </w:rPr>
        <w:t>元，比上月同期涨</w:t>
      </w:r>
      <w:r w:rsidRPr="009A2C4A">
        <w:rPr>
          <w:rFonts w:hint="eastAsia"/>
        </w:rPr>
        <w:t>18</w:t>
      </w:r>
      <w:r w:rsidRPr="009A2C4A">
        <w:rPr>
          <w:rFonts w:hint="eastAsia"/>
        </w:rPr>
        <w:t>元。库存方面，截至</w:t>
      </w:r>
      <w:r w:rsidRPr="009A2C4A">
        <w:rPr>
          <w:rFonts w:hint="eastAsia"/>
        </w:rPr>
        <w:t>7</w:t>
      </w:r>
      <w:r w:rsidRPr="009A2C4A">
        <w:rPr>
          <w:rFonts w:hint="eastAsia"/>
        </w:rPr>
        <w:t>月</w:t>
      </w:r>
      <w:r w:rsidRPr="009A2C4A">
        <w:rPr>
          <w:rFonts w:hint="eastAsia"/>
        </w:rPr>
        <w:t>12</w:t>
      </w:r>
      <w:r w:rsidRPr="009A2C4A">
        <w:rPr>
          <w:rFonts w:hint="eastAsia"/>
        </w:rPr>
        <w:t>日，国内</w:t>
      </w:r>
      <w:r w:rsidRPr="009A2C4A">
        <w:rPr>
          <w:rFonts w:hint="eastAsia"/>
        </w:rPr>
        <w:t>29</w:t>
      </w:r>
      <w:r w:rsidRPr="009A2C4A">
        <w:rPr>
          <w:rFonts w:hint="eastAsia"/>
        </w:rPr>
        <w:t>个重点城市热轧板卷总库存量达到</w:t>
      </w:r>
      <w:r w:rsidRPr="009A2C4A">
        <w:rPr>
          <w:rFonts w:hint="eastAsia"/>
        </w:rPr>
        <w:t>223.2</w:t>
      </w:r>
      <w:r w:rsidRPr="009A2C4A">
        <w:rPr>
          <w:rFonts w:hint="eastAsia"/>
        </w:rPr>
        <w:t>万吨，比上周增</w:t>
      </w:r>
      <w:r w:rsidRPr="009A2C4A">
        <w:rPr>
          <w:rFonts w:hint="eastAsia"/>
        </w:rPr>
        <w:t>7.85</w:t>
      </w:r>
      <w:r w:rsidRPr="009A2C4A">
        <w:rPr>
          <w:rFonts w:hint="eastAsia"/>
        </w:rPr>
        <w:t>万吨，幅度为</w:t>
      </w:r>
      <w:r w:rsidRPr="009A2C4A">
        <w:rPr>
          <w:rFonts w:hint="eastAsia"/>
        </w:rPr>
        <w:t>3.64%</w:t>
      </w:r>
      <w:r w:rsidRPr="009A2C4A">
        <w:rPr>
          <w:rFonts w:hint="eastAsia"/>
        </w:rPr>
        <w:t>，比上月同期增</w:t>
      </w:r>
      <w:r w:rsidRPr="009A2C4A">
        <w:rPr>
          <w:rFonts w:hint="eastAsia"/>
        </w:rPr>
        <w:t>11.11%</w:t>
      </w:r>
      <w:r w:rsidRPr="009A2C4A">
        <w:rPr>
          <w:rFonts w:hint="eastAsia"/>
        </w:rPr>
        <w:t>，比去年同期增</w:t>
      </w:r>
      <w:r w:rsidRPr="009A2C4A">
        <w:rPr>
          <w:rFonts w:hint="eastAsia"/>
        </w:rPr>
        <w:t>24.6%</w:t>
      </w:r>
      <w:r w:rsidRPr="009A2C4A">
        <w:rPr>
          <w:rFonts w:hint="eastAsia"/>
        </w:rPr>
        <w:t>。</w:t>
      </w:r>
      <w:r w:rsidRPr="009A2C4A">
        <w:rPr>
          <w:rFonts w:hint="eastAsia"/>
        </w:rPr>
        <w:br/>
      </w:r>
      <w:r>
        <w:rPr>
          <w:rFonts w:hint="eastAsia"/>
        </w:rPr>
        <w:t xml:space="preserve">    </w:t>
      </w:r>
      <w:r w:rsidRPr="009A2C4A">
        <w:rPr>
          <w:rFonts w:hint="eastAsia"/>
        </w:rPr>
        <w:t>冷轧卷板价格方面，截至</w:t>
      </w:r>
      <w:r w:rsidRPr="009A2C4A">
        <w:rPr>
          <w:rFonts w:hint="eastAsia"/>
        </w:rPr>
        <w:t>7</w:t>
      </w:r>
      <w:r w:rsidRPr="009A2C4A">
        <w:rPr>
          <w:rFonts w:hint="eastAsia"/>
        </w:rPr>
        <w:t>月</w:t>
      </w:r>
      <w:r w:rsidRPr="009A2C4A">
        <w:rPr>
          <w:rFonts w:hint="eastAsia"/>
        </w:rPr>
        <w:t>12</w:t>
      </w:r>
      <w:r w:rsidRPr="009A2C4A">
        <w:rPr>
          <w:rFonts w:hint="eastAsia"/>
        </w:rPr>
        <w:t>日，国内</w:t>
      </w:r>
      <w:r w:rsidRPr="009A2C4A">
        <w:rPr>
          <w:rFonts w:hint="eastAsia"/>
        </w:rPr>
        <w:t>10</w:t>
      </w:r>
      <w:r w:rsidRPr="009A2C4A">
        <w:rPr>
          <w:rFonts w:hint="eastAsia"/>
        </w:rPr>
        <w:t>个重点城市</w:t>
      </w:r>
      <w:r w:rsidRPr="009A2C4A">
        <w:rPr>
          <w:rFonts w:hint="eastAsia"/>
        </w:rPr>
        <w:t>1.0mm</w:t>
      </w:r>
      <w:r w:rsidRPr="009A2C4A">
        <w:rPr>
          <w:rFonts w:hint="eastAsia"/>
        </w:rPr>
        <w:t>冷轧卷平均价格为</w:t>
      </w:r>
      <w:r w:rsidRPr="009A2C4A">
        <w:rPr>
          <w:rFonts w:hint="eastAsia"/>
        </w:rPr>
        <w:t>4252</w:t>
      </w:r>
      <w:r w:rsidRPr="009A2C4A">
        <w:rPr>
          <w:rFonts w:hint="eastAsia"/>
        </w:rPr>
        <w:t>元，比上周五价格跌</w:t>
      </w:r>
      <w:r w:rsidRPr="009A2C4A">
        <w:rPr>
          <w:rFonts w:hint="eastAsia"/>
        </w:rPr>
        <w:t>19</w:t>
      </w:r>
      <w:r w:rsidRPr="009A2C4A">
        <w:rPr>
          <w:rFonts w:hint="eastAsia"/>
        </w:rPr>
        <w:t>元，比上月同期涨</w:t>
      </w:r>
      <w:r w:rsidRPr="009A2C4A">
        <w:rPr>
          <w:rFonts w:hint="eastAsia"/>
        </w:rPr>
        <w:t>45</w:t>
      </w:r>
      <w:r w:rsidRPr="009A2C4A">
        <w:rPr>
          <w:rFonts w:hint="eastAsia"/>
        </w:rPr>
        <w:t>元。库存方面，截至</w:t>
      </w:r>
      <w:r w:rsidRPr="009A2C4A">
        <w:rPr>
          <w:rFonts w:hint="eastAsia"/>
        </w:rPr>
        <w:t>7</w:t>
      </w:r>
      <w:r w:rsidRPr="009A2C4A">
        <w:rPr>
          <w:rFonts w:hint="eastAsia"/>
        </w:rPr>
        <w:t>月</w:t>
      </w:r>
      <w:r w:rsidRPr="009A2C4A">
        <w:rPr>
          <w:rFonts w:hint="eastAsia"/>
        </w:rPr>
        <w:t>12</w:t>
      </w:r>
      <w:r w:rsidRPr="009A2C4A">
        <w:rPr>
          <w:rFonts w:hint="eastAsia"/>
        </w:rPr>
        <w:t>日，国内</w:t>
      </w:r>
      <w:r w:rsidRPr="009A2C4A">
        <w:rPr>
          <w:rFonts w:hint="eastAsia"/>
        </w:rPr>
        <w:t>24</w:t>
      </w:r>
      <w:r w:rsidRPr="009A2C4A">
        <w:rPr>
          <w:rFonts w:hint="eastAsia"/>
        </w:rPr>
        <w:t>个重点城市冷轧板卷库存量</w:t>
      </w:r>
      <w:r w:rsidRPr="009A2C4A">
        <w:rPr>
          <w:rFonts w:hint="eastAsia"/>
        </w:rPr>
        <w:t>108.46</w:t>
      </w:r>
      <w:r w:rsidRPr="009A2C4A">
        <w:rPr>
          <w:rFonts w:hint="eastAsia"/>
        </w:rPr>
        <w:t>万吨，比上周增</w:t>
      </w:r>
      <w:r w:rsidRPr="009A2C4A">
        <w:rPr>
          <w:rFonts w:hint="eastAsia"/>
        </w:rPr>
        <w:t>0.88</w:t>
      </w:r>
      <w:r w:rsidRPr="009A2C4A">
        <w:rPr>
          <w:rFonts w:hint="eastAsia"/>
        </w:rPr>
        <w:t>万吨，幅度</w:t>
      </w:r>
      <w:r w:rsidRPr="009A2C4A">
        <w:rPr>
          <w:rFonts w:hint="eastAsia"/>
        </w:rPr>
        <w:t>0.81%</w:t>
      </w:r>
      <w:r w:rsidRPr="009A2C4A">
        <w:rPr>
          <w:rFonts w:hint="eastAsia"/>
        </w:rPr>
        <w:t>，比上月同期降</w:t>
      </w:r>
      <w:r w:rsidRPr="009A2C4A">
        <w:rPr>
          <w:rFonts w:hint="eastAsia"/>
        </w:rPr>
        <w:t>0.8%</w:t>
      </w:r>
      <w:r w:rsidRPr="009A2C4A">
        <w:rPr>
          <w:rFonts w:hint="eastAsia"/>
        </w:rPr>
        <w:t>，比去年同期高</w:t>
      </w:r>
      <w:r w:rsidRPr="009A2C4A">
        <w:rPr>
          <w:rFonts w:hint="eastAsia"/>
        </w:rPr>
        <w:t>26.98%</w:t>
      </w:r>
      <w:r w:rsidRPr="009A2C4A">
        <w:rPr>
          <w:rFonts w:hint="eastAsia"/>
        </w:rPr>
        <w:t>。</w:t>
      </w:r>
      <w:r w:rsidRPr="009A2C4A">
        <w:rPr>
          <w:rFonts w:hint="eastAsia"/>
        </w:rPr>
        <w:br/>
      </w:r>
      <w:r>
        <w:rPr>
          <w:rFonts w:hint="eastAsia"/>
        </w:rPr>
        <w:t xml:space="preserve">    </w:t>
      </w:r>
      <w:r w:rsidRPr="009A2C4A">
        <w:rPr>
          <w:rFonts w:hint="eastAsia"/>
        </w:rPr>
        <w:t>中厚板价格方面，截至</w:t>
      </w:r>
      <w:r w:rsidRPr="009A2C4A">
        <w:rPr>
          <w:rFonts w:hint="eastAsia"/>
        </w:rPr>
        <w:t>7</w:t>
      </w:r>
      <w:r w:rsidRPr="009A2C4A">
        <w:rPr>
          <w:rFonts w:hint="eastAsia"/>
        </w:rPr>
        <w:t>月</w:t>
      </w:r>
      <w:r w:rsidRPr="009A2C4A">
        <w:rPr>
          <w:rFonts w:hint="eastAsia"/>
        </w:rPr>
        <w:t>12</w:t>
      </w:r>
      <w:r w:rsidRPr="009A2C4A">
        <w:rPr>
          <w:rFonts w:hint="eastAsia"/>
        </w:rPr>
        <w:t>日，国内</w:t>
      </w:r>
      <w:r w:rsidRPr="009A2C4A">
        <w:rPr>
          <w:rFonts w:hint="eastAsia"/>
        </w:rPr>
        <w:t>10</w:t>
      </w:r>
      <w:r w:rsidRPr="009A2C4A">
        <w:rPr>
          <w:rFonts w:hint="eastAsia"/>
        </w:rPr>
        <w:t>个重点城市</w:t>
      </w:r>
      <w:r w:rsidRPr="009A2C4A">
        <w:rPr>
          <w:rFonts w:hint="eastAsia"/>
        </w:rPr>
        <w:t>20mm</w:t>
      </w:r>
      <w:r w:rsidRPr="009A2C4A">
        <w:rPr>
          <w:rFonts w:hint="eastAsia"/>
        </w:rPr>
        <w:t>中板价格为</w:t>
      </w:r>
      <w:r w:rsidRPr="009A2C4A">
        <w:rPr>
          <w:rFonts w:hint="eastAsia"/>
        </w:rPr>
        <w:t>3946</w:t>
      </w:r>
      <w:r w:rsidRPr="009A2C4A">
        <w:rPr>
          <w:rFonts w:hint="eastAsia"/>
        </w:rPr>
        <w:t>元，比上周五跌</w:t>
      </w:r>
      <w:r w:rsidRPr="009A2C4A">
        <w:rPr>
          <w:rFonts w:hint="eastAsia"/>
        </w:rPr>
        <w:t>20</w:t>
      </w:r>
      <w:r w:rsidRPr="009A2C4A">
        <w:rPr>
          <w:rFonts w:hint="eastAsia"/>
        </w:rPr>
        <w:t>元，比上月同期涨</w:t>
      </w:r>
      <w:r w:rsidRPr="009A2C4A">
        <w:rPr>
          <w:rFonts w:hint="eastAsia"/>
        </w:rPr>
        <w:t>17</w:t>
      </w:r>
      <w:r w:rsidRPr="009A2C4A">
        <w:rPr>
          <w:rFonts w:hint="eastAsia"/>
        </w:rPr>
        <w:t>元。库存方面，截至</w:t>
      </w:r>
      <w:r w:rsidRPr="009A2C4A">
        <w:rPr>
          <w:rFonts w:hint="eastAsia"/>
        </w:rPr>
        <w:t>7</w:t>
      </w:r>
      <w:r w:rsidRPr="009A2C4A">
        <w:rPr>
          <w:rFonts w:hint="eastAsia"/>
        </w:rPr>
        <w:t>月</w:t>
      </w:r>
      <w:r w:rsidRPr="009A2C4A">
        <w:rPr>
          <w:rFonts w:hint="eastAsia"/>
        </w:rPr>
        <w:t>12</w:t>
      </w:r>
      <w:r w:rsidRPr="009A2C4A">
        <w:rPr>
          <w:rFonts w:hint="eastAsia"/>
        </w:rPr>
        <w:t>日，国内</w:t>
      </w:r>
      <w:r w:rsidRPr="009A2C4A">
        <w:rPr>
          <w:rFonts w:hint="eastAsia"/>
        </w:rPr>
        <w:t>29</w:t>
      </w:r>
      <w:r w:rsidRPr="009A2C4A">
        <w:rPr>
          <w:rFonts w:hint="eastAsia"/>
        </w:rPr>
        <w:t>个重点城市中厚板卷总库存量达到</w:t>
      </w:r>
      <w:r w:rsidRPr="009A2C4A">
        <w:rPr>
          <w:rFonts w:hint="eastAsia"/>
        </w:rPr>
        <w:t>105.21</w:t>
      </w:r>
      <w:r w:rsidRPr="009A2C4A">
        <w:rPr>
          <w:rFonts w:hint="eastAsia"/>
        </w:rPr>
        <w:t>万吨，比上周末增</w:t>
      </w:r>
      <w:r w:rsidRPr="009A2C4A">
        <w:rPr>
          <w:rFonts w:hint="eastAsia"/>
        </w:rPr>
        <w:t>1.99</w:t>
      </w:r>
      <w:r w:rsidRPr="009A2C4A">
        <w:rPr>
          <w:rFonts w:hint="eastAsia"/>
        </w:rPr>
        <w:t>万吨，幅度为</w:t>
      </w:r>
      <w:r w:rsidRPr="009A2C4A">
        <w:rPr>
          <w:rFonts w:hint="eastAsia"/>
        </w:rPr>
        <w:t>1.92%</w:t>
      </w:r>
      <w:r w:rsidRPr="009A2C4A">
        <w:rPr>
          <w:rFonts w:hint="eastAsia"/>
        </w:rPr>
        <w:t>，比上月同期增</w:t>
      </w:r>
      <w:r w:rsidRPr="009A2C4A">
        <w:rPr>
          <w:rFonts w:hint="eastAsia"/>
        </w:rPr>
        <w:t>1.29%</w:t>
      </w:r>
      <w:r w:rsidRPr="009A2C4A">
        <w:rPr>
          <w:rFonts w:hint="eastAsia"/>
        </w:rPr>
        <w:t>，比去年同期增</w:t>
      </w:r>
      <w:r w:rsidRPr="009A2C4A">
        <w:rPr>
          <w:rFonts w:hint="eastAsia"/>
        </w:rPr>
        <w:t>15.23%</w:t>
      </w:r>
      <w:r w:rsidRPr="009A2C4A">
        <w:rPr>
          <w:rFonts w:hint="eastAsia"/>
        </w:rPr>
        <w:t>。</w:t>
      </w:r>
      <w:r w:rsidRPr="009A2C4A">
        <w:rPr>
          <w:rFonts w:hint="eastAsia"/>
        </w:rPr>
        <w:br/>
      </w:r>
      <w:r w:rsidRPr="009A2C4A">
        <w:rPr>
          <w:rFonts w:hint="eastAsia"/>
        </w:rPr>
        <w:br/>
      </w:r>
      <w:r w:rsidRPr="009A2C4A">
        <w:rPr>
          <w:rFonts w:hint="eastAsia"/>
        </w:rPr>
        <w:t>下周钢材价格走势预测</w:t>
      </w:r>
      <w:r w:rsidRPr="009A2C4A">
        <w:rPr>
          <w:rFonts w:hint="eastAsia"/>
        </w:rPr>
        <w:br/>
      </w:r>
      <w:r>
        <w:rPr>
          <w:rFonts w:hint="eastAsia"/>
        </w:rPr>
        <w:t xml:space="preserve">    </w:t>
      </w:r>
      <w:r w:rsidRPr="009A2C4A">
        <w:rPr>
          <w:rFonts w:hint="eastAsia"/>
        </w:rPr>
        <w:t>马上要进入</w:t>
      </w:r>
      <w:r w:rsidRPr="009A2C4A">
        <w:rPr>
          <w:rFonts w:hint="eastAsia"/>
        </w:rPr>
        <w:t>7</w:t>
      </w:r>
      <w:r w:rsidRPr="009A2C4A">
        <w:rPr>
          <w:rFonts w:hint="eastAsia"/>
        </w:rPr>
        <w:t>月下半月，在近期钢材市场的反复修复以及多次调整过后，市场行情会有什么起色？还是继续无方向的震荡中走完下半段？</w:t>
      </w:r>
    </w:p>
    <w:p w:rsidR="009A2C4A" w:rsidRPr="009A2C4A" w:rsidRDefault="009A2C4A" w:rsidP="009A2C4A">
      <w:pPr>
        <w:widowControl/>
        <w:shd w:val="clear" w:color="auto" w:fill="FFFFFF"/>
        <w:spacing w:line="420" w:lineRule="exact"/>
        <w:ind w:firstLine="420"/>
      </w:pPr>
      <w:r w:rsidRPr="009A2C4A">
        <w:rPr>
          <w:rFonts w:hint="eastAsia"/>
        </w:rPr>
        <w:lastRenderedPageBreak/>
        <w:t>目前来看钢材市场近期缺乏明显的趋动因素，在钢材需求端暂未明显改观的情况下，前期来自消息面以及资本端的影响因素正在减弱，而新的消息还没有集中涌现，难以向上或向下影响到市场走向。使得市场在调整过后修复，修复完成过后再次调整，对于钢贸商来说操作难度加大，而钢材价格上下力度均不大，对于市场短线操作又不太具备大的吸引力。</w:t>
      </w:r>
      <w:r w:rsidRPr="009A2C4A">
        <w:rPr>
          <w:rFonts w:hint="eastAsia"/>
        </w:rPr>
        <w:br/>
      </w:r>
      <w:r>
        <w:rPr>
          <w:rFonts w:hint="eastAsia"/>
        </w:rPr>
        <w:t xml:space="preserve">    </w:t>
      </w:r>
      <w:r w:rsidRPr="009A2C4A">
        <w:rPr>
          <w:rFonts w:hint="eastAsia"/>
        </w:rPr>
        <w:t>从消息面来看，近日第二轮第一批中央生态环境保护督察将全面启动，并首次进驻央企。同时，在新一轮中央生态环保督察将全面启动之际，生态环境部发文明令，被督察省市和企业不得不分青红皂白地采取紧急停工停业停产等简单粗暴行为，以及“一律关停”“先停再说”等敷衍应对做法。再次重申坚决禁止“一刀切”行为，来自监管层的态度引发钢材市场的解读偏于利空。</w:t>
      </w:r>
      <w:r w:rsidRPr="009A2C4A">
        <w:rPr>
          <w:rFonts w:hint="eastAsia"/>
        </w:rPr>
        <w:br/>
      </w:r>
      <w:r>
        <w:rPr>
          <w:rFonts w:hint="eastAsia"/>
        </w:rPr>
        <w:t xml:space="preserve">    </w:t>
      </w:r>
      <w:r w:rsidRPr="009A2C4A">
        <w:rPr>
          <w:rFonts w:hint="eastAsia"/>
        </w:rPr>
        <w:t>外围消息面上，近期的关注焦点仍然聚集在美联储降息意向以及中美贸易谈判进展方面。随着美联储偏鸽降息预期不变，市场更加关注其落地情况以及中国会不会开启降准、降息或者其它变相宽松的货币政策。但目前来看，美国核心</w:t>
      </w:r>
      <w:r w:rsidRPr="009A2C4A">
        <w:rPr>
          <w:rFonts w:hint="eastAsia"/>
        </w:rPr>
        <w:t>CPI</w:t>
      </w:r>
      <w:r w:rsidRPr="009A2C4A">
        <w:rPr>
          <w:rFonts w:hint="eastAsia"/>
        </w:rPr>
        <w:t>创下了近一年半以来最大升幅，市场预期其利率或升降两难。</w:t>
      </w:r>
      <w:r w:rsidRPr="009A2C4A">
        <w:rPr>
          <w:rFonts w:hint="eastAsia"/>
        </w:rPr>
        <w:br/>
      </w:r>
      <w:r>
        <w:rPr>
          <w:rFonts w:hint="eastAsia"/>
        </w:rPr>
        <w:t xml:space="preserve">    </w:t>
      </w:r>
      <w:r w:rsidRPr="009A2C4A">
        <w:rPr>
          <w:rFonts w:hint="eastAsia"/>
        </w:rPr>
        <w:t>欧元区近期或先于美联储释放降息的信号正在加强，市场普遍认为德拉吉在</w:t>
      </w:r>
      <w:r w:rsidRPr="009A2C4A">
        <w:rPr>
          <w:rFonts w:hint="eastAsia"/>
        </w:rPr>
        <w:t>9</w:t>
      </w:r>
      <w:r w:rsidRPr="009A2C4A">
        <w:rPr>
          <w:rFonts w:hint="eastAsia"/>
        </w:rPr>
        <w:t>月离任之前进行一次降息，预期</w:t>
      </w:r>
      <w:r w:rsidRPr="009A2C4A">
        <w:rPr>
          <w:rFonts w:hint="eastAsia"/>
        </w:rPr>
        <w:t>9</w:t>
      </w:r>
      <w:r w:rsidRPr="009A2C4A">
        <w:rPr>
          <w:rFonts w:hint="eastAsia"/>
        </w:rPr>
        <w:t>月</w:t>
      </w:r>
      <w:r w:rsidRPr="009A2C4A">
        <w:rPr>
          <w:rFonts w:hint="eastAsia"/>
        </w:rPr>
        <w:t>12</w:t>
      </w:r>
      <w:r w:rsidRPr="009A2C4A">
        <w:rPr>
          <w:rFonts w:hint="eastAsia"/>
        </w:rPr>
        <w:t>日的议息会议会降息</w:t>
      </w:r>
      <w:r w:rsidRPr="009A2C4A">
        <w:rPr>
          <w:rFonts w:hint="eastAsia"/>
        </w:rPr>
        <w:t>10</w:t>
      </w:r>
      <w:r w:rsidRPr="009A2C4A">
        <w:rPr>
          <w:rFonts w:hint="eastAsia"/>
        </w:rPr>
        <w:t>个基点。上个月，欧央行抢在美联储之前率先释放降息信号，已在金融市场引发轩然大波，后期两大央行最终决策如何有待进一步观察。但总体释放出的信号是，世界经济疲软的态势未变。</w:t>
      </w:r>
      <w:r w:rsidRPr="009A2C4A">
        <w:rPr>
          <w:rFonts w:hint="eastAsia"/>
        </w:rPr>
        <w:br/>
      </w:r>
      <w:r>
        <w:rPr>
          <w:rFonts w:hint="eastAsia"/>
        </w:rPr>
        <w:t xml:space="preserve">    </w:t>
      </w:r>
      <w:r w:rsidRPr="009A2C4A">
        <w:rPr>
          <w:rFonts w:hint="eastAsia"/>
        </w:rPr>
        <w:t>另外，近日中美经贸高级别磋商双方牵头人通话。美国将豁免</w:t>
      </w:r>
      <w:r w:rsidRPr="009A2C4A">
        <w:rPr>
          <w:rFonts w:hint="eastAsia"/>
        </w:rPr>
        <w:t>110</w:t>
      </w:r>
      <w:r w:rsidRPr="009A2C4A">
        <w:rPr>
          <w:rFonts w:hint="eastAsia"/>
        </w:rPr>
        <w:t>种医疗设备和电子元件等中国进口商品高关税，对于稳定市场心态是个好消息，后期进展如何仍是市场关注的重要焦点。</w:t>
      </w:r>
      <w:r w:rsidRPr="009A2C4A">
        <w:rPr>
          <w:rFonts w:hint="eastAsia"/>
        </w:rPr>
        <w:br/>
      </w:r>
      <w:r>
        <w:rPr>
          <w:rFonts w:hint="eastAsia"/>
        </w:rPr>
        <w:t xml:space="preserve">    </w:t>
      </w:r>
      <w:r w:rsidRPr="009A2C4A">
        <w:rPr>
          <w:rFonts w:hint="eastAsia"/>
        </w:rPr>
        <w:t>周末我国上半年出口数据出炉，总体保持平稳运行。下周一二季度</w:t>
      </w:r>
      <w:r w:rsidRPr="009A2C4A">
        <w:rPr>
          <w:rFonts w:hint="eastAsia"/>
        </w:rPr>
        <w:t>GDP</w:t>
      </w:r>
      <w:r w:rsidRPr="009A2C4A">
        <w:rPr>
          <w:rFonts w:hint="eastAsia"/>
        </w:rPr>
        <w:t>及</w:t>
      </w:r>
      <w:r w:rsidRPr="009A2C4A">
        <w:rPr>
          <w:rFonts w:hint="eastAsia"/>
        </w:rPr>
        <w:t>6</w:t>
      </w:r>
      <w:r w:rsidRPr="009A2C4A">
        <w:rPr>
          <w:rFonts w:hint="eastAsia"/>
        </w:rPr>
        <w:t>月工业增加值、投资和消费等重磅数据将相继公布，将对市场情绪面产生重要影响。从周末的资本面来看，市场似乎又在蠢蠢欲动，铁矿石期货吸金逾</w:t>
      </w:r>
      <w:r w:rsidRPr="009A2C4A">
        <w:rPr>
          <w:rFonts w:hint="eastAsia"/>
        </w:rPr>
        <w:t>4</w:t>
      </w:r>
      <w:r w:rsidRPr="009A2C4A">
        <w:rPr>
          <w:rFonts w:hint="eastAsia"/>
        </w:rPr>
        <w:t>亿独占榜首，期螺虽然增仓下行仍然俘获</w:t>
      </w:r>
      <w:r w:rsidRPr="009A2C4A">
        <w:rPr>
          <w:rFonts w:hint="eastAsia"/>
        </w:rPr>
        <w:t>2</w:t>
      </w:r>
      <w:r w:rsidRPr="009A2C4A">
        <w:rPr>
          <w:rFonts w:hint="eastAsia"/>
        </w:rPr>
        <w:t>亿以上资金入场布局，若宏观消息面利好，市场修复路径仍未闭合。</w:t>
      </w:r>
    </w:p>
    <w:p w:rsidR="009A2C4A" w:rsidRPr="009A2C4A" w:rsidRDefault="009A2C4A" w:rsidP="009A2C4A">
      <w:pPr>
        <w:widowControl/>
        <w:shd w:val="clear" w:color="auto" w:fill="FFFFFF"/>
        <w:spacing w:line="420" w:lineRule="exact"/>
        <w:ind w:firstLine="420"/>
      </w:pPr>
      <w:r w:rsidRPr="009A2C4A">
        <w:rPr>
          <w:rFonts w:hint="eastAsia"/>
        </w:rPr>
        <w:t>成本方面，由于前期焦企跌幅过大，存在亏损现象，周末山西个别焦企提出将焦炭价格上调</w:t>
      </w:r>
      <w:r w:rsidRPr="009A2C4A">
        <w:rPr>
          <w:rFonts w:hint="eastAsia"/>
        </w:rPr>
        <w:t>100</w:t>
      </w:r>
      <w:r w:rsidRPr="009A2C4A">
        <w:rPr>
          <w:rFonts w:hint="eastAsia"/>
        </w:rPr>
        <w:t>元</w:t>
      </w:r>
      <w:r w:rsidRPr="009A2C4A">
        <w:rPr>
          <w:rFonts w:hint="eastAsia"/>
        </w:rPr>
        <w:t>/</w:t>
      </w:r>
      <w:r w:rsidRPr="009A2C4A">
        <w:rPr>
          <w:rFonts w:hint="eastAsia"/>
        </w:rPr>
        <w:t>吨，成本支撑或将趋强。</w:t>
      </w:r>
      <w:r w:rsidRPr="009A2C4A">
        <w:rPr>
          <w:rFonts w:hint="eastAsia"/>
        </w:rPr>
        <w:br/>
      </w:r>
      <w:r>
        <w:rPr>
          <w:rFonts w:hint="eastAsia"/>
        </w:rPr>
        <w:t xml:space="preserve">    </w:t>
      </w:r>
      <w:r w:rsidRPr="009A2C4A">
        <w:rPr>
          <w:rFonts w:hint="eastAsia"/>
        </w:rPr>
        <w:t>从钢市自身基本来看整体表现并不十分理想，虽然环保限产产量小降</w:t>
      </w:r>
      <w:r w:rsidRPr="009A2C4A">
        <w:rPr>
          <w:rFonts w:hint="eastAsia"/>
        </w:rPr>
        <w:t>(</w:t>
      </w:r>
      <w:r w:rsidRPr="009A2C4A">
        <w:rPr>
          <w:rFonts w:hint="eastAsia"/>
        </w:rPr>
        <w:t>据权威消息：全国百家中小钢企高炉开工率第</w:t>
      </w:r>
      <w:r w:rsidRPr="009A2C4A">
        <w:rPr>
          <w:rFonts w:hint="eastAsia"/>
        </w:rPr>
        <w:t>179</w:t>
      </w:r>
      <w:r w:rsidRPr="009A2C4A">
        <w:rPr>
          <w:rFonts w:hint="eastAsia"/>
        </w:rPr>
        <w:t>期：</w:t>
      </w:r>
      <w:r w:rsidRPr="009A2C4A">
        <w:rPr>
          <w:rFonts w:hint="eastAsia"/>
        </w:rPr>
        <w:t>78.78%</w:t>
      </w:r>
      <w:r w:rsidRPr="009A2C4A">
        <w:rPr>
          <w:rFonts w:hint="eastAsia"/>
        </w:rPr>
        <w:t>，较上期降</w:t>
      </w:r>
      <w:r w:rsidRPr="009A2C4A">
        <w:rPr>
          <w:rFonts w:hint="eastAsia"/>
        </w:rPr>
        <w:t>1.14</w:t>
      </w:r>
      <w:r w:rsidRPr="009A2C4A">
        <w:rPr>
          <w:rFonts w:hint="eastAsia"/>
        </w:rPr>
        <w:t>；有</w:t>
      </w:r>
      <w:r w:rsidRPr="009A2C4A">
        <w:rPr>
          <w:rFonts w:hint="eastAsia"/>
        </w:rPr>
        <w:t>94</w:t>
      </w:r>
      <w:r w:rsidRPr="009A2C4A">
        <w:rPr>
          <w:rFonts w:hint="eastAsia"/>
        </w:rPr>
        <w:t>座高炉检修，</w:t>
      </w:r>
      <w:r w:rsidRPr="009A2C4A">
        <w:rPr>
          <w:rFonts w:hint="eastAsia"/>
        </w:rPr>
        <w:t>7</w:t>
      </w:r>
      <w:r w:rsidRPr="009A2C4A">
        <w:rPr>
          <w:rFonts w:hint="eastAsia"/>
        </w:rPr>
        <w:t>座新增</w:t>
      </w:r>
      <w:r w:rsidRPr="009A2C4A">
        <w:rPr>
          <w:rFonts w:hint="eastAsia"/>
        </w:rPr>
        <w:t>2</w:t>
      </w:r>
      <w:r w:rsidRPr="009A2C4A">
        <w:rPr>
          <w:rFonts w:hint="eastAsia"/>
        </w:rPr>
        <w:t>座复产</w:t>
      </w:r>
      <w:r w:rsidRPr="009A2C4A">
        <w:rPr>
          <w:rFonts w:hint="eastAsia"/>
        </w:rPr>
        <w:t>)</w:t>
      </w:r>
      <w:r w:rsidRPr="009A2C4A">
        <w:rPr>
          <w:rFonts w:hint="eastAsia"/>
        </w:rPr>
        <w:t>，钢材社会库存却依然呈现明显的上升趋势，且钢厂库存也仍在累积当中，表明终端采购仍然低迷，淡季行情尚未完本走完。钢材价格即便反弹，空间或将相对有限。</w:t>
      </w:r>
    </w:p>
    <w:p w:rsidR="002240A2" w:rsidRDefault="009A2C4A" w:rsidP="00897993">
      <w:pPr>
        <w:widowControl/>
        <w:shd w:val="clear" w:color="auto" w:fill="FFFFFF"/>
        <w:spacing w:line="420" w:lineRule="exact"/>
        <w:ind w:firstLine="420"/>
      </w:pPr>
      <w:r w:rsidRPr="009A2C4A">
        <w:rPr>
          <w:rFonts w:hint="eastAsia"/>
        </w:rPr>
        <w:t>短期来看，在未有大的利好或利空消息刺激下，钢材市场缺乏明确的信号，维持震荡概率较大，明显的趋势性行情需要新的消息面来推动。</w:t>
      </w:r>
    </w:p>
    <w:p w:rsidR="00825C40" w:rsidRDefault="00825C40" w:rsidP="00897993">
      <w:pPr>
        <w:widowControl/>
        <w:shd w:val="clear" w:color="auto" w:fill="FFFFFF"/>
        <w:spacing w:line="420" w:lineRule="exact"/>
        <w:ind w:firstLine="420"/>
      </w:pPr>
    </w:p>
    <w:p w:rsidR="00825C40" w:rsidRDefault="00825C40" w:rsidP="00897993">
      <w:pPr>
        <w:widowControl/>
        <w:shd w:val="clear" w:color="auto" w:fill="FFFFFF"/>
        <w:spacing w:line="420" w:lineRule="exact"/>
        <w:ind w:firstLine="420"/>
      </w:pPr>
    </w:p>
    <w:p w:rsidR="00825C40" w:rsidRDefault="00825C40" w:rsidP="00897993">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FB172D" w:rsidRPr="006C2901" w:rsidRDefault="006C2901" w:rsidP="006C2901">
      <w:pPr>
        <w:pStyle w:val="3"/>
        <w:spacing w:line="360" w:lineRule="auto"/>
        <w:rPr>
          <w:color w:val="E36C0A"/>
          <w:sz w:val="28"/>
          <w:szCs w:val="28"/>
        </w:rPr>
      </w:pPr>
      <w:bookmarkStart w:id="92" w:name="_Toc14262999"/>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8"/>
      <w:bookmarkEnd w:id="89"/>
      <w:bookmarkEnd w:id="90"/>
      <w:bookmarkEnd w:id="91"/>
      <w:bookmarkEnd w:id="92"/>
    </w:p>
    <w:p w:rsidR="00FB172D" w:rsidRDefault="00896EF1" w:rsidP="00FB172D">
      <w:pPr>
        <w:pStyle w:val="3"/>
        <w:jc w:val="center"/>
        <w:rPr>
          <w:color w:val="E36C0A"/>
          <w:sz w:val="24"/>
          <w:szCs w:val="24"/>
        </w:rPr>
      </w:pPr>
      <w:bookmarkStart w:id="93" w:name="_Toc444674211"/>
      <w:bookmarkStart w:id="94" w:name="_Toc452047237"/>
      <w:bookmarkStart w:id="95" w:name="_Toc452365043"/>
      <w:bookmarkStart w:id="96" w:name="_Toc452365204"/>
      <w:bookmarkStart w:id="97" w:name="_Toc14263000"/>
      <w:r>
        <w:rPr>
          <w:rFonts w:hint="eastAsia"/>
          <w:color w:val="E36C0A"/>
          <w:sz w:val="24"/>
          <w:szCs w:val="24"/>
        </w:rPr>
        <w:t>20</w:t>
      </w:r>
      <w:r w:rsidR="00642A8F">
        <w:rPr>
          <w:rFonts w:hint="eastAsia"/>
          <w:color w:val="E36C0A"/>
          <w:sz w:val="24"/>
          <w:szCs w:val="24"/>
        </w:rPr>
        <w:t>19年</w:t>
      </w:r>
      <w:r w:rsidR="00FD232D">
        <w:rPr>
          <w:rFonts w:hint="eastAsia"/>
          <w:color w:val="E36C0A"/>
          <w:sz w:val="24"/>
          <w:szCs w:val="24"/>
        </w:rPr>
        <w:t>7月17日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3"/>
      <w:bookmarkEnd w:id="94"/>
      <w:bookmarkEnd w:id="95"/>
      <w:bookmarkEnd w:id="96"/>
      <w:bookmarkEnd w:id="97"/>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20B8" w:rsidTr="006920B8">
        <w:trPr>
          <w:trHeight w:val="375"/>
          <w:tblCellSpacing w:w="7" w:type="dxa"/>
        </w:trPr>
        <w:tc>
          <w:tcPr>
            <w:tcW w:w="709" w:type="pct"/>
            <w:shd w:val="clear" w:color="auto" w:fill="595959" w:themeFill="text1" w:themeFillTint="A6"/>
            <w:vAlign w:val="center"/>
            <w:hideMark/>
          </w:tcPr>
          <w:p w:rsidR="00D6709C" w:rsidRPr="006920B8" w:rsidRDefault="00D6709C">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品名</w:t>
            </w:r>
          </w:p>
        </w:tc>
        <w:tc>
          <w:tcPr>
            <w:tcW w:w="713" w:type="pct"/>
            <w:shd w:val="clear" w:color="auto" w:fill="595959" w:themeFill="text1" w:themeFillTint="A6"/>
            <w:vAlign w:val="center"/>
            <w:hideMark/>
          </w:tcPr>
          <w:p w:rsidR="00D6709C" w:rsidRPr="006920B8" w:rsidRDefault="00D6709C">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规格</w:t>
            </w:r>
          </w:p>
        </w:tc>
        <w:tc>
          <w:tcPr>
            <w:tcW w:w="713" w:type="pct"/>
            <w:shd w:val="clear" w:color="auto" w:fill="595959" w:themeFill="text1" w:themeFillTint="A6"/>
            <w:vAlign w:val="center"/>
            <w:hideMark/>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城市</w:t>
            </w:r>
          </w:p>
        </w:tc>
        <w:tc>
          <w:tcPr>
            <w:tcW w:w="713" w:type="pct"/>
            <w:shd w:val="clear" w:color="auto" w:fill="595959" w:themeFill="text1" w:themeFillTint="A6"/>
            <w:vAlign w:val="center"/>
            <w:hideMark/>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价格(元/吨)</w:t>
            </w:r>
          </w:p>
        </w:tc>
        <w:tc>
          <w:tcPr>
            <w:tcW w:w="713" w:type="pct"/>
            <w:shd w:val="clear" w:color="auto" w:fill="595959" w:themeFill="text1" w:themeFillTint="A6"/>
            <w:vAlign w:val="center"/>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城市</w:t>
            </w:r>
          </w:p>
        </w:tc>
        <w:tc>
          <w:tcPr>
            <w:tcW w:w="713" w:type="pct"/>
            <w:shd w:val="clear" w:color="auto" w:fill="595959" w:themeFill="text1" w:themeFillTint="A6"/>
            <w:vAlign w:val="center"/>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价格(元/吨)</w:t>
            </w:r>
          </w:p>
        </w:tc>
        <w:tc>
          <w:tcPr>
            <w:tcW w:w="669" w:type="pct"/>
            <w:shd w:val="clear" w:color="auto" w:fill="595959" w:themeFill="text1" w:themeFillTint="A6"/>
          </w:tcPr>
          <w:p w:rsidR="00D6709C" w:rsidRPr="006920B8" w:rsidRDefault="00D6709C" w:rsidP="00693D5C">
            <w:pPr>
              <w:widowControl/>
              <w:spacing w:before="150"/>
              <w:jc w:val="center"/>
              <w:rPr>
                <w:rFonts w:ascii="微软雅黑" w:eastAsia="微软雅黑" w:hAnsi="微软雅黑"/>
                <w:b/>
                <w:color w:val="FFFFFF" w:themeColor="background1"/>
                <w:szCs w:val="21"/>
              </w:rPr>
            </w:pPr>
            <w:r w:rsidRPr="006920B8">
              <w:rPr>
                <w:rFonts w:ascii="微软雅黑" w:eastAsia="微软雅黑" w:hAnsi="微软雅黑" w:hint="eastAsia"/>
                <w:b/>
                <w:color w:val="FFFFFF" w:themeColor="background1"/>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806DD0" w:rsidRDefault="00C450BE" w:rsidP="00D66CAA">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2010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806DD0" w:rsidRDefault="001709E1" w:rsidP="0093668B">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2240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DBE5F1" w:themeFill="accent1" w:themeFillTint="33"/>
            <w:vAlign w:val="center"/>
            <w:hideMark/>
          </w:tcPr>
          <w:p w:rsidR="00D6709C" w:rsidRPr="008C0FF5" w:rsidRDefault="00C450BE" w:rsidP="008A77CC">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2020</w:t>
            </w:r>
          </w:p>
        </w:tc>
        <w:tc>
          <w:tcPr>
            <w:tcW w:w="713" w:type="pct"/>
            <w:shd w:val="clear" w:color="auto" w:fill="DBE5F1" w:themeFill="accent1" w:themeFillTint="33"/>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DBE5F1" w:themeFill="accent1" w:themeFillTint="33"/>
            <w:vAlign w:val="center"/>
          </w:tcPr>
          <w:p w:rsidR="00D6709C" w:rsidRPr="008C0FF5" w:rsidRDefault="001709E1" w:rsidP="006C2908">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2190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8C0FF5" w:rsidRDefault="00C450BE" w:rsidP="008A77CC">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2250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806DD0" w:rsidRDefault="001709E1" w:rsidP="006C2908">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2210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DBE5F1" w:themeFill="accent1" w:themeFillTint="33"/>
            <w:vAlign w:val="center"/>
            <w:hideMark/>
          </w:tcPr>
          <w:p w:rsidR="00D6709C" w:rsidRPr="00806DD0" w:rsidRDefault="00C450BE" w:rsidP="00A9792B">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1840</w:t>
            </w:r>
          </w:p>
        </w:tc>
        <w:tc>
          <w:tcPr>
            <w:tcW w:w="713" w:type="pct"/>
            <w:shd w:val="clear" w:color="auto" w:fill="DBE5F1" w:themeFill="accent1" w:themeFillTint="33"/>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DBE5F1" w:themeFill="accent1" w:themeFillTint="33"/>
            <w:vAlign w:val="center"/>
          </w:tcPr>
          <w:p w:rsidR="00D6709C" w:rsidRPr="00806DD0" w:rsidRDefault="001709E1" w:rsidP="00A9792B">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2090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806DD0" w:rsidRDefault="00C450BE" w:rsidP="004E2DFB">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2040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8C0FF5" w:rsidRDefault="001709E1" w:rsidP="006C2908">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2300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DBE5F1" w:themeFill="accent1" w:themeFillTint="33"/>
            <w:vAlign w:val="center"/>
            <w:hideMark/>
          </w:tcPr>
          <w:p w:rsidR="00D6709C" w:rsidRPr="008C0FF5" w:rsidRDefault="001709E1" w:rsidP="008A77CC">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2210</w:t>
            </w: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DBE5F1" w:themeFill="accent1" w:themeFillTint="33"/>
            <w:vAlign w:val="center"/>
          </w:tcPr>
          <w:p w:rsidR="00D6709C" w:rsidRPr="008C0FF5" w:rsidRDefault="001709E1" w:rsidP="00035DC8">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2050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806DD0" w:rsidRDefault="00C450BE" w:rsidP="00035DC8">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2020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806DD0" w:rsidRDefault="001709E1" w:rsidP="002B27C9">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1970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DBE5F1" w:themeFill="accent1" w:themeFillTint="33"/>
            <w:vAlign w:val="center"/>
            <w:hideMark/>
          </w:tcPr>
          <w:p w:rsidR="00D6709C" w:rsidRPr="008C0FF5" w:rsidRDefault="00456302" w:rsidP="00BC10D8">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2320</w:t>
            </w: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DBE5F1" w:themeFill="accent1" w:themeFillTint="33"/>
            <w:vAlign w:val="center"/>
          </w:tcPr>
          <w:p w:rsidR="00D6709C" w:rsidRPr="00806DD0" w:rsidRDefault="00A43802">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1700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8C0FF5" w:rsidRDefault="001709E1" w:rsidP="0093668B">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2310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806DD0" w:rsidRDefault="001709E1" w:rsidP="008A3552">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1800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DBE5F1" w:themeFill="accent1" w:themeFillTint="33"/>
            <w:vAlign w:val="center"/>
            <w:hideMark/>
          </w:tcPr>
          <w:p w:rsidR="00D6709C" w:rsidRPr="008C0FF5" w:rsidRDefault="001709E1" w:rsidP="0093668B">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2310</w:t>
            </w:r>
          </w:p>
        </w:tc>
        <w:tc>
          <w:tcPr>
            <w:tcW w:w="713" w:type="pct"/>
            <w:shd w:val="clear" w:color="auto" w:fill="DBE5F1" w:themeFill="accent1" w:themeFillTint="33"/>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DBE5F1" w:themeFill="accent1" w:themeFillTint="33"/>
            <w:vAlign w:val="center"/>
          </w:tcPr>
          <w:p w:rsidR="00D6709C" w:rsidRPr="00806DD0" w:rsidRDefault="00A43802">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1720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8C0FF5" w:rsidRDefault="001709E1" w:rsidP="00394BE2">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2110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806DD0" w:rsidRDefault="001709E1" w:rsidP="00E406AF">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2050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DBE5F1" w:themeFill="accent1" w:themeFillTint="33"/>
            <w:vAlign w:val="center"/>
            <w:hideMark/>
          </w:tcPr>
          <w:p w:rsidR="00D6709C" w:rsidRPr="00806DD0" w:rsidRDefault="001709E1" w:rsidP="0093668B">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2260</w:t>
            </w: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DBE5F1" w:themeFill="accent1" w:themeFillTint="33"/>
            <w:vAlign w:val="center"/>
          </w:tcPr>
          <w:p w:rsidR="00D6709C" w:rsidRPr="008C0FF5" w:rsidRDefault="00A43802" w:rsidP="00B54E5A">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2340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806DD0" w:rsidRDefault="001709E1" w:rsidP="0093668B">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2020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806DD0" w:rsidRDefault="00A43802" w:rsidP="002B27C9">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930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DBE5F1" w:themeFill="accent1" w:themeFillTint="33"/>
            <w:vAlign w:val="center"/>
            <w:hideMark/>
          </w:tcPr>
          <w:p w:rsidR="00D6709C" w:rsidRPr="008C0FF5" w:rsidRDefault="001709E1" w:rsidP="0093668B">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2340</w:t>
            </w: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DBE5F1" w:themeFill="accent1" w:themeFillTint="33"/>
            <w:vAlign w:val="center"/>
          </w:tcPr>
          <w:p w:rsidR="00D6709C" w:rsidRPr="00806DD0" w:rsidRDefault="00A43802">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2290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806DD0" w:rsidRDefault="001709E1" w:rsidP="0093668B">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2280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8C0FF5" w:rsidRDefault="00A43802" w:rsidP="00E327A2">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2290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DBE5F1" w:themeFill="accent1" w:themeFillTint="33"/>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DBE5F1" w:themeFill="accent1" w:themeFillTint="33"/>
            <w:vAlign w:val="center"/>
          </w:tcPr>
          <w:p w:rsidR="00D6709C" w:rsidRPr="008C0FF5" w:rsidRDefault="00A43802" w:rsidP="00B54E5A">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2060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szCs w:val="21"/>
              </w:rPr>
              <w:t>本周废钢调价概述：</w:t>
            </w:r>
          </w:p>
          <w:p w:rsidR="00D6709C" w:rsidRPr="0019619D" w:rsidRDefault="00D6709C" w:rsidP="00D6709C">
            <w:pPr>
              <w:jc w:val="left"/>
              <w:rPr>
                <w:rFonts w:ascii="微软雅黑" w:eastAsia="微软雅黑" w:hAnsi="微软雅黑"/>
                <w:b/>
                <w:szCs w:val="21"/>
              </w:rPr>
            </w:pPr>
            <w:r w:rsidRPr="005C1948">
              <w:rPr>
                <w:rFonts w:ascii="微软雅黑" w:eastAsia="微软雅黑" w:hAnsi="微软雅黑" w:hint="eastAsia"/>
                <w:b/>
                <w:color w:val="FF0000"/>
                <w:szCs w:val="21"/>
              </w:rPr>
              <w:t>东北</w:t>
            </w:r>
            <w:r w:rsidR="005C1948" w:rsidRPr="005C1948">
              <w:rPr>
                <w:rFonts w:ascii="微软雅黑" w:eastAsia="微软雅黑" w:hAnsi="微软雅黑" w:hint="eastAsia"/>
                <w:b/>
                <w:color w:val="FF0000"/>
                <w:szCs w:val="21"/>
              </w:rPr>
              <w:t>上涨</w:t>
            </w:r>
            <w:r w:rsidR="005A0C1D" w:rsidRPr="0019619D">
              <w:rPr>
                <w:rFonts w:ascii="微软雅黑" w:eastAsia="微软雅黑" w:hAnsi="微软雅黑" w:hint="eastAsia"/>
                <w:b/>
                <w:szCs w:val="21"/>
              </w:rPr>
              <w:t>（</w:t>
            </w:r>
            <w:r w:rsidR="00660992" w:rsidRPr="00660992">
              <w:rPr>
                <w:rFonts w:ascii="微软雅黑" w:eastAsia="微软雅黑" w:hAnsi="微软雅黑" w:hint="eastAsia"/>
                <w:b/>
                <w:color w:val="FF0000"/>
                <w:szCs w:val="21"/>
              </w:rPr>
              <w:t>长春</w:t>
            </w:r>
            <w:r w:rsidR="008A77CC" w:rsidRPr="008A77CC">
              <w:rPr>
                <w:rFonts w:ascii="微软雅黑" w:eastAsia="微软雅黑" w:hAnsi="微软雅黑" w:hint="eastAsia"/>
                <w:b/>
                <w:color w:val="FF0000"/>
                <w:szCs w:val="21"/>
              </w:rPr>
              <w:t>沈阳</w:t>
            </w:r>
            <w:r w:rsidR="006920B8" w:rsidRPr="006920B8">
              <w:rPr>
                <w:rFonts w:ascii="微软雅黑" w:eastAsia="微软雅黑" w:hAnsi="微软雅黑" w:hint="eastAsia"/>
                <w:b/>
                <w:color w:val="FF0000"/>
                <w:szCs w:val="21"/>
              </w:rPr>
              <w:t>哈尔滨</w:t>
            </w:r>
            <w:r w:rsidR="005C1948" w:rsidRPr="006920B8">
              <w:rPr>
                <w:rFonts w:ascii="微软雅黑" w:eastAsia="微软雅黑" w:hAnsi="微软雅黑" w:hint="eastAsia"/>
                <w:b/>
                <w:color w:val="FF0000"/>
                <w:szCs w:val="21"/>
              </w:rPr>
              <w:t>上</w:t>
            </w:r>
            <w:r w:rsidR="005C1948" w:rsidRPr="005C1948">
              <w:rPr>
                <w:rFonts w:ascii="微软雅黑" w:eastAsia="微软雅黑" w:hAnsi="微软雅黑" w:hint="eastAsia"/>
                <w:b/>
                <w:color w:val="FF0000"/>
                <w:szCs w:val="21"/>
              </w:rPr>
              <w:t>涨</w:t>
            </w:r>
            <w:r w:rsidR="005A0C1D" w:rsidRPr="0019619D">
              <w:rPr>
                <w:rFonts w:ascii="微软雅黑" w:eastAsia="微软雅黑" w:hAnsi="微软雅黑" w:hint="eastAsia"/>
                <w:b/>
                <w:szCs w:val="21"/>
              </w:rPr>
              <w:t>）</w:t>
            </w:r>
          </w:p>
          <w:p w:rsidR="00D6709C" w:rsidRPr="00D66CAA" w:rsidRDefault="00D6709C" w:rsidP="00D6709C">
            <w:pPr>
              <w:jc w:val="left"/>
              <w:rPr>
                <w:rFonts w:ascii="微软雅黑" w:eastAsia="微软雅黑" w:hAnsi="微软雅黑"/>
                <w:b/>
                <w:color w:val="00B050"/>
                <w:szCs w:val="21"/>
              </w:rPr>
            </w:pPr>
            <w:r w:rsidRPr="006920B8">
              <w:rPr>
                <w:rFonts w:ascii="微软雅黑" w:eastAsia="微软雅黑" w:hAnsi="微软雅黑" w:hint="eastAsia"/>
                <w:b/>
                <w:color w:val="FF0000"/>
                <w:szCs w:val="21"/>
              </w:rPr>
              <w:t>华北</w:t>
            </w:r>
            <w:r w:rsidR="006920B8" w:rsidRPr="005C1948">
              <w:rPr>
                <w:rFonts w:ascii="微软雅黑" w:eastAsia="微软雅黑" w:hAnsi="微软雅黑" w:hint="eastAsia"/>
                <w:b/>
                <w:color w:val="FF0000"/>
                <w:szCs w:val="21"/>
              </w:rPr>
              <w:t>上涨</w:t>
            </w:r>
            <w:r w:rsidRPr="0019619D">
              <w:rPr>
                <w:rFonts w:ascii="微软雅黑" w:eastAsia="微软雅黑" w:hAnsi="微软雅黑" w:hint="eastAsia"/>
                <w:b/>
                <w:szCs w:val="21"/>
              </w:rPr>
              <w:t>（</w:t>
            </w:r>
            <w:r w:rsidR="006920B8" w:rsidRPr="006920B8">
              <w:rPr>
                <w:rFonts w:ascii="微软雅黑" w:eastAsia="微软雅黑" w:hAnsi="微软雅黑" w:hint="eastAsia"/>
                <w:b/>
                <w:color w:val="FF0000"/>
                <w:szCs w:val="21"/>
              </w:rPr>
              <w:t>天津北京</w:t>
            </w:r>
            <w:r w:rsidR="000F51B1" w:rsidRPr="000F51B1">
              <w:rPr>
                <w:rFonts w:ascii="微软雅黑" w:eastAsia="微软雅黑" w:hAnsi="微软雅黑" w:hint="eastAsia"/>
                <w:b/>
                <w:color w:val="FF0000"/>
                <w:szCs w:val="21"/>
              </w:rPr>
              <w:t>呼和浩特</w:t>
            </w:r>
            <w:r w:rsidR="001709E1" w:rsidRPr="001709E1">
              <w:rPr>
                <w:rFonts w:ascii="微软雅黑" w:eastAsia="微软雅黑" w:hAnsi="微软雅黑" w:hint="eastAsia"/>
                <w:b/>
                <w:color w:val="FF0000"/>
                <w:szCs w:val="21"/>
              </w:rPr>
              <w:t>太原</w:t>
            </w:r>
            <w:r w:rsidR="005C1948" w:rsidRPr="001709E1">
              <w:rPr>
                <w:rFonts w:ascii="微软雅黑" w:eastAsia="微软雅黑" w:hAnsi="微软雅黑" w:hint="eastAsia"/>
                <w:b/>
                <w:color w:val="FF0000"/>
                <w:szCs w:val="21"/>
              </w:rPr>
              <w:t>上涨</w:t>
            </w:r>
            <w:r w:rsidR="00456302">
              <w:rPr>
                <w:rFonts w:ascii="微软雅黑" w:eastAsia="微软雅黑" w:hAnsi="微软雅黑" w:hint="eastAsia"/>
                <w:b/>
                <w:color w:val="FF0000"/>
                <w:szCs w:val="21"/>
              </w:rPr>
              <w:t>，</w:t>
            </w:r>
            <w:r w:rsidR="00C450BE" w:rsidRPr="001709E1">
              <w:rPr>
                <w:rFonts w:ascii="微软雅黑" w:eastAsia="微软雅黑" w:hAnsi="微软雅黑" w:hint="eastAsia"/>
                <w:b/>
                <w:szCs w:val="21"/>
              </w:rPr>
              <w:t>石家庄平稳</w:t>
            </w:r>
            <w:r w:rsidRPr="0019619D">
              <w:rPr>
                <w:rFonts w:ascii="微软雅黑" w:eastAsia="微软雅黑" w:hAnsi="微软雅黑" w:hint="eastAsia"/>
                <w:b/>
                <w:szCs w:val="21"/>
              </w:rPr>
              <w:t>）</w:t>
            </w:r>
          </w:p>
          <w:p w:rsidR="00D6709C" w:rsidRPr="00660992" w:rsidRDefault="00D6709C" w:rsidP="00D6709C">
            <w:pPr>
              <w:jc w:val="left"/>
              <w:rPr>
                <w:rFonts w:ascii="微软雅黑" w:eastAsia="微软雅黑" w:hAnsi="微软雅黑"/>
                <w:b/>
                <w:szCs w:val="21"/>
              </w:rPr>
            </w:pPr>
            <w:r w:rsidRPr="006920B8">
              <w:rPr>
                <w:rFonts w:ascii="微软雅黑" w:eastAsia="微软雅黑" w:hAnsi="微软雅黑" w:hint="eastAsia"/>
                <w:b/>
                <w:color w:val="FF0000"/>
                <w:szCs w:val="21"/>
              </w:rPr>
              <w:t>华东</w:t>
            </w:r>
            <w:r w:rsidR="006920B8" w:rsidRPr="005C1948">
              <w:rPr>
                <w:rFonts w:ascii="微软雅黑" w:eastAsia="微软雅黑" w:hAnsi="微软雅黑" w:hint="eastAsia"/>
                <w:b/>
                <w:color w:val="FF0000"/>
                <w:szCs w:val="21"/>
              </w:rPr>
              <w:t>上涨</w:t>
            </w:r>
            <w:r w:rsidR="006C2908" w:rsidRPr="005704AB">
              <w:rPr>
                <w:rFonts w:ascii="微软雅黑" w:eastAsia="微软雅黑" w:hAnsi="微软雅黑" w:hint="eastAsia"/>
                <w:b/>
                <w:szCs w:val="21"/>
              </w:rPr>
              <w:t>（</w:t>
            </w:r>
            <w:r w:rsidR="005C1948" w:rsidRPr="005C1948">
              <w:rPr>
                <w:rFonts w:ascii="微软雅黑" w:eastAsia="微软雅黑" w:hAnsi="微软雅黑" w:hint="eastAsia"/>
                <w:b/>
                <w:color w:val="FF0000"/>
                <w:szCs w:val="21"/>
              </w:rPr>
              <w:t>杭州</w:t>
            </w:r>
            <w:r w:rsidR="008A77CC" w:rsidRPr="008A77CC">
              <w:rPr>
                <w:rFonts w:ascii="微软雅黑" w:eastAsia="微软雅黑" w:hAnsi="微软雅黑" w:hint="eastAsia"/>
                <w:b/>
                <w:color w:val="FF0000"/>
                <w:szCs w:val="21"/>
              </w:rPr>
              <w:t>南京</w:t>
            </w:r>
            <w:r w:rsidR="00456302" w:rsidRPr="00456302">
              <w:rPr>
                <w:rFonts w:ascii="微软雅黑" w:eastAsia="微软雅黑" w:hAnsi="微软雅黑" w:hint="eastAsia"/>
                <w:b/>
                <w:color w:val="FF0000"/>
                <w:szCs w:val="21"/>
              </w:rPr>
              <w:t>南昌上海合肥</w:t>
            </w:r>
            <w:r w:rsidR="001709E1" w:rsidRPr="001709E1">
              <w:rPr>
                <w:rFonts w:ascii="微软雅黑" w:eastAsia="微软雅黑" w:hAnsi="微软雅黑" w:hint="eastAsia"/>
                <w:b/>
                <w:color w:val="FF0000"/>
                <w:szCs w:val="21"/>
              </w:rPr>
              <w:t>福州济南</w:t>
            </w:r>
            <w:r w:rsidR="0093710E" w:rsidRPr="001709E1">
              <w:rPr>
                <w:rFonts w:ascii="微软雅黑" w:eastAsia="微软雅黑" w:hAnsi="微软雅黑" w:hint="eastAsia"/>
                <w:b/>
                <w:color w:val="FF0000"/>
                <w:szCs w:val="21"/>
              </w:rPr>
              <w:t>上</w:t>
            </w:r>
            <w:r w:rsidR="0093710E" w:rsidRPr="00D66CAA">
              <w:rPr>
                <w:rFonts w:ascii="微软雅黑" w:eastAsia="微软雅黑" w:hAnsi="微软雅黑" w:hint="eastAsia"/>
                <w:b/>
                <w:color w:val="FF0000"/>
                <w:szCs w:val="21"/>
              </w:rPr>
              <w:t>涨</w:t>
            </w:r>
            <w:r w:rsidRPr="00660992">
              <w:rPr>
                <w:rFonts w:ascii="微软雅黑" w:eastAsia="微软雅黑" w:hAnsi="微软雅黑" w:hint="eastAsia"/>
                <w:b/>
                <w:szCs w:val="21"/>
              </w:rPr>
              <w:t>）</w:t>
            </w:r>
          </w:p>
          <w:p w:rsidR="00D6709C" w:rsidRPr="00660992" w:rsidRDefault="00D6709C" w:rsidP="00D6709C">
            <w:pPr>
              <w:jc w:val="left"/>
              <w:rPr>
                <w:rFonts w:ascii="微软雅黑" w:eastAsia="微软雅黑" w:hAnsi="微软雅黑"/>
                <w:b/>
                <w:color w:val="FF0000"/>
                <w:szCs w:val="21"/>
              </w:rPr>
            </w:pPr>
            <w:r w:rsidRPr="00660992">
              <w:rPr>
                <w:rFonts w:ascii="微软雅黑" w:eastAsia="微软雅黑" w:hAnsi="微软雅黑" w:hint="eastAsia"/>
                <w:b/>
                <w:color w:val="FF0000"/>
                <w:szCs w:val="21"/>
              </w:rPr>
              <w:t>华中</w:t>
            </w:r>
            <w:r w:rsidR="00660992">
              <w:rPr>
                <w:rFonts w:ascii="微软雅黑" w:eastAsia="微软雅黑" w:hAnsi="微软雅黑" w:hint="eastAsia"/>
                <w:b/>
                <w:color w:val="FF0000"/>
                <w:szCs w:val="21"/>
              </w:rPr>
              <w:t>上涨</w:t>
            </w:r>
            <w:r w:rsidRPr="00660992">
              <w:rPr>
                <w:rFonts w:ascii="微软雅黑" w:eastAsia="微软雅黑" w:hAnsi="微软雅黑" w:hint="eastAsia"/>
                <w:b/>
                <w:color w:val="FF0000"/>
                <w:szCs w:val="21"/>
              </w:rPr>
              <w:t>（</w:t>
            </w:r>
            <w:r w:rsidR="00660992" w:rsidRPr="00660992">
              <w:rPr>
                <w:rFonts w:ascii="微软雅黑" w:eastAsia="微软雅黑" w:hAnsi="微软雅黑" w:hint="eastAsia"/>
                <w:b/>
                <w:color w:val="FF0000"/>
                <w:szCs w:val="21"/>
              </w:rPr>
              <w:t>郑州</w:t>
            </w:r>
            <w:r w:rsidR="001709E1" w:rsidRPr="006920B8">
              <w:rPr>
                <w:rFonts w:ascii="微软雅黑" w:eastAsia="微软雅黑" w:hAnsi="微软雅黑" w:hint="eastAsia"/>
                <w:b/>
                <w:color w:val="FF0000"/>
                <w:szCs w:val="21"/>
              </w:rPr>
              <w:t>长沙</w:t>
            </w:r>
            <w:r w:rsidR="00660992" w:rsidRPr="00660992">
              <w:rPr>
                <w:rFonts w:ascii="微软雅黑" w:eastAsia="微软雅黑" w:hAnsi="微软雅黑" w:hint="eastAsia"/>
                <w:b/>
                <w:color w:val="FF0000"/>
                <w:szCs w:val="21"/>
              </w:rPr>
              <w:t>上涨</w:t>
            </w:r>
            <w:r w:rsidR="00456302">
              <w:rPr>
                <w:rFonts w:ascii="微软雅黑" w:eastAsia="微软雅黑" w:hAnsi="微软雅黑" w:hint="eastAsia"/>
                <w:b/>
                <w:color w:val="FF0000"/>
                <w:szCs w:val="21"/>
              </w:rPr>
              <w:t>，</w:t>
            </w:r>
            <w:r w:rsidR="00456302" w:rsidRPr="00456302">
              <w:rPr>
                <w:rFonts w:ascii="微软雅黑" w:eastAsia="微软雅黑" w:hAnsi="微软雅黑" w:hint="eastAsia"/>
                <w:b/>
                <w:szCs w:val="21"/>
              </w:rPr>
              <w:t>武汉平稳</w:t>
            </w:r>
            <w:r w:rsidRPr="00660992">
              <w:rPr>
                <w:rFonts w:ascii="微软雅黑" w:eastAsia="微软雅黑" w:hAnsi="微软雅黑" w:hint="eastAsia"/>
                <w:b/>
                <w:color w:val="FF0000"/>
                <w:szCs w:val="21"/>
              </w:rPr>
              <w:t>）</w:t>
            </w:r>
          </w:p>
          <w:p w:rsidR="00D6709C" w:rsidRPr="00D66CAA" w:rsidRDefault="0093710E" w:rsidP="00D6709C">
            <w:pPr>
              <w:jc w:val="left"/>
              <w:rPr>
                <w:rFonts w:ascii="微软雅黑" w:eastAsia="微软雅黑" w:hAnsi="微软雅黑"/>
                <w:b/>
                <w:color w:val="00B050"/>
                <w:szCs w:val="21"/>
              </w:rPr>
            </w:pPr>
            <w:r w:rsidRPr="006920B8">
              <w:rPr>
                <w:rFonts w:ascii="微软雅黑" w:eastAsia="微软雅黑" w:hAnsi="微软雅黑" w:hint="eastAsia"/>
                <w:b/>
                <w:color w:val="FF0000"/>
                <w:szCs w:val="21"/>
              </w:rPr>
              <w:t>华南</w:t>
            </w:r>
            <w:r w:rsidR="006920B8" w:rsidRPr="006920B8">
              <w:rPr>
                <w:rFonts w:ascii="微软雅黑" w:eastAsia="微软雅黑" w:hAnsi="微软雅黑" w:hint="eastAsia"/>
                <w:b/>
                <w:color w:val="FF0000"/>
                <w:szCs w:val="21"/>
              </w:rPr>
              <w:t>上涨</w:t>
            </w:r>
            <w:r w:rsidR="00D6709C" w:rsidRPr="00456302">
              <w:rPr>
                <w:rFonts w:ascii="微软雅黑" w:eastAsia="微软雅黑" w:hAnsi="微软雅黑" w:hint="eastAsia"/>
                <w:b/>
                <w:szCs w:val="21"/>
              </w:rPr>
              <w:t>（</w:t>
            </w:r>
            <w:r w:rsidR="00660992" w:rsidRPr="00660992">
              <w:rPr>
                <w:rFonts w:ascii="微软雅黑" w:eastAsia="微软雅黑" w:hAnsi="微软雅黑" w:hint="eastAsia"/>
                <w:b/>
                <w:color w:val="FF0000"/>
                <w:szCs w:val="21"/>
              </w:rPr>
              <w:t>广州</w:t>
            </w:r>
            <w:r w:rsidR="001709E1" w:rsidRPr="001709E1">
              <w:rPr>
                <w:rFonts w:ascii="微软雅黑" w:eastAsia="微软雅黑" w:hAnsi="微软雅黑" w:hint="eastAsia"/>
                <w:b/>
                <w:color w:val="FF0000"/>
                <w:szCs w:val="21"/>
              </w:rPr>
              <w:t>海口</w:t>
            </w:r>
            <w:r w:rsidR="008A3552" w:rsidRPr="001709E1">
              <w:rPr>
                <w:rFonts w:ascii="微软雅黑" w:eastAsia="微软雅黑" w:hAnsi="微软雅黑" w:hint="eastAsia"/>
                <w:b/>
                <w:color w:val="FF0000"/>
                <w:szCs w:val="21"/>
              </w:rPr>
              <w:t>上</w:t>
            </w:r>
            <w:r w:rsidR="008A3552" w:rsidRPr="008A3552">
              <w:rPr>
                <w:rFonts w:ascii="微软雅黑" w:eastAsia="微软雅黑" w:hAnsi="微软雅黑" w:hint="eastAsia"/>
                <w:b/>
                <w:color w:val="FF0000"/>
                <w:szCs w:val="21"/>
              </w:rPr>
              <w:t>涨</w:t>
            </w:r>
            <w:r w:rsidR="001709E1">
              <w:rPr>
                <w:rFonts w:ascii="微软雅黑" w:eastAsia="微软雅黑" w:hAnsi="微软雅黑" w:hint="eastAsia"/>
                <w:b/>
                <w:color w:val="FF0000"/>
                <w:szCs w:val="21"/>
              </w:rPr>
              <w:t>，</w:t>
            </w:r>
            <w:r w:rsidR="001709E1" w:rsidRPr="001709E1">
              <w:rPr>
                <w:rFonts w:ascii="微软雅黑" w:eastAsia="微软雅黑" w:hAnsi="微软雅黑" w:hint="eastAsia"/>
                <w:b/>
                <w:color w:val="00B050"/>
                <w:szCs w:val="21"/>
              </w:rPr>
              <w:t>南宁下跌</w:t>
            </w:r>
            <w:r w:rsidR="00D6709C" w:rsidRPr="005704AB">
              <w:rPr>
                <w:rFonts w:ascii="微软雅黑" w:eastAsia="微软雅黑" w:hAnsi="微软雅黑" w:hint="eastAsia"/>
                <w:b/>
                <w:szCs w:val="21"/>
              </w:rPr>
              <w:t>）</w:t>
            </w:r>
          </w:p>
          <w:p w:rsidR="00D6709C" w:rsidRPr="00456302" w:rsidRDefault="00D6709C" w:rsidP="00D6709C">
            <w:pPr>
              <w:jc w:val="left"/>
              <w:rPr>
                <w:rFonts w:ascii="微软雅黑" w:eastAsia="微软雅黑" w:hAnsi="微软雅黑"/>
                <w:b/>
                <w:szCs w:val="21"/>
              </w:rPr>
            </w:pPr>
            <w:r w:rsidRPr="00A43802">
              <w:rPr>
                <w:rFonts w:ascii="微软雅黑" w:eastAsia="微软雅黑" w:hAnsi="微软雅黑" w:hint="eastAsia"/>
                <w:b/>
                <w:color w:val="FF0000"/>
                <w:szCs w:val="21"/>
              </w:rPr>
              <w:t>西北</w:t>
            </w:r>
            <w:r w:rsidR="00A43802" w:rsidRPr="00A43802">
              <w:rPr>
                <w:rFonts w:ascii="微软雅黑" w:eastAsia="微软雅黑" w:hAnsi="微软雅黑" w:hint="eastAsia"/>
                <w:b/>
                <w:color w:val="FF0000"/>
                <w:szCs w:val="21"/>
              </w:rPr>
              <w:t>上涨</w:t>
            </w:r>
            <w:r w:rsidR="00CA6BAD" w:rsidRPr="00456302">
              <w:rPr>
                <w:rFonts w:ascii="微软雅黑" w:eastAsia="微软雅黑" w:hAnsi="微软雅黑" w:hint="eastAsia"/>
                <w:b/>
                <w:szCs w:val="21"/>
              </w:rPr>
              <w:t>（</w:t>
            </w:r>
            <w:r w:rsidR="00A43802" w:rsidRPr="00A43802">
              <w:rPr>
                <w:rFonts w:ascii="微软雅黑" w:eastAsia="微软雅黑" w:hAnsi="微软雅黑" w:hint="eastAsia"/>
                <w:b/>
                <w:color w:val="FF0000"/>
                <w:szCs w:val="21"/>
              </w:rPr>
              <w:t>乌鲁木齐西安</w:t>
            </w:r>
            <w:r w:rsidR="001709E1" w:rsidRPr="00A43802">
              <w:rPr>
                <w:rFonts w:ascii="微软雅黑" w:eastAsia="微软雅黑" w:hAnsi="微软雅黑" w:hint="eastAsia"/>
                <w:b/>
                <w:color w:val="FF0000"/>
                <w:szCs w:val="21"/>
              </w:rPr>
              <w:t>兰州银川</w:t>
            </w:r>
            <w:r w:rsidR="00A43802" w:rsidRPr="00A43802">
              <w:rPr>
                <w:rFonts w:ascii="微软雅黑" w:eastAsia="微软雅黑" w:hAnsi="微软雅黑" w:hint="eastAsia"/>
                <w:b/>
                <w:color w:val="FF0000"/>
                <w:szCs w:val="21"/>
              </w:rPr>
              <w:t>西宁</w:t>
            </w:r>
            <w:r w:rsidR="001709E1" w:rsidRPr="00A43802">
              <w:rPr>
                <w:rFonts w:ascii="微软雅黑" w:eastAsia="微软雅黑" w:hAnsi="微软雅黑" w:hint="eastAsia"/>
                <w:b/>
                <w:color w:val="FF0000"/>
                <w:szCs w:val="21"/>
              </w:rPr>
              <w:t>上涨</w:t>
            </w:r>
            <w:r w:rsidR="00CA6BAD" w:rsidRPr="00456302">
              <w:rPr>
                <w:rFonts w:ascii="微软雅黑" w:eastAsia="微软雅黑" w:hAnsi="微软雅黑" w:hint="eastAsia"/>
                <w:b/>
                <w:szCs w:val="21"/>
              </w:rPr>
              <w:t>）</w:t>
            </w:r>
          </w:p>
          <w:p w:rsidR="00D6709C" w:rsidRPr="006C2908" w:rsidRDefault="00D6709C" w:rsidP="00A43802">
            <w:pPr>
              <w:jc w:val="left"/>
              <w:rPr>
                <w:rFonts w:ascii="微软雅黑" w:eastAsia="微软雅黑" w:hAnsi="微软雅黑"/>
                <w:sz w:val="18"/>
                <w:szCs w:val="18"/>
                <w:shd w:val="clear" w:color="auto" w:fill="FFFFFF"/>
              </w:rPr>
            </w:pPr>
            <w:r w:rsidRPr="00A43802">
              <w:rPr>
                <w:rFonts w:ascii="微软雅黑" w:eastAsia="微软雅黑" w:hAnsi="微软雅黑" w:hint="eastAsia"/>
                <w:b/>
                <w:color w:val="FF0000"/>
                <w:szCs w:val="21"/>
              </w:rPr>
              <w:t>西南</w:t>
            </w:r>
            <w:r w:rsidR="00A43802" w:rsidRPr="00A43802">
              <w:rPr>
                <w:rFonts w:ascii="微软雅黑" w:eastAsia="微软雅黑" w:hAnsi="微软雅黑" w:hint="eastAsia"/>
                <w:b/>
                <w:color w:val="FF0000"/>
                <w:szCs w:val="21"/>
              </w:rPr>
              <w:t>上涨</w:t>
            </w:r>
            <w:r w:rsidRPr="00D66CAA">
              <w:rPr>
                <w:rFonts w:ascii="微软雅黑" w:eastAsia="微软雅黑" w:hAnsi="微软雅黑" w:hint="eastAsia"/>
                <w:b/>
                <w:color w:val="000000" w:themeColor="text1"/>
                <w:szCs w:val="21"/>
              </w:rPr>
              <w:t>（</w:t>
            </w:r>
            <w:r w:rsidR="0072141D" w:rsidRPr="008A77CC">
              <w:rPr>
                <w:rFonts w:ascii="微软雅黑" w:eastAsia="微软雅黑" w:hAnsi="微软雅黑" w:hint="eastAsia"/>
                <w:b/>
                <w:color w:val="FF0000"/>
                <w:szCs w:val="21"/>
              </w:rPr>
              <w:t>重庆</w:t>
            </w:r>
            <w:r w:rsidR="00A43802" w:rsidRPr="00A43802">
              <w:rPr>
                <w:rFonts w:ascii="微软雅黑" w:eastAsia="微软雅黑" w:hAnsi="微软雅黑" w:hint="eastAsia"/>
                <w:b/>
                <w:color w:val="FF0000"/>
                <w:szCs w:val="21"/>
              </w:rPr>
              <w:t>拉萨贵阳成都昆明</w:t>
            </w:r>
            <w:r w:rsidR="008A3552" w:rsidRPr="00E406AF">
              <w:rPr>
                <w:rFonts w:ascii="微软雅黑" w:eastAsia="微软雅黑" w:hAnsi="微软雅黑" w:hint="eastAsia"/>
                <w:b/>
                <w:color w:val="FF0000"/>
                <w:szCs w:val="21"/>
              </w:rPr>
              <w:t>上</w:t>
            </w:r>
            <w:r w:rsidR="008A3552" w:rsidRPr="008A3552">
              <w:rPr>
                <w:rFonts w:ascii="微软雅黑" w:eastAsia="微软雅黑" w:hAnsi="微软雅黑" w:hint="eastAsia"/>
                <w:b/>
                <w:color w:val="FF0000"/>
                <w:szCs w:val="21"/>
              </w:rPr>
              <w:t>涨</w:t>
            </w:r>
            <w:r w:rsidRPr="008A3552">
              <w:rPr>
                <w:rFonts w:ascii="微软雅黑" w:eastAsia="微软雅黑" w:hAnsi="微软雅黑" w:hint="eastAsia"/>
                <w:b/>
                <w:szCs w:val="21"/>
              </w:rPr>
              <w:t>）</w:t>
            </w:r>
          </w:p>
        </w:tc>
      </w:tr>
      <w:tr w:rsidR="0019619D" w:rsidRPr="00693D5C" w:rsidTr="00D6709C">
        <w:trPr>
          <w:trHeight w:val="375"/>
          <w:tblCellSpacing w:w="7" w:type="dxa"/>
        </w:trPr>
        <w:tc>
          <w:tcPr>
            <w:tcW w:w="4986" w:type="pct"/>
            <w:gridSpan w:val="7"/>
            <w:shd w:val="clear" w:color="auto" w:fill="FFFFFF" w:themeFill="background1"/>
            <w:vAlign w:val="center"/>
          </w:tcPr>
          <w:p w:rsidR="0019619D" w:rsidRPr="00BD1510" w:rsidRDefault="005B3101" w:rsidP="005B3101">
            <w:pPr>
              <w:jc w:val="right"/>
              <w:rPr>
                <w:rFonts w:ascii="微软雅黑" w:eastAsia="微软雅黑" w:hAnsi="微软雅黑"/>
                <w:b/>
                <w:szCs w:val="21"/>
              </w:rPr>
            </w:pPr>
            <w:r w:rsidRPr="0037716E">
              <w:rPr>
                <w:rFonts w:hint="eastAsia"/>
                <w:b/>
                <w:color w:val="FF0000"/>
              </w:rPr>
              <w:t>以上价格为不含税价格，若需开票</w:t>
            </w:r>
            <w:r w:rsidRPr="0037716E">
              <w:rPr>
                <w:rFonts w:hint="eastAsia"/>
                <w:b/>
                <w:color w:val="FF0000"/>
              </w:rPr>
              <w:t>+1</w:t>
            </w:r>
            <w:r>
              <w:rPr>
                <w:rFonts w:hint="eastAsia"/>
                <w:b/>
                <w:color w:val="FF0000"/>
              </w:rPr>
              <w:t>3</w:t>
            </w:r>
            <w:r w:rsidRPr="0037716E">
              <w:rPr>
                <w:rFonts w:hint="eastAsia"/>
                <w:b/>
                <w:color w:val="FF0000"/>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5B3101" w:rsidRDefault="005B3101" w:rsidP="004E2DFB">
      <w:pPr>
        <w:jc w:val="center"/>
        <w:rPr>
          <w:b/>
          <w:color w:val="FF0000"/>
        </w:rPr>
      </w:pPr>
    </w:p>
    <w:p w:rsidR="005B3101" w:rsidRDefault="005B3101" w:rsidP="004E2DFB">
      <w:pPr>
        <w:jc w:val="center"/>
        <w:rPr>
          <w:b/>
          <w:color w:val="FF0000"/>
        </w:rPr>
      </w:pPr>
    </w:p>
    <w:p w:rsidR="00FB172D" w:rsidRPr="00D26D60" w:rsidRDefault="00FB172D" w:rsidP="00D26D60">
      <w:pPr>
        <w:pStyle w:val="1"/>
        <w:jc w:val="center"/>
        <w:rPr>
          <w:color w:val="FF0000"/>
          <w:sz w:val="32"/>
          <w:szCs w:val="32"/>
        </w:rPr>
      </w:pPr>
      <w:bookmarkStart w:id="98" w:name="_Toc14263001"/>
      <w:bookmarkStart w:id="99" w:name="_Toc335665350"/>
      <w:bookmarkStart w:id="100" w:name="_Toc336528223"/>
      <w:bookmarkStart w:id="101"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8"/>
    </w:p>
    <w:p w:rsidR="00FB172D" w:rsidRDefault="00FB172D" w:rsidP="008569BA">
      <w:pPr>
        <w:pStyle w:val="2"/>
        <w:numPr>
          <w:ilvl w:val="0"/>
          <w:numId w:val="6"/>
        </w:numPr>
      </w:pPr>
      <w:bookmarkStart w:id="102" w:name="_Toc452365046"/>
      <w:bookmarkStart w:id="103" w:name="_Toc452365207"/>
      <w:bookmarkStart w:id="104" w:name="_Toc14263002"/>
      <w:r w:rsidRPr="00D26D60">
        <w:rPr>
          <w:rFonts w:hint="eastAsia"/>
        </w:rPr>
        <w:t>全国水泥价格行情</w:t>
      </w:r>
      <w:bookmarkEnd w:id="99"/>
      <w:bookmarkEnd w:id="100"/>
      <w:r w:rsidRPr="00D26D60">
        <w:rPr>
          <w:rFonts w:hint="eastAsia"/>
        </w:rPr>
        <w:t>（201</w:t>
      </w:r>
      <w:r w:rsidR="005B1D4B">
        <w:rPr>
          <w:rFonts w:hint="eastAsia"/>
        </w:rPr>
        <w:t>9</w:t>
      </w:r>
      <w:r w:rsidRPr="00D26D60">
        <w:rPr>
          <w:rFonts w:hint="eastAsia"/>
        </w:rPr>
        <w:t>年</w:t>
      </w:r>
      <w:r w:rsidR="003A4FDC">
        <w:rPr>
          <w:rFonts w:hint="eastAsia"/>
        </w:rPr>
        <w:t>7</w:t>
      </w:r>
      <w:r w:rsidRPr="00D26D60">
        <w:rPr>
          <w:rFonts w:hint="eastAsia"/>
        </w:rPr>
        <w:t>月第</w:t>
      </w:r>
      <w:bookmarkEnd w:id="101"/>
      <w:bookmarkEnd w:id="102"/>
      <w:bookmarkEnd w:id="103"/>
      <w:r w:rsidR="009A2C4A">
        <w:rPr>
          <w:rFonts w:hint="eastAsia"/>
        </w:rPr>
        <w:t>3</w:t>
      </w:r>
      <w:r w:rsidR="00D52E01" w:rsidRPr="00D26D60">
        <w:rPr>
          <w:rFonts w:hint="eastAsia"/>
        </w:rPr>
        <w:t>周）</w:t>
      </w:r>
      <w:bookmarkEnd w:id="104"/>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983943" w:rsidP="00E37B6C">
            <w:pPr>
              <w:jc w:val="center"/>
              <w:rPr>
                <w:b/>
                <w:sz w:val="18"/>
                <w:szCs w:val="18"/>
              </w:rPr>
            </w:pPr>
            <w:r w:rsidRPr="00F05F8A">
              <w:rPr>
                <w:b/>
                <w:sz w:val="18"/>
                <w:szCs w:val="18"/>
              </w:rPr>
              <w:object w:dxaOrig="1534" w:dyaOrig="964">
                <v:shape id="_x0000_i1026" type="#_x0000_t75" style="width:76.5pt;height:48pt" o:ole="">
                  <v:imagedata r:id="rId26" o:title=""/>
                </v:shape>
                <o:OLEObject Type="Embed" ProgID="Excel.Sheet.12" ShapeID="_x0000_i1026" DrawAspect="Icon" ObjectID="_1624948407" r:id="rId27"/>
              </w:object>
            </w:r>
          </w:p>
        </w:tc>
      </w:tr>
    </w:tbl>
    <w:p w:rsidR="00FB0172" w:rsidRDefault="00FB0172" w:rsidP="00BB60ED">
      <w:pPr>
        <w:pStyle w:val="2"/>
      </w:pPr>
      <w:bookmarkStart w:id="105" w:name="_Toc14263003"/>
      <w:bookmarkStart w:id="106" w:name="_Toc452365094"/>
      <w:bookmarkStart w:id="107" w:name="_Toc452365255"/>
      <w:r>
        <w:rPr>
          <w:rFonts w:hint="eastAsia"/>
        </w:rPr>
        <w:lastRenderedPageBreak/>
        <w:t>1.1、水泥指数走势图</w:t>
      </w:r>
      <w:bookmarkEnd w:id="105"/>
    </w:p>
    <w:p w:rsidR="00FB0172" w:rsidRDefault="009A2C4A" w:rsidP="008A77CC">
      <w:pPr>
        <w:pStyle w:val="2"/>
        <w:jc w:val="center"/>
      </w:pPr>
      <w:r>
        <w:rPr>
          <w:b w:val="0"/>
          <w:noProof/>
        </w:rPr>
        <w:drawing>
          <wp:inline distT="0" distB="0" distL="0" distR="0">
            <wp:extent cx="5314950" cy="272487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5316590" cy="2725716"/>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8" w:name="_Toc14263004"/>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8"/>
    </w:p>
    <w:p w:rsid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本周全国地区水泥行情持续下跌。</w:t>
      </w:r>
    </w:p>
    <w:p w:rsid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华东市场雨水天气偏多，多地行情有所下跌；</w:t>
      </w:r>
    </w:p>
    <w:p w:rsid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华中市场本周水泥行情全面走弱，市场</w:t>
      </w:r>
      <w:hyperlink r:id="rId29" w:tgtFrame="_blank" w:history="1">
        <w:r w:rsidRPr="009A2C4A">
          <w:rPr>
            <w:rFonts w:ascii="微软雅黑" w:eastAsia="微软雅黑" w:hAnsi="微软雅黑"/>
            <w:color w:val="000000"/>
            <w:szCs w:val="21"/>
            <w:shd w:val="clear" w:color="auto" w:fill="FFFFFF"/>
          </w:rPr>
          <w:t>需求</w:t>
        </w:r>
      </w:hyperlink>
      <w:r w:rsidRPr="009A2C4A">
        <w:rPr>
          <w:rFonts w:ascii="微软雅黑" w:eastAsia="微软雅黑" w:hAnsi="微软雅黑"/>
          <w:color w:val="000000"/>
          <w:szCs w:val="21"/>
          <w:shd w:val="clear" w:color="auto" w:fill="FFFFFF"/>
        </w:rPr>
        <w:t>不佳，各地价格均有不同程度回调；</w:t>
      </w:r>
    </w:p>
    <w:p w:rsid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华南市场受到暴雨影响，水泥出货受阻，行情持稳；</w:t>
      </w:r>
    </w:p>
    <w:p w:rsid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西南市场本周水泥稳中趋弱运行，价格仍有下调；</w:t>
      </w:r>
    </w:p>
    <w:p w:rsid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华北市场本周水泥行情小幅波动，不同市场分别有涨有跌；</w:t>
      </w:r>
    </w:p>
    <w:p w:rsid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西北地区水泥行情稳定为主，小部分地区水泥出现推涨；</w:t>
      </w:r>
    </w:p>
    <w:p w:rsidR="009A2C4A" w:rsidRP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东北市场水泥需求平淡，行情保持稳定状态。</w:t>
      </w:r>
    </w:p>
    <w:p w:rsidR="009A2C4A" w:rsidRP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b/>
          <w:color w:val="000000"/>
          <w:szCs w:val="21"/>
          <w:shd w:val="clear" w:color="auto" w:fill="FFFFFF"/>
        </w:rPr>
        <w:t>华东区域：</w:t>
      </w:r>
    </w:p>
    <w:p w:rsidR="009A2C4A" w:rsidRP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上海水泥价格弱势观望为主，市场成交一般，中转库反应目前水泥</w:t>
      </w:r>
      <w:hyperlink r:id="rId30" w:tgtFrame="_blank" w:history="1">
        <w:r w:rsidRPr="009A2C4A">
          <w:rPr>
            <w:rFonts w:ascii="微软雅黑" w:eastAsia="微软雅黑" w:hAnsi="微软雅黑"/>
            <w:color w:val="000000"/>
            <w:szCs w:val="21"/>
            <w:shd w:val="clear" w:color="auto" w:fill="FFFFFF"/>
          </w:rPr>
          <w:t>库存</w:t>
        </w:r>
      </w:hyperlink>
      <w:r w:rsidRPr="009A2C4A">
        <w:rPr>
          <w:rFonts w:ascii="微软雅黑" w:eastAsia="微软雅黑" w:hAnsi="微软雅黑"/>
          <w:color w:val="000000"/>
          <w:szCs w:val="21"/>
          <w:shd w:val="clear" w:color="auto" w:fill="FFFFFF"/>
        </w:rPr>
        <w:t>处于中高位运行，出货情况较差，预计价格会有下行可能；浙江温州水泥行情弱势运行，受持续的雨水天气影响，温州地区的工程项目的进展较为缓慢，对水泥的需求量持续低迷，水泥价格预计将会有20-30元/吨下调；江苏南京地区主流水泥企业的库存来看，仍然处于高位运行的状态，未有明显好转，水泥行情还有下跌可能；安徽马鞍山地区水泥行情持续走低，市场主流品牌散装水泥价格下调10-20元/吨；福州天气仍然以雨水天气为主，阴雨天气持续了一月有余，严重影响工程项目的施工条件，水泥行情保持弱势维稳；济南水泥价格变化不大，市场需求表现清淡，成交一般。现主流品牌P.O42.5散装市场报价500-530元/吨；P.C32.5R散装报价440-500元/吨。</w:t>
      </w:r>
    </w:p>
    <w:p w:rsidR="009A2C4A" w:rsidRP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b/>
          <w:color w:val="000000"/>
          <w:szCs w:val="21"/>
          <w:shd w:val="clear" w:color="auto" w:fill="FFFFFF"/>
        </w:rPr>
        <w:t>中南区域</w:t>
      </w:r>
      <w:r w:rsidRPr="009A2C4A">
        <w:rPr>
          <w:rFonts w:ascii="微软雅黑" w:eastAsia="微软雅黑" w:hAnsi="微软雅黑"/>
          <w:color w:val="000000"/>
          <w:szCs w:val="21"/>
          <w:shd w:val="clear" w:color="auto" w:fill="FFFFFF"/>
        </w:rPr>
        <w:t>：</w:t>
      </w:r>
    </w:p>
    <w:p w:rsidR="009A2C4A" w:rsidRP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华中区域：河南安阳地区水泥价格整体保持稳定，目前本地主流品牌P.O42.5散装水泥出厂报价430-450元/吨，水泥价格仍保持稳定运行；湖南长沙地区水泥行情弱势运行，连日雨水天气，需求较差，市场成交量低位，厂家库存中高位，库存压力较大，基本面表现整体供大于求，行情弱势运行；湖北武汉地区水泥价格整体保持稳定，目前本地主流品牌P.O42.5散装水泥出厂报价400-420元/吨。高温雨水天</w:t>
      </w:r>
      <w:r w:rsidRPr="009A2C4A">
        <w:rPr>
          <w:rFonts w:ascii="微软雅黑" w:eastAsia="微软雅黑" w:hAnsi="微软雅黑"/>
          <w:color w:val="000000"/>
          <w:szCs w:val="21"/>
          <w:shd w:val="clear" w:color="auto" w:fill="FFFFFF"/>
        </w:rPr>
        <w:lastRenderedPageBreak/>
        <w:t>气较多水泥整体销量下滑，水泥价格有下跌趋势。</w:t>
      </w:r>
    </w:p>
    <w:p w:rsidR="009A2C4A" w:rsidRP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华南区域：广西玉林近期水泥价格走弱，受到外围区域影响，市场价格报价明显下降，当地熟料库存高位，水泥销量不佳，行情呈现弱势运行；广东广州地区受到台风的影响，雨水天气较多，本地水泥企业反馈，熟料库存压力较大，水泥经销企业价格相对灵活。本地市场竞争压力不断加大，市场价格小幅走低10-20元/吨；海南三亚地区各品种标号袋装水泥价格上调30元/吨，散装上调40元/吨，近期市场竞争压力稍有缓解，为了维持合理利润，厂家上调价格。</w:t>
      </w:r>
    </w:p>
    <w:p w:rsidR="009A2C4A" w:rsidRP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b/>
          <w:color w:val="000000"/>
          <w:szCs w:val="21"/>
          <w:shd w:val="clear" w:color="auto" w:fill="FFFFFF"/>
        </w:rPr>
        <w:t>东北、华北区域：</w:t>
      </w:r>
    </w:p>
    <w:p w:rsidR="009A2C4A" w:rsidRP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华北区域：北京地区本周水泥行情保持平稳过渡，市场需求表现一般，整体价格较为高位，短期预计还将保持平稳；天津地区前期主流品牌水泥企业价格小幅推涨10-20元/吨，该地区水泥价格已经处于高位运行状态。近期该地区二线品牌价格尚未跟进上调，且本地水泥企业市场竞争压力较大，导致部分品牌价格回调10元/吨；河北衡水地区一直以来环保工作相对严格，本地水泥企业为配合环保工作，多半时间处于停产状态，熟料相对紧缺。近期该地区水泥价格小幅上涨10元/吨；山西晋中市场水泥价格保持高位运行，整体来看，PO42.5散装水泥价格在400元/吨上下，山西中部地区一直水泥价格偏低，晋中地区一直保持高位稳定；内蒙古地区水泥行情持续保持稳定运行，市场价格较为低位，主流PO42.5散装在310-320元/吨上下。</w:t>
      </w:r>
    </w:p>
    <w:p w:rsidR="009A2C4A" w:rsidRP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东北区域：辽宁沈阳市场水泥需求不佳，市场价格持续保持平稳运行，预计短期价格波动不大，持续保持维稳；吉林长春市场水泥价格继续保持稳定，东北市场整体工程项目开工较弱，价格难有推行；黑龙江哈尔滨地区一直以来本地市场需求不济，且水泥价格长期处于低位运行状态。6月底该地区水泥价格小幅上涨20元/吨左右，但是近期受到需求的影响，本地水泥企业出货量不佳，部分品牌价格小幅回调5-10元/吨。</w:t>
      </w:r>
    </w:p>
    <w:p w:rsidR="009A2C4A" w:rsidRP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b/>
          <w:color w:val="000000"/>
          <w:szCs w:val="21"/>
          <w:shd w:val="clear" w:color="auto" w:fill="FFFFFF"/>
        </w:rPr>
        <w:t>西北、西南区域：</w:t>
      </w:r>
    </w:p>
    <w:p w:rsidR="009A2C4A" w:rsidRP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西南区域：重庆地区水泥企业错峰生产执行不佳，主城区部分厂家袋装价格相继下调15-20元/吨，其他厂家持观望态度；四川成都地区重点工程开工情况较好，水泥需求量较大，周边地区主流品牌水泥出货较好，水泥价格高位坚挺；云南昆明地区部分水泥厂家报价略有小幅回落20元/吨，该地区主流品牌水泥P.O42.5散装报价为395-400元/吨；贵州遵义当地个别厂家置换产能释放，加上目前市场处于季节性淡季，市场需求疲弱，市场竞争加剧，价格持续走低。</w:t>
      </w:r>
    </w:p>
    <w:p w:rsidR="009A2C4A" w:rsidRP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西北区域：陕西市场整体来看水泥行情保持较为理想状态，并且近期传来上涨风声，本身夏季错峰生产，水泥库存下滑，市场需求良好，行情保持上行趋势；甘肃兰州近期兰州地区水泥价格呈现稳定状态，PO42.5散装330-350元/吨；青海西宁市场水泥行情保持涨后稳定状态，前期水泥价格推涨过后，市场价格在380元/吨高位；新疆市场水泥价格继续维持稳定运行，水泥价格高位维稳。</w:t>
      </w:r>
    </w:p>
    <w:p w:rsidR="009A2C4A" w:rsidRPr="009A2C4A" w:rsidRDefault="009A2C4A" w:rsidP="009A2C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b/>
          <w:color w:val="000000"/>
          <w:szCs w:val="21"/>
          <w:shd w:val="clear" w:color="auto" w:fill="FFFFFF"/>
        </w:rPr>
        <w:t>综上所述：</w:t>
      </w:r>
    </w:p>
    <w:p w:rsidR="00A64467" w:rsidRDefault="009A2C4A" w:rsidP="0095074A">
      <w:pPr>
        <w:shd w:val="clear" w:color="auto" w:fill="FFFFFF"/>
        <w:spacing w:line="400" w:lineRule="exact"/>
        <w:ind w:firstLine="482"/>
        <w:rPr>
          <w:rFonts w:ascii="微软雅黑" w:eastAsia="微软雅黑" w:hAnsi="微软雅黑"/>
          <w:color w:val="000000"/>
          <w:szCs w:val="21"/>
          <w:shd w:val="clear" w:color="auto" w:fill="FFFFFF"/>
        </w:rPr>
      </w:pPr>
      <w:r w:rsidRPr="009A2C4A">
        <w:rPr>
          <w:rFonts w:ascii="微软雅黑" w:eastAsia="微软雅黑" w:hAnsi="微软雅黑"/>
          <w:color w:val="000000"/>
          <w:szCs w:val="21"/>
          <w:shd w:val="clear" w:color="auto" w:fill="FFFFFF"/>
        </w:rPr>
        <w:t>本周华东地区水泥价格走弱运行，下周持续看跌；华北市场小幅波动，后期以稳为主；西南地区水泥走弱，下周仍有下跌可能；东北地区水泥保持稳定，下周暂无波动可能；华南市场雨水影响，稳中趋弱运行；华中地区小幅下跌，后期持续看跌；西北地区稳中偏强，后期保持小幅看涨。</w:t>
      </w:r>
    </w:p>
    <w:p w:rsidR="00C2402C" w:rsidRDefault="00C2402C" w:rsidP="001D3F30">
      <w:pPr>
        <w:pStyle w:val="2"/>
        <w:numPr>
          <w:ilvl w:val="0"/>
          <w:numId w:val="6"/>
        </w:numPr>
      </w:pPr>
      <w:bookmarkStart w:id="109" w:name="_Toc14263005"/>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3A4FDC">
        <w:rPr>
          <w:rFonts w:hint="eastAsia"/>
        </w:rPr>
        <w:t>7</w:t>
      </w:r>
      <w:r w:rsidR="003B5A51" w:rsidRPr="00D26D60">
        <w:rPr>
          <w:rFonts w:hint="eastAsia"/>
        </w:rPr>
        <w:t>月第</w:t>
      </w:r>
      <w:r w:rsidR="009A2C4A">
        <w:rPr>
          <w:rFonts w:hint="eastAsia"/>
        </w:rPr>
        <w:t>3</w:t>
      </w:r>
      <w:r w:rsidRPr="00D26D60">
        <w:rPr>
          <w:rFonts w:hint="eastAsia"/>
        </w:rPr>
        <w:t>周）</w:t>
      </w:r>
      <w:bookmarkEnd w:id="109"/>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983943" w:rsidP="00D3039E">
            <w:pPr>
              <w:jc w:val="center"/>
              <w:rPr>
                <w:b/>
                <w:sz w:val="18"/>
                <w:szCs w:val="18"/>
              </w:rPr>
            </w:pPr>
            <w:r w:rsidRPr="00F05F8A">
              <w:rPr>
                <w:b/>
                <w:sz w:val="18"/>
                <w:szCs w:val="18"/>
              </w:rPr>
              <w:object w:dxaOrig="1534" w:dyaOrig="964">
                <v:shape id="_x0000_i1027" type="#_x0000_t75" style="width:76.5pt;height:48pt" o:ole="">
                  <v:imagedata r:id="rId31" o:title=""/>
                </v:shape>
                <o:OLEObject Type="Embed" ProgID="Excel.Sheet.12" ShapeID="_x0000_i1027" DrawAspect="Icon" ObjectID="_1624948408" r:id="rId32"/>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10" w:name="_Toc14263006"/>
      <w:r>
        <w:rPr>
          <w:rFonts w:hint="eastAsia"/>
        </w:rPr>
        <w:lastRenderedPageBreak/>
        <w:t>2.1、混凝土指数走势图</w:t>
      </w:r>
      <w:bookmarkEnd w:id="110"/>
    </w:p>
    <w:p w:rsidR="00FB0172" w:rsidRDefault="009A2C4A" w:rsidP="00E01C41">
      <w:pPr>
        <w:pStyle w:val="2"/>
        <w:jc w:val="center"/>
      </w:pPr>
      <w:r>
        <w:rPr>
          <w:b w:val="0"/>
          <w:noProof/>
        </w:rPr>
        <w:drawing>
          <wp:inline distT="0" distB="0" distL="0" distR="0">
            <wp:extent cx="6174105" cy="3564432"/>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6174105" cy="3564432"/>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1" w:name="_Toc14263007"/>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1"/>
    </w:p>
    <w:p w:rsidR="009A2C4A" w:rsidRDefault="009A2C4A" w:rsidP="003A3241">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本周全国地区混凝土价格震荡运行。</w:t>
      </w:r>
    </w:p>
    <w:p w:rsidR="009A2C4A" w:rsidRDefault="009A2C4A" w:rsidP="003A3241">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华东区域混凝土小涨小跌，山东地区略有波动，江苏部分区域上调20-30元/方，安徽多地价格震荡运行；</w:t>
      </w:r>
    </w:p>
    <w:p w:rsidR="009A2C4A" w:rsidRDefault="009A2C4A" w:rsidP="003A3241">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华南区域价格涨跌互现，广东广州地区小幅上涨5-10元/方，珠海地区下调5-10元/方；</w:t>
      </w:r>
    </w:p>
    <w:p w:rsidR="009A2C4A" w:rsidRDefault="009A2C4A" w:rsidP="003A3241">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华中区域混凝土稳中有升，湖北孝感地区商混上涨10元/方；</w:t>
      </w:r>
    </w:p>
    <w:p w:rsidR="009A2C4A" w:rsidRDefault="009A2C4A" w:rsidP="003A3241">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华北区域混凝土价格略有回调，河北唐山地区混凝土下跌10元/方；</w:t>
      </w:r>
    </w:p>
    <w:p w:rsidR="009A2C4A" w:rsidRDefault="009A2C4A" w:rsidP="003A3241">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西南区域价格小幅回落，四川遂宁价格略有回落，贵州遵义价格小幅回落；</w:t>
      </w:r>
    </w:p>
    <w:p w:rsidR="007D6D58" w:rsidRPr="00E93BAB" w:rsidRDefault="009A2C4A" w:rsidP="003A3241">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西北及东北区域混凝土价格稳定运行。</w:t>
      </w:r>
    </w:p>
    <w:p w:rsidR="009A2C4A" w:rsidRPr="009A2C4A" w:rsidRDefault="009A2C4A" w:rsidP="009A2C4A">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b/>
          <w:color w:val="32323C"/>
          <w:shd w:val="clear" w:color="auto" w:fill="FFFFFF"/>
        </w:rPr>
        <w:t>华东区域：</w:t>
      </w:r>
    </w:p>
    <w:p w:rsidR="009A2C4A" w:rsidRPr="009A2C4A" w:rsidRDefault="009A2C4A" w:rsidP="009A2C4A">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华东区域：本周华东地区混凝土行情小涨小跌。本周上海地区混凝土暂稳，该地区梅雨天气，工程施工受阻，市场</w:t>
      </w:r>
      <w:hyperlink r:id="rId34" w:tgtFrame="_blank" w:history="1">
        <w:r w:rsidRPr="009A2C4A">
          <w:rPr>
            <w:rFonts w:ascii="微软雅黑" w:eastAsia="微软雅黑" w:hAnsi="微软雅黑"/>
            <w:color w:val="32323C"/>
            <w:shd w:val="clear" w:color="auto" w:fill="FFFFFF"/>
          </w:rPr>
          <w:t>需求</w:t>
        </w:r>
      </w:hyperlink>
      <w:r w:rsidRPr="009A2C4A">
        <w:rPr>
          <w:rFonts w:ascii="微软雅黑" w:eastAsia="微软雅黑" w:hAnsi="微软雅黑"/>
          <w:color w:val="32323C"/>
          <w:shd w:val="clear" w:color="auto" w:fill="FFFFFF"/>
        </w:rPr>
        <w:t>一般，价格暂无波动；山东济宁地区商混价格上调5元/方，市场需求尚可，砂石资源紧张，价格上调，临沂混凝土下调5元/方价格，市场竞争激烈，报价混乱，价格回落；安徽商混价格涨跌互现，六安商混价格受到原材价格上涨，略有小幅上升，安庆及合肥地区混凝土价格回落为主，主要地区砂石及水泥等原材料价格下行，</w:t>
      </w:r>
      <w:hyperlink r:id="rId35" w:tgtFrame="_blank" w:history="1">
        <w:r w:rsidRPr="009A2C4A">
          <w:rPr>
            <w:rFonts w:ascii="微软雅黑" w:eastAsia="微软雅黑" w:hAnsi="微软雅黑"/>
            <w:color w:val="32323C"/>
            <w:shd w:val="clear" w:color="auto" w:fill="FFFFFF"/>
          </w:rPr>
          <w:t>成本</w:t>
        </w:r>
      </w:hyperlink>
      <w:r w:rsidRPr="009A2C4A">
        <w:rPr>
          <w:rFonts w:ascii="微软雅黑" w:eastAsia="微软雅黑" w:hAnsi="微软雅黑"/>
          <w:color w:val="32323C"/>
          <w:shd w:val="clear" w:color="auto" w:fill="FFFFFF"/>
        </w:rPr>
        <w:t>减少，价格下调；江苏连云港及泰州地区商混价格弱势回调20-30元/方，该地区水泥价格下滑，市场竞争激烈，为保证销量，价格回调；浙江地区混凝土价格持稳运行，近期受降雨天气影响，市场需求呈现下行趋势，混凝土价格稳定运行；福建地区受持续降雨天气影响，商混市场需求下滑，市场竞争加大，价格持稳为主；江西混凝土市场需求一般，砂石资源紧张价格坚挺，支撑商混报价。</w:t>
      </w:r>
    </w:p>
    <w:p w:rsidR="009A2C4A" w:rsidRPr="009A2C4A" w:rsidRDefault="009A2C4A" w:rsidP="009A2C4A">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b/>
          <w:color w:val="32323C"/>
          <w:shd w:val="clear" w:color="auto" w:fill="FFFFFF"/>
        </w:rPr>
        <w:t>中南区域：</w:t>
      </w:r>
    </w:p>
    <w:p w:rsidR="009A2C4A" w:rsidRPr="009A2C4A" w:rsidRDefault="009A2C4A" w:rsidP="009A2C4A">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华中区域：本周华中区域混凝土价格稳中有升。河南地区砂石资源紧缺，价格坚挺运行，水泥价格虽</w:t>
      </w:r>
      <w:r w:rsidRPr="009A2C4A">
        <w:rPr>
          <w:rFonts w:ascii="微软雅黑" w:eastAsia="微软雅黑" w:hAnsi="微软雅黑"/>
          <w:color w:val="32323C"/>
          <w:shd w:val="clear" w:color="auto" w:fill="FFFFFF"/>
        </w:rPr>
        <w:lastRenderedPageBreak/>
        <w:t>略有下调，但砂石比例较大，因此价格暂稳；湖南地区目前受雨水天气影响，市场需求低迷，砂石材料紧张价格坚挺运行；湖北孝感地区受砂石价格持续上涨所致，混凝土价格小幅上涨10-20元/方。</w:t>
      </w:r>
    </w:p>
    <w:p w:rsidR="009A2C4A" w:rsidRPr="009A2C4A" w:rsidRDefault="009A2C4A" w:rsidP="009A2C4A">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华南地区：本周华南地区混凝土行情涨跌互现。广东广州地区小幅上涨5-10元/方，主要受到原材料砂石价格上涨，成本增加，珠海地区价格弱势回调5-10元/方，市场需求偏弱，原材料价格松动，价格回调；广西地区持续降雨天气，市场需求走弱，水泥价格走欧若，砂石开采难度加大，因此价格持稳运行；近期海南地区原材料价格略有上调，而市场需求持续走弱，综合下来，市场涨跌两难，因此价格持稳运行。</w:t>
      </w:r>
    </w:p>
    <w:p w:rsidR="009A2C4A" w:rsidRPr="009A2C4A" w:rsidRDefault="009A2C4A" w:rsidP="009A2C4A">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b/>
          <w:color w:val="32323C"/>
          <w:shd w:val="clear" w:color="auto" w:fill="FFFFFF"/>
        </w:rPr>
        <w:t>东北、华北区域：</w:t>
      </w:r>
    </w:p>
    <w:p w:rsidR="009A2C4A" w:rsidRPr="009A2C4A" w:rsidRDefault="009A2C4A" w:rsidP="009A2C4A">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东北区域：本周东北地区混凝土行情稳定运行。辽宁地区市场需求缓慢回升中，原材料价格暂稳，因此商混行情暂稳；吉林地区混凝土市场处于季节淡季，原材料价格稳定运行，市场难有促进因素，因此价格持稳运行；黑龙江地区市场需求偏弱运行，砂石价格稳定，水泥价格走弱，因此混凝土价格弱势持稳为主。</w:t>
      </w:r>
    </w:p>
    <w:p w:rsidR="009A2C4A" w:rsidRPr="009A2C4A" w:rsidRDefault="009A2C4A" w:rsidP="009A2C4A">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华北区域：本周华北地区混凝土行情稳中有升。北京地区混凝土市场需求一般。原材料价格前期有小幅上涨，促进商混价格上调，近期价格涨后持稳为主；天津地区商混市场处在较为稳定态势，砂石资源紧缺，价格高位坚挺，价格稳定运行；河北唐山地区砂石资源近阶段供应舒缓，价格有回落趋势，且该地区商混市场竞争激烈，因此价格小幅回落10元/方；山西地区工程开工进度加快，混凝土市场需求良好，且原材价格偏强运行，因此后期价格稳中偏强为主；本周内蒙古地区市场需求较为稳定，砂石资源供应尚可，价格涨后持稳，因此混凝土价格保持相对稳定态势。</w:t>
      </w:r>
    </w:p>
    <w:p w:rsidR="009A2C4A" w:rsidRPr="009A2C4A" w:rsidRDefault="009A2C4A" w:rsidP="009A2C4A">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b/>
          <w:color w:val="32323C"/>
          <w:shd w:val="clear" w:color="auto" w:fill="FFFFFF"/>
        </w:rPr>
        <w:t>西北、西南区域：</w:t>
      </w:r>
    </w:p>
    <w:p w:rsidR="009A2C4A" w:rsidRPr="009A2C4A" w:rsidRDefault="009A2C4A" w:rsidP="009A2C4A">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西北区域：本周西北地区混凝土价格持稳为主。陕西地区混凝土行情走弱为主，主要该地区砂石价格持续走弱，成本不断减少，因此价格偏弱运行；宁夏地区混凝土市场行情持续偏弱运行，砂石资源丰富，且水泥价格变动不大，因此商混价格长期稳定；青海混凝土市场需求稳定，原材价格波动较小，企业报价心态为主；甘肃地区商混市场较为稳定态势，主要市场需求较为良好，砂石价格震荡偏强，后期有涨势，因此商混企业心态良好，价格稳中偏强运行。</w:t>
      </w:r>
    </w:p>
    <w:p w:rsidR="009A2C4A" w:rsidRPr="009A2C4A" w:rsidRDefault="009A2C4A" w:rsidP="009A2C4A">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西南区域：本周西南地区混凝土行情小幅下调。四川遂宁地区混凝土价格弱势回调20元/方，主要市场淡季影响，加之水泥价格持续回落，生产成本降低，价格弱势回调；云南地区近期正式进入雨季，工程施工季度略有放缓，市场需求尚可，因此企业报价持稳为主；重庆地区砂石资源持续紧张，价格高位坚挺，奈何市场受雨水天气影响持续低迷，因此价格持稳为主；贵州遵义地区混凝土价格小幅回落5元/方，该地区水泥价格持续回落影响，成本减少，因此商混价格下行趋势。</w:t>
      </w:r>
    </w:p>
    <w:p w:rsidR="009A2C4A" w:rsidRPr="009A2C4A" w:rsidRDefault="009A2C4A" w:rsidP="009A2C4A">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b/>
          <w:color w:val="32323C"/>
          <w:shd w:val="clear" w:color="auto" w:fill="FFFFFF"/>
        </w:rPr>
        <w:t>综上所述：</w:t>
      </w:r>
    </w:p>
    <w:p w:rsidR="001D1425" w:rsidRDefault="009A2C4A" w:rsidP="003A3241">
      <w:pPr>
        <w:spacing w:line="370" w:lineRule="exact"/>
        <w:ind w:firstLineChars="200" w:firstLine="420"/>
        <w:rPr>
          <w:rFonts w:ascii="微软雅黑" w:eastAsia="微软雅黑" w:hAnsi="微软雅黑"/>
          <w:color w:val="32323C"/>
          <w:shd w:val="clear" w:color="auto" w:fill="FFFFFF"/>
        </w:rPr>
      </w:pPr>
      <w:r w:rsidRPr="009A2C4A">
        <w:rPr>
          <w:rFonts w:ascii="微软雅黑" w:eastAsia="微软雅黑" w:hAnsi="微软雅黑"/>
          <w:color w:val="32323C"/>
          <w:shd w:val="clear" w:color="auto" w:fill="FFFFFF"/>
        </w:rPr>
        <w:t>本周全国地区混凝土市场价格震荡运行。根据目前市场来看，预计下周混凝土走势如下：华南地区混凝土价格走弱为主，广东地区商混价格仍有下跌趋势，市场走弱；华中地区混凝土价格稳定运行，市场需求趋于稳定，原材料价格坚挺，短期价格持稳；华东地区混凝土价格整体呈弱势运行，部分区域水泥价格持续下滑趋势，生产成本减少，市场需求偏弱；西北地区混凝土价格稳中偏弱，商混市场需求平淡，原材弱势，因此价格支撑无力；西南地区保持弱势下行，水泥价格持续保持下滑趋势，且砂石原材料价格尚且坚挺，因此成本会下降，价格下行为主；华北地区混凝土部分区域下降为主，市场需求下行趋势，主要原材价格松动为主，因此价格下行；东北地区混凝土个别区域下行趋势，主要地区原材料走弱，下周或下跌，因此商混价格稳中偏弱运行。</w:t>
      </w: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7F0CD1" w:rsidRDefault="007F0CD1" w:rsidP="007F0CD1">
      <w:pPr>
        <w:pStyle w:val="2"/>
        <w:numPr>
          <w:ilvl w:val="0"/>
          <w:numId w:val="6"/>
        </w:numPr>
      </w:pPr>
      <w:bookmarkStart w:id="112" w:name="_Toc14263008"/>
      <w:r w:rsidRPr="00D26D60">
        <w:rPr>
          <w:rFonts w:hint="eastAsia"/>
        </w:rPr>
        <w:t>全国</w:t>
      </w:r>
      <w:r>
        <w:rPr>
          <w:rFonts w:hint="eastAsia"/>
        </w:rPr>
        <w:t>砂石料</w:t>
      </w:r>
      <w:r w:rsidRPr="00D26D60">
        <w:rPr>
          <w:rFonts w:hint="eastAsia"/>
        </w:rPr>
        <w:t>价格行情（201</w:t>
      </w:r>
      <w:r>
        <w:rPr>
          <w:rFonts w:hint="eastAsia"/>
        </w:rPr>
        <w:t>9</w:t>
      </w:r>
      <w:r w:rsidRPr="00D26D60">
        <w:rPr>
          <w:rFonts w:hint="eastAsia"/>
        </w:rPr>
        <w:t>年</w:t>
      </w:r>
      <w:r w:rsidR="00B02C48">
        <w:rPr>
          <w:rFonts w:hint="eastAsia"/>
        </w:rPr>
        <w:t>7</w:t>
      </w:r>
      <w:r w:rsidRPr="00D26D60">
        <w:rPr>
          <w:rFonts w:hint="eastAsia"/>
        </w:rPr>
        <w:t>月第</w:t>
      </w:r>
      <w:r w:rsidR="0090169A">
        <w:rPr>
          <w:rFonts w:hint="eastAsia"/>
        </w:rPr>
        <w:t>3</w:t>
      </w:r>
      <w:r w:rsidRPr="00D26D60">
        <w:rPr>
          <w:rFonts w:hint="eastAsia"/>
        </w:rPr>
        <w:t>周）</w:t>
      </w:r>
      <w:bookmarkEnd w:id="112"/>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石家庄、邢台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983943" w:rsidP="0093710E">
            <w:pPr>
              <w:jc w:val="center"/>
              <w:rPr>
                <w:b/>
                <w:sz w:val="18"/>
                <w:szCs w:val="18"/>
              </w:rPr>
            </w:pPr>
            <w:r w:rsidRPr="00F05F8A">
              <w:rPr>
                <w:b/>
                <w:sz w:val="18"/>
                <w:szCs w:val="18"/>
              </w:rPr>
              <w:object w:dxaOrig="1534" w:dyaOrig="964">
                <v:shape id="_x0000_i1028" type="#_x0000_t75" style="width:76.5pt;height:48pt" o:ole="">
                  <v:imagedata r:id="rId36" o:title=""/>
                </v:shape>
                <o:OLEObject Type="Embed" ProgID="Excel.Sheet.12" ShapeID="_x0000_i1028" DrawAspect="Icon" ObjectID="_1624948409" r:id="rId37"/>
              </w:object>
            </w:r>
          </w:p>
        </w:tc>
      </w:tr>
    </w:tbl>
    <w:p w:rsidR="007F0CD1" w:rsidRDefault="007F0CD1" w:rsidP="007F0CD1">
      <w:pPr>
        <w:pStyle w:val="2"/>
        <w:ind w:left="720"/>
      </w:pPr>
    </w:p>
    <w:p w:rsidR="003A3241" w:rsidRDefault="003A3241" w:rsidP="007F0CD1">
      <w:pPr>
        <w:pStyle w:val="2"/>
        <w:ind w:left="720"/>
      </w:pPr>
    </w:p>
    <w:p w:rsidR="007F0CD1" w:rsidRDefault="007F0CD1" w:rsidP="007F0CD1">
      <w:pPr>
        <w:pStyle w:val="2"/>
        <w:numPr>
          <w:ilvl w:val="0"/>
          <w:numId w:val="6"/>
        </w:numPr>
      </w:pPr>
      <w:bookmarkStart w:id="113" w:name="_Toc14263009"/>
      <w:r>
        <w:rPr>
          <w:rFonts w:hint="eastAsia"/>
        </w:rPr>
        <w:t>水泥外加剂</w:t>
      </w:r>
      <w:bookmarkEnd w:id="113"/>
    </w:p>
    <w:tbl>
      <w:tblPr>
        <w:tblStyle w:val="ad"/>
        <w:tblW w:w="10173" w:type="dxa"/>
        <w:tblLook w:val="04A0"/>
      </w:tblPr>
      <w:tblGrid>
        <w:gridCol w:w="3652"/>
        <w:gridCol w:w="1276"/>
        <w:gridCol w:w="2410"/>
        <w:gridCol w:w="2835"/>
      </w:tblGrid>
      <w:tr w:rsidR="00630FF7" w:rsidRPr="00474485" w:rsidTr="00630FF7">
        <w:tc>
          <w:tcPr>
            <w:tcW w:w="3652"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名称及规格</w:t>
            </w:r>
          </w:p>
        </w:tc>
        <w:tc>
          <w:tcPr>
            <w:tcW w:w="1276"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单位</w:t>
            </w:r>
          </w:p>
        </w:tc>
        <w:tc>
          <w:tcPr>
            <w:tcW w:w="2410"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含税价(元)</w:t>
            </w:r>
          </w:p>
        </w:tc>
        <w:tc>
          <w:tcPr>
            <w:tcW w:w="2835"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除税价(元)</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油漆溶剂油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7.00</w:t>
            </w:r>
          </w:p>
        </w:tc>
        <w:tc>
          <w:tcPr>
            <w:tcW w:w="2835" w:type="dxa"/>
            <w:vAlign w:val="center"/>
          </w:tcPr>
          <w:p w:rsidR="00630FF7" w:rsidRDefault="00630FF7">
            <w:pPr>
              <w:jc w:val="center"/>
              <w:rPr>
                <w:rFonts w:ascii="宋体" w:hAnsi="宋体" w:cs="宋体"/>
                <w:sz w:val="20"/>
              </w:rPr>
            </w:pPr>
            <w:r>
              <w:rPr>
                <w:rFonts w:hint="eastAsia"/>
                <w:sz w:val="20"/>
              </w:rPr>
              <w:t>6.21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粘层油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1.92</w:t>
            </w:r>
          </w:p>
        </w:tc>
        <w:tc>
          <w:tcPr>
            <w:tcW w:w="2835" w:type="dxa"/>
            <w:vAlign w:val="center"/>
          </w:tcPr>
          <w:p w:rsidR="00630FF7" w:rsidRDefault="00630FF7">
            <w:pPr>
              <w:jc w:val="center"/>
              <w:rPr>
                <w:rFonts w:ascii="宋体" w:hAnsi="宋体" w:cs="宋体"/>
                <w:sz w:val="20"/>
              </w:rPr>
            </w:pPr>
            <w:r>
              <w:rPr>
                <w:rFonts w:hint="eastAsia"/>
                <w:sz w:val="20"/>
              </w:rPr>
              <w:t>1.71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盾尾油脂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7.50</w:t>
            </w:r>
          </w:p>
        </w:tc>
        <w:tc>
          <w:tcPr>
            <w:tcW w:w="2835" w:type="dxa"/>
            <w:vAlign w:val="center"/>
          </w:tcPr>
          <w:p w:rsidR="00630FF7" w:rsidRDefault="00630FF7">
            <w:pPr>
              <w:jc w:val="center"/>
              <w:rPr>
                <w:rFonts w:ascii="宋体" w:hAnsi="宋体" w:cs="宋体"/>
                <w:sz w:val="20"/>
              </w:rPr>
            </w:pPr>
            <w:r>
              <w:rPr>
                <w:rFonts w:hint="eastAsia"/>
                <w:sz w:val="20"/>
              </w:rPr>
              <w:t>6.65</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减摩剂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8.00</w:t>
            </w:r>
          </w:p>
        </w:tc>
        <w:tc>
          <w:tcPr>
            <w:tcW w:w="2835" w:type="dxa"/>
            <w:vAlign w:val="center"/>
          </w:tcPr>
          <w:p w:rsidR="00630FF7" w:rsidRDefault="00630FF7">
            <w:pPr>
              <w:jc w:val="center"/>
              <w:rPr>
                <w:rFonts w:ascii="宋体" w:hAnsi="宋体" w:cs="宋体"/>
                <w:sz w:val="20"/>
              </w:rPr>
            </w:pPr>
            <w:r>
              <w:rPr>
                <w:rFonts w:hint="eastAsia"/>
                <w:sz w:val="20"/>
              </w:rPr>
              <w:t>7.10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脱模剂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6.00</w:t>
            </w:r>
          </w:p>
        </w:tc>
        <w:tc>
          <w:tcPr>
            <w:tcW w:w="2835" w:type="dxa"/>
            <w:vAlign w:val="center"/>
          </w:tcPr>
          <w:p w:rsidR="00630FF7" w:rsidRDefault="00630FF7">
            <w:pPr>
              <w:jc w:val="center"/>
              <w:rPr>
                <w:rFonts w:ascii="宋体" w:hAnsi="宋体" w:cs="宋体"/>
                <w:sz w:val="20"/>
              </w:rPr>
            </w:pPr>
            <w:r>
              <w:rPr>
                <w:rFonts w:hint="eastAsia"/>
                <w:sz w:val="20"/>
              </w:rPr>
              <w:t>5.32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调和漆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16.00</w:t>
            </w:r>
          </w:p>
        </w:tc>
        <w:tc>
          <w:tcPr>
            <w:tcW w:w="2835" w:type="dxa"/>
            <w:vAlign w:val="center"/>
          </w:tcPr>
          <w:p w:rsidR="00630FF7" w:rsidRDefault="00630FF7">
            <w:pPr>
              <w:jc w:val="center"/>
              <w:rPr>
                <w:rFonts w:ascii="宋体" w:hAnsi="宋体" w:cs="宋体"/>
                <w:sz w:val="20"/>
              </w:rPr>
            </w:pPr>
            <w:r>
              <w:rPr>
                <w:rFonts w:hint="eastAsia"/>
                <w:sz w:val="20"/>
              </w:rPr>
              <w:t>14.21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红丹防锈漆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13.00</w:t>
            </w:r>
          </w:p>
        </w:tc>
        <w:tc>
          <w:tcPr>
            <w:tcW w:w="2835" w:type="dxa"/>
            <w:vAlign w:val="center"/>
          </w:tcPr>
          <w:p w:rsidR="00630FF7" w:rsidRDefault="00630FF7">
            <w:pPr>
              <w:jc w:val="center"/>
              <w:rPr>
                <w:rFonts w:ascii="宋体" w:hAnsi="宋体" w:cs="宋体"/>
                <w:sz w:val="20"/>
              </w:rPr>
            </w:pPr>
            <w:r>
              <w:rPr>
                <w:rFonts w:hint="eastAsia"/>
                <w:sz w:val="20"/>
              </w:rPr>
              <w:t>11.54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热熔标线底漆</w:t>
            </w:r>
            <w:r>
              <w:rPr>
                <w:rFonts w:hint="eastAsia"/>
                <w:sz w:val="20"/>
              </w:rPr>
              <w:t>1200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氯化橡胶标线漆</w:t>
            </w:r>
            <w:r>
              <w:rPr>
                <w:rFonts w:hint="eastAsia"/>
                <w:sz w:val="20"/>
              </w:rPr>
              <w:t>2928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14.25</w:t>
            </w:r>
          </w:p>
        </w:tc>
        <w:tc>
          <w:tcPr>
            <w:tcW w:w="2835" w:type="dxa"/>
            <w:vAlign w:val="center"/>
          </w:tcPr>
          <w:p w:rsidR="00630FF7" w:rsidRDefault="00630FF7">
            <w:pPr>
              <w:jc w:val="center"/>
              <w:rPr>
                <w:rFonts w:ascii="宋体" w:hAnsi="宋体" w:cs="宋体"/>
                <w:sz w:val="20"/>
              </w:rPr>
            </w:pPr>
            <w:r>
              <w:rPr>
                <w:rFonts w:hint="eastAsia"/>
                <w:sz w:val="20"/>
              </w:rPr>
              <w:t>12.62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氯化橡胶耐磨标线漆</w:t>
            </w:r>
            <w:r>
              <w:rPr>
                <w:rFonts w:hint="eastAsia"/>
                <w:sz w:val="20"/>
              </w:rPr>
              <w:t>2938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15.15</w:t>
            </w:r>
          </w:p>
        </w:tc>
        <w:tc>
          <w:tcPr>
            <w:tcW w:w="2835" w:type="dxa"/>
            <w:vAlign w:val="center"/>
          </w:tcPr>
          <w:p w:rsidR="00630FF7" w:rsidRDefault="00630FF7">
            <w:pPr>
              <w:jc w:val="center"/>
              <w:rPr>
                <w:rFonts w:ascii="宋体" w:hAnsi="宋体" w:cs="宋体"/>
                <w:sz w:val="20"/>
              </w:rPr>
            </w:pPr>
            <w:r>
              <w:rPr>
                <w:rFonts w:hint="eastAsia"/>
                <w:sz w:val="20"/>
              </w:rPr>
              <w:t>13.42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双组份漆涂料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27.00</w:t>
            </w:r>
          </w:p>
        </w:tc>
        <w:tc>
          <w:tcPr>
            <w:tcW w:w="2835" w:type="dxa"/>
            <w:vAlign w:val="center"/>
          </w:tcPr>
          <w:p w:rsidR="00630FF7" w:rsidRDefault="00630FF7">
            <w:pPr>
              <w:jc w:val="center"/>
              <w:rPr>
                <w:rFonts w:ascii="宋体" w:hAnsi="宋体" w:cs="宋体"/>
                <w:sz w:val="20"/>
              </w:rPr>
            </w:pPr>
            <w:r>
              <w:rPr>
                <w:rFonts w:hint="eastAsia"/>
                <w:sz w:val="20"/>
              </w:rPr>
              <w:t>23.91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震荡漆涂料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21.00</w:t>
            </w:r>
          </w:p>
        </w:tc>
        <w:tc>
          <w:tcPr>
            <w:tcW w:w="2835" w:type="dxa"/>
            <w:vAlign w:val="center"/>
          </w:tcPr>
          <w:p w:rsidR="00630FF7" w:rsidRDefault="00630FF7">
            <w:pPr>
              <w:jc w:val="center"/>
              <w:rPr>
                <w:rFonts w:ascii="宋体" w:hAnsi="宋体" w:cs="宋体"/>
                <w:sz w:val="20"/>
              </w:rPr>
            </w:pPr>
            <w:r>
              <w:rPr>
                <w:rFonts w:hint="eastAsia"/>
                <w:sz w:val="20"/>
              </w:rPr>
              <w:t>18.60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水性漆涂料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23.00</w:t>
            </w:r>
          </w:p>
        </w:tc>
        <w:tc>
          <w:tcPr>
            <w:tcW w:w="2835" w:type="dxa"/>
            <w:vAlign w:val="center"/>
          </w:tcPr>
          <w:p w:rsidR="00630FF7" w:rsidRDefault="00630FF7">
            <w:pPr>
              <w:jc w:val="center"/>
              <w:rPr>
                <w:rFonts w:ascii="宋体" w:hAnsi="宋体" w:cs="宋体"/>
                <w:sz w:val="20"/>
              </w:rPr>
            </w:pPr>
            <w:r>
              <w:rPr>
                <w:rFonts w:hint="eastAsia"/>
                <w:sz w:val="20"/>
              </w:rPr>
              <w:t>20.37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热熔标线涂料</w:t>
            </w:r>
            <w:r>
              <w:rPr>
                <w:rFonts w:hint="eastAsia"/>
                <w:sz w:val="20"/>
              </w:rPr>
              <w:t>2900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反光材料玻璃珠</w:t>
            </w:r>
            <w:r>
              <w:rPr>
                <w:rFonts w:hint="eastAsia"/>
                <w:sz w:val="20"/>
              </w:rPr>
              <w:t>6950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稀释剂</w:t>
            </w:r>
            <w:r>
              <w:rPr>
                <w:rFonts w:hint="eastAsia"/>
                <w:sz w:val="20"/>
              </w:rPr>
              <w:t>T002</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15.04</w:t>
            </w:r>
          </w:p>
        </w:tc>
        <w:tc>
          <w:tcPr>
            <w:tcW w:w="2835" w:type="dxa"/>
            <w:vAlign w:val="center"/>
          </w:tcPr>
          <w:p w:rsidR="00630FF7" w:rsidRDefault="00630FF7">
            <w:pPr>
              <w:jc w:val="center"/>
              <w:rPr>
                <w:rFonts w:ascii="宋体" w:hAnsi="宋体" w:cs="宋体"/>
                <w:sz w:val="20"/>
              </w:rPr>
            </w:pPr>
            <w:r>
              <w:rPr>
                <w:rFonts w:hint="eastAsia"/>
                <w:sz w:val="20"/>
              </w:rPr>
              <w:t>13.34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脱漆剂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15.80</w:t>
            </w:r>
          </w:p>
        </w:tc>
        <w:tc>
          <w:tcPr>
            <w:tcW w:w="2835" w:type="dxa"/>
            <w:vAlign w:val="center"/>
          </w:tcPr>
          <w:p w:rsidR="00630FF7" w:rsidRDefault="00630FF7">
            <w:pPr>
              <w:jc w:val="center"/>
              <w:rPr>
                <w:rFonts w:ascii="宋体" w:hAnsi="宋体" w:cs="宋体"/>
                <w:sz w:val="20"/>
              </w:rPr>
            </w:pPr>
            <w:r>
              <w:rPr>
                <w:rFonts w:hint="eastAsia"/>
                <w:sz w:val="20"/>
              </w:rPr>
              <w:t>14.01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303</w:t>
            </w:r>
            <w:r>
              <w:rPr>
                <w:rFonts w:hint="eastAsia"/>
                <w:sz w:val="20"/>
              </w:rPr>
              <w:t>氯丁酚醛胶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38.34</w:t>
            </w:r>
          </w:p>
        </w:tc>
        <w:tc>
          <w:tcPr>
            <w:tcW w:w="2835" w:type="dxa"/>
            <w:vAlign w:val="center"/>
          </w:tcPr>
          <w:p w:rsidR="00630FF7" w:rsidRDefault="00630FF7">
            <w:pPr>
              <w:jc w:val="center"/>
              <w:rPr>
                <w:rFonts w:ascii="宋体" w:hAnsi="宋体" w:cs="宋体"/>
                <w:sz w:val="20"/>
              </w:rPr>
            </w:pPr>
            <w:r>
              <w:rPr>
                <w:rFonts w:hint="eastAsia"/>
                <w:sz w:val="20"/>
              </w:rPr>
              <w:t>34.01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r>
              <w:rPr>
                <w:rFonts w:hint="eastAsia"/>
                <w:sz w:val="20"/>
              </w:rPr>
              <w:t>851</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14.79</w:t>
            </w:r>
          </w:p>
        </w:tc>
        <w:tc>
          <w:tcPr>
            <w:tcW w:w="2835" w:type="dxa"/>
            <w:vAlign w:val="center"/>
          </w:tcPr>
          <w:p w:rsidR="00630FF7" w:rsidRDefault="00630FF7">
            <w:pPr>
              <w:jc w:val="center"/>
              <w:rPr>
                <w:rFonts w:ascii="宋体" w:hAnsi="宋体" w:cs="宋体"/>
                <w:sz w:val="20"/>
              </w:rPr>
            </w:pPr>
            <w:r>
              <w:rPr>
                <w:rFonts w:hint="eastAsia"/>
                <w:sz w:val="20"/>
              </w:rPr>
              <w:t>13.13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酊醛自粘腻子</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17.02</w:t>
            </w:r>
          </w:p>
        </w:tc>
        <w:tc>
          <w:tcPr>
            <w:tcW w:w="2835" w:type="dxa"/>
            <w:vAlign w:val="center"/>
          </w:tcPr>
          <w:p w:rsidR="00630FF7" w:rsidRDefault="00630FF7">
            <w:pPr>
              <w:jc w:val="center"/>
              <w:rPr>
                <w:rFonts w:ascii="宋体" w:hAnsi="宋体" w:cs="宋体"/>
                <w:sz w:val="20"/>
              </w:rPr>
            </w:pPr>
            <w:r>
              <w:rPr>
                <w:rFonts w:hint="eastAsia"/>
                <w:sz w:val="20"/>
              </w:rPr>
              <w:t>15.10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环氧聚胺脂嵌缝膏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15.73</w:t>
            </w:r>
          </w:p>
        </w:tc>
        <w:tc>
          <w:tcPr>
            <w:tcW w:w="2835" w:type="dxa"/>
            <w:vAlign w:val="center"/>
          </w:tcPr>
          <w:p w:rsidR="00630FF7" w:rsidRDefault="00630FF7">
            <w:pPr>
              <w:jc w:val="center"/>
              <w:rPr>
                <w:rFonts w:ascii="宋体" w:hAnsi="宋体" w:cs="宋体"/>
                <w:sz w:val="20"/>
              </w:rPr>
            </w:pPr>
            <w:r>
              <w:rPr>
                <w:rFonts w:hint="eastAsia"/>
                <w:sz w:val="20"/>
              </w:rPr>
              <w:t>13.97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环氧沥青漆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9.90</w:t>
            </w:r>
          </w:p>
        </w:tc>
        <w:tc>
          <w:tcPr>
            <w:tcW w:w="2835" w:type="dxa"/>
            <w:vAlign w:val="center"/>
          </w:tcPr>
          <w:p w:rsidR="00630FF7" w:rsidRDefault="00630FF7">
            <w:pPr>
              <w:jc w:val="center"/>
              <w:rPr>
                <w:rFonts w:ascii="宋体" w:hAnsi="宋体" w:cs="宋体"/>
                <w:sz w:val="20"/>
              </w:rPr>
            </w:pPr>
            <w:r>
              <w:rPr>
                <w:rFonts w:hint="eastAsia"/>
                <w:sz w:val="20"/>
              </w:rPr>
              <w:t>8.79</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30.17</w:t>
            </w:r>
          </w:p>
        </w:tc>
        <w:tc>
          <w:tcPr>
            <w:tcW w:w="2835" w:type="dxa"/>
            <w:vAlign w:val="center"/>
          </w:tcPr>
          <w:p w:rsidR="00630FF7" w:rsidRDefault="00630FF7">
            <w:pPr>
              <w:jc w:val="center"/>
              <w:rPr>
                <w:rFonts w:ascii="宋体" w:hAnsi="宋体" w:cs="宋体"/>
                <w:sz w:val="20"/>
              </w:rPr>
            </w:pPr>
            <w:r>
              <w:rPr>
                <w:rFonts w:hint="eastAsia"/>
                <w:sz w:val="20"/>
              </w:rPr>
              <w:t>26.76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环氧树脂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32.00</w:t>
            </w:r>
          </w:p>
        </w:tc>
        <w:tc>
          <w:tcPr>
            <w:tcW w:w="2835" w:type="dxa"/>
            <w:vAlign w:val="center"/>
          </w:tcPr>
          <w:p w:rsidR="00630FF7" w:rsidRDefault="00630FF7">
            <w:pPr>
              <w:jc w:val="center"/>
              <w:rPr>
                <w:rFonts w:ascii="宋体" w:hAnsi="宋体" w:cs="宋体"/>
                <w:sz w:val="20"/>
              </w:rPr>
            </w:pPr>
            <w:r>
              <w:rPr>
                <w:rFonts w:hint="eastAsia"/>
                <w:sz w:val="20"/>
              </w:rPr>
              <w:t>28.38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胶水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8.13</w:t>
            </w:r>
          </w:p>
        </w:tc>
        <w:tc>
          <w:tcPr>
            <w:tcW w:w="2835" w:type="dxa"/>
            <w:vAlign w:val="center"/>
          </w:tcPr>
          <w:p w:rsidR="00630FF7" w:rsidRDefault="00630FF7">
            <w:pPr>
              <w:jc w:val="center"/>
              <w:rPr>
                <w:rFonts w:ascii="宋体" w:hAnsi="宋体" w:cs="宋体"/>
                <w:sz w:val="20"/>
              </w:rPr>
            </w:pPr>
            <w:r>
              <w:rPr>
                <w:rFonts w:hint="eastAsia"/>
                <w:sz w:val="20"/>
              </w:rPr>
              <w:t>7.21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11.18</w:t>
            </w:r>
          </w:p>
        </w:tc>
        <w:tc>
          <w:tcPr>
            <w:tcW w:w="2835" w:type="dxa"/>
            <w:vAlign w:val="center"/>
          </w:tcPr>
          <w:p w:rsidR="00630FF7" w:rsidRDefault="00630FF7">
            <w:pPr>
              <w:jc w:val="center"/>
              <w:rPr>
                <w:rFonts w:ascii="宋体" w:hAnsi="宋体" w:cs="宋体"/>
                <w:sz w:val="20"/>
              </w:rPr>
            </w:pPr>
            <w:r>
              <w:rPr>
                <w:rFonts w:hint="eastAsia"/>
                <w:sz w:val="20"/>
              </w:rPr>
              <w:t>9.93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聚氨酯沥青防水涂料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18.00</w:t>
            </w:r>
          </w:p>
        </w:tc>
        <w:tc>
          <w:tcPr>
            <w:tcW w:w="2835" w:type="dxa"/>
            <w:vAlign w:val="center"/>
          </w:tcPr>
          <w:p w:rsidR="00630FF7" w:rsidRDefault="00630FF7">
            <w:pPr>
              <w:jc w:val="center"/>
              <w:rPr>
                <w:rFonts w:ascii="宋体" w:hAnsi="宋体" w:cs="宋体"/>
                <w:sz w:val="20"/>
              </w:rPr>
            </w:pPr>
            <w:r>
              <w:rPr>
                <w:rFonts w:hint="eastAsia"/>
                <w:sz w:val="20"/>
              </w:rPr>
              <w:t>15.98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9.50</w:t>
            </w:r>
          </w:p>
        </w:tc>
        <w:tc>
          <w:tcPr>
            <w:tcW w:w="2835" w:type="dxa"/>
            <w:vAlign w:val="center"/>
          </w:tcPr>
          <w:p w:rsidR="00630FF7" w:rsidRDefault="00630FF7">
            <w:pPr>
              <w:jc w:val="center"/>
              <w:rPr>
                <w:rFonts w:ascii="宋体" w:hAnsi="宋体" w:cs="宋体"/>
                <w:sz w:val="20"/>
              </w:rPr>
            </w:pPr>
            <w:r>
              <w:rPr>
                <w:rFonts w:hint="eastAsia"/>
                <w:sz w:val="20"/>
              </w:rPr>
              <w:t>8.44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AWP2000F</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11.50</w:t>
            </w:r>
          </w:p>
        </w:tc>
        <w:tc>
          <w:tcPr>
            <w:tcW w:w="2835" w:type="dxa"/>
            <w:vAlign w:val="center"/>
          </w:tcPr>
          <w:p w:rsidR="00630FF7" w:rsidRDefault="00630FF7">
            <w:pPr>
              <w:jc w:val="center"/>
              <w:rPr>
                <w:rFonts w:ascii="宋体" w:hAnsi="宋体" w:cs="宋体"/>
                <w:sz w:val="20"/>
              </w:rPr>
            </w:pPr>
            <w:r>
              <w:rPr>
                <w:rFonts w:hint="eastAsia"/>
                <w:sz w:val="20"/>
              </w:rPr>
              <w:t>10.21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无碱玻璃纤维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9.40</w:t>
            </w:r>
          </w:p>
        </w:tc>
        <w:tc>
          <w:tcPr>
            <w:tcW w:w="2835" w:type="dxa"/>
            <w:vAlign w:val="center"/>
          </w:tcPr>
          <w:p w:rsidR="00630FF7" w:rsidRDefault="00630FF7">
            <w:pPr>
              <w:jc w:val="center"/>
              <w:rPr>
                <w:rFonts w:ascii="宋体" w:hAnsi="宋体" w:cs="宋体"/>
                <w:sz w:val="20"/>
              </w:rPr>
            </w:pPr>
            <w:r>
              <w:rPr>
                <w:rFonts w:hint="eastAsia"/>
                <w:sz w:val="20"/>
              </w:rPr>
              <w:t>8.47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聚硫密封胶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沥青防水油膏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6.05</w:t>
            </w:r>
          </w:p>
        </w:tc>
        <w:tc>
          <w:tcPr>
            <w:tcW w:w="2835" w:type="dxa"/>
            <w:vAlign w:val="center"/>
          </w:tcPr>
          <w:p w:rsidR="00630FF7" w:rsidRDefault="00630FF7">
            <w:pPr>
              <w:jc w:val="center"/>
              <w:rPr>
                <w:rFonts w:ascii="宋体" w:hAnsi="宋体" w:cs="宋体"/>
                <w:sz w:val="20"/>
              </w:rPr>
            </w:pPr>
            <w:r>
              <w:rPr>
                <w:rFonts w:hint="eastAsia"/>
                <w:sz w:val="20"/>
              </w:rPr>
              <w:t>5.37</w:t>
            </w:r>
          </w:p>
        </w:tc>
      </w:tr>
      <w:tr w:rsidR="00630FF7" w:rsidTr="00630FF7">
        <w:tc>
          <w:tcPr>
            <w:tcW w:w="3652" w:type="dxa"/>
            <w:vAlign w:val="center"/>
          </w:tcPr>
          <w:p w:rsidR="00630FF7" w:rsidRDefault="00630FF7">
            <w:pPr>
              <w:rPr>
                <w:rFonts w:ascii="宋体" w:hAnsi="宋体" w:cs="宋体"/>
                <w:sz w:val="20"/>
              </w:rPr>
            </w:pPr>
            <w:r>
              <w:rPr>
                <w:rFonts w:hint="eastAsia"/>
                <w:sz w:val="20"/>
              </w:rPr>
              <w:t>沥青玛蹄脂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3.13</w:t>
            </w:r>
          </w:p>
        </w:tc>
        <w:tc>
          <w:tcPr>
            <w:tcW w:w="2835" w:type="dxa"/>
            <w:vAlign w:val="center"/>
          </w:tcPr>
          <w:p w:rsidR="00630FF7" w:rsidRDefault="00630FF7">
            <w:pPr>
              <w:jc w:val="center"/>
              <w:rPr>
                <w:rFonts w:ascii="宋体" w:hAnsi="宋体" w:cs="宋体"/>
                <w:sz w:val="20"/>
              </w:rPr>
            </w:pPr>
            <w:r>
              <w:rPr>
                <w:rFonts w:hint="eastAsia"/>
                <w:sz w:val="20"/>
              </w:rPr>
              <w:t>2.78</w:t>
            </w:r>
          </w:p>
        </w:tc>
      </w:tr>
      <w:tr w:rsidR="00630FF7" w:rsidTr="00630FF7">
        <w:tc>
          <w:tcPr>
            <w:tcW w:w="3652" w:type="dxa"/>
            <w:vAlign w:val="center"/>
          </w:tcPr>
          <w:p w:rsidR="00630FF7" w:rsidRDefault="00630FF7">
            <w:pPr>
              <w:rPr>
                <w:rFonts w:ascii="宋体" w:hAnsi="宋体" w:cs="宋体"/>
                <w:sz w:val="20"/>
              </w:rPr>
            </w:pPr>
            <w:r>
              <w:rPr>
                <w:rFonts w:hint="eastAsia"/>
                <w:sz w:val="20"/>
              </w:rPr>
              <w:t>石油沥青胶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1.67</w:t>
            </w:r>
          </w:p>
        </w:tc>
        <w:tc>
          <w:tcPr>
            <w:tcW w:w="2835" w:type="dxa"/>
            <w:vAlign w:val="center"/>
          </w:tcPr>
          <w:p w:rsidR="00630FF7" w:rsidRDefault="00630FF7">
            <w:pPr>
              <w:jc w:val="center"/>
              <w:rPr>
                <w:rFonts w:ascii="宋体" w:hAnsi="宋体" w:cs="宋体"/>
                <w:sz w:val="20"/>
              </w:rPr>
            </w:pPr>
            <w:r>
              <w:rPr>
                <w:rFonts w:hint="eastAsia"/>
                <w:sz w:val="20"/>
              </w:rPr>
              <w:t>1.48</w:t>
            </w:r>
          </w:p>
        </w:tc>
      </w:tr>
      <w:tr w:rsidR="00630FF7" w:rsidTr="00630FF7">
        <w:tc>
          <w:tcPr>
            <w:tcW w:w="3652" w:type="dxa"/>
            <w:vAlign w:val="center"/>
          </w:tcPr>
          <w:p w:rsidR="00630FF7" w:rsidRDefault="00630FF7">
            <w:pPr>
              <w:rPr>
                <w:rFonts w:ascii="宋体" w:hAnsi="宋体" w:cs="宋体"/>
                <w:sz w:val="20"/>
              </w:rPr>
            </w:pPr>
            <w:r>
              <w:rPr>
                <w:rFonts w:hint="eastAsia"/>
                <w:sz w:val="20"/>
              </w:rPr>
              <w:t>促进剂</w:t>
            </w:r>
            <w:r>
              <w:rPr>
                <w:rFonts w:hint="eastAsia"/>
                <w:sz w:val="20"/>
              </w:rPr>
              <w:t>KA</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0.70</w:t>
            </w:r>
          </w:p>
        </w:tc>
        <w:tc>
          <w:tcPr>
            <w:tcW w:w="2835" w:type="dxa"/>
            <w:vAlign w:val="center"/>
          </w:tcPr>
          <w:p w:rsidR="00630FF7" w:rsidRDefault="00630FF7">
            <w:pPr>
              <w:jc w:val="center"/>
              <w:rPr>
                <w:rFonts w:ascii="宋体" w:hAnsi="宋体" w:cs="宋体"/>
                <w:sz w:val="20"/>
              </w:rPr>
            </w:pPr>
            <w:r>
              <w:rPr>
                <w:rFonts w:hint="eastAsia"/>
                <w:sz w:val="20"/>
              </w:rPr>
              <w:t>0.62</w:t>
            </w:r>
          </w:p>
        </w:tc>
      </w:tr>
      <w:tr w:rsidR="00630FF7" w:rsidTr="00630FF7">
        <w:tc>
          <w:tcPr>
            <w:tcW w:w="3652" w:type="dxa"/>
            <w:vAlign w:val="center"/>
          </w:tcPr>
          <w:p w:rsidR="00630FF7" w:rsidRDefault="00630FF7">
            <w:pPr>
              <w:rPr>
                <w:rFonts w:ascii="宋体" w:hAnsi="宋体" w:cs="宋体"/>
                <w:sz w:val="20"/>
              </w:rPr>
            </w:pPr>
            <w:r>
              <w:rPr>
                <w:rFonts w:hint="eastAsia"/>
                <w:sz w:val="20"/>
              </w:rPr>
              <w:t>防水剂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2.50</w:t>
            </w:r>
          </w:p>
        </w:tc>
        <w:tc>
          <w:tcPr>
            <w:tcW w:w="2835" w:type="dxa"/>
            <w:vAlign w:val="center"/>
          </w:tcPr>
          <w:p w:rsidR="00630FF7" w:rsidRDefault="00630FF7">
            <w:pPr>
              <w:jc w:val="center"/>
              <w:rPr>
                <w:rFonts w:ascii="宋体" w:hAnsi="宋体" w:cs="宋体"/>
                <w:sz w:val="20"/>
              </w:rPr>
            </w:pPr>
            <w:r>
              <w:rPr>
                <w:rFonts w:hint="eastAsia"/>
                <w:sz w:val="20"/>
              </w:rPr>
              <w:t>2.22</w:t>
            </w:r>
          </w:p>
        </w:tc>
      </w:tr>
      <w:tr w:rsidR="00630FF7" w:rsidTr="00630FF7">
        <w:tc>
          <w:tcPr>
            <w:tcW w:w="3652" w:type="dxa"/>
            <w:vAlign w:val="center"/>
          </w:tcPr>
          <w:p w:rsidR="00630FF7" w:rsidRDefault="00630FF7">
            <w:pPr>
              <w:rPr>
                <w:rFonts w:ascii="宋体" w:hAnsi="宋体" w:cs="宋体"/>
                <w:sz w:val="20"/>
              </w:rPr>
            </w:pPr>
            <w:r>
              <w:rPr>
                <w:rFonts w:hint="eastAsia"/>
                <w:sz w:val="20"/>
              </w:rPr>
              <w:t>减水剂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2.85</w:t>
            </w:r>
          </w:p>
        </w:tc>
        <w:tc>
          <w:tcPr>
            <w:tcW w:w="2835" w:type="dxa"/>
            <w:vAlign w:val="center"/>
          </w:tcPr>
          <w:p w:rsidR="00630FF7" w:rsidRDefault="00630FF7">
            <w:pPr>
              <w:jc w:val="center"/>
              <w:rPr>
                <w:rFonts w:ascii="宋体" w:hAnsi="宋体" w:cs="宋体"/>
                <w:sz w:val="20"/>
              </w:rPr>
            </w:pPr>
            <w:r>
              <w:rPr>
                <w:rFonts w:hint="eastAsia"/>
                <w:sz w:val="20"/>
              </w:rPr>
              <w:t>2.53</w:t>
            </w:r>
          </w:p>
        </w:tc>
      </w:tr>
      <w:tr w:rsidR="00630FF7" w:rsidTr="00630FF7">
        <w:tc>
          <w:tcPr>
            <w:tcW w:w="3652" w:type="dxa"/>
            <w:vAlign w:val="center"/>
          </w:tcPr>
          <w:p w:rsidR="00630FF7" w:rsidRDefault="00630FF7">
            <w:pPr>
              <w:rPr>
                <w:rFonts w:ascii="宋体" w:hAnsi="宋体" w:cs="宋体"/>
                <w:sz w:val="20"/>
              </w:rPr>
            </w:pPr>
            <w:r>
              <w:rPr>
                <w:rFonts w:hint="eastAsia"/>
                <w:sz w:val="20"/>
              </w:rPr>
              <w:t>外加剂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w:t>
            </w:r>
          </w:p>
        </w:tc>
        <w:tc>
          <w:tcPr>
            <w:tcW w:w="2835" w:type="dxa"/>
            <w:vAlign w:val="center"/>
          </w:tcPr>
          <w:p w:rsidR="00630FF7" w:rsidRDefault="00630FF7">
            <w:pPr>
              <w:jc w:val="center"/>
              <w:rPr>
                <w:rFonts w:ascii="宋体" w:hAnsi="宋体" w:cs="宋体"/>
                <w:sz w:val="20"/>
              </w:rPr>
            </w:pPr>
            <w:r>
              <w:rPr>
                <w:rFonts w:hint="eastAsia"/>
                <w:sz w:val="20"/>
              </w:rPr>
              <w:t>2.84</w:t>
            </w:r>
          </w:p>
        </w:tc>
      </w:tr>
      <w:tr w:rsidR="00630FF7" w:rsidTr="00630FF7">
        <w:tc>
          <w:tcPr>
            <w:tcW w:w="3652" w:type="dxa"/>
            <w:vAlign w:val="center"/>
          </w:tcPr>
          <w:p w:rsidR="00630FF7" w:rsidRDefault="00630FF7">
            <w:pPr>
              <w:rPr>
                <w:rFonts w:ascii="宋体" w:hAnsi="宋体" w:cs="宋体"/>
                <w:sz w:val="20"/>
              </w:rPr>
            </w:pPr>
            <w:r>
              <w:rPr>
                <w:rFonts w:hint="eastAsia"/>
                <w:sz w:val="20"/>
              </w:rPr>
              <w:t>微沫剂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29.61</w:t>
            </w:r>
          </w:p>
        </w:tc>
        <w:tc>
          <w:tcPr>
            <w:tcW w:w="2835" w:type="dxa"/>
            <w:vAlign w:val="center"/>
          </w:tcPr>
          <w:p w:rsidR="00630FF7" w:rsidRDefault="00630FF7">
            <w:pPr>
              <w:jc w:val="center"/>
              <w:rPr>
                <w:rFonts w:ascii="宋体" w:hAnsi="宋体" w:cs="宋体"/>
                <w:sz w:val="20"/>
              </w:rPr>
            </w:pPr>
            <w:r>
              <w:rPr>
                <w:rFonts w:hint="eastAsia"/>
                <w:sz w:val="20"/>
              </w:rPr>
              <w:t>26.26</w:t>
            </w:r>
          </w:p>
        </w:tc>
      </w:tr>
      <w:tr w:rsidR="00630FF7" w:rsidTr="00630FF7">
        <w:tc>
          <w:tcPr>
            <w:tcW w:w="3652" w:type="dxa"/>
            <w:vAlign w:val="center"/>
          </w:tcPr>
          <w:p w:rsidR="00630FF7" w:rsidRDefault="00630FF7">
            <w:pPr>
              <w:rPr>
                <w:rFonts w:ascii="宋体" w:hAnsi="宋体" w:cs="宋体"/>
                <w:sz w:val="20"/>
              </w:rPr>
            </w:pPr>
            <w:r>
              <w:rPr>
                <w:rFonts w:hint="eastAsia"/>
                <w:sz w:val="20"/>
              </w:rPr>
              <w:t>胶粘剂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2.20</w:t>
            </w:r>
          </w:p>
        </w:tc>
        <w:tc>
          <w:tcPr>
            <w:tcW w:w="2835" w:type="dxa"/>
            <w:vAlign w:val="center"/>
          </w:tcPr>
          <w:p w:rsidR="00630FF7" w:rsidRDefault="00630FF7">
            <w:pPr>
              <w:jc w:val="center"/>
              <w:rPr>
                <w:rFonts w:ascii="宋体" w:hAnsi="宋体" w:cs="宋体"/>
                <w:sz w:val="20"/>
              </w:rPr>
            </w:pPr>
            <w:r>
              <w:rPr>
                <w:rFonts w:hint="eastAsia"/>
                <w:sz w:val="20"/>
              </w:rPr>
              <w:t>1.95</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聚氨酯固化剂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28.20</w:t>
            </w:r>
          </w:p>
        </w:tc>
        <w:tc>
          <w:tcPr>
            <w:tcW w:w="2835" w:type="dxa"/>
            <w:vAlign w:val="center"/>
          </w:tcPr>
          <w:p w:rsidR="00630FF7" w:rsidRDefault="00630FF7">
            <w:pPr>
              <w:jc w:val="center"/>
              <w:rPr>
                <w:rFonts w:ascii="宋体" w:hAnsi="宋体" w:cs="宋体"/>
                <w:sz w:val="20"/>
              </w:rPr>
            </w:pPr>
            <w:r>
              <w:rPr>
                <w:rFonts w:hint="eastAsia"/>
                <w:sz w:val="20"/>
              </w:rPr>
              <w:t>25.01</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22.53</w:t>
            </w:r>
          </w:p>
        </w:tc>
        <w:tc>
          <w:tcPr>
            <w:tcW w:w="2835" w:type="dxa"/>
            <w:vAlign w:val="center"/>
          </w:tcPr>
          <w:p w:rsidR="00630FF7" w:rsidRDefault="00630FF7">
            <w:pPr>
              <w:jc w:val="center"/>
              <w:rPr>
                <w:rFonts w:ascii="宋体" w:hAnsi="宋体" w:cs="宋体"/>
                <w:sz w:val="20"/>
              </w:rPr>
            </w:pPr>
            <w:r>
              <w:rPr>
                <w:rFonts w:hint="eastAsia"/>
                <w:sz w:val="20"/>
              </w:rPr>
              <w:t>19.98</w:t>
            </w:r>
          </w:p>
        </w:tc>
      </w:tr>
      <w:tr w:rsidR="00630FF7" w:rsidTr="00630FF7">
        <w:tc>
          <w:tcPr>
            <w:tcW w:w="3652" w:type="dxa"/>
            <w:vAlign w:val="center"/>
          </w:tcPr>
          <w:p w:rsidR="00630FF7" w:rsidRDefault="00630FF7">
            <w:pPr>
              <w:rPr>
                <w:rFonts w:ascii="宋体" w:hAnsi="宋体" w:cs="宋体"/>
                <w:sz w:val="20"/>
              </w:rPr>
            </w:pPr>
            <w:r>
              <w:rPr>
                <w:rFonts w:hint="eastAsia"/>
                <w:sz w:val="20"/>
              </w:rPr>
              <w:t>氯丁橡胶粘合剂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15.75</w:t>
            </w:r>
          </w:p>
        </w:tc>
        <w:tc>
          <w:tcPr>
            <w:tcW w:w="2835" w:type="dxa"/>
            <w:vAlign w:val="center"/>
          </w:tcPr>
          <w:p w:rsidR="00630FF7" w:rsidRDefault="00630FF7">
            <w:pPr>
              <w:jc w:val="center"/>
              <w:rPr>
                <w:rFonts w:ascii="宋体" w:hAnsi="宋体" w:cs="宋体"/>
                <w:sz w:val="20"/>
              </w:rPr>
            </w:pPr>
            <w:r>
              <w:rPr>
                <w:rFonts w:hint="eastAsia"/>
                <w:sz w:val="20"/>
              </w:rPr>
              <w:t>13.97</w:t>
            </w:r>
          </w:p>
        </w:tc>
      </w:tr>
    </w:tbl>
    <w:p w:rsidR="00B52145" w:rsidRDefault="00B52145" w:rsidP="00B52145">
      <w:pPr>
        <w:spacing w:line="520" w:lineRule="exact"/>
        <w:ind w:firstLine="420"/>
      </w:pPr>
    </w:p>
    <w:p w:rsidR="00E50EAB" w:rsidRDefault="00E50EAB" w:rsidP="00B52145">
      <w:pPr>
        <w:spacing w:line="520" w:lineRule="exact"/>
        <w:ind w:firstLine="420"/>
      </w:pPr>
    </w:p>
    <w:p w:rsidR="00E0296E" w:rsidRDefault="00E0296E" w:rsidP="00995365">
      <w:pPr>
        <w:pStyle w:val="2"/>
        <w:numPr>
          <w:ilvl w:val="0"/>
          <w:numId w:val="6"/>
        </w:numPr>
        <w:sectPr w:rsidR="00E0296E" w:rsidSect="00F26A4C">
          <w:headerReference w:type="default" r:id="rId38"/>
          <w:footerReference w:type="default" r:id="rId39"/>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4" w:name="_Toc14263010"/>
      <w:bookmarkEnd w:id="106"/>
      <w:bookmarkEnd w:id="107"/>
      <w:r>
        <w:rPr>
          <w:rFonts w:hint="eastAsia"/>
          <w:color w:val="FF0000"/>
        </w:rPr>
        <w:lastRenderedPageBreak/>
        <w:t>木材价格专区</w:t>
      </w:r>
      <w:bookmarkEnd w:id="114"/>
    </w:p>
    <w:p w:rsidR="00370484" w:rsidRDefault="00370484" w:rsidP="008150CF">
      <w:pPr>
        <w:pStyle w:val="2"/>
        <w:jc w:val="center"/>
      </w:pPr>
      <w:bookmarkStart w:id="115" w:name="_Toc14263011"/>
      <w:r>
        <w:rPr>
          <w:rFonts w:hint="eastAsia"/>
        </w:rPr>
        <w:t>201</w:t>
      </w:r>
      <w:r w:rsidR="005B1D4B">
        <w:rPr>
          <w:rFonts w:hint="eastAsia"/>
        </w:rPr>
        <w:t>9</w:t>
      </w:r>
      <w:r>
        <w:rPr>
          <w:rFonts w:hint="eastAsia"/>
        </w:rPr>
        <w:t>年</w:t>
      </w:r>
      <w:r w:rsidR="003A4FDC">
        <w:rPr>
          <w:rFonts w:hint="eastAsia"/>
        </w:rPr>
        <w:t>7</w:t>
      </w:r>
      <w:r>
        <w:rPr>
          <w:rFonts w:hint="eastAsia"/>
        </w:rPr>
        <w:t>月木材价格行情</w:t>
      </w:r>
      <w:bookmarkEnd w:id="115"/>
    </w:p>
    <w:tbl>
      <w:tblPr>
        <w:tblStyle w:val="ad"/>
        <w:tblW w:w="5000" w:type="pct"/>
        <w:tblLook w:val="04A0"/>
      </w:tblPr>
      <w:tblGrid>
        <w:gridCol w:w="1117"/>
        <w:gridCol w:w="1920"/>
        <w:gridCol w:w="2105"/>
        <w:gridCol w:w="2489"/>
        <w:gridCol w:w="2308"/>
      </w:tblGrid>
      <w:tr w:rsidR="00C7364C" w:rsidRPr="00763E1A" w:rsidTr="00E16B15">
        <w:trPr>
          <w:trHeight w:val="397"/>
        </w:trPr>
        <w:tc>
          <w:tcPr>
            <w:tcW w:w="56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66"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059"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25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61"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33</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63cm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1520.00~1550.00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20cm</w:t>
            </w:r>
            <w:r w:rsidRPr="007E3E22">
              <w:rPr>
                <w:rFonts w:ascii="Times New Roman" w:eastAsia="宋体" w:hAnsi="Times New Roman" w:hint="eastAsia"/>
                <w:color w:val="auto"/>
                <w:kern w:val="2"/>
                <w:szCs w:val="18"/>
              </w:rPr>
              <w:t>以上</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1500.00~1550.00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20cm</w:t>
            </w:r>
            <w:r w:rsidRPr="007E3E22">
              <w:rPr>
                <w:rFonts w:ascii="Times New Roman" w:eastAsia="宋体" w:hAnsi="Times New Roman" w:hint="eastAsia"/>
                <w:color w:val="auto"/>
                <w:kern w:val="2"/>
                <w:szCs w:val="18"/>
              </w:rPr>
              <w:t>以上</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1480.00~1520.00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1620.00~1650.00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1500.00~1530.00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1550.00~1570.00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1540.00~1580.00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1500.00~1550.00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1530.00~1550.00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1550.00~1590.00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33</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63cm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1520.00~1550.00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40cm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1350.00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rPr>
                <w:sz w:val="18"/>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落叶松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1060.00~1080.00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落叶松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1060.00~1080.00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落叶松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40cm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1380.00~1450.00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1150.00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32</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72mm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1400.00~1480.00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32</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62mm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1400.00~1480.00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80mm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1420.00~1460.00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60mm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1430.00~1500.00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78mm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1450.00~1520.00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32</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82mm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1350.00~1450.00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1400.00~1450.00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1350.00~1420.00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35</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85mm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1380.00~1450.00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35</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65mm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1300.00~1380.00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lastRenderedPageBreak/>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32</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82mm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1320.00~1400.00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32</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72mm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1350.00~1450.00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32</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62mm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1310.00~1400.00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30</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80mm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1340.00~1420.00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30</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60mm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1310.00~1400.00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28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78mm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1370.00~1430.00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1360.00~1450.00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1360.00~1450.00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35</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85mm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1390.00~1460.00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35</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65mm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1400.00~1460.00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松木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4m</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14-18cm</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610.00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/m3</w:t>
            </w:r>
          </w:p>
        </w:tc>
        <w:tc>
          <w:tcPr>
            <w:tcW w:w="1252" w:type="pct"/>
            <w:vAlign w:val="center"/>
            <w:hideMark/>
          </w:tcPr>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松木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4m</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20cm</w:t>
            </w:r>
            <w:r w:rsidRPr="00BA6518">
              <w:rPr>
                <w:rFonts w:ascii="Times New Roman" w:eastAsia="宋体" w:hAnsi="Times New Roman" w:hint="eastAsia"/>
                <w:color w:val="auto"/>
                <w:kern w:val="2"/>
                <w:szCs w:val="18"/>
              </w:rPr>
              <w:t>以上</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760.00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/m3</w:t>
            </w:r>
          </w:p>
        </w:tc>
        <w:tc>
          <w:tcPr>
            <w:tcW w:w="1252" w:type="pct"/>
            <w:vAlign w:val="center"/>
            <w:hideMark/>
          </w:tcPr>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松木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4m</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8-12cm</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510.00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/m3</w:t>
            </w:r>
          </w:p>
        </w:tc>
        <w:tc>
          <w:tcPr>
            <w:tcW w:w="1252" w:type="pct"/>
            <w:vAlign w:val="center"/>
            <w:hideMark/>
          </w:tcPr>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杂木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14cm</w:t>
            </w:r>
            <w:r w:rsidRPr="00BA6518">
              <w:rPr>
                <w:rFonts w:ascii="Times New Roman" w:eastAsia="宋体" w:hAnsi="Times New Roman" w:hint="eastAsia"/>
                <w:color w:val="auto"/>
                <w:kern w:val="2"/>
                <w:szCs w:val="18"/>
              </w:rPr>
              <w:t>以上</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450.00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吨</w:t>
            </w:r>
          </w:p>
        </w:tc>
        <w:tc>
          <w:tcPr>
            <w:tcW w:w="1252" w:type="pct"/>
            <w:vAlign w:val="center"/>
            <w:hideMark/>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杂木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20cm</w:t>
            </w:r>
            <w:r w:rsidRPr="00BA6518">
              <w:rPr>
                <w:rFonts w:ascii="Times New Roman" w:eastAsia="宋体" w:hAnsi="Times New Roman" w:hint="eastAsia"/>
                <w:color w:val="auto"/>
                <w:kern w:val="2"/>
                <w:szCs w:val="18"/>
              </w:rPr>
              <w:t>以上</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500.00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吨</w:t>
            </w:r>
          </w:p>
        </w:tc>
        <w:tc>
          <w:tcPr>
            <w:tcW w:w="1252" w:type="pct"/>
            <w:vAlign w:val="center"/>
            <w:hideMark/>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杂木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8-14cm</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400.00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吨</w:t>
            </w:r>
          </w:p>
        </w:tc>
        <w:tc>
          <w:tcPr>
            <w:tcW w:w="1252" w:type="pct"/>
            <w:vAlign w:val="center"/>
            <w:hideMark/>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桉木建筑模板</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1220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2440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15mm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86.00~91.00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张</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广东鱼珠国际木材市场</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循环次数：</w:t>
            </w:r>
            <w:r w:rsidRPr="007E3E22">
              <w:rPr>
                <w:rFonts w:ascii="Times New Roman" w:eastAsia="宋体" w:hAnsi="Times New Roman" w:hint="eastAsia"/>
                <w:color w:val="auto"/>
                <w:kern w:val="2"/>
                <w:szCs w:val="18"/>
              </w:rPr>
              <w:t xml:space="preserve"> 10</w:t>
            </w:r>
            <w:r w:rsidRPr="007E3E22">
              <w:rPr>
                <w:rFonts w:ascii="Times New Roman" w:eastAsia="宋体" w:hAnsi="Times New Roman" w:hint="eastAsia"/>
                <w:color w:val="auto"/>
                <w:kern w:val="2"/>
                <w:szCs w:val="18"/>
              </w:rPr>
              <w:t>次以上</w:t>
            </w:r>
          </w:p>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质量等级：一等品</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胶黏剂种类：</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酚醛胶</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桉木建筑模板</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915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62.00~68.00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张</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广东鱼珠国际木材市场</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一等品</w:t>
            </w:r>
          </w:p>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胶黏剂种类：</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酚醛胶</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循环次数：</w:t>
            </w:r>
            <w:r w:rsidRPr="007E3E22">
              <w:rPr>
                <w:rFonts w:ascii="Times New Roman" w:eastAsia="宋体" w:hAnsi="Times New Roman" w:hint="eastAsia"/>
                <w:color w:val="auto"/>
                <w:kern w:val="2"/>
                <w:szCs w:val="18"/>
              </w:rPr>
              <w:t xml:space="preserve"> 5</w:t>
            </w:r>
            <w:r w:rsidRPr="007E3E22">
              <w:rPr>
                <w:rFonts w:ascii="Times New Roman" w:eastAsia="宋体" w:hAnsi="Times New Roman" w:hint="eastAsia"/>
                <w:color w:val="auto"/>
                <w:kern w:val="2"/>
                <w:szCs w:val="18"/>
              </w:rPr>
              <w:t>次以</w:t>
            </w:r>
            <w:r w:rsidRPr="007E3E22">
              <w:rPr>
                <w:rFonts w:ascii="Times New Roman" w:eastAsia="宋体" w:hAnsi="Times New Roman" w:hint="eastAsia"/>
                <w:color w:val="auto"/>
                <w:kern w:val="2"/>
                <w:szCs w:val="18"/>
              </w:rPr>
              <w:t xml:space="preserve"> </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桉木建筑模板</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915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12mm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48.00~51.00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张</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广东鱼珠国际木材市场</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循环次数：</w:t>
            </w:r>
            <w:r w:rsidRPr="007E3E22">
              <w:rPr>
                <w:rFonts w:ascii="Times New Roman" w:eastAsia="宋体" w:hAnsi="Times New Roman" w:hint="eastAsia"/>
                <w:color w:val="auto"/>
                <w:kern w:val="2"/>
                <w:szCs w:val="18"/>
              </w:rPr>
              <w:t>10</w:t>
            </w:r>
            <w:r w:rsidRPr="007E3E22">
              <w:rPr>
                <w:rFonts w:ascii="Times New Roman" w:eastAsia="宋体" w:hAnsi="Times New Roman" w:hint="eastAsia"/>
                <w:color w:val="auto"/>
                <w:kern w:val="2"/>
                <w:szCs w:val="18"/>
              </w:rPr>
              <w:t>次以上</w:t>
            </w:r>
          </w:p>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质量等级：一等品</w:t>
            </w:r>
            <w:r w:rsidRPr="007E3E22">
              <w:rPr>
                <w:rFonts w:ascii="Times New Roman" w:eastAsia="宋体" w:hAnsi="Times New Roman" w:hint="eastAsia"/>
                <w:color w:val="auto"/>
                <w:kern w:val="2"/>
                <w:szCs w:val="18"/>
              </w:rPr>
              <w:t xml:space="preserve"> </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胶黏剂种类：酚醛胶</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桉木建筑模板</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915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15mm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57.00~61.00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张</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广东鱼珠国际木材市场</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胶黏剂种类：酚醛胶</w:t>
            </w:r>
          </w:p>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质量等级：一等品</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循环次数：</w:t>
            </w:r>
            <w:r w:rsidRPr="007E3E22">
              <w:rPr>
                <w:rFonts w:ascii="Times New Roman" w:eastAsia="宋体" w:hAnsi="Times New Roman" w:hint="eastAsia"/>
                <w:color w:val="auto"/>
                <w:kern w:val="2"/>
                <w:szCs w:val="18"/>
              </w:rPr>
              <w:t>10</w:t>
            </w:r>
            <w:r w:rsidRPr="007E3E22">
              <w:rPr>
                <w:rFonts w:ascii="Times New Roman" w:eastAsia="宋体" w:hAnsi="Times New Roman" w:hint="eastAsia"/>
                <w:color w:val="auto"/>
                <w:kern w:val="2"/>
                <w:szCs w:val="18"/>
              </w:rPr>
              <w:t>次以上</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桉木建筑模板</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915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15mm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59.00~63.00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张</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广东鱼珠国际木材市场</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胶黏剂种类：</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酚醛胶</w:t>
            </w:r>
          </w:p>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一等品</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循环次数：</w:t>
            </w:r>
            <w:r w:rsidRPr="007E3E22">
              <w:rPr>
                <w:rFonts w:ascii="Times New Roman" w:eastAsia="宋体" w:hAnsi="Times New Roman" w:hint="eastAsia"/>
                <w:color w:val="auto"/>
                <w:kern w:val="2"/>
                <w:szCs w:val="18"/>
              </w:rPr>
              <w:t>5</w:t>
            </w:r>
            <w:r w:rsidRPr="007E3E22">
              <w:rPr>
                <w:rFonts w:ascii="Times New Roman" w:eastAsia="宋体" w:hAnsi="Times New Roman" w:hint="eastAsia"/>
                <w:color w:val="auto"/>
                <w:kern w:val="2"/>
                <w:szCs w:val="18"/>
              </w:rPr>
              <w:t>次以上</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桉木建筑模板</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915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15mm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56.00~61.00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张</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广东鱼珠国际木材市场</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一等品</w:t>
            </w:r>
          </w:p>
          <w:p w:rsidR="00E44ECB" w:rsidRDefault="007E3E22" w:rsidP="00E44EC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胶黏剂种类：酚醛胶</w:t>
            </w:r>
          </w:p>
          <w:p w:rsidR="007E3E22" w:rsidRPr="007E3E22" w:rsidRDefault="007E3E22" w:rsidP="00E44EC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循环次数：</w:t>
            </w:r>
            <w:r w:rsidRPr="007E3E22">
              <w:rPr>
                <w:rFonts w:ascii="Times New Roman" w:eastAsia="宋体" w:hAnsi="Times New Roman" w:hint="eastAsia"/>
                <w:color w:val="auto"/>
                <w:kern w:val="2"/>
                <w:szCs w:val="18"/>
              </w:rPr>
              <w:t>10</w:t>
            </w:r>
            <w:r w:rsidRPr="007E3E22">
              <w:rPr>
                <w:rFonts w:ascii="Times New Roman" w:eastAsia="宋体" w:hAnsi="Times New Roman" w:hint="eastAsia"/>
                <w:color w:val="auto"/>
                <w:kern w:val="2"/>
                <w:szCs w:val="18"/>
              </w:rPr>
              <w:t>次以上</w:t>
            </w:r>
          </w:p>
        </w:tc>
      </w:tr>
    </w:tbl>
    <w:p w:rsidR="0095578F" w:rsidRDefault="0095578F" w:rsidP="00FB172D">
      <w:pPr>
        <w:pStyle w:val="1"/>
        <w:jc w:val="center"/>
        <w:rPr>
          <w:color w:val="FF0000"/>
        </w:rPr>
      </w:pPr>
    </w:p>
    <w:p w:rsidR="007E3E22" w:rsidRDefault="007E3E22" w:rsidP="00FB172D">
      <w:pPr>
        <w:pStyle w:val="1"/>
        <w:jc w:val="center"/>
        <w:rPr>
          <w:color w:val="FF0000"/>
        </w:rPr>
      </w:pPr>
    </w:p>
    <w:p w:rsidR="00FB172D" w:rsidRPr="00FB172D" w:rsidRDefault="00FB172D" w:rsidP="00FB172D">
      <w:pPr>
        <w:pStyle w:val="1"/>
        <w:jc w:val="center"/>
        <w:rPr>
          <w:color w:val="FF0000"/>
        </w:rPr>
      </w:pPr>
      <w:bookmarkStart w:id="116" w:name="_Toc14263012"/>
      <w:r w:rsidRPr="00FB172D">
        <w:rPr>
          <w:rFonts w:hint="eastAsia"/>
          <w:color w:val="FF0000"/>
        </w:rPr>
        <w:lastRenderedPageBreak/>
        <w:t>沥青、防水材料价格专区</w:t>
      </w:r>
      <w:bookmarkEnd w:id="116"/>
    </w:p>
    <w:p w:rsidR="00FB172D" w:rsidRDefault="00896EF1" w:rsidP="00B1381D">
      <w:pPr>
        <w:pStyle w:val="2"/>
        <w:jc w:val="center"/>
        <w:rPr>
          <w:kern w:val="0"/>
          <w:sz w:val="24"/>
          <w:szCs w:val="24"/>
        </w:rPr>
      </w:pPr>
      <w:bookmarkStart w:id="117" w:name="_Toc444677712"/>
      <w:bookmarkStart w:id="118" w:name="_Toc452047336"/>
      <w:bookmarkStart w:id="119" w:name="_Toc452365280"/>
      <w:bookmarkStart w:id="120" w:name="_Toc14263013"/>
      <w:r>
        <w:rPr>
          <w:kern w:val="0"/>
          <w:sz w:val="24"/>
          <w:szCs w:val="24"/>
        </w:rPr>
        <w:t>20</w:t>
      </w:r>
      <w:r w:rsidR="00642A8F">
        <w:rPr>
          <w:kern w:val="0"/>
          <w:sz w:val="24"/>
          <w:szCs w:val="24"/>
        </w:rPr>
        <w:t>19年</w:t>
      </w:r>
      <w:r w:rsidR="00FD232D">
        <w:rPr>
          <w:kern w:val="0"/>
          <w:sz w:val="24"/>
          <w:szCs w:val="24"/>
        </w:rPr>
        <w:t>7月17日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7"/>
      <w:bookmarkEnd w:id="118"/>
      <w:bookmarkEnd w:id="119"/>
      <w:bookmarkEnd w:id="120"/>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1" w:name="_Toc452047337"/>
            <w:bookmarkStart w:id="122" w:name="_Toc452365281"/>
            <w:bookmarkStart w:id="123" w:name="_Toc444674241"/>
            <w:bookmarkStart w:id="124"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0C5D87" w:rsidP="006E05F4">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3530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3F016B" w:rsidRDefault="00537901" w:rsidP="006E05F4">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F52F2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52F2F" w:rsidRPr="00C8376F" w:rsidRDefault="00F52F2F"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F52F2F" w:rsidRPr="00C8376F" w:rsidRDefault="00F52F2F"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52F2F" w:rsidRPr="00F52F2F" w:rsidRDefault="000C5D87" w:rsidP="006E05F4">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4450</w:t>
            </w:r>
            <w:r w:rsidR="00F52F2F" w:rsidRPr="00C8376F">
              <w:rPr>
                <w:rFonts w:ascii="Arial" w:hAnsi="Arial" w:cs="Arial" w:hint="eastAsia"/>
                <w:color w:val="000000"/>
                <w:kern w:val="0"/>
                <w:sz w:val="28"/>
                <w:szCs w:val="28"/>
              </w:rPr>
              <w:t>元</w:t>
            </w:r>
            <w:r w:rsidR="00F52F2F" w:rsidRPr="00C8376F">
              <w:rPr>
                <w:rFonts w:ascii="Arial" w:hAnsi="Arial" w:cs="Arial" w:hint="eastAsia"/>
                <w:color w:val="000000"/>
                <w:kern w:val="0"/>
                <w:sz w:val="28"/>
                <w:szCs w:val="28"/>
              </w:rPr>
              <w:t>/</w:t>
            </w:r>
            <w:r w:rsidR="00F52F2F"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52F2F" w:rsidRPr="003F016B" w:rsidRDefault="00537901" w:rsidP="006E05F4">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Default="00537901"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C8376F">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537901" w:rsidRDefault="000C5D87" w:rsidP="006E05F4">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4050</w:t>
            </w:r>
            <w:r w:rsidR="00537901" w:rsidRPr="00C8376F">
              <w:rPr>
                <w:rFonts w:ascii="Arial" w:hAnsi="Arial" w:cs="Arial" w:hint="eastAsia"/>
                <w:color w:val="000000"/>
                <w:kern w:val="0"/>
                <w:sz w:val="28"/>
                <w:szCs w:val="28"/>
              </w:rPr>
              <w:t>元</w:t>
            </w:r>
            <w:r w:rsidR="00537901" w:rsidRPr="00C8376F">
              <w:rPr>
                <w:rFonts w:ascii="Arial" w:hAnsi="Arial" w:cs="Arial" w:hint="eastAsia"/>
                <w:color w:val="000000"/>
                <w:kern w:val="0"/>
                <w:sz w:val="28"/>
                <w:szCs w:val="28"/>
              </w:rPr>
              <w:t>/</w:t>
            </w:r>
            <w:r w:rsidR="00537901"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5B2F62" w:rsidRDefault="00537901" w:rsidP="006E05F4">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F52F2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52F2F" w:rsidRDefault="00F52F2F"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w:t>
            </w:r>
            <w:r w:rsidR="000C5D87">
              <w:rPr>
                <w:rFonts w:ascii="Arial" w:hAnsi="Arial" w:cs="Arial" w:hint="eastAsia"/>
                <w:color w:val="000000"/>
                <w:kern w:val="0"/>
                <w:sz w:val="28"/>
                <w:szCs w:val="28"/>
              </w:rPr>
              <w:t>营口</w:t>
            </w:r>
          </w:p>
        </w:tc>
        <w:tc>
          <w:tcPr>
            <w:tcW w:w="1250" w:type="pct"/>
            <w:tcBorders>
              <w:top w:val="single" w:sz="6" w:space="0" w:color="auto"/>
              <w:bottom w:val="single" w:sz="6" w:space="0" w:color="auto"/>
            </w:tcBorders>
            <w:shd w:val="clear" w:color="auto" w:fill="FFFFFF" w:themeFill="background1"/>
            <w:vAlign w:val="center"/>
            <w:hideMark/>
          </w:tcPr>
          <w:p w:rsidR="00F52F2F" w:rsidRPr="00C8376F" w:rsidRDefault="00F52F2F" w:rsidP="00C8376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F52F2F" w:rsidRPr="00F52F2F" w:rsidRDefault="000C5D87" w:rsidP="006E05F4">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3880</w:t>
            </w:r>
            <w:r w:rsidR="00F52F2F" w:rsidRPr="00C8376F">
              <w:rPr>
                <w:rFonts w:ascii="Arial" w:hAnsi="Arial" w:cs="Arial" w:hint="eastAsia"/>
                <w:color w:val="000000"/>
                <w:kern w:val="0"/>
                <w:sz w:val="28"/>
                <w:szCs w:val="28"/>
              </w:rPr>
              <w:t>元</w:t>
            </w:r>
            <w:r w:rsidR="00F52F2F" w:rsidRPr="00C8376F">
              <w:rPr>
                <w:rFonts w:ascii="Arial" w:hAnsi="Arial" w:cs="Arial" w:hint="eastAsia"/>
                <w:color w:val="000000"/>
                <w:kern w:val="0"/>
                <w:sz w:val="28"/>
                <w:szCs w:val="28"/>
              </w:rPr>
              <w:t>/</w:t>
            </w:r>
            <w:r w:rsidR="00F52F2F"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52F2F" w:rsidRPr="00CC4106" w:rsidRDefault="00537901" w:rsidP="006E05F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Default="000C5D87"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0C5D87" w:rsidRDefault="000C5D87"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0C5D87" w:rsidRPr="001036D6" w:rsidRDefault="000C5D87" w:rsidP="00AF0A4B">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3700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5B2F62" w:rsidRDefault="000C5D87" w:rsidP="00AF0A4B">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Default="000C5D87"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中海沥青营口</w:t>
            </w:r>
          </w:p>
        </w:tc>
        <w:tc>
          <w:tcPr>
            <w:tcW w:w="1250" w:type="pct"/>
            <w:tcBorders>
              <w:top w:val="single" w:sz="6" w:space="0" w:color="auto"/>
              <w:bottom w:val="single" w:sz="6" w:space="0" w:color="auto"/>
            </w:tcBorders>
            <w:shd w:val="clear" w:color="auto" w:fill="FFFFFF" w:themeFill="background1"/>
            <w:vAlign w:val="center"/>
            <w:hideMark/>
          </w:tcPr>
          <w:p w:rsidR="000C5D87" w:rsidRDefault="000C5D87"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0C5D87" w:rsidRPr="001A48E1" w:rsidRDefault="000C5D87" w:rsidP="00AF0A4B">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4050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3F016B" w:rsidRDefault="000C5D87" w:rsidP="00AF0A4B">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5B2F62" w:rsidRDefault="000C5D87" w:rsidP="00AF0A4B">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0C5D87" w:rsidRPr="00637034" w:rsidRDefault="000C5D87" w:rsidP="00AF0A4B">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C5D87" w:rsidRPr="005B2F62" w:rsidRDefault="000C5D87" w:rsidP="00AF0A4B">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3260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CC4106" w:rsidRDefault="000C5D87" w:rsidP="00AF0A4B">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3560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5B2F62" w:rsidRDefault="000C5D87" w:rsidP="00AF0A4B">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5B2F62" w:rsidRDefault="000C5D87" w:rsidP="00AF0A4B">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0C5D87" w:rsidRPr="00637034" w:rsidRDefault="000C5D87" w:rsidP="00AF0A4B">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C5D87" w:rsidRPr="005B2F62" w:rsidRDefault="000C5D87" w:rsidP="00AF0A4B">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3685</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3F016B" w:rsidRDefault="000C5D87" w:rsidP="00AF0A4B">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C5D87" w:rsidRPr="008D08B6" w:rsidRDefault="000C5D87" w:rsidP="00AF0A4B">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3540</w:t>
            </w:r>
            <w:r w:rsidRPr="008D08B6">
              <w:rPr>
                <w:rFonts w:ascii="Arial" w:hAnsi="Arial" w:cs="Arial" w:hint="eastAsia"/>
                <w:color w:val="000000"/>
                <w:kern w:val="0"/>
                <w:sz w:val="28"/>
                <w:szCs w:val="28"/>
              </w:rPr>
              <w:t>元</w:t>
            </w:r>
            <w:r w:rsidRPr="008D08B6">
              <w:rPr>
                <w:rFonts w:ascii="Arial" w:hAnsi="Arial" w:cs="Arial" w:hint="eastAsia"/>
                <w:color w:val="000000"/>
                <w:kern w:val="0"/>
                <w:sz w:val="28"/>
                <w:szCs w:val="28"/>
              </w:rPr>
              <w:t>/</w:t>
            </w:r>
            <w:r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8D08B6" w:rsidRDefault="000C5D87" w:rsidP="00AF0A4B">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3550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3F016B" w:rsidRDefault="000C5D87" w:rsidP="00AF0A4B">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8E1424" w:rsidRDefault="000C5D87" w:rsidP="00AF0A4B">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高富</w:t>
            </w:r>
          </w:p>
        </w:tc>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C5D87" w:rsidRPr="001A48E1" w:rsidRDefault="000C5D87" w:rsidP="00AF0A4B">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4010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3F016B" w:rsidRDefault="000C5D87" w:rsidP="00AF0A4B">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9B4E64" w:rsidRDefault="000C5D87"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0C5D87" w:rsidRPr="00F700D1" w:rsidRDefault="000C5D87" w:rsidP="00AF0A4B">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C5D87" w:rsidRPr="00F700D1" w:rsidRDefault="000C5D87" w:rsidP="00AF0A4B">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3420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CC4106" w:rsidRDefault="000C5D87" w:rsidP="00AF0A4B">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8E1424" w:rsidRDefault="000C5D87" w:rsidP="00AF0A4B">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3720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CC4106" w:rsidRDefault="000C5D87" w:rsidP="00AF0A4B">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5B2F62" w:rsidRDefault="000C5D87"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0C5D87" w:rsidRPr="00637034" w:rsidRDefault="000C5D87" w:rsidP="00AF0A4B">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C5D87" w:rsidRPr="008D08B6" w:rsidRDefault="000C5D87" w:rsidP="00AF0A4B">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3720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3F016B" w:rsidRDefault="000C5D87" w:rsidP="00AF0A4B">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3730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C13660" w:rsidRDefault="000C5D87" w:rsidP="00AF0A4B">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Default="000C5D87"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0C5D87" w:rsidRDefault="000C5D87"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0C5D87" w:rsidRPr="001A48E1" w:rsidRDefault="000C5D87"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3720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3F016B" w:rsidRDefault="000C5D87" w:rsidP="00AF0A4B">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0C5D87" w:rsidRPr="00C8376F" w:rsidRDefault="000C5D87" w:rsidP="00AF0A4B">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C5D87" w:rsidRPr="001A48E1" w:rsidRDefault="000C5D87" w:rsidP="00AF0A4B">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3950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CC4106" w:rsidRDefault="000C5D87" w:rsidP="00AF0A4B">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5B2F62" w:rsidRDefault="000C5D87" w:rsidP="00F52F2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0C5D87" w:rsidRPr="00637034" w:rsidRDefault="000C5D87" w:rsidP="00F52F2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C5D87" w:rsidRPr="005B2F62" w:rsidRDefault="000C5D87" w:rsidP="00F52F2F">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3700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5B2F62" w:rsidRDefault="000C5D87" w:rsidP="00F52F2F">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637034" w:rsidRDefault="000C5D87" w:rsidP="00C061DD">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0C5D87" w:rsidRPr="00637034" w:rsidRDefault="000C5D87" w:rsidP="00C061DD">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C5D87" w:rsidRPr="00347557" w:rsidRDefault="000C5D87" w:rsidP="00C2391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w:t>
            </w:r>
            <w:r>
              <w:rPr>
                <w:rFonts w:ascii="Arial" w:hAnsi="Arial" w:cs="Arial" w:hint="eastAsia"/>
                <w:color w:val="000000"/>
                <w:kern w:val="0"/>
                <w:sz w:val="28"/>
                <w:szCs w:val="28"/>
              </w:rPr>
              <w:t>8</w:t>
            </w:r>
            <w:r w:rsidRPr="001A48E1">
              <w:rPr>
                <w:rFonts w:ascii="Arial" w:hAnsi="Arial" w:cs="Arial" w:hint="eastAsia"/>
                <w:color w:val="000000"/>
                <w:kern w:val="0"/>
                <w:sz w:val="28"/>
                <w:szCs w:val="28"/>
              </w:rPr>
              <w:t>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5B2F62" w:rsidRDefault="000C5D87" w:rsidP="00662089">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Default="000C5D87" w:rsidP="0066208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新海石化</w:t>
            </w:r>
          </w:p>
        </w:tc>
        <w:tc>
          <w:tcPr>
            <w:tcW w:w="1250" w:type="pct"/>
            <w:tcBorders>
              <w:top w:val="single" w:sz="6" w:space="0" w:color="auto"/>
              <w:bottom w:val="single" w:sz="6" w:space="0" w:color="auto"/>
            </w:tcBorders>
            <w:shd w:val="clear" w:color="auto" w:fill="FFFFFF" w:themeFill="background1"/>
            <w:vAlign w:val="center"/>
            <w:hideMark/>
          </w:tcPr>
          <w:p w:rsidR="000C5D87" w:rsidRPr="00F700D1" w:rsidRDefault="000C5D87" w:rsidP="0066208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C5D87" w:rsidRPr="00F700D1" w:rsidRDefault="000C5D87" w:rsidP="0066208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3600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CC4106" w:rsidRDefault="000C5D87" w:rsidP="0066208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9B749D" w:rsidRDefault="000C5D87"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0C5D87" w:rsidRPr="009B749D" w:rsidRDefault="000C5D87"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C5D87" w:rsidRPr="009B749D" w:rsidRDefault="000C5D87" w:rsidP="008A3552">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056013" w:rsidRDefault="000C5D87"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Pr="009B749D" w:rsidRDefault="000C5D87"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0C5D87" w:rsidRPr="009B749D" w:rsidRDefault="000C5D87"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C5D87" w:rsidRPr="008D08B6" w:rsidRDefault="000C5D87" w:rsidP="00C2391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3550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CC4106" w:rsidRDefault="000C5D87"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0C5D8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C5D87" w:rsidRDefault="000C5D87"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0C5D87" w:rsidRDefault="000C5D87"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0C5D87" w:rsidRPr="001A48E1" w:rsidRDefault="000C5D87" w:rsidP="00D67FF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3700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C5D87" w:rsidRPr="003F016B" w:rsidRDefault="000C5D87" w:rsidP="00D67FF4">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bl>
    <w:p w:rsidR="008A77CC" w:rsidRDefault="008A77CC" w:rsidP="00F43B12">
      <w:pPr>
        <w:pStyle w:val="2"/>
        <w:spacing w:line="320" w:lineRule="exact"/>
        <w:rPr>
          <w:color w:val="FF0000"/>
          <w:kern w:val="0"/>
          <w:sz w:val="28"/>
          <w:szCs w:val="28"/>
        </w:rPr>
      </w:pPr>
      <w:bookmarkStart w:id="125" w:name="_Toc452047338"/>
      <w:bookmarkStart w:id="126" w:name="_Toc452365282"/>
      <w:bookmarkEnd w:id="121"/>
      <w:bookmarkEnd w:id="122"/>
    </w:p>
    <w:p w:rsidR="00F43B12" w:rsidRDefault="00461D75" w:rsidP="00F43B12">
      <w:pPr>
        <w:pStyle w:val="2"/>
        <w:spacing w:line="320" w:lineRule="exact"/>
        <w:rPr>
          <w:color w:val="FF0000"/>
          <w:kern w:val="0"/>
          <w:sz w:val="28"/>
          <w:szCs w:val="28"/>
        </w:rPr>
      </w:pPr>
      <w:bookmarkStart w:id="127" w:name="_Toc14263014"/>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27"/>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651"/>
        <w:gridCol w:w="3262"/>
        <w:gridCol w:w="994"/>
        <w:gridCol w:w="1018"/>
        <w:gridCol w:w="1014"/>
      </w:tblGrid>
      <w:tr w:rsidR="00135C78" w:rsidRPr="00E934A7" w:rsidTr="00135C78">
        <w:trPr>
          <w:trHeight w:val="340"/>
        </w:trPr>
        <w:tc>
          <w:tcPr>
            <w:tcW w:w="1837" w:type="pct"/>
            <w:shd w:val="clear" w:color="000000" w:fill="F0F0F0"/>
            <w:vAlign w:val="center"/>
            <w:hideMark/>
          </w:tcPr>
          <w:p w:rsidR="00135C78" w:rsidRPr="00135C78" w:rsidRDefault="00135C78"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1641" w:type="pct"/>
            <w:shd w:val="clear" w:color="000000" w:fill="F0F0F0"/>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规格</w:t>
            </w:r>
          </w:p>
        </w:tc>
        <w:tc>
          <w:tcPr>
            <w:tcW w:w="50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512" w:type="pct"/>
            <w:shd w:val="clear" w:color="000000" w:fill="F0F0F0"/>
            <w:vAlign w:val="center"/>
            <w:hideMark/>
          </w:tcPr>
          <w:p w:rsidR="00135C78" w:rsidRPr="00135C78" w:rsidRDefault="00135C78"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c>
          <w:tcPr>
            <w:tcW w:w="51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含税价</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耐根穿刺防水卷材（化学阻根）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59.00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耐根穿刺防水卷材（物理阻根）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81.86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92.50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34.16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TREE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49.56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56.00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18.23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19.20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22.65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27.08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32.48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25.10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26.37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20.53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23.20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33.27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3mm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4mm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lastRenderedPageBreak/>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36.11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31.33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35.75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25.31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41.24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47.79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54.87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1.2mmGB/23457-2009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39.47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1.5mmGB/23457-2009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50.50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Pu-SI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16.46</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Pu-MI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高聚物改性沥青防水涂料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L</w:t>
            </w:r>
            <w:r w:rsidRPr="00135C78">
              <w:rPr>
                <w:rFonts w:hint="eastAsia"/>
                <w:sz w:val="18"/>
                <w:szCs w:val="18"/>
              </w:rPr>
              <w:t>型</w:t>
            </w:r>
            <w:r w:rsidRPr="00135C78">
              <w:rPr>
                <w:rFonts w:hint="eastAsia"/>
                <w:sz w:val="18"/>
                <w:szCs w:val="18"/>
              </w:rPr>
              <w:t xml:space="preserve"> JC/T408-2005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12.64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17.17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JC/T864-2008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13.70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15.48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水泥基渗透结晶型防水涂料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CCCW GB18445-2004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10.68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8.82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II</w:t>
            </w:r>
            <w:r w:rsidRPr="00135C78">
              <w:rPr>
                <w:rFonts w:hint="eastAsia"/>
                <w:sz w:val="18"/>
                <w:szCs w:val="18"/>
              </w:rPr>
              <w:t>型</w:t>
            </w:r>
            <w:r w:rsidRPr="00135C78">
              <w:rPr>
                <w:rFonts w:hint="eastAsia"/>
                <w:sz w:val="18"/>
                <w:szCs w:val="18"/>
              </w:rPr>
              <w:t xml:space="preserve"> 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丙烯酸酯共聚乳液外墙防水涂料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JC/T2090-2011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19.34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21.85</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熟桐油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30.35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34.30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防腐油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2.77</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色粉</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5.59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氨基漆稀释漆</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10.32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松香水</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水晶地板漆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丙烯酸内墙乳胶漆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5.81</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C06-18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9.85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F53-31</w:t>
            </w:r>
            <w:r w:rsidRPr="00813EB8">
              <w:rPr>
                <w:rFonts w:hint="eastAsia"/>
                <w:sz w:val="18"/>
                <w:szCs w:val="18"/>
              </w:rPr>
              <w:t>红丹</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F53-32</w:t>
            </w:r>
            <w:r w:rsidRPr="00813EB8">
              <w:rPr>
                <w:rFonts w:hint="eastAsia"/>
                <w:sz w:val="18"/>
                <w:szCs w:val="18"/>
              </w:rPr>
              <w:t>灰</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F53-33</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银粉漆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聚氨酯清漆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S01-4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16.34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18.46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聚氨酯磁漆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 xml:space="preserve">S01-1 </w:t>
            </w:r>
            <w:r w:rsidRPr="00813EB8">
              <w:rPr>
                <w:rFonts w:hint="eastAsia"/>
                <w:sz w:val="18"/>
                <w:szCs w:val="18"/>
              </w:rPr>
              <w:t>白色</w:t>
            </w:r>
            <w:r w:rsidRPr="00813EB8">
              <w:rPr>
                <w:rFonts w:hint="eastAsia"/>
                <w:sz w:val="18"/>
                <w:szCs w:val="18"/>
              </w:rPr>
              <w:t>3.7L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lastRenderedPageBreak/>
              <w:t>丙烯酸清漆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15.90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17.97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F01-14</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浅色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深色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F04-1</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C01-1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12.47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14.09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深色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浅色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C04-42</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36.12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40.81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16.76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18.94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聚酯色漆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H06-2</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环氧水泥地坪漆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LG-2 27kg/</w:t>
            </w:r>
            <w:r w:rsidRPr="00813EB8">
              <w:rPr>
                <w:rFonts w:hint="eastAsia"/>
                <w:sz w:val="18"/>
                <w:szCs w:val="18"/>
              </w:rPr>
              <w:t>组</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21.50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24.30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803</w:t>
            </w:r>
            <w:r w:rsidRPr="00813EB8">
              <w:rPr>
                <w:rFonts w:hint="eastAsia"/>
                <w:sz w:val="18"/>
                <w:szCs w:val="18"/>
              </w:rPr>
              <w:t>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内墙亚光弹性涂料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EP-4A</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29.92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33.81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内墙半光弹性涂料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EP-4B</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38.16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43.12</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外墙水性丙烯酸封底涂料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耐久型</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21.42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24.21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彩色丙烯酸地面涂料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20kg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氯偏涂料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RT171</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外墙仿石漆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丝面内墙乳胶漆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亚光面内墙乳胶漆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外墙真石漆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6.29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7.11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外墙弹性乳胶漆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24.03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27.15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粗</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细</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油灰</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0.67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0.76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本色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彩色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非固化沥青防水涂料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JC/T2428-2017</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石油沥青油毡</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350g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m2</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3.04</w:t>
            </w:r>
          </w:p>
        </w:tc>
      </w:tr>
    </w:tbl>
    <w:p w:rsidR="00DC02A2" w:rsidRDefault="00DC02A2" w:rsidP="00F43B12">
      <w:pPr>
        <w:pStyle w:val="2"/>
        <w:spacing w:line="320" w:lineRule="exact"/>
        <w:rPr>
          <w:color w:val="FF0000"/>
          <w:kern w:val="0"/>
          <w:sz w:val="28"/>
          <w:szCs w:val="28"/>
        </w:rPr>
      </w:pPr>
    </w:p>
    <w:p w:rsidR="00C1367E" w:rsidRDefault="00C1367E" w:rsidP="00B63081">
      <w:pPr>
        <w:pStyle w:val="1"/>
        <w:jc w:val="center"/>
        <w:rPr>
          <w:color w:val="FF0000"/>
        </w:rPr>
      </w:pPr>
    </w:p>
    <w:p w:rsidR="00DC02A2" w:rsidRPr="00B63081" w:rsidRDefault="00B63081" w:rsidP="00B63081">
      <w:pPr>
        <w:pStyle w:val="1"/>
        <w:jc w:val="center"/>
        <w:rPr>
          <w:color w:val="FF0000"/>
        </w:rPr>
      </w:pPr>
      <w:bookmarkStart w:id="128" w:name="_Toc14263015"/>
      <w:r>
        <w:rPr>
          <w:rFonts w:hint="eastAsia"/>
          <w:color w:val="FF0000"/>
        </w:rPr>
        <w:lastRenderedPageBreak/>
        <w:t>电缆电线价格专区</w:t>
      </w:r>
      <w:bookmarkEnd w:id="128"/>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407FA9" w:rsidP="00B63081">
            <w:pPr>
              <w:jc w:val="center"/>
              <w:rPr>
                <w:rFonts w:ascii="微软雅黑" w:eastAsia="微软雅黑" w:hAnsi="微软雅黑"/>
                <w:color w:val="FF0000"/>
                <w:sz w:val="28"/>
                <w:szCs w:val="28"/>
              </w:rPr>
            </w:pPr>
            <w:r w:rsidRPr="001954A7">
              <w:rPr>
                <w:rFonts w:ascii="微软雅黑" w:eastAsia="微软雅黑" w:hAnsi="微软雅黑"/>
                <w:color w:val="FF0000"/>
                <w:sz w:val="28"/>
                <w:szCs w:val="28"/>
              </w:rPr>
              <w:object w:dxaOrig="1534" w:dyaOrig="964">
                <v:shape id="_x0000_i1029" type="#_x0000_t75" style="width:76.5pt;height:48pt" o:ole="">
                  <v:imagedata r:id="rId40" o:title=""/>
                </v:shape>
                <o:OLEObject Type="Embed" ProgID="Excel.Sheet.12" ShapeID="_x0000_i1029" DrawAspect="Icon" ObjectID="_1624948410" r:id="rId41"/>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1061AE" w:rsidRDefault="001061AE"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C7364C" w:rsidRDefault="00C7364C"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29" w:name="_Toc14263016"/>
      <w:bookmarkEnd w:id="123"/>
      <w:bookmarkEnd w:id="124"/>
      <w:bookmarkEnd w:id="125"/>
      <w:bookmarkEnd w:id="126"/>
      <w:r>
        <w:rPr>
          <w:rFonts w:hint="eastAsia"/>
          <w:color w:val="FF0000"/>
        </w:rPr>
        <w:lastRenderedPageBreak/>
        <w:t>有色金属价格专区</w:t>
      </w:r>
      <w:bookmarkEnd w:id="129"/>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2E42D3"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67000"/>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3305175" cy="26670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2E42D3"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52800" cy="270510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3352800" cy="27051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2E42D3"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47950"/>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3295650" cy="26479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2E42D3"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70510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3295650" cy="27051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2E42D3"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47950"/>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srcRect/>
                          <a:stretch>
                            <a:fillRect/>
                          </a:stretch>
                        </pic:blipFill>
                        <pic:spPr bwMode="auto">
                          <a:xfrm>
                            <a:off x="0" y="0"/>
                            <a:ext cx="3286125" cy="26479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2E42D3"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667000"/>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srcRect/>
                          <a:stretch>
                            <a:fillRect/>
                          </a:stretch>
                        </pic:blipFill>
                        <pic:spPr bwMode="auto">
                          <a:xfrm>
                            <a:off x="0" y="0"/>
                            <a:ext cx="3314700" cy="266700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FD232D">
              <w:rPr>
                <w:rFonts w:hint="eastAsia"/>
                <w:b/>
                <w:color w:val="FF0000"/>
                <w:sz w:val="28"/>
                <w:szCs w:val="28"/>
              </w:rPr>
              <w:t>7</w:t>
            </w:r>
            <w:r w:rsidR="00FD232D">
              <w:rPr>
                <w:rFonts w:hint="eastAsia"/>
                <w:b/>
                <w:color w:val="FF0000"/>
                <w:sz w:val="28"/>
                <w:szCs w:val="28"/>
              </w:rPr>
              <w:t>月</w:t>
            </w:r>
            <w:r w:rsidR="00FD232D">
              <w:rPr>
                <w:rFonts w:hint="eastAsia"/>
                <w:b/>
                <w:color w:val="FF0000"/>
                <w:sz w:val="28"/>
                <w:szCs w:val="28"/>
              </w:rPr>
              <w:t>17</w:t>
            </w:r>
            <w:r w:rsidR="00FD232D">
              <w:rPr>
                <w:rFonts w:hint="eastAsia"/>
                <w:b/>
                <w:color w:val="FF0000"/>
                <w:sz w:val="28"/>
                <w:szCs w:val="28"/>
              </w:rPr>
              <w:t>日</w:t>
            </w:r>
          </w:p>
        </w:tc>
      </w:tr>
    </w:tbl>
    <w:p w:rsidR="00FB172D" w:rsidRPr="00FB172D" w:rsidRDefault="00FE51A9" w:rsidP="00FB172D">
      <w:pPr>
        <w:pStyle w:val="1"/>
        <w:jc w:val="center"/>
        <w:rPr>
          <w:color w:val="FF0000"/>
        </w:rPr>
      </w:pPr>
      <w:bookmarkStart w:id="130" w:name="_Toc14263017"/>
      <w:r>
        <w:rPr>
          <w:rFonts w:hint="eastAsia"/>
          <w:color w:val="FF0000"/>
        </w:rPr>
        <w:lastRenderedPageBreak/>
        <w:t>成品</w:t>
      </w:r>
      <w:r w:rsidR="00FB172D" w:rsidRPr="00FB172D">
        <w:rPr>
          <w:rFonts w:hint="eastAsia"/>
          <w:color w:val="FF0000"/>
        </w:rPr>
        <w:t>油价格专区</w:t>
      </w:r>
      <w:bookmarkEnd w:id="130"/>
    </w:p>
    <w:p w:rsidR="00C90829" w:rsidRDefault="00C90829" w:rsidP="00FB172D">
      <w:pPr>
        <w:pStyle w:val="2"/>
        <w:spacing w:line="320" w:lineRule="exact"/>
        <w:jc w:val="center"/>
        <w:rPr>
          <w:color w:val="FF0000"/>
          <w:kern w:val="0"/>
          <w:sz w:val="28"/>
          <w:szCs w:val="28"/>
        </w:rPr>
      </w:pPr>
      <w:bookmarkStart w:id="131" w:name="_Toc452047471"/>
      <w:bookmarkStart w:id="132" w:name="_Toc452365287"/>
      <w:bookmarkStart w:id="133" w:name="_Toc444674235"/>
    </w:p>
    <w:p w:rsidR="00FB172D" w:rsidRDefault="00896EF1" w:rsidP="00FB172D">
      <w:pPr>
        <w:pStyle w:val="2"/>
        <w:spacing w:line="320" w:lineRule="exact"/>
        <w:jc w:val="center"/>
        <w:rPr>
          <w:color w:val="FF0000"/>
          <w:kern w:val="0"/>
          <w:sz w:val="28"/>
          <w:szCs w:val="28"/>
        </w:rPr>
      </w:pPr>
      <w:bookmarkStart w:id="134" w:name="_Toc14263018"/>
      <w:r>
        <w:rPr>
          <w:rFonts w:hint="eastAsia"/>
          <w:color w:val="FF0000"/>
          <w:kern w:val="0"/>
          <w:sz w:val="28"/>
          <w:szCs w:val="28"/>
        </w:rPr>
        <w:t>201</w:t>
      </w:r>
      <w:r w:rsidR="00642A8F">
        <w:rPr>
          <w:rFonts w:hint="eastAsia"/>
          <w:color w:val="FF0000"/>
          <w:kern w:val="0"/>
          <w:sz w:val="28"/>
          <w:szCs w:val="28"/>
        </w:rPr>
        <w:t>9年</w:t>
      </w:r>
      <w:r w:rsidR="00FD232D">
        <w:rPr>
          <w:rFonts w:hint="eastAsia"/>
          <w:color w:val="FF0000"/>
          <w:kern w:val="0"/>
          <w:sz w:val="28"/>
          <w:szCs w:val="28"/>
        </w:rPr>
        <w:t>7月17日</w:t>
      </w:r>
      <w:r w:rsidR="00FB172D">
        <w:rPr>
          <w:rFonts w:hint="eastAsia"/>
          <w:color w:val="FF0000"/>
          <w:kern w:val="0"/>
          <w:sz w:val="28"/>
          <w:szCs w:val="28"/>
        </w:rPr>
        <w:t>全国成品油</w:t>
      </w:r>
      <w:bookmarkEnd w:id="131"/>
      <w:bookmarkEnd w:id="132"/>
      <w:r w:rsidR="00F17345">
        <w:rPr>
          <w:rFonts w:hint="eastAsia"/>
          <w:color w:val="FF0000"/>
          <w:kern w:val="0"/>
          <w:sz w:val="28"/>
          <w:szCs w:val="28"/>
        </w:rPr>
        <w:t>升价</w:t>
      </w:r>
      <w:bookmarkEnd w:id="134"/>
    </w:p>
    <w:p w:rsidR="00FB172D" w:rsidRPr="002E42D3" w:rsidRDefault="00FB172D" w:rsidP="005071CA">
      <w:pPr>
        <w:widowControl/>
        <w:jc w:val="right"/>
        <w:rPr>
          <w:b/>
        </w:rPr>
      </w:pPr>
      <w:r w:rsidRPr="002E42D3">
        <w:rPr>
          <w:rFonts w:hint="eastAsia"/>
          <w:b/>
        </w:rPr>
        <w:t>注：</w:t>
      </w:r>
      <w:r w:rsidR="00BB7E14" w:rsidRPr="002E42D3">
        <w:rPr>
          <w:rFonts w:hint="eastAsia"/>
          <w:b/>
        </w:rPr>
        <w:t>本周</w:t>
      </w:r>
      <w:r w:rsidR="00752F11" w:rsidRPr="002E42D3">
        <w:rPr>
          <w:rFonts w:hint="eastAsia"/>
          <w:b/>
        </w:rPr>
        <w:t>油价</w:t>
      </w:r>
      <w:r w:rsidR="002E42D3" w:rsidRPr="002E42D3">
        <w:rPr>
          <w:rFonts w:hint="eastAsia"/>
          <w:b/>
        </w:rPr>
        <w:t>未</w:t>
      </w:r>
      <w:r w:rsidR="007965C8" w:rsidRPr="002E42D3">
        <w:rPr>
          <w:rFonts w:hint="eastAsia"/>
          <w:b/>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北京</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6.45</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天津</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6.41</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河北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山西</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6.73</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内蒙古</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6.44</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辽宁</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吉林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6.33</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黑龙江</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6.20</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上海</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江苏</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浙江</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安徽</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福建</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江西</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6.45</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山东</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河南</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6.39</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湖北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5.4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湖南</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广东</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8.25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6.42</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广西</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海南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8.38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9.47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重庆</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6.48</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四川</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6.51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贵州</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6.90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8.20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6.52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云南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6.92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7.43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西藏</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7.66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6.96</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陕西</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7.05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甘肃</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7.13</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7.58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6.31</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青海</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6.34</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宁夏</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7.06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6.30</w:t>
            </w:r>
          </w:p>
        </w:tc>
      </w:tr>
      <w:tr w:rsidR="00C1367E" w:rsidRPr="005E25FE" w:rsidTr="005648EC">
        <w:trPr>
          <w:trHeight w:val="340"/>
        </w:trPr>
        <w:tc>
          <w:tcPr>
            <w:tcW w:w="0" w:type="auto"/>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新疆</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6.68</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8.01</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6.30</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5" w:name="_Toc14263019"/>
      <w:bookmarkStart w:id="136" w:name="_Toc444674236"/>
      <w:bookmarkStart w:id="137" w:name="_Toc452047472"/>
      <w:bookmarkStart w:id="138" w:name="_Toc452365288"/>
      <w:bookmarkEnd w:id="133"/>
      <w:r>
        <w:rPr>
          <w:rFonts w:hint="eastAsia"/>
        </w:rPr>
        <w:lastRenderedPageBreak/>
        <w:t>全国汽油柴油走势图</w:t>
      </w:r>
      <w:bookmarkEnd w:id="135"/>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39" w:name="_Toc14263020"/>
            <w:r w:rsidRPr="00812740">
              <w:rPr>
                <w:rFonts w:hint="eastAsia"/>
                <w:color w:val="548DD4" w:themeColor="text2" w:themeTint="99"/>
                <w:sz w:val="24"/>
                <w:szCs w:val="24"/>
              </w:rPr>
              <w:t>全国汽油价格走势图</w:t>
            </w:r>
            <w:bookmarkEnd w:id="139"/>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0" w:name="_Toc14263021"/>
            <w:r w:rsidRPr="00812740">
              <w:rPr>
                <w:rFonts w:hint="eastAsia"/>
                <w:color w:val="548DD4" w:themeColor="text2" w:themeTint="99"/>
                <w:sz w:val="24"/>
                <w:szCs w:val="24"/>
              </w:rPr>
              <w:t>全国柴油价格走势图</w:t>
            </w:r>
            <w:bookmarkEnd w:id="140"/>
          </w:p>
        </w:tc>
      </w:tr>
      <w:tr w:rsidR="003475C6" w:rsidRPr="00C94495" w:rsidTr="004F6198">
        <w:trPr>
          <w:trHeight w:val="2795"/>
          <w:tblCellSpacing w:w="0" w:type="dxa"/>
        </w:trPr>
        <w:tc>
          <w:tcPr>
            <w:tcW w:w="2504" w:type="pct"/>
            <w:shd w:val="clear" w:color="auto" w:fill="FFFFFF"/>
            <w:vAlign w:val="center"/>
            <w:hideMark/>
          </w:tcPr>
          <w:p w:rsidR="003475C6" w:rsidRPr="00C94495" w:rsidRDefault="002E42D3"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47875"/>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2E42D3"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81200"/>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srcRect/>
                          <a:stretch>
                            <a:fillRect/>
                          </a:stretch>
                        </pic:blipFill>
                        <pic:spPr bwMode="auto">
                          <a:xfrm>
                            <a:off x="0" y="0"/>
                            <a:ext cx="3314700" cy="198120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1" w:name="_Toc14263022"/>
            <w:r w:rsidRPr="00812740">
              <w:rPr>
                <w:rFonts w:hint="eastAsia"/>
                <w:color w:val="548DD4" w:themeColor="text2" w:themeTint="99"/>
                <w:sz w:val="24"/>
                <w:szCs w:val="24"/>
              </w:rPr>
              <w:t>华北地区汽油价格走势图</w:t>
            </w:r>
            <w:bookmarkEnd w:id="141"/>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2" w:name="_Toc14263023"/>
            <w:r w:rsidRPr="00812740">
              <w:rPr>
                <w:rFonts w:hint="eastAsia"/>
                <w:color w:val="548DD4" w:themeColor="text2" w:themeTint="99"/>
                <w:sz w:val="24"/>
                <w:szCs w:val="24"/>
              </w:rPr>
              <w:t>华北地区0#柴油价格走势图</w:t>
            </w:r>
            <w:bookmarkEnd w:id="142"/>
          </w:p>
        </w:tc>
      </w:tr>
      <w:tr w:rsidR="003475C6" w:rsidRPr="00C94495" w:rsidTr="004F6198">
        <w:trPr>
          <w:trHeight w:val="621"/>
          <w:tblCellSpacing w:w="0" w:type="dxa"/>
        </w:trPr>
        <w:tc>
          <w:tcPr>
            <w:tcW w:w="2504" w:type="pct"/>
            <w:shd w:val="clear" w:color="auto" w:fill="FFFFFF"/>
            <w:vAlign w:val="center"/>
            <w:hideMark/>
          </w:tcPr>
          <w:p w:rsidR="003475C6" w:rsidRPr="00C94495" w:rsidRDefault="002E42D3"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2882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2E42D3"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28825"/>
                  <wp:effectExtent l="1905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srcRect/>
                          <a:stretch>
                            <a:fillRect/>
                          </a:stretch>
                        </pic:blipFill>
                        <pic:spPr bwMode="auto">
                          <a:xfrm>
                            <a:off x="0" y="0"/>
                            <a:ext cx="3305175" cy="202882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14263024"/>
            <w:r w:rsidRPr="00812740">
              <w:rPr>
                <w:rFonts w:hint="eastAsia"/>
                <w:color w:val="548DD4" w:themeColor="text2" w:themeTint="99"/>
                <w:sz w:val="24"/>
                <w:szCs w:val="24"/>
              </w:rPr>
              <w:t>华南地区汽油价格走势图</w:t>
            </w:r>
            <w:bookmarkEnd w:id="14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4" w:name="_Toc14263025"/>
            <w:r w:rsidRPr="00812740">
              <w:rPr>
                <w:rFonts w:hint="eastAsia"/>
                <w:color w:val="548DD4" w:themeColor="text2" w:themeTint="99"/>
                <w:sz w:val="24"/>
                <w:szCs w:val="24"/>
              </w:rPr>
              <w:t>华南地区0#柴油价格走势图</w:t>
            </w:r>
            <w:bookmarkEnd w:id="144"/>
          </w:p>
        </w:tc>
      </w:tr>
      <w:tr w:rsidR="003475C6" w:rsidRPr="00C94495" w:rsidTr="004F6198">
        <w:trPr>
          <w:trHeight w:val="621"/>
          <w:tblCellSpacing w:w="0" w:type="dxa"/>
        </w:trPr>
        <w:tc>
          <w:tcPr>
            <w:tcW w:w="2504" w:type="pct"/>
            <w:shd w:val="clear" w:color="auto" w:fill="FFFFFF"/>
            <w:vAlign w:val="center"/>
            <w:hideMark/>
          </w:tcPr>
          <w:p w:rsidR="003475C6" w:rsidRPr="00C94495" w:rsidRDefault="002E42D3"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81200"/>
                  <wp:effectExtent l="1905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2E42D3"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43100"/>
                  <wp:effectExtent l="1905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srcRect/>
                          <a:stretch>
                            <a:fillRect/>
                          </a:stretch>
                        </pic:blipFill>
                        <pic:spPr bwMode="auto">
                          <a:xfrm>
                            <a:off x="0" y="0"/>
                            <a:ext cx="3305175" cy="194310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5" w:name="_Toc14263026"/>
            <w:r w:rsidRPr="00812740">
              <w:rPr>
                <w:rFonts w:hint="eastAsia"/>
                <w:color w:val="548DD4" w:themeColor="text2" w:themeTint="99"/>
                <w:sz w:val="24"/>
                <w:szCs w:val="24"/>
              </w:rPr>
              <w:lastRenderedPageBreak/>
              <w:t>华东地区汽油价格走势图</w:t>
            </w:r>
            <w:bookmarkEnd w:id="145"/>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6" w:name="_Toc14263027"/>
            <w:r w:rsidRPr="00812740">
              <w:rPr>
                <w:rFonts w:hint="eastAsia"/>
                <w:color w:val="548DD4" w:themeColor="text2" w:themeTint="99"/>
                <w:sz w:val="24"/>
                <w:szCs w:val="24"/>
              </w:rPr>
              <w:t>华东地区0#柴油价格走势图</w:t>
            </w:r>
            <w:bookmarkEnd w:id="146"/>
          </w:p>
        </w:tc>
      </w:tr>
      <w:tr w:rsidR="009A7BF0" w:rsidRPr="00C94495" w:rsidTr="004F6198">
        <w:trPr>
          <w:trHeight w:val="621"/>
          <w:tblCellSpacing w:w="0" w:type="dxa"/>
        </w:trPr>
        <w:tc>
          <w:tcPr>
            <w:tcW w:w="2504" w:type="pct"/>
            <w:shd w:val="clear" w:color="auto" w:fill="FFFFFF"/>
            <w:vAlign w:val="center"/>
            <w:hideMark/>
          </w:tcPr>
          <w:p w:rsidR="009A7BF0" w:rsidRPr="002828B0" w:rsidRDefault="002E42D3" w:rsidP="00BE737D">
            <w:r>
              <w:rPr>
                <w:noProof/>
              </w:rPr>
              <w:drawing>
                <wp:inline distT="0" distB="0" distL="0" distR="0">
                  <wp:extent cx="3324225" cy="1924050"/>
                  <wp:effectExtent l="1905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srcRect/>
                          <a:stretch>
                            <a:fillRect/>
                          </a:stretch>
                        </pic:blipFill>
                        <pic:spPr bwMode="auto">
                          <a:xfrm>
                            <a:off x="0" y="0"/>
                            <a:ext cx="3324225" cy="19240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B6E45" w:rsidRDefault="002E42D3" w:rsidP="00EC302E">
            <w:r>
              <w:rPr>
                <w:noProof/>
              </w:rPr>
              <w:drawing>
                <wp:inline distT="0" distB="0" distL="0" distR="0">
                  <wp:extent cx="3305175" cy="1914525"/>
                  <wp:effectExtent l="1905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srcRect/>
                          <a:stretch>
                            <a:fillRect/>
                          </a:stretch>
                        </pic:blipFill>
                        <pic:spPr bwMode="auto">
                          <a:xfrm>
                            <a:off x="0" y="0"/>
                            <a:ext cx="3305175" cy="191452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7" w:name="_Toc14263028"/>
            <w:r w:rsidRPr="00812740">
              <w:rPr>
                <w:rFonts w:hint="eastAsia"/>
                <w:color w:val="548DD4" w:themeColor="text2" w:themeTint="99"/>
                <w:sz w:val="24"/>
                <w:szCs w:val="24"/>
              </w:rPr>
              <w:t>西南地区汽油价格走势图</w:t>
            </w:r>
            <w:bookmarkEnd w:id="147"/>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8" w:name="_Toc14263029"/>
            <w:r w:rsidRPr="00812740">
              <w:rPr>
                <w:rFonts w:hint="eastAsia"/>
                <w:color w:val="548DD4" w:themeColor="text2" w:themeTint="99"/>
                <w:sz w:val="24"/>
                <w:szCs w:val="24"/>
              </w:rPr>
              <w:t>西南地区0#柴油价格走势图</w:t>
            </w:r>
            <w:bookmarkEnd w:id="148"/>
          </w:p>
        </w:tc>
      </w:tr>
      <w:tr w:rsidR="009A7BF0" w:rsidRPr="00C94495" w:rsidTr="004F6198">
        <w:trPr>
          <w:trHeight w:val="621"/>
          <w:tblCellSpacing w:w="0" w:type="dxa"/>
        </w:trPr>
        <w:tc>
          <w:tcPr>
            <w:tcW w:w="2504" w:type="pct"/>
            <w:shd w:val="clear" w:color="auto" w:fill="FFFFFF"/>
            <w:vAlign w:val="center"/>
            <w:hideMark/>
          </w:tcPr>
          <w:p w:rsidR="009A7BF0" w:rsidRPr="00B50BF4" w:rsidRDefault="002E42D3" w:rsidP="00CC2C10">
            <w:r>
              <w:rPr>
                <w:noProof/>
              </w:rPr>
              <w:drawing>
                <wp:inline distT="0" distB="0" distL="0" distR="0">
                  <wp:extent cx="3324225" cy="1914525"/>
                  <wp:effectExtent l="1905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srcRect/>
                          <a:stretch>
                            <a:fillRect/>
                          </a:stretch>
                        </pic:blipFill>
                        <pic:spPr bwMode="auto">
                          <a:xfrm>
                            <a:off x="0" y="0"/>
                            <a:ext cx="3324225" cy="19145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EC302E" w:rsidRDefault="002E42D3" w:rsidP="00EC302E">
            <w:r>
              <w:rPr>
                <w:noProof/>
              </w:rPr>
              <w:drawing>
                <wp:inline distT="0" distB="0" distL="0" distR="0">
                  <wp:extent cx="3314700" cy="2019300"/>
                  <wp:effectExtent l="1905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srcRect/>
                          <a:stretch>
                            <a:fillRect/>
                          </a:stretch>
                        </pic:blipFill>
                        <pic:spPr bwMode="auto">
                          <a:xfrm>
                            <a:off x="0" y="0"/>
                            <a:ext cx="3314700" cy="201930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14263030"/>
            <w:r w:rsidRPr="00812740">
              <w:rPr>
                <w:rFonts w:hint="eastAsia"/>
                <w:color w:val="548DD4" w:themeColor="text2" w:themeTint="99"/>
                <w:sz w:val="24"/>
                <w:szCs w:val="24"/>
              </w:rPr>
              <w:t>沿江地区汽油价格走势图</w:t>
            </w:r>
            <w:bookmarkEnd w:id="14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0" w:name="_Toc14263031"/>
            <w:r w:rsidRPr="00812740">
              <w:rPr>
                <w:rFonts w:hint="eastAsia"/>
                <w:color w:val="548DD4" w:themeColor="text2" w:themeTint="99"/>
                <w:sz w:val="24"/>
                <w:szCs w:val="24"/>
              </w:rPr>
              <w:t>沿江地区0#柴油价格走势图</w:t>
            </w:r>
            <w:bookmarkEnd w:id="150"/>
          </w:p>
        </w:tc>
      </w:tr>
      <w:tr w:rsidR="009A7BF0" w:rsidRPr="00C94495" w:rsidTr="004F6198">
        <w:trPr>
          <w:trHeight w:val="621"/>
          <w:tblCellSpacing w:w="0" w:type="dxa"/>
        </w:trPr>
        <w:tc>
          <w:tcPr>
            <w:tcW w:w="2504" w:type="pct"/>
            <w:shd w:val="clear" w:color="auto" w:fill="FFFFFF"/>
            <w:vAlign w:val="center"/>
            <w:hideMark/>
          </w:tcPr>
          <w:p w:rsidR="009A7BF0" w:rsidRPr="00DC02A2" w:rsidRDefault="002E42D3" w:rsidP="00CC2C10">
            <w:r>
              <w:rPr>
                <w:noProof/>
              </w:rPr>
              <w:drawing>
                <wp:inline distT="0" distB="0" distL="0" distR="0">
                  <wp:extent cx="3324225" cy="1962150"/>
                  <wp:effectExtent l="1905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B6BED" w:rsidRDefault="002E42D3" w:rsidP="002E42D3">
            <w:r w:rsidRPr="002E42D3">
              <w:rPr>
                <w:noProof/>
              </w:rPr>
              <w:drawing>
                <wp:inline distT="0" distB="0" distL="0" distR="0">
                  <wp:extent cx="3305175" cy="1971675"/>
                  <wp:effectExtent l="1905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a:srcRect/>
                          <a:stretch>
                            <a:fillRect/>
                          </a:stretch>
                        </pic:blipFill>
                        <pic:spPr bwMode="auto">
                          <a:xfrm>
                            <a:off x="0" y="0"/>
                            <a:ext cx="3305175" cy="1971675"/>
                          </a:xfrm>
                          <a:prstGeom prst="rect">
                            <a:avLst/>
                          </a:prstGeom>
                          <a:noFill/>
                          <a:ln w="9525">
                            <a:noFill/>
                            <a:miter lim="800000"/>
                            <a:headEnd/>
                            <a:tailEnd/>
                          </a:ln>
                        </pic:spPr>
                      </pic:pic>
                    </a:graphicData>
                  </a:graphic>
                </wp:inline>
              </w:drawing>
            </w:r>
          </w:p>
        </w:tc>
      </w:tr>
      <w:bookmarkEnd w:id="136"/>
      <w:bookmarkEnd w:id="137"/>
      <w:bookmarkEnd w:id="138"/>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1" w:name="_Toc14263032"/>
      <w:r>
        <w:rPr>
          <w:rFonts w:hint="eastAsia"/>
          <w:color w:val="FF0000"/>
        </w:rPr>
        <w:lastRenderedPageBreak/>
        <w:t>管材价格专区</w:t>
      </w:r>
      <w:bookmarkEnd w:id="151"/>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407FA9" w:rsidP="00EB5832">
            <w:pPr>
              <w:jc w:val="center"/>
              <w:rPr>
                <w:color w:val="000000"/>
                <w:sz w:val="18"/>
                <w:szCs w:val="18"/>
              </w:rPr>
            </w:pPr>
            <w:r w:rsidRPr="001954A7">
              <w:rPr>
                <w:color w:val="000000"/>
                <w:sz w:val="18"/>
                <w:szCs w:val="18"/>
              </w:rPr>
              <w:object w:dxaOrig="1534" w:dyaOrig="964">
                <v:shape id="_x0000_i1030" type="#_x0000_t75" style="width:76.5pt;height:48pt" o:ole="">
                  <v:imagedata r:id="rId60" o:title=""/>
                </v:shape>
                <o:OLEObject Type="Embed" ProgID="Excel.Sheet.12" ShapeID="_x0000_i1030" DrawAspect="Icon" ObjectID="_1624948411" r:id="rId61"/>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52" w:name="_Toc14263033"/>
      <w:r>
        <w:rPr>
          <w:rFonts w:hint="eastAsia"/>
          <w:color w:val="FF0000"/>
        </w:rPr>
        <w:lastRenderedPageBreak/>
        <w:t>城建交通工程</w:t>
      </w:r>
      <w:r w:rsidR="00C31137">
        <w:rPr>
          <w:rFonts w:hint="eastAsia"/>
          <w:color w:val="FF0000"/>
        </w:rPr>
        <w:t>价格专区</w:t>
      </w:r>
      <w:bookmarkEnd w:id="152"/>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5150</w:t>
            </w:r>
          </w:p>
        </w:tc>
        <w:tc>
          <w:tcPr>
            <w:tcW w:w="1276" w:type="dxa"/>
            <w:vAlign w:val="center"/>
            <w:hideMark/>
          </w:tcPr>
          <w:p w:rsidR="00F425A4" w:rsidRPr="00BD7AFC" w:rsidRDefault="000E5240" w:rsidP="003D3E24">
            <w:pPr>
              <w:spacing w:before="136"/>
              <w:jc w:val="center"/>
              <w:rPr>
                <w:rFonts w:ascii="Arial" w:hAnsi="Arial" w:cs="Arial"/>
                <w:b/>
                <w:bCs/>
                <w:color w:val="00B050"/>
                <w:sz w:val="18"/>
                <w:szCs w:val="18"/>
              </w:rPr>
            </w:pPr>
            <w:r>
              <w:rPr>
                <w:rFonts w:ascii="Arial" w:hAnsi="Arial" w:cs="Arial" w:hint="eastAsia"/>
                <w:b/>
                <w:bCs/>
                <w:color w:val="00B050"/>
                <w:sz w:val="18"/>
                <w:szCs w:val="18"/>
              </w:rPr>
              <w:t>4559</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5950</w:t>
            </w:r>
          </w:p>
        </w:tc>
        <w:tc>
          <w:tcPr>
            <w:tcW w:w="1276"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5267</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82</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71.7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135</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119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189</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167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243</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324</w:t>
            </w:r>
          </w:p>
        </w:tc>
        <w:tc>
          <w:tcPr>
            <w:tcW w:w="1276" w:type="dxa"/>
            <w:vAlign w:val="center"/>
            <w:hideMark/>
          </w:tcPr>
          <w:p w:rsidR="00F425A4" w:rsidRPr="000E5240" w:rsidRDefault="000E5240" w:rsidP="007F03F8">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405</w:t>
            </w:r>
          </w:p>
        </w:tc>
        <w:tc>
          <w:tcPr>
            <w:tcW w:w="1276" w:type="dxa"/>
            <w:vAlign w:val="center"/>
            <w:hideMark/>
          </w:tcPr>
          <w:p w:rsidR="00F425A4" w:rsidRPr="000E5240" w:rsidRDefault="000E5240" w:rsidP="007F03F8">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358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459</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406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513</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454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567</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80</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2953</w:t>
            </w:r>
          </w:p>
        </w:tc>
        <w:tc>
          <w:tcPr>
            <w:tcW w:w="1276" w:type="dxa"/>
            <w:vAlign w:val="center"/>
            <w:hideMark/>
          </w:tcPr>
          <w:p w:rsidR="00F425A4" w:rsidRPr="000E5240" w:rsidRDefault="000E5240" w:rsidP="00BD7AF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2616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BD7AF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2436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2424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4825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3882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3273</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6274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4982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4638</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8951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7331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7062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12073</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9776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9176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14646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11811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10804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18767</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15204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14205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23489</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19208</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18405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1900</w:t>
            </w:r>
          </w:p>
        </w:tc>
        <w:tc>
          <w:tcPr>
            <w:tcW w:w="1276" w:type="dxa"/>
            <w:vAlign w:val="center"/>
            <w:hideMark/>
          </w:tcPr>
          <w:p w:rsidR="00F425A4" w:rsidRPr="000E5240" w:rsidRDefault="000E524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3000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1750</w:t>
            </w:r>
          </w:p>
        </w:tc>
        <w:tc>
          <w:tcPr>
            <w:tcW w:w="1276" w:type="dxa"/>
            <w:vAlign w:val="center"/>
            <w:hideMark/>
          </w:tcPr>
          <w:p w:rsidR="00F425A4" w:rsidRPr="000E5240" w:rsidRDefault="000E524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2950</w:t>
            </w:r>
          </w:p>
        </w:tc>
        <w:tc>
          <w:tcPr>
            <w:tcW w:w="1276" w:type="dxa"/>
            <w:vAlign w:val="center"/>
            <w:hideMark/>
          </w:tcPr>
          <w:p w:rsidR="00F425A4" w:rsidRPr="000E5240" w:rsidRDefault="000E5240" w:rsidP="003D3E2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6500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3650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F425A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2700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3187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3550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8350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5.32</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9.5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11.5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14</w:t>
            </w:r>
          </w:p>
        </w:tc>
        <w:tc>
          <w:tcPr>
            <w:tcW w:w="1276" w:type="dxa"/>
            <w:vAlign w:val="center"/>
            <w:hideMark/>
          </w:tcPr>
          <w:p w:rsidR="00667C26" w:rsidRPr="00BD7AFC" w:rsidRDefault="00667C26" w:rsidP="00667C26">
            <w:pPr>
              <w:widowControl/>
              <w:spacing w:before="136"/>
              <w:jc w:val="center"/>
              <w:rPr>
                <w:rFonts w:ascii="Arial" w:hAnsi="Arial" w:cs="Arial"/>
                <w:kern w:val="0"/>
                <w:sz w:val="18"/>
                <w:szCs w:val="18"/>
              </w:rPr>
            </w:pPr>
            <w:r w:rsidRPr="00BD7AFC">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53" w:name="_Toc14263034"/>
      <w:r>
        <w:rPr>
          <w:rFonts w:hint="eastAsia"/>
          <w:color w:val="FF0000"/>
        </w:rPr>
        <w:lastRenderedPageBreak/>
        <w:t>海绵城市工程价格专区</w:t>
      </w:r>
      <w:bookmarkEnd w:id="15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54</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47</w:t>
            </w:r>
            <w:r w:rsidR="00BD7AFC" w:rsidRPr="00BD7AFC">
              <w:rPr>
                <w:rFonts w:ascii="Arial" w:hAnsi="Arial" w:cs="Arial" w:hint="eastAsia"/>
                <w:kern w:val="0"/>
                <w:sz w:val="18"/>
                <w:szCs w:val="18"/>
              </w:rPr>
              <w:t>.9</w:t>
            </w:r>
          </w:p>
        </w:tc>
        <w:tc>
          <w:tcPr>
            <w:tcW w:w="1417" w:type="dxa"/>
            <w:vMerge w:val="restart"/>
            <w:vAlign w:val="center"/>
            <w:hideMark/>
          </w:tcPr>
          <w:p w:rsidR="00845F3B" w:rsidRPr="003D3E24" w:rsidRDefault="00845F3B"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w:t>
            </w:r>
            <w:r w:rsidR="00CF3772" w:rsidRPr="003D3E24">
              <w:rPr>
                <w:rFonts w:ascii="Arial" w:hAnsi="Arial" w:cs="Arial" w:hint="eastAsia"/>
                <w:b/>
                <w:color w:val="FF0000"/>
                <w:kern w:val="0"/>
                <w:sz w:val="18"/>
                <w:szCs w:val="18"/>
              </w:rPr>
              <w:t>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59</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52</w:t>
            </w:r>
            <w:r w:rsidR="00BD7AFC" w:rsidRPr="00BD7AFC">
              <w:rPr>
                <w:rFonts w:ascii="Arial" w:hAnsi="Arial" w:cs="Arial" w:hint="eastAsia"/>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sidRPr="00BD7AFC">
              <w:rPr>
                <w:rFonts w:ascii="Arial" w:hAnsi="Arial" w:cs="Arial" w:hint="eastAsia"/>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58</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r w:rsidR="00BD7AFC" w:rsidRPr="00BD7AFC">
              <w:rPr>
                <w:rFonts w:ascii="Arial" w:hAnsi="Arial" w:cs="Arial" w:hint="eastAsia"/>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92</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81</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193</w:t>
            </w:r>
            <w:r w:rsidR="00BD7AFC" w:rsidRPr="00BD7AFC">
              <w:rPr>
                <w:rFonts w:ascii="Arial" w:hAnsi="Arial" w:cs="Arial" w:hint="eastAsia"/>
                <w:kern w:val="0"/>
                <w:sz w:val="18"/>
                <w:szCs w:val="18"/>
              </w:rPr>
              <w:t>.2</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478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461.6</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w:t>
            </w:r>
            <w:r w:rsidR="00C669F2">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510.1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598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578.1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638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616.9</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54" w:name="_Toc14263035"/>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5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80</w:t>
            </w:r>
            <w:r w:rsidR="00A758C3" w:rsidRP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45</w:t>
            </w:r>
            <w:r w:rsidR="00A758C3" w:rsidRPr="00A758C3">
              <w:rPr>
                <w:rFonts w:hint="eastAsia"/>
                <w:sz w:val="18"/>
                <w:szCs w:val="18"/>
              </w:rPr>
              <w:t>.2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38</w:t>
            </w:r>
            <w:r w:rsidR="00A758C3" w:rsidRPr="00A758C3">
              <w:rPr>
                <w:rFonts w:hint="eastAsia"/>
                <w:sz w:val="18"/>
                <w:szCs w:val="18"/>
              </w:rPr>
              <w:t>.1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26</w:t>
            </w:r>
            <w:r w:rsidR="00A758C3" w:rsidRPr="00A758C3">
              <w:rPr>
                <w:rFonts w:hint="eastAsia"/>
                <w:sz w:val="18"/>
                <w:szCs w:val="18"/>
              </w:rPr>
              <w:t>.6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5.7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B85735" w:rsidP="00B85735">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A758C3" w:rsidRDefault="00B85735" w:rsidP="00667C26">
            <w:pPr>
              <w:jc w:val="center"/>
              <w:rPr>
                <w:sz w:val="18"/>
                <w:szCs w:val="18"/>
              </w:rPr>
            </w:pPr>
            <w:r w:rsidRPr="00A758C3">
              <w:rPr>
                <w:rFonts w:hint="eastAsia"/>
                <w:sz w:val="18"/>
                <w:szCs w:val="18"/>
              </w:rPr>
              <w:t>4</w:t>
            </w:r>
            <w:r w:rsidR="00667C26" w:rsidRPr="00A758C3">
              <w:rPr>
                <w:rFonts w:hint="eastAsia"/>
                <w:sz w:val="18"/>
                <w:szCs w:val="18"/>
              </w:rPr>
              <w:t>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48.7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845F3B">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40.8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44.4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85735">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40.7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45.1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7F47F9">
            <w:pPr>
              <w:jc w:val="center"/>
              <w:rPr>
                <w:sz w:val="18"/>
                <w:szCs w:val="18"/>
              </w:rPr>
            </w:pPr>
            <w:r w:rsidRPr="00A758C3">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15.9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16.8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17.7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18.6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19.5</w:t>
            </w:r>
          </w:p>
        </w:tc>
        <w:tc>
          <w:tcPr>
            <w:tcW w:w="688" w:type="pct"/>
            <w:vMerge/>
            <w:tcBorders>
              <w:left w:val="single" w:sz="6" w:space="0" w:color="auto"/>
              <w:bottom w:val="single" w:sz="8" w:space="0" w:color="auto"/>
              <w:right w:val="single" w:sz="8" w:space="0" w:color="auto"/>
            </w:tcBorders>
          </w:tcPr>
          <w:p w:rsidR="00247546" w:rsidRDefault="00247546" w:rsidP="00B23395">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6806F5" w:rsidRDefault="00667C26" w:rsidP="00667C26">
            <w:pPr>
              <w:jc w:val="center"/>
              <w:rPr>
                <w:b/>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43032</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360.1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315.8</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163.06</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111.6</w:t>
            </w:r>
          </w:p>
        </w:tc>
        <w:tc>
          <w:tcPr>
            <w:tcW w:w="688" w:type="pct"/>
            <w:vMerge/>
            <w:tcBorders>
              <w:left w:val="single" w:sz="6" w:space="0" w:color="auto"/>
              <w:right w:val="single" w:sz="8" w:space="0" w:color="auto"/>
            </w:tcBorders>
          </w:tcPr>
          <w:p w:rsidR="00247546" w:rsidRPr="00845F3B" w:rsidRDefault="00247546" w:rsidP="00B23395">
            <w:pPr>
              <w:jc w:val="center"/>
              <w:rPr>
                <w:sz w:val="18"/>
                <w:szCs w:val="18"/>
              </w:rPr>
            </w:pPr>
          </w:p>
        </w:tc>
      </w:tr>
      <w:tr w:rsidR="0024754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108.1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280.04</w:t>
            </w:r>
          </w:p>
        </w:tc>
        <w:tc>
          <w:tcPr>
            <w:tcW w:w="688" w:type="pct"/>
            <w:vMerge/>
            <w:tcBorders>
              <w:left w:val="single" w:sz="6" w:space="0" w:color="auto"/>
              <w:bottom w:val="single" w:sz="8" w:space="0" w:color="auto"/>
              <w:right w:val="single" w:sz="8" w:space="0" w:color="auto"/>
            </w:tcBorders>
          </w:tcPr>
          <w:p w:rsidR="00247546" w:rsidRPr="00845F3B" w:rsidRDefault="00247546" w:rsidP="00CB2CD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202EC2" w:rsidRDefault="00667C26" w:rsidP="00667C26">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345.9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299.8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235.7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193.1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188.7</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85735"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845F3B" w:rsidRDefault="00072617" w:rsidP="00072617">
            <w:pPr>
              <w:jc w:val="center"/>
              <w:rPr>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47546" w:rsidRPr="000B78FE"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0B78FE">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873C8" w:rsidRDefault="00072617" w:rsidP="00072617">
            <w:pPr>
              <w:jc w:val="center"/>
              <w:rPr>
                <w:color w:val="FF000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Pr="000A0170" w:rsidRDefault="0024754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6" w:space="0" w:color="auto"/>
              <w:right w:val="single" w:sz="6" w:space="0" w:color="auto"/>
            </w:tcBorders>
          </w:tcPr>
          <w:p w:rsidR="00247546" w:rsidRDefault="0024754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47546" w:rsidRDefault="0024754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47546" w:rsidRDefault="00247546" w:rsidP="001B2959">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6806F5" w:rsidRDefault="00072617" w:rsidP="00072617">
            <w:pPr>
              <w:jc w:val="center"/>
              <w:rPr>
                <w:b/>
                <w:color w:val="FF0000"/>
                <w:sz w:val="18"/>
                <w:szCs w:val="18"/>
              </w:rPr>
            </w:pPr>
            <w:r w:rsidRPr="00247546">
              <w:rPr>
                <w:rFonts w:hint="eastAsia"/>
                <w:b/>
                <w:sz w:val="18"/>
                <w:szCs w:val="18"/>
              </w:rPr>
              <w:t>黑色价格未调</w:t>
            </w: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59</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226</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326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427</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548</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823</w:t>
            </w:r>
            <w:r w:rsidR="00A758C3" w:rsidRPr="00A758C3">
              <w:rPr>
                <w:rFonts w:hint="eastAsia"/>
                <w:sz w:val="18"/>
                <w:szCs w:val="18"/>
              </w:rPr>
              <w:t>.6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1053</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56.8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85</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106</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273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242</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389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345</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462</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729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647</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694</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1052</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1380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1226</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A758C3">
            <w:pPr>
              <w:jc w:val="center"/>
              <w:rPr>
                <w:sz w:val="18"/>
                <w:szCs w:val="18"/>
              </w:rPr>
            </w:pPr>
            <w:r w:rsidRPr="00A758C3">
              <w:rPr>
                <w:rFonts w:hint="eastAsia"/>
                <w:sz w:val="18"/>
                <w:szCs w:val="18"/>
              </w:rPr>
              <w:t>6</w:t>
            </w:r>
            <w:r w:rsidR="00A758C3" w:rsidRPr="00A758C3">
              <w:rPr>
                <w:rFonts w:hint="eastAsia"/>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54.1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70.1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170</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268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372</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504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447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578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917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1212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93</w:t>
            </w:r>
            <w:r w:rsid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r w:rsid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155</w:t>
            </w:r>
            <w:r w:rsid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204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293</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434</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621</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85735">
            <w:pPr>
              <w:jc w:val="center"/>
              <w:rPr>
                <w:sz w:val="18"/>
                <w:szCs w:val="18"/>
              </w:rPr>
            </w:pPr>
            <w:r w:rsidRPr="00A758C3">
              <w:rPr>
                <w:rFonts w:hint="eastAsia"/>
                <w:sz w:val="18"/>
                <w:szCs w:val="18"/>
              </w:rPr>
              <w:t>879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1109</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1487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1319</w:t>
            </w:r>
            <w:r w:rsid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1770</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1571</w:t>
            </w:r>
            <w:r w:rsidR="00A758C3">
              <w:rPr>
                <w:rFonts w:hint="eastAsia"/>
                <w:sz w:val="18"/>
                <w:szCs w:val="18"/>
              </w:rPr>
              <w:t>.4</w:t>
            </w:r>
          </w:p>
        </w:tc>
        <w:tc>
          <w:tcPr>
            <w:tcW w:w="688" w:type="pct"/>
            <w:vMerge/>
            <w:tcBorders>
              <w:left w:val="single" w:sz="6" w:space="0" w:color="auto"/>
              <w:bottom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4312" w:type="pct"/>
            <w:gridSpan w:val="5"/>
            <w:tcBorders>
              <w:left w:val="single" w:sz="8" w:space="0" w:color="auto"/>
              <w:right w:val="single" w:sz="8" w:space="0" w:color="auto"/>
            </w:tcBorders>
          </w:tcPr>
          <w:p w:rsidR="00247546" w:rsidRDefault="0024754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47546" w:rsidRDefault="00247546" w:rsidP="008B0DF1">
            <w:pPr>
              <w:jc w:val="center"/>
              <w:rPr>
                <w:b/>
              </w:rPr>
            </w:pPr>
            <w:r>
              <w:rPr>
                <w:rFonts w:hint="eastAsia"/>
                <w:b/>
              </w:rPr>
              <w:t>备注</w:t>
            </w:r>
          </w:p>
        </w:tc>
      </w:tr>
      <w:tr w:rsidR="00247546" w:rsidRPr="001B2959" w:rsidTr="00845F3B">
        <w:tc>
          <w:tcPr>
            <w:tcW w:w="1486" w:type="pct"/>
            <w:vMerge w:val="restart"/>
            <w:tcBorders>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Pr="008B0DF1" w:rsidRDefault="0024754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401</w:t>
            </w:r>
            <w:r w:rsidR="00A758C3" w:rsidRPr="00A758C3">
              <w:rPr>
                <w:rFonts w:hint="eastAsia"/>
                <w:sz w:val="18"/>
                <w:szCs w:val="18"/>
              </w:rPr>
              <w:t>.4</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D1CE9"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505</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801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709</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1003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889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1193</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1491</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1862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2334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2070</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2748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2437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3205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2842</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3785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43C86">
            <w:pPr>
              <w:jc w:val="center"/>
              <w:rPr>
                <w:sz w:val="18"/>
                <w:szCs w:val="18"/>
              </w:rPr>
            </w:pPr>
            <w:r w:rsidRPr="00A758C3">
              <w:rPr>
                <w:rFonts w:hint="eastAsia"/>
                <w:sz w:val="18"/>
                <w:szCs w:val="18"/>
              </w:rPr>
              <w:t>3356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660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584</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955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846</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1280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1134</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1576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1396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D1CE9">
            <w:pPr>
              <w:jc w:val="center"/>
              <w:rPr>
                <w:sz w:val="18"/>
                <w:szCs w:val="18"/>
              </w:rPr>
            </w:pPr>
            <w:r w:rsidRPr="00A758C3">
              <w:rPr>
                <w:rFonts w:hint="eastAsia"/>
                <w:sz w:val="18"/>
                <w:szCs w:val="18"/>
              </w:rPr>
              <w:t>1844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1634</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2198</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2485</w:t>
            </w:r>
            <w:r w:rsidR="00A758C3" w:rsidRPr="00A758C3">
              <w:rPr>
                <w:rFonts w:hint="eastAsia"/>
                <w:sz w:val="18"/>
                <w:szCs w:val="18"/>
              </w:rPr>
              <w:t>.3</w:t>
            </w:r>
          </w:p>
        </w:tc>
        <w:tc>
          <w:tcPr>
            <w:tcW w:w="688" w:type="pct"/>
            <w:vMerge/>
            <w:tcBorders>
              <w:left w:val="single" w:sz="6" w:space="0" w:color="auto"/>
              <w:bottom w:val="single" w:sz="8" w:space="0" w:color="auto"/>
              <w:right w:val="single" w:sz="8" w:space="0" w:color="auto"/>
            </w:tcBorders>
          </w:tcPr>
          <w:p w:rsidR="00247546" w:rsidRDefault="00247546" w:rsidP="008B0DF1">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tcPr>
          <w:p w:rsidR="00247546" w:rsidRDefault="0024754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8B0DF1">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92.1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43C86" w:rsidRDefault="00072617" w:rsidP="00072617">
            <w:pPr>
              <w:jc w:val="center"/>
              <w:rPr>
                <w:b/>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116.09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155.9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259.6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9873C8">
            <w:pPr>
              <w:jc w:val="center"/>
              <w:rPr>
                <w:b/>
                <w:sz w:val="18"/>
                <w:szCs w:val="18"/>
              </w:rPr>
            </w:pPr>
            <w:r w:rsidRPr="000E5240">
              <w:rPr>
                <w:rFonts w:hint="eastAsia"/>
                <w:b/>
                <w:sz w:val="18"/>
                <w:szCs w:val="18"/>
              </w:rPr>
              <w:t>384.6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533.5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311203">
            <w:pPr>
              <w:jc w:val="center"/>
              <w:rPr>
                <w:b/>
                <w:sz w:val="18"/>
                <w:szCs w:val="18"/>
              </w:rPr>
            </w:pPr>
            <w:r w:rsidRPr="000E5240">
              <w:rPr>
                <w:rFonts w:hint="eastAsia"/>
                <w:b/>
                <w:sz w:val="18"/>
                <w:szCs w:val="18"/>
              </w:rPr>
              <w:t>703.6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895.9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1112.1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1373.6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1653.6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2261.5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3294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2919.1</w:t>
            </w:r>
          </w:p>
        </w:tc>
        <w:tc>
          <w:tcPr>
            <w:tcW w:w="688" w:type="pct"/>
            <w:vMerge/>
            <w:tcBorders>
              <w:left w:val="single" w:sz="6" w:space="0" w:color="auto"/>
              <w:bottom w:val="single" w:sz="8" w:space="0" w:color="auto"/>
              <w:right w:val="single" w:sz="8" w:space="0" w:color="auto"/>
            </w:tcBorders>
          </w:tcPr>
          <w:p w:rsidR="00247546" w:rsidRPr="009873C8" w:rsidRDefault="0024754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55" w:name="_Toc14263036"/>
      <w:r>
        <w:rPr>
          <w:rFonts w:hint="eastAsia"/>
          <w:color w:val="FF0000"/>
        </w:rPr>
        <w:lastRenderedPageBreak/>
        <w:t>周转材料价格专区</w:t>
      </w:r>
      <w:bookmarkEnd w:id="155"/>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65785A" w:rsidRPr="00677A75" w:rsidRDefault="00677A7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辽宁：沈阳、大连、鞍山、抚顺、本溪</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137E32"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65785A" w:rsidRPr="0065785A" w:rsidRDefault="0065785A" w:rsidP="007F73F3">
            <w:pPr>
              <w:jc w:val="center"/>
              <w:rPr>
                <w:rFonts w:ascii="微软雅黑" w:eastAsia="微软雅黑" w:hAnsi="微软雅黑"/>
                <w:sz w:val="28"/>
                <w:szCs w:val="28"/>
              </w:rPr>
            </w:pPr>
          </w:p>
        </w:tc>
      </w:tr>
      <w:tr w:rsidR="0065785A" w:rsidTr="0065785A">
        <w:trPr>
          <w:trHeight w:val="567"/>
        </w:trPr>
        <w:tc>
          <w:tcPr>
            <w:tcW w:w="5000" w:type="pct"/>
            <w:gridSpan w:val="2"/>
          </w:tcPr>
          <w:p w:rsidR="0065785A" w:rsidRPr="0065785A" w:rsidRDefault="00137E32" w:rsidP="007F73F3">
            <w:pPr>
              <w:jc w:val="center"/>
              <w:rPr>
                <w:rFonts w:ascii="微软雅黑" w:eastAsia="微软雅黑" w:hAnsi="微软雅黑"/>
                <w:sz w:val="28"/>
                <w:szCs w:val="28"/>
              </w:rPr>
            </w:pPr>
            <w:r w:rsidRPr="009442D8">
              <w:rPr>
                <w:rFonts w:ascii="微软雅黑" w:eastAsia="微软雅黑" w:hAnsi="微软雅黑"/>
                <w:sz w:val="28"/>
                <w:szCs w:val="28"/>
              </w:rPr>
              <w:object w:dxaOrig="1534" w:dyaOrig="964">
                <v:shape id="_x0000_i1031" type="#_x0000_t75" style="width:76.5pt;height:48pt" o:ole="">
                  <v:imagedata r:id="rId62" o:title=""/>
                </v:shape>
                <o:OLEObject Type="Embed" ProgID="Excel.Sheet.8" ShapeID="_x0000_i1031" DrawAspect="Icon" ObjectID="_1624948412" r:id="rId63"/>
              </w:object>
            </w: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D29" w:rsidRDefault="00824D29" w:rsidP="006E5E02">
      <w:r>
        <w:separator/>
      </w:r>
    </w:p>
  </w:endnote>
  <w:endnote w:type="continuationSeparator" w:id="1">
    <w:p w:rsidR="00824D29" w:rsidRDefault="00824D29"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FDB" w:rsidRDefault="00D341E7">
    <w:pPr>
      <w:pStyle w:val="a5"/>
      <w:framePr w:wrap="around" w:vAnchor="text" w:hAnchor="margin" w:xAlign="right" w:y="1"/>
      <w:rPr>
        <w:rStyle w:val="a9"/>
      </w:rPr>
    </w:pPr>
    <w:r>
      <w:fldChar w:fldCharType="begin"/>
    </w:r>
    <w:r w:rsidR="000F3FDB">
      <w:rPr>
        <w:rStyle w:val="a9"/>
      </w:rPr>
      <w:instrText xml:space="preserve">PAGE  </w:instrText>
    </w:r>
    <w:r>
      <w:fldChar w:fldCharType="end"/>
    </w:r>
  </w:p>
  <w:p w:rsidR="000F3FDB" w:rsidRDefault="000F3FDB">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FDB" w:rsidRPr="00C27D73" w:rsidRDefault="000F3FDB"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FDB" w:rsidRDefault="000F3FDB"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0F3FDB" w:rsidRPr="00C27D73" w:rsidRDefault="000F3FDB">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FDB" w:rsidRDefault="00D341E7">
    <w:pPr>
      <w:pStyle w:val="a5"/>
    </w:pPr>
    <w:r>
      <w:rPr>
        <w:rStyle w:val="a9"/>
      </w:rPr>
      <w:fldChar w:fldCharType="begin"/>
    </w:r>
    <w:r w:rsidR="000F3FDB">
      <w:rPr>
        <w:rStyle w:val="a9"/>
      </w:rPr>
      <w:instrText xml:space="preserve"> PAGE </w:instrText>
    </w:r>
    <w:r>
      <w:rPr>
        <w:rStyle w:val="a9"/>
      </w:rPr>
      <w:fldChar w:fldCharType="separate"/>
    </w:r>
    <w:r w:rsidR="00513AFA">
      <w:rPr>
        <w:rStyle w:val="a9"/>
        <w:noProof/>
      </w:rPr>
      <w:t>53</w:t>
    </w:r>
    <w:r>
      <w:rPr>
        <w:rStyle w:val="a9"/>
      </w:rPr>
      <w:fldChar w:fldCharType="end"/>
    </w:r>
    <w:r w:rsidR="000F3FDB">
      <w:rPr>
        <w:rStyle w:val="a9"/>
        <w:rFonts w:hint="eastAsia"/>
      </w:rPr>
      <w:t xml:space="preserve">        </w:t>
    </w:r>
    <w:r w:rsidR="000F3FDB" w:rsidRPr="00713BDD">
      <w:rPr>
        <w:rStyle w:val="a9"/>
        <w:rFonts w:hint="eastAsia"/>
      </w:rPr>
      <w:t>物资周刊服务</w:t>
    </w:r>
    <w:r w:rsidR="000F3FDB" w:rsidRPr="00713BDD">
      <w:rPr>
        <w:rStyle w:val="a9"/>
        <w:rFonts w:hint="eastAsia"/>
      </w:rPr>
      <w:t>QQ:676664878</w:t>
    </w:r>
    <w:r w:rsidR="000F3FDB">
      <w:rPr>
        <w:rStyle w:val="a9"/>
        <w:rFonts w:hint="eastAsia"/>
      </w:rPr>
      <w:t xml:space="preserve">                   </w:t>
    </w:r>
    <w:r w:rsidR="000F3FDB">
      <w:rPr>
        <w:rFonts w:hint="eastAsia"/>
      </w:rPr>
      <w:t>订制热线</w:t>
    </w:r>
    <w:r w:rsidR="000F3FDB">
      <w:rPr>
        <w:rFonts w:hint="eastAsia"/>
      </w:rPr>
      <w:t>: 13938822550</w:t>
    </w:r>
    <w:r w:rsidR="000F3FDB">
      <w:rPr>
        <w:rFonts w:hint="eastAsia"/>
      </w:rPr>
      <w:t>曹波</w:t>
    </w:r>
    <w:r w:rsidR="000F3FDB">
      <w:rPr>
        <w:rFonts w:hint="eastAsia"/>
      </w:rPr>
      <w:t xml:space="preserve">    </w:t>
    </w:r>
    <w:r w:rsidR="000F3FDB"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D29" w:rsidRDefault="00824D29" w:rsidP="006E5E02">
      <w:r>
        <w:separator/>
      </w:r>
    </w:p>
  </w:footnote>
  <w:footnote w:type="continuationSeparator" w:id="1">
    <w:p w:rsidR="00824D29" w:rsidRDefault="00824D29"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FDB" w:rsidRPr="00F11ABC" w:rsidRDefault="000F3FDB" w:rsidP="00DD0C30">
    <w:pPr>
      <w:pStyle w:val="a6"/>
      <w:jc w:val="left"/>
      <w:rPr>
        <w:b/>
        <w:color w:val="FF0000"/>
        <w:sz w:val="24"/>
        <w:szCs w:val="24"/>
      </w:rPr>
    </w:pPr>
    <w:r>
      <w:rPr>
        <w:rFonts w:ascii="微软雅黑" w:eastAsia="微软雅黑" w:hAnsi="微软雅黑" w:hint="eastAsia"/>
        <w:b/>
        <w:color w:val="FF0000"/>
        <w:sz w:val="24"/>
        <w:szCs w:val="24"/>
      </w:rPr>
      <w:t>2019年7月18日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FDB" w:rsidRPr="00F11ABC" w:rsidRDefault="000F3FDB" w:rsidP="00DD0C30">
    <w:pPr>
      <w:pStyle w:val="a6"/>
      <w:jc w:val="left"/>
      <w:rPr>
        <w:b/>
        <w:color w:val="FF0000"/>
        <w:sz w:val="24"/>
        <w:szCs w:val="24"/>
      </w:rPr>
    </w:pPr>
    <w:r>
      <w:rPr>
        <w:rFonts w:ascii="微软雅黑" w:eastAsia="微软雅黑" w:hAnsi="微软雅黑" w:hint="eastAsia"/>
        <w:b/>
        <w:color w:val="FF0000"/>
        <w:sz w:val="24"/>
        <w:szCs w:val="24"/>
      </w:rPr>
      <w:t xml:space="preserve">2019年7月18日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FDB" w:rsidRDefault="000F3FDB"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2019年7月18日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61030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14B"/>
    <w:rsid w:val="00015551"/>
    <w:rsid w:val="00015776"/>
    <w:rsid w:val="00015AEA"/>
    <w:rsid w:val="00015C44"/>
    <w:rsid w:val="00015D5E"/>
    <w:rsid w:val="000164E2"/>
    <w:rsid w:val="000165F6"/>
    <w:rsid w:val="00016623"/>
    <w:rsid w:val="00016803"/>
    <w:rsid w:val="00016B61"/>
    <w:rsid w:val="00016CEF"/>
    <w:rsid w:val="0001722A"/>
    <w:rsid w:val="00017401"/>
    <w:rsid w:val="00017420"/>
    <w:rsid w:val="00017884"/>
    <w:rsid w:val="00017960"/>
    <w:rsid w:val="00017A1A"/>
    <w:rsid w:val="0002023D"/>
    <w:rsid w:val="000202C7"/>
    <w:rsid w:val="00020312"/>
    <w:rsid w:val="00020486"/>
    <w:rsid w:val="00020499"/>
    <w:rsid w:val="000208B3"/>
    <w:rsid w:val="00020A1C"/>
    <w:rsid w:val="00020C75"/>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54"/>
    <w:rsid w:val="000714E2"/>
    <w:rsid w:val="00071572"/>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7"/>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DEC"/>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D39"/>
    <w:rsid w:val="000C2F4A"/>
    <w:rsid w:val="000C317E"/>
    <w:rsid w:val="000C37D0"/>
    <w:rsid w:val="000C3BEF"/>
    <w:rsid w:val="000C3E29"/>
    <w:rsid w:val="000C4648"/>
    <w:rsid w:val="000C488E"/>
    <w:rsid w:val="000C50DA"/>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3FDB"/>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B34"/>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934"/>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5C53"/>
    <w:rsid w:val="001662B9"/>
    <w:rsid w:val="001663D6"/>
    <w:rsid w:val="001663E9"/>
    <w:rsid w:val="00166B2B"/>
    <w:rsid w:val="001671D3"/>
    <w:rsid w:val="001675E7"/>
    <w:rsid w:val="001679A8"/>
    <w:rsid w:val="00167A8A"/>
    <w:rsid w:val="00167C47"/>
    <w:rsid w:val="00167EBC"/>
    <w:rsid w:val="00167EFC"/>
    <w:rsid w:val="0017096E"/>
    <w:rsid w:val="001709E1"/>
    <w:rsid w:val="00170D83"/>
    <w:rsid w:val="0017129D"/>
    <w:rsid w:val="001712A0"/>
    <w:rsid w:val="001712E4"/>
    <w:rsid w:val="001713B2"/>
    <w:rsid w:val="00171705"/>
    <w:rsid w:val="0017221D"/>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DED"/>
    <w:rsid w:val="00184011"/>
    <w:rsid w:val="001840C9"/>
    <w:rsid w:val="001840F7"/>
    <w:rsid w:val="00184A6D"/>
    <w:rsid w:val="00184AEC"/>
    <w:rsid w:val="00184EE0"/>
    <w:rsid w:val="00184F35"/>
    <w:rsid w:val="00184FB7"/>
    <w:rsid w:val="00185027"/>
    <w:rsid w:val="001854AC"/>
    <w:rsid w:val="001856D6"/>
    <w:rsid w:val="00185929"/>
    <w:rsid w:val="0018606B"/>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4A7"/>
    <w:rsid w:val="0019560C"/>
    <w:rsid w:val="001956E0"/>
    <w:rsid w:val="001958D0"/>
    <w:rsid w:val="00195D81"/>
    <w:rsid w:val="00195D8A"/>
    <w:rsid w:val="0019619D"/>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BE7"/>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2E92"/>
    <w:rsid w:val="001F3080"/>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791"/>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9D1"/>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9C5"/>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07C"/>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2D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AE"/>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241"/>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4B2"/>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6B"/>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C0A"/>
    <w:rsid w:val="003F4EA0"/>
    <w:rsid w:val="003F5109"/>
    <w:rsid w:val="003F5ADC"/>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AB7"/>
    <w:rsid w:val="00402F82"/>
    <w:rsid w:val="00403216"/>
    <w:rsid w:val="00403371"/>
    <w:rsid w:val="004038E1"/>
    <w:rsid w:val="00403DA7"/>
    <w:rsid w:val="0040415F"/>
    <w:rsid w:val="0040456F"/>
    <w:rsid w:val="004047C4"/>
    <w:rsid w:val="00404E9B"/>
    <w:rsid w:val="00404FFC"/>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07A"/>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0CB9"/>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36B"/>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8E9"/>
    <w:rsid w:val="004C6902"/>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5FA2"/>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DF5"/>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5F3"/>
    <w:rsid w:val="005137C1"/>
    <w:rsid w:val="00513A55"/>
    <w:rsid w:val="00513AFA"/>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5E9"/>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5E1E"/>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067"/>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93"/>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2C"/>
    <w:rsid w:val="00685B6D"/>
    <w:rsid w:val="00685B9E"/>
    <w:rsid w:val="00685BB3"/>
    <w:rsid w:val="00685D27"/>
    <w:rsid w:val="00685F3F"/>
    <w:rsid w:val="00685FC7"/>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526"/>
    <w:rsid w:val="006B0746"/>
    <w:rsid w:val="006B099A"/>
    <w:rsid w:val="006B09EE"/>
    <w:rsid w:val="006B0A65"/>
    <w:rsid w:val="006B0AE9"/>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358"/>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9C7"/>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2EE4"/>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52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08F"/>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7"/>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BDA"/>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5A1"/>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D29"/>
    <w:rsid w:val="00824F63"/>
    <w:rsid w:val="00824FC5"/>
    <w:rsid w:val="008250BB"/>
    <w:rsid w:val="008251D2"/>
    <w:rsid w:val="0082528A"/>
    <w:rsid w:val="00825594"/>
    <w:rsid w:val="0082564D"/>
    <w:rsid w:val="00825B4E"/>
    <w:rsid w:val="00825C40"/>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43"/>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7A6"/>
    <w:rsid w:val="008959F5"/>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9FF"/>
    <w:rsid w:val="00931E86"/>
    <w:rsid w:val="009324A9"/>
    <w:rsid w:val="00932A56"/>
    <w:rsid w:val="00932AD5"/>
    <w:rsid w:val="00932C97"/>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EE0"/>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74A"/>
    <w:rsid w:val="00950CA2"/>
    <w:rsid w:val="00950D58"/>
    <w:rsid w:val="00950D78"/>
    <w:rsid w:val="00951264"/>
    <w:rsid w:val="00951515"/>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D6"/>
    <w:rsid w:val="00967DF3"/>
    <w:rsid w:val="00967EE5"/>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C4A"/>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0A6"/>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9C1"/>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342"/>
    <w:rsid w:val="00A22569"/>
    <w:rsid w:val="00A22867"/>
    <w:rsid w:val="00A22BF4"/>
    <w:rsid w:val="00A22C48"/>
    <w:rsid w:val="00A230EE"/>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56C"/>
    <w:rsid w:val="00A43802"/>
    <w:rsid w:val="00A43A6A"/>
    <w:rsid w:val="00A43BB3"/>
    <w:rsid w:val="00A43C42"/>
    <w:rsid w:val="00A43D8C"/>
    <w:rsid w:val="00A43EA8"/>
    <w:rsid w:val="00A43F4A"/>
    <w:rsid w:val="00A445FC"/>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87F3D"/>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CBB"/>
    <w:rsid w:val="00AC5D6B"/>
    <w:rsid w:val="00AC6072"/>
    <w:rsid w:val="00AC61F7"/>
    <w:rsid w:val="00AC6554"/>
    <w:rsid w:val="00AC6A2F"/>
    <w:rsid w:val="00AC6E8C"/>
    <w:rsid w:val="00AC6FA0"/>
    <w:rsid w:val="00AC6FDD"/>
    <w:rsid w:val="00AC7165"/>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845"/>
    <w:rsid w:val="00B66B00"/>
    <w:rsid w:val="00B66DDA"/>
    <w:rsid w:val="00B66DFF"/>
    <w:rsid w:val="00B66E07"/>
    <w:rsid w:val="00B66FED"/>
    <w:rsid w:val="00B673AF"/>
    <w:rsid w:val="00B6761F"/>
    <w:rsid w:val="00B677FC"/>
    <w:rsid w:val="00B67889"/>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518"/>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B9C"/>
    <w:rsid w:val="00BB3DFD"/>
    <w:rsid w:val="00BB4BDB"/>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34A"/>
    <w:rsid w:val="00BD647E"/>
    <w:rsid w:val="00BD649B"/>
    <w:rsid w:val="00BD65B1"/>
    <w:rsid w:val="00BD6A61"/>
    <w:rsid w:val="00BD6DE8"/>
    <w:rsid w:val="00BD6FD7"/>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72A"/>
    <w:rsid w:val="00C56939"/>
    <w:rsid w:val="00C56CA5"/>
    <w:rsid w:val="00C570D2"/>
    <w:rsid w:val="00C57467"/>
    <w:rsid w:val="00C5777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1E7"/>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808"/>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3D03"/>
    <w:rsid w:val="00E1429F"/>
    <w:rsid w:val="00E143C3"/>
    <w:rsid w:val="00E14433"/>
    <w:rsid w:val="00E14493"/>
    <w:rsid w:val="00E1465B"/>
    <w:rsid w:val="00E14A0B"/>
    <w:rsid w:val="00E14B49"/>
    <w:rsid w:val="00E14C2E"/>
    <w:rsid w:val="00E14E3A"/>
    <w:rsid w:val="00E15082"/>
    <w:rsid w:val="00E15C87"/>
    <w:rsid w:val="00E160B7"/>
    <w:rsid w:val="00E16209"/>
    <w:rsid w:val="00E1632A"/>
    <w:rsid w:val="00E167F4"/>
    <w:rsid w:val="00E16B15"/>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8A"/>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4ECB"/>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5A1F"/>
    <w:rsid w:val="00EC6308"/>
    <w:rsid w:val="00EC6923"/>
    <w:rsid w:val="00EC6A60"/>
    <w:rsid w:val="00EC6B30"/>
    <w:rsid w:val="00EC6B34"/>
    <w:rsid w:val="00EC6D7B"/>
    <w:rsid w:val="00EC6E40"/>
    <w:rsid w:val="00EC7259"/>
    <w:rsid w:val="00EC734B"/>
    <w:rsid w:val="00EC7437"/>
    <w:rsid w:val="00EC7438"/>
    <w:rsid w:val="00EC78E5"/>
    <w:rsid w:val="00EC7A19"/>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3E2"/>
    <w:rsid w:val="00ED7441"/>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282"/>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5F8A"/>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5E5"/>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41"/>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29"/>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254"/>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D90"/>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030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footer" Target="footer4.xml"/><Relationship Id="rId21" Type="http://schemas.openxmlformats.org/officeDocument/2006/relationships/package" Target="embeddings/Microsoft_Office_Excel____1.xlsx"/><Relationship Id="rId34" Type="http://schemas.openxmlformats.org/officeDocument/2006/relationships/hyperlink" Target="http://baike.sososteel.com/doc/view/68916.html"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oleObject" Target="embeddings/Microsoft_Office_Excel_97-2003____1.xls"/><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yperlink" Target="http://baike.sososteel.com/doc/view/68916.html" TargetMode="External"/><Relationship Id="rId41" Type="http://schemas.openxmlformats.org/officeDocument/2006/relationships/package" Target="embeddings/Microsoft_Office_Excel____5.xlsx"/><Relationship Id="rId54" Type="http://schemas.openxmlformats.org/officeDocument/2006/relationships/image" Target="media/image31.png"/><Relationship Id="rId62"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package" Target="embeddings/Microsoft_Office_Excel____3.xlsx"/><Relationship Id="rId37" Type="http://schemas.openxmlformats.org/officeDocument/2006/relationships/package" Target="embeddings/Microsoft_Office_Excel____4.xlsx"/><Relationship Id="rId40" Type="http://schemas.openxmlformats.org/officeDocument/2006/relationships/image" Target="media/image18.emf"/><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7.emf"/><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package" Target="embeddings/Microsoft_Office_Excel____6.xlsx"/><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e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hyperlink" Target="http://baike.sososteel.com/doc/view/43798.html" TargetMode="External"/><Relationship Id="rId35" Type="http://schemas.openxmlformats.org/officeDocument/2006/relationships/hyperlink" Target="http://baike.sososteel.com/doc/view/36204.html"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eader" Target="header3.xml"/><Relationship Id="rId46" Type="http://schemas.openxmlformats.org/officeDocument/2006/relationships/image" Target="media/image23.png"/><Relationship Id="rId59"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B164C-1370-4653-90EC-7FAD315E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7859</Words>
  <Characters>44797</Characters>
  <Application>Microsoft Office Word</Application>
  <DocSecurity>0</DocSecurity>
  <Lines>373</Lines>
  <Paragraphs>105</Paragraphs>
  <ScaleCrop>false</ScaleCrop>
  <Company>微软公司</Company>
  <LinksUpToDate>false</LinksUpToDate>
  <CharactersWithSpaces>52551</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2019-07-18T01:41:00Z</dcterms:created>
  <dcterms:modified xsi:type="dcterms:W3CDTF">2019-07-18T01:43:00Z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